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NEED project</w:t>
      </w:r>
    </w:p>
    <w:p>
      <w:pPr>
        <w:pStyle w:val="Sous-titre"/>
      </w:pPr>
      <w:r>
        <w:t xml:space="preserve">Sub-analyses</w:t>
      </w:r>
    </w:p>
    <w:p>
      <w:pPr>
        <w:pStyle w:val="Author"/>
      </w:pPr>
      <w:r>
        <w:t xml:space="preserve">Alexandre Bohyn</w:t>
      </w:r>
    </w:p>
    <w:bookmarkStart w:id="20" w:name="table-of-content"/>
    <w:p>
      <w:pPr>
        <w:pStyle w:val="Titre1"/>
      </w:pPr>
      <w:r>
        <w:t xml:space="preserve">Table of content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b6be629-44a7-4cf4-b96b-301ba5ee5cc5" w:name="tbl-patient-characteristics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b6be629-44a7-4cf4-b96b-301ba5ee5cc5"/>
      <w:r>
        <w:rPr>
          <w:rFonts/>
          <w:b w:val="true"/>
          <w:strike w:val="false"/>
        </w:rPr>
        <w:t xml:space="preserve">: </w:t>
      </w:r>
      <w:r>
        <w:t xml:space="preserve">Patient characteristics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465"/>
        <w:gridCol w:w="1426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(44%)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(56%)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(39%)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(61%)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(34%)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(66%)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(91%)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(3.8%)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(56%)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(28%)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(48%)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(52%)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Involvement in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(73%)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(5.5%)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(46%)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(49%)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57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(42%)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(58%)</w:t>
            </w:r>
          </w:p>
        </w:tc>
      </w:tr>
      <w:tr>
        <w:trPr>
          <w:trHeight w:val="614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r>
        <w:br w:type="page"/>
      </w:r>
    </w:p>
    <w:bookmarkEnd w:id="20"/>
    <w:bookmarkStart w:id="34" w:name="health"/>
    <w:p>
      <w:pPr>
        <w:pStyle w:val="Titre1"/>
      </w:pPr>
      <w:r>
        <w:t xml:space="preserve">Health</w:t>
      </w:r>
    </w:p>
    <w:bookmarkStart w:id="21" w:name="X0a706563e270d77b5b9c65ce61fe00ae2aab1ad"/>
    <w:p>
      <w:pPr>
        <w:pStyle w:val="Titre2"/>
      </w:pPr>
      <w:r>
        <w:t xml:space="preserve">General health-related quality of life (HRQoL)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65d5f67-de20-4faa-894e-5efcdb8ba9c0" w:name="tbl-hrqol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65d5f67-de20-4faa-894e-5efcdb8ba9c0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-13.7 (28.3)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-14.9 (23.2)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-15.0 (-30.0,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6eaf5ec-3456-4956-b2d0-283b362ed02e" w:name="tbl-hrqol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6eaf5ec-3456-4956-b2d0-283b362ed02e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-13.6 (23.9)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-13.3 (25.5)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-15.0 (-24.0,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-10.0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c51ed3a-2a54-4245-9530-ce6064fafdce" w:name="tbl-hrqol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c51ed3a-2a54-4245-9530-ce6064fafdce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-17.3 (26.3)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 (24.5)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-14.0 (-27.5,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-15.0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304ce0c-76ba-4740-b1ef-b2cbb69753a6" w:name="tbl-hrqol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304ce0c-76ba-4740-b1ef-b2cbb69753a6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-16.9 (29.5)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-20.4 (25.8)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 (24.0)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 (-38.5,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-20.0 (-40.0,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-10.0 (-25.0,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1b206b7-da21-4c60-a66b-b972940ee9b6" w:name="tbl-hrqol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1b206b7-da21-4c60-a66b-b972940ee9b6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 (25.5)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-17.3 (23.3)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 (-20.0, 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-20.0 (-30.0,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e0e2b85-18bd-44bb-8d0c-aaa6562a9d60" w:name="tbl-hrqol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e0e2b85-18bd-44bb-8d0c-aaa6562a9d60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-41.4 (24.0)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-12.9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-8.3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-52.5 (-60.0, -23.0)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-10.0 (-20.0,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-60.0, 0.0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bookmarkEnd w:id="21"/>
    <w:bookmarkStart w:id="24" w:name="physical-health"/>
    <w:p>
      <w:pPr>
        <w:pStyle w:val="Titre2"/>
      </w:pPr>
      <w:r>
        <w:t xml:space="preserve">Physical health</w:t>
      </w:r>
    </w:p>
    <w:bookmarkStart w:id="22" w:name="burden-of-physical-symptoms"/>
    <w:p>
      <w:pPr>
        <w:pStyle w:val="Titre3"/>
      </w:pPr>
      <w:r>
        <w:t xml:space="preserve">Burden of physical symptoms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8661f1e-370a-4ca3-b825-107f87412f69" w:name="tbl-burden-phys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8661f1e-370a-4ca3-b825-107f87412f69"/>
      <w:r>
        <w:rPr>
          <w:rFonts/>
          <w:b w:val="true"/>
          <w:strike w:val="false"/>
        </w:rPr>
        <w:t xml:space="preserve">: </w:t>
      </w:r>
      <w:r>
        <w:t xml:space="preserve">Burden of physical symptoms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cb709ec-d954-4821-884f-f94be6277825" w:name="tbl-burden-phys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cb709ec-d954-4821-884f-f94be6277825"/>
      <w:r>
        <w:rPr>
          <w:rFonts/>
          <w:b w:val="true"/>
          <w:strike w:val="false"/>
        </w:rPr>
        <w:t xml:space="preserve">: </w:t>
      </w:r>
      <w:r>
        <w:t xml:space="preserve">Burden of physical symptoms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c7ddfec-564c-407e-8fd7-310e86580c00" w:name="tbl-burden-phys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c7ddfec-564c-407e-8fd7-310e86580c00"/>
      <w:r>
        <w:rPr>
          <w:rFonts/>
          <w:b w:val="true"/>
          <w:strike w:val="false"/>
        </w:rPr>
        <w:t xml:space="preserve">: </w:t>
      </w:r>
      <w:r>
        <w:t xml:space="preserve">Burden of physical symptoms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29c5275-50a8-4809-be4b-a109d379ff18" w:name="tbl-burden-phys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29c5275-50a8-4809-be4b-a109d379ff18"/>
      <w:r>
        <w:rPr>
          <w:rFonts/>
          <w:b w:val="true"/>
          <w:strike w:val="false"/>
        </w:rPr>
        <w:t xml:space="preserve">: </w:t>
      </w:r>
      <w:r>
        <w:t xml:space="preserve">Burden of physical symptoms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23d8931-7ce7-47fc-843a-cfab88583816" w:name="tbl-burden-phys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23d8931-7ce7-47fc-843a-cfab88583816"/>
      <w:r>
        <w:rPr>
          <w:rFonts/>
          <w:b w:val="true"/>
          <w:strike w:val="false"/>
        </w:rPr>
        <w:t xml:space="preserve">: </w:t>
      </w:r>
      <w:r>
        <w:t xml:space="preserve">Burden of physical symptoms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4c415cc-67ae-4523-9aa8-eccd6b240556" w:name="tbl-burden-phys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4c415cc-67ae-4523-9aa8-eccd6b240556"/>
      <w:r>
        <w:rPr>
          <w:rFonts/>
          <w:b w:val="true"/>
          <w:strike w:val="false"/>
        </w:rPr>
        <w:t xml:space="preserve">: </w:t>
      </w:r>
      <w:r>
        <w:t xml:space="preserve">Burden of physical symptoms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 (e.g., decreased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 (lack of motivation, lack of interest)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 (excess blood lipids)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and sometimes painful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(high blood sugar)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sticking out the tongue, or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bookmarkEnd w:id="22"/>
    <w:bookmarkStart w:id="23" w:name="paindiscomfort"/>
    <w:p>
      <w:pPr>
        <w:pStyle w:val="Titre3"/>
      </w:pPr>
      <w:r>
        <w:t xml:space="preserve">Pain/discomfort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5bdb052-d919-488d-89d4-215f25d43bab" w:name="tbl-pain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5bdb052-d919-488d-89d4-215f25d43bab"/>
      <w:r>
        <w:rPr>
          <w:rFonts/>
          <w:b w:val="true"/>
          <w:strike w:val="false"/>
        </w:rPr>
        <w:t xml:space="preserve">: </w:t>
      </w:r>
      <w:r>
        <w:t xml:space="preserve">Pain/discomfort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Pain/discomfort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fc2ec83-eb49-4bba-9583-70f71eebba0a" w:name="tbl-pain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fc2ec83-eb49-4bba-9583-70f71eebba0a"/>
      <w:r>
        <w:rPr>
          <w:rFonts/>
          <w:b w:val="true"/>
          <w:strike w:val="false"/>
        </w:rPr>
        <w:t xml:space="preserve">: </w:t>
      </w:r>
      <w:r>
        <w:t xml:space="preserve">Pain/discomfort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Pain/discomfort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9313eba-fb2c-4637-bbdf-e91cf9e0b4cd" w:name="tbl-pain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9313eba-fb2c-4637-bbdf-e91cf9e0b4cd"/>
      <w:r>
        <w:rPr>
          <w:rFonts/>
          <w:b w:val="true"/>
          <w:strike w:val="false"/>
        </w:rPr>
        <w:t xml:space="preserve">: </w:t>
      </w:r>
      <w:r>
        <w:t xml:space="preserve">Pain/discomfort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Pain/discomfort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7073c7a-c8fe-4a35-97bf-bee7e7ad5a53" w:name="tbl-pain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7073c7a-c8fe-4a35-97bf-bee7e7ad5a53"/>
      <w:r>
        <w:rPr>
          <w:rFonts/>
          <w:b w:val="true"/>
          <w:strike w:val="false"/>
        </w:rPr>
        <w:t xml:space="preserve">: </w:t>
      </w:r>
      <w:r>
        <w:t xml:space="preserve">Pain/discomfort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Pain/discomfort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3"/>
    <w:bookmarkEnd w:id="24"/>
    <w:bookmarkStart w:id="27" w:name="psychological-health"/>
    <w:p>
      <w:pPr>
        <w:pStyle w:val="Titre2"/>
      </w:pPr>
      <w:r>
        <w:t xml:space="preserve">Psychological health</w:t>
      </w:r>
    </w:p>
    <w:bookmarkStart w:id="25" w:name="burden-of-psychological-symptoms"/>
    <w:p>
      <w:pPr>
        <w:pStyle w:val="Titre3"/>
      </w:pPr>
      <w:r>
        <w:t xml:space="preserve">Burden of psychological symptoms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7fcba8d-dc59-47c1-8631-dae1e6f3fefd" w:name="tbl-burden-psych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7fcba8d-dc59-47c1-8631-dae1e6f3fefd"/>
      <w:r>
        <w:rPr>
          <w:rFonts/>
          <w:b w:val="true"/>
          <w:strike w:val="false"/>
        </w:rPr>
        <w:t xml:space="preserve">: </w:t>
      </w:r>
      <w:r>
        <w:t xml:space="preserve">Burden of psychological symptoms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160d055-57a9-4766-9a6c-c99695c883e8" w:name="tbl-burden-psych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160d055-57a9-4766-9a6c-c99695c883e8"/>
      <w:r>
        <w:rPr>
          <w:rFonts/>
          <w:b w:val="true"/>
          <w:strike w:val="false"/>
        </w:rPr>
        <w:t xml:space="preserve">: </w:t>
      </w:r>
      <w:r>
        <w:t xml:space="preserve">Burden of psychological symptoms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8b0ea47-775a-4090-82f1-5cb46123270f" w:name="tbl-burden-psych-diagnosis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8b0ea47-775a-4090-82f1-5cb46123270f"/>
      <w:r>
        <w:rPr>
          <w:rFonts/>
          <w:b w:val="true"/>
          <w:strike w:val="false"/>
        </w:rPr>
        <w:t xml:space="preserve">: </w:t>
      </w:r>
      <w:r>
        <w:t xml:space="preserve">Burden of psychological symptoms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6f406ba-86af-45c7-a456-e5d3cec8d1f6" w:name="tbl-burden-psych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6f406ba-86af-45c7-a456-e5d3cec8d1f6"/>
      <w:r>
        <w:rPr>
          <w:rFonts/>
          <w:b w:val="true"/>
          <w:strike w:val="false"/>
        </w:rPr>
        <w:t xml:space="preserve">: </w:t>
      </w:r>
      <w:r>
        <w:t xml:space="preserve">Burden of psychological symptoms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ad9ecab-3d4b-48c9-95e8-e37d4aaddf48" w:name="tbl-burden-psych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ad9ecab-3d4b-48c9-95e8-e37d4aaddf48"/>
      <w:r>
        <w:rPr>
          <w:rFonts/>
          <w:b w:val="true"/>
          <w:strike w:val="false"/>
        </w:rPr>
        <w:t xml:space="preserve">: </w:t>
      </w:r>
      <w:r>
        <w:t xml:space="preserve">Burden of psychological symptoms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a49fe74-2211-4473-aee8-22e129b291cc" w:name="tbl-burden-psych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a49fe74-2211-4473-aee8-22e129b291cc"/>
      <w:r>
        <w:rPr>
          <w:rFonts/>
          <w:b w:val="true"/>
          <w:strike w:val="false"/>
        </w:rPr>
        <w:t xml:space="preserve">: </w:t>
      </w:r>
      <w:r>
        <w:t xml:space="preserve">Burden of psychological symptoms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bookmarkEnd w:id="25"/>
    <w:bookmarkStart w:id="26" w:name="anxietydepression"/>
    <w:p>
      <w:pPr>
        <w:pStyle w:val="Titre3"/>
      </w:pPr>
      <w:r>
        <w:t xml:space="preserve">Anxiety/depression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76b1c0a-9765-4cac-85b1-b497a6f3b00c" w:name="tbl-anxiety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76b1c0a-9765-4cac-85b1-b497a6f3b00c"/>
      <w:r>
        <w:rPr>
          <w:rFonts/>
          <w:b w:val="true"/>
          <w:strike w:val="false"/>
        </w:rPr>
        <w:t xml:space="preserve">: </w:t>
      </w:r>
      <w:r>
        <w:t xml:space="preserve">Anxiety/depression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Anxiety/depression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1bff487-f7a6-4ef9-abef-eb24f7c69db1" w:name="tbl-anxiety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1bff487-f7a6-4ef9-abef-eb24f7c69db1"/>
      <w:r>
        <w:rPr>
          <w:rFonts/>
          <w:b w:val="true"/>
          <w:strike w:val="false"/>
        </w:rPr>
        <w:t xml:space="preserve">: </w:t>
      </w:r>
      <w:r>
        <w:t xml:space="preserve">Anxiety/depression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Anxiety/depression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2f25ec0-8570-4d90-b49a-e1415e9b16d4" w:name="tbl-anxiety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2f25ec0-8570-4d90-b49a-e1415e9b16d4"/>
      <w:r>
        <w:rPr>
          <w:rFonts/>
          <w:b w:val="true"/>
          <w:strike w:val="false"/>
        </w:rPr>
        <w:t xml:space="preserve">: </w:t>
      </w:r>
      <w:r>
        <w:t xml:space="preserve">Anxiety/depression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Anxiety/depression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e693813-ab3e-4546-9685-646ba62dec48" w:name="tbl-anxiety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e693813-ab3e-4546-9685-646ba62dec48"/>
      <w:r>
        <w:rPr>
          <w:rFonts/>
          <w:b w:val="true"/>
          <w:strike w:val="false"/>
        </w:rPr>
        <w:t xml:space="preserve">: </w:t>
      </w:r>
      <w:r>
        <w:t xml:space="preserve">Anxiety/depression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Anxiety/depression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6"/>
    <w:bookmarkEnd w:id="27"/>
    <w:bookmarkStart w:id="31" w:name="autonomy"/>
    <w:p>
      <w:pPr>
        <w:pStyle w:val="Titre2"/>
      </w:pPr>
      <w:r>
        <w:t xml:space="preserve">Autonomy</w:t>
      </w:r>
    </w:p>
    <w:bookmarkStart w:id="28" w:name="mobility"/>
    <w:p>
      <w:pPr>
        <w:pStyle w:val="Titre3"/>
      </w:pPr>
      <w:r>
        <w:t xml:space="preserve">Mobility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c323556-d574-4dbe-9179-e4bccd4e0431" w:name="tbl-mobility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c323556-d574-4dbe-9179-e4bccd4e0431"/>
      <w:r>
        <w:rPr>
          <w:rFonts/>
          <w:b w:val="true"/>
          <w:strike w:val="false"/>
        </w:rPr>
        <w:t xml:space="preserve">: </w:t>
      </w:r>
      <w:r>
        <w:t xml:space="preserve">Mobility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93a7af8-71f1-483b-a933-c3232079b77d" w:name="tbl-mobility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93a7af8-71f1-483b-a933-c3232079b77d"/>
      <w:r>
        <w:rPr>
          <w:rFonts/>
          <w:b w:val="true"/>
          <w:strike w:val="false"/>
        </w:rPr>
        <w:t xml:space="preserve">: </w:t>
      </w:r>
      <w:r>
        <w:t xml:space="preserve">Mobility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1.0, 2.0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e0cb558-d08e-4816-8f16-6b382df21db5" w:name="tbl-mobility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e0cb558-d08e-4816-8f16-6b382df21db5"/>
      <w:r>
        <w:rPr>
          <w:rFonts/>
          <w:b w:val="true"/>
          <w:strike w:val="false"/>
        </w:rPr>
        <w:t xml:space="preserve">: </w:t>
      </w:r>
      <w:r>
        <w:t xml:space="preserve">Mobility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7061b8b-b496-4ec7-addf-3392864de47e" w:name="tbl-mobility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7061b8b-b496-4ec7-addf-3392864de47e"/>
      <w:r>
        <w:rPr>
          <w:rFonts/>
          <w:b w:val="true"/>
          <w:strike w:val="false"/>
        </w:rPr>
        <w:t xml:space="preserve">: </w:t>
      </w:r>
      <w:r>
        <w:t xml:space="preserve">Mobility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8"/>
    <w:bookmarkStart w:id="29" w:name="self-care"/>
    <w:p>
      <w:pPr>
        <w:pStyle w:val="Titre3"/>
      </w:pPr>
      <w:r>
        <w:t xml:space="preserve">Self-care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d89028e-c812-48f9-b163-d56c99c98fe3" w:name="tbl-self-care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d89028e-c812-48f9-b163-d56c99c98fe3"/>
      <w:r>
        <w:rPr>
          <w:rFonts/>
          <w:b w:val="true"/>
          <w:strike w:val="false"/>
        </w:rPr>
        <w:t xml:space="preserve">: </w:t>
      </w:r>
      <w:r>
        <w:t xml:space="preserve">Self-care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ea8f6e9-94ac-4055-bd37-77fc65bae448" w:name="tbl-self-care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ea8f6e9-94ac-4055-bd37-77fc65bae448"/>
      <w:r>
        <w:rPr>
          <w:rFonts/>
          <w:b w:val="true"/>
          <w:strike w:val="false"/>
        </w:rPr>
        <w:t xml:space="preserve">: </w:t>
      </w:r>
      <w:r>
        <w:t xml:space="preserve">Self-care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(1.0,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2df6c45-dda1-4a67-b385-a05ea27b0141" w:name="tbl-self-care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2df6c45-dda1-4a67-b385-a05ea27b0141"/>
      <w:r>
        <w:rPr>
          <w:rFonts/>
          <w:b w:val="true"/>
          <w:strike w:val="false"/>
        </w:rPr>
        <w:t xml:space="preserve">: </w:t>
      </w:r>
      <w:r>
        <w:t xml:space="preserve">Self-care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(1.0,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0529f9a-8b81-40b8-96ad-08d28d73ced6" w:name="tbl-self-care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0529f9a-8b81-40b8-96ad-08d28d73ced6"/>
      <w:r>
        <w:rPr>
          <w:rFonts/>
          <w:b w:val="true"/>
          <w:strike w:val="false"/>
        </w:rPr>
        <w:t xml:space="preserve">: </w:t>
      </w:r>
      <w:r>
        <w:t xml:space="preserve">Self-care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9"/>
    <w:bookmarkStart w:id="30" w:name="usual-activities"/>
    <w:p>
      <w:pPr>
        <w:pStyle w:val="Titre3"/>
      </w:pPr>
      <w:r>
        <w:t xml:space="preserve">Usual activities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0a551cf-0883-4229-a974-a46de976c0bc" w:name="tbl-usual-activities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0a551cf-0883-4229-a974-a46de976c0bc"/>
      <w:r>
        <w:rPr>
          <w:rFonts/>
          <w:b w:val="true"/>
          <w:strike w:val="false"/>
        </w:rPr>
        <w:t xml:space="preserve">: </w:t>
      </w:r>
      <w:r>
        <w:t xml:space="preserve">Usual activities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 activities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9c2e63b-5cb9-46c6-bd46-1013f2f63576" w:name="tbl-usual-activities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9c2e63b-5cb9-46c6-bd46-1013f2f63576"/>
      <w:r>
        <w:rPr>
          <w:rFonts/>
          <w:b w:val="true"/>
          <w:strike w:val="false"/>
        </w:rPr>
        <w:t xml:space="preserve">: </w:t>
      </w:r>
      <w:r>
        <w:t xml:space="preserve">Usual activities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 activities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(2.5,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0ffafe4-08ac-41bc-82a1-0e10c9de0efe" w:name="tbl-usual-activities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0ffafe4-08ac-41bc-82a1-0e10c9de0efe"/>
      <w:r>
        <w:rPr>
          <w:rFonts/>
          <w:b w:val="true"/>
          <w:strike w:val="false"/>
        </w:rPr>
        <w:t xml:space="preserve">: </w:t>
      </w:r>
      <w:r>
        <w:t xml:space="preserve">Usual activities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 activities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(2.5,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f64b793-56f2-4e23-9b83-76f61efa05c8" w:name="tbl-usual-activities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f64b793-56f2-4e23-9b83-76f61efa05c8"/>
      <w:r>
        <w:rPr>
          <w:rFonts/>
          <w:b w:val="true"/>
          <w:strike w:val="false"/>
        </w:rPr>
        <w:t xml:space="preserve">: </w:t>
      </w:r>
      <w:r>
        <w:t xml:space="preserve">Usual activities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 activities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0"/>
    <w:bookmarkEnd w:id="31"/>
    <w:bookmarkStart w:id="32" w:name="reproductive-health"/>
    <w:p>
      <w:pPr>
        <w:pStyle w:val="Titre2"/>
      </w:pPr>
      <w:r>
        <w:t xml:space="preserve">Reproductive health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99257f8-186e-41f4-9a4b-b4049fcbf32a" w:name="tbl-reproductive-health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99257f8-186e-41f4-9a4b-b4049fcbf32a"/>
      <w:r>
        <w:rPr>
          <w:rFonts/>
          <w:b w:val="true"/>
          <w:strike w:val="false"/>
        </w:rPr>
        <w:t xml:space="preserve">: </w:t>
      </w:r>
      <w:r>
        <w:t xml:space="preserve">Reproductive health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26047bb-52db-4d4d-9e33-512435af1ba8" w:name="tbl-reproductive-health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26047bb-52db-4d4d-9e33-512435af1ba8"/>
      <w:r>
        <w:rPr>
          <w:rFonts/>
          <w:b w:val="true"/>
          <w:strike w:val="false"/>
        </w:rPr>
        <w:t xml:space="preserve">: </w:t>
      </w:r>
      <w:r>
        <w:t xml:space="preserve">Reproductive health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 (0.0,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25d7509-adf3-4f6f-ae33-0eac691c13d3" w:name="tbl-reproductive-health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25d7509-adf3-4f6f-ae33-0eac691c13d3"/>
      <w:r>
        <w:rPr>
          <w:rFonts/>
          <w:b w:val="true"/>
          <w:strike w:val="false"/>
        </w:rPr>
        <w:t xml:space="preserve">: </w:t>
      </w:r>
      <w:r>
        <w:t xml:space="preserve">Reproductive health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79b6362-dc46-4f6b-b960-c98fae091281" w:name="tbl-reproductive-health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79b6362-dc46-4f6b-b960-c98fae091281"/>
      <w:r>
        <w:rPr>
          <w:rFonts/>
          <w:b w:val="true"/>
          <w:strike w:val="false"/>
        </w:rPr>
        <w:t xml:space="preserve">: </w:t>
      </w:r>
      <w:r>
        <w:t xml:space="preserve">Reproductive health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2"/>
    <w:bookmarkStart w:id="33" w:name="sexual-health"/>
    <w:p>
      <w:pPr>
        <w:pStyle w:val="Titre2"/>
      </w:pPr>
      <w:r>
        <w:t xml:space="preserve">Sexual health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940f2a6-36dc-4f04-ad68-1e38dfad0132" w:name="tbl-sexual-health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940f2a6-36dc-4f04-ad68-1e38dfad0132"/>
      <w:r>
        <w:rPr>
          <w:rFonts/>
          <w:b w:val="true"/>
          <w:strike w:val="false"/>
        </w:rPr>
        <w:t xml:space="preserve">: </w:t>
      </w:r>
      <w:r>
        <w:t xml:space="preserve">Sexual health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a7e19da-56a4-4f4b-8e1d-cda3010d2754" w:name="tbl-sexual-health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a7e19da-56a4-4f4b-8e1d-cda3010d2754"/>
      <w:r>
        <w:rPr>
          <w:rFonts/>
          <w:b w:val="true"/>
          <w:strike w:val="false"/>
        </w:rPr>
        <w:t xml:space="preserve">: </w:t>
      </w:r>
      <w:r>
        <w:t xml:space="preserve">Sexual health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 (0.0,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e0ea699-0bff-452c-ba86-cb29395d8887" w:name="tbl-sexual-health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e0ea699-0bff-452c-ba86-cb29395d8887"/>
      <w:r>
        <w:rPr>
          <w:rFonts/>
          <w:b w:val="true"/>
          <w:strike w:val="false"/>
        </w:rPr>
        <w:t xml:space="preserve">: </w:t>
      </w:r>
      <w:r>
        <w:t xml:space="preserve">Sexual health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7cb9b57-426d-4119-8a93-e3787a82949e" w:name="tbl-sexual-health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7cb9b57-426d-4119-8a93-e3787a82949e"/>
      <w:r>
        <w:rPr>
          <w:rFonts/>
          <w:b w:val="true"/>
          <w:strike w:val="false"/>
        </w:rPr>
        <w:t xml:space="preserve">: </w:t>
      </w:r>
      <w:r>
        <w:t xml:space="preserve">Sexual health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3"/>
    <w:bookmarkEnd w:id="34"/>
    <w:bookmarkStart w:id="48" w:name="healthcare"/>
    <w:p>
      <w:pPr>
        <w:pStyle w:val="Titre1"/>
      </w:pPr>
      <w:r>
        <w:t xml:space="preserve">Healthcare</w:t>
      </w:r>
    </w:p>
    <w:bookmarkStart w:id="35" w:name="treatment-use"/>
    <w:p>
      <w:pPr>
        <w:pStyle w:val="Titre2"/>
      </w:pPr>
      <w:r>
        <w:t xml:space="preserve">Treatment use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34cb527-3fd2-4917-af55-f7cafbe04e0a" w:name="tbl-treatment-use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34cb527-3fd2-4917-af55-f7cafbe04e0a"/>
      <w:r>
        <w:rPr>
          <w:rFonts/>
          <w:b w:val="true"/>
          <w:strike w:val="false"/>
        </w:rPr>
        <w:t xml:space="preserve">: </w:t>
      </w:r>
      <w:r>
        <w:t xml:space="preserve">Treatment use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a0b8b15-131c-4530-b0c0-3ccec11f5a07" w:name="tbl-treatment-us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a0b8b15-131c-4530-b0c0-3ccec11f5a07"/>
      <w:r>
        <w:rPr>
          <w:rFonts/>
          <w:b w:val="true"/>
          <w:strike w:val="false"/>
        </w:rPr>
        <w:t xml:space="preserve">: </w:t>
      </w:r>
      <w:r>
        <w:t xml:space="preserve">Treatment use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16537df-dea9-48ca-9080-5a4bec5ec1e3" w:name="tbl-treatment-use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16537df-dea9-48ca-9080-5a4bec5ec1e3"/>
      <w:r>
        <w:rPr>
          <w:rFonts/>
          <w:b w:val="true"/>
          <w:strike w:val="false"/>
        </w:rPr>
        <w:t xml:space="preserve">: </w:t>
      </w:r>
      <w:r>
        <w:t xml:space="preserve">Treatment use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86182d5-4f80-4e43-bf92-35f57f8bbed8" w:name="tbl-treatment-use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86182d5-4f80-4e43-bf92-35f57f8bbed8"/>
      <w:r>
        <w:rPr>
          <w:rFonts/>
          <w:b w:val="true"/>
          <w:strike w:val="false"/>
        </w:rPr>
        <w:t xml:space="preserve">: </w:t>
      </w:r>
      <w:r>
        <w:t xml:space="preserve">Treatment use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dacd484-7d12-45ba-993a-595ad66dde36" w:name="tbl-treatment-use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dacd484-7d12-45ba-993a-595ad66dde36"/>
      <w:r>
        <w:rPr>
          <w:rFonts/>
          <w:b w:val="true"/>
          <w:strike w:val="false"/>
        </w:rPr>
        <w:t xml:space="preserve">: </w:t>
      </w:r>
      <w:r>
        <w:t xml:space="preserve">Treatment use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(12%)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722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771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619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770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907 (97%)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3a8e32d-bea0-4392-b470-6ce1c0cce1c8" w:name="tbl-treatment-use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3a8e32d-bea0-4392-b470-6ce1c0cce1c8"/>
      <w:r>
        <w:rPr>
          <w:rFonts/>
          <w:b w:val="true"/>
          <w:strike w:val="false"/>
        </w:rPr>
        <w:t xml:space="preserve">: </w:t>
      </w:r>
      <w:r>
        <w:t xml:space="preserve">Treatment use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(9.4%)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801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1,030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557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831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1,045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bookmarkEnd w:id="35"/>
    <w:bookmarkStart w:id="36" w:name="burden-of-the-treatment"/>
    <w:p>
      <w:pPr>
        <w:pStyle w:val="Titre2"/>
      </w:pPr>
      <w:r>
        <w:t xml:space="preserve">Burden of the treatment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cd4591a-f578-4de8-8bbd-a1c3d82d7645" w:name="tbl-burden-treatment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cd4591a-f578-4de8-8bbd-a1c3d82d7645"/>
      <w:r>
        <w:rPr>
          <w:rFonts/>
          <w:b w:val="true"/>
          <w:strike w:val="false"/>
        </w:rPr>
        <w:t xml:space="preserve">: </w:t>
      </w:r>
      <w:r>
        <w:t xml:space="preserve">Burden of the treatment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804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1,271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 (80%)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980 (85%)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817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db54f6d-9ad2-45b3-8d7c-d2718f58b744" w:name="tbl-burden-treatment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db54f6d-9ad2-45b3-8d7c-d2718f58b744"/>
      <w:r>
        <w:rPr>
          <w:rFonts/>
          <w:b w:val="true"/>
          <w:strike w:val="false"/>
        </w:rPr>
        <w:t xml:space="preserve">: </w:t>
      </w:r>
      <w:r>
        <w:t xml:space="preserve">Burden of the treatment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651 (81%)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950 (83%)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503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eedf7a0-9588-4b66-9ebc-357635b66cea" w:name="tbl-burden-treatment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eedf7a0-9588-4b66-9ebc-357635b66cea"/>
      <w:r>
        <w:rPr>
          <w:rFonts/>
          <w:b w:val="true"/>
          <w:strike w:val="false"/>
        </w:rPr>
        <w:t xml:space="preserve">: </w:t>
      </w:r>
      <w:r>
        <w:t xml:space="preserve">Burden of the treatment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(86%)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1,525 (82%)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(94%)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c96cd8f-2326-44a2-8052-420eb2944209" w:name="tbl-burden-treatment-involvement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c96cd8f-2326-44a2-8052-420eb2944209"/>
      <w:r>
        <w:rPr>
          <w:rFonts/>
          <w:b w:val="true"/>
          <w:strike w:val="false"/>
        </w:rPr>
        <w:t xml:space="preserve">: </w:t>
      </w:r>
      <w:r>
        <w:t xml:space="preserve">Burden of the treatment by involvement in treatment decisions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decisions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1,458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1,158 (84%)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 (77%)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bookmarkEnd w:id="36"/>
    <w:bookmarkStart w:id="41" w:name="quality-of-care"/>
    <w:p>
      <w:pPr>
        <w:pStyle w:val="Titre2"/>
      </w:pPr>
      <w:r>
        <w:t xml:space="preserve">Quality of care</w:t>
      </w:r>
    </w:p>
    <w:bookmarkStart w:id="37" w:name="satisfaction-with-organization-of-care"/>
    <w:p>
      <w:pPr>
        <w:pStyle w:val="Titre3"/>
      </w:pPr>
      <w:r>
        <w:t xml:space="preserve">Satisfaction with organization of 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a596bcc-953a-4a6d-834a-76fe3b001008" w:name="tbl-satisfaction-organization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a596bcc-953a-4a6d-834a-76fe3b001008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cbe32f5-314e-42a5-af22-a8c0e4c97f2a" w:name="tbl-satisfaction-organization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cbe32f5-314e-42a5-af22-a8c0e4c97f2a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383f0bc-d0d4-41f9-8b1c-38cf7919fa21" w:name="tbl-satisfaction-organization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383f0bc-d0d4-41f9-8b1c-38cf7919fa21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52d6e23-0288-48b3-a64a-ae660d6a428c" w:name="tbl-satisfaction-organization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52d6e23-0288-48b3-a64a-ae660d6a428c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eb9f478-809e-4867-a4ce-feb242142a35" w:name="tbl-satisfaction-organization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eb9f478-809e-4867-a4ce-feb242142a35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7"/>
    <w:bookmarkStart w:id="38" w:name="recurence-of-same-healthcare-personel"/>
    <w:p>
      <w:pPr>
        <w:pStyle w:val="Titre3"/>
      </w:pPr>
      <w:r>
        <w:t xml:space="preserve">Recurence of same healthcare personel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096946d-d0f7-4050-9a95-8f81b3ef144c" w:name="tbl-reccurence-hcp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096946d-d0f7-4050-9a95-8f81b3ef144c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91ffc2e-1115-4f81-a7bd-080cfb8473c6" w:name="tbl-reccurence-hcp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91ffc2e-1115-4f81-a7bd-080cfb8473c6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a1a7b51-702f-4875-976a-40ad42f51bd3" w:name="tbl-reccurence-hcp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a1a7b51-702f-4875-976a-40ad42f51bd3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ddda3d4-95d9-4619-a0cb-3a142323d4bd" w:name="tbl-reccurence-hcp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ddda3d4-95d9-4619-a0cb-3a142323d4bd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f97c7f7-83d5-4957-b9f5-9a49036442e2" w:name="tbl-reccurence-hcp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f97c7f7-83d5-4957-b9f5-9a49036442e2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8"/>
    <w:bookmarkStart w:id="39" w:name="X417c73af99ff8d4949de955a77bd010a5ab490d"/>
    <w:p>
      <w:pPr>
        <w:pStyle w:val="Titre3"/>
      </w:pPr>
      <w:r>
        <w:t xml:space="preserve">Statisfaction with information received from HCP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2f582f3-a1e1-4690-ad93-ae91eb9a6f8f" w:name="tbl-satisfaction-info-hcp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2f582f3-a1e1-4690-ad93-ae91eb9a6f8f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635d0c4-c084-47f3-aede-3f23c67311a7" w:name="tbl-satisfaction-info-hcp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635d0c4-c084-47f3-aede-3f23c67311a7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41dc9fb-7885-4ca1-941c-a2c474a051eb" w:name="tbl-satisfaction-info-hcp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41dc9fb-7885-4ca1-941c-a2c474a051eb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b85d6e7-be90-4d43-b379-6e990b464dc8" w:name="tbl-satisfaction-info-hcp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b85d6e7-be90-4d43-b379-6e990b464dc8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39d8cab-005a-4c4f-9093-8283ba80ff7c" w:name="tbl-satisfaction-info-hcp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39d8cab-005a-4c4f-9093-8283ba80ff7c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9"/>
    <w:bookmarkStart w:id="40" w:name="involvement-in-treatment-choice"/>
    <w:p>
      <w:pPr>
        <w:pStyle w:val="Titre3"/>
      </w:pPr>
      <w:r>
        <w:t xml:space="preserve">Involvement in treatment choice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50ba425-a18c-43ea-b6f5-51d47500f3d4" w:name="tbl-trt-choice-involvement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50ba425-a18c-43ea-b6f5-51d47500f3d4"/>
      <w:r>
        <w:rPr>
          <w:rFonts/>
          <w:b w:val="true"/>
          <w:strike w:val="false"/>
        </w:rPr>
        <w:t xml:space="preserve">: </w:t>
      </w:r>
      <w:r>
        <w:t xml:space="preserve">Involvement in treatment choice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fdb1280-2015-4033-bc9b-f45b3d5b2a20" w:name="tbl-trt-choice-involvement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fdb1280-2015-4033-bc9b-f45b3d5b2a20"/>
      <w:r>
        <w:rPr>
          <w:rFonts/>
          <w:b w:val="true"/>
          <w:strike w:val="false"/>
        </w:rPr>
        <w:t xml:space="preserve">: </w:t>
      </w:r>
      <w:r>
        <w:t xml:space="preserve">Involvement in treatment choice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d5b7793-872a-4439-8dd9-7b79051fd94f" w:name="tbl-trt-choice-involvement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d5b7793-872a-4439-8dd9-7b79051fd94f"/>
      <w:r>
        <w:rPr>
          <w:rFonts/>
          <w:b w:val="true"/>
          <w:strike w:val="false"/>
        </w:rPr>
        <w:t xml:space="preserve">: </w:t>
      </w:r>
      <w:r>
        <w:t xml:space="preserve">Involvement in treatment choice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a9d213b-9369-48c9-8f6a-a0e60aaa6098" w:name="tbl-trt-choice-involvement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a9d213b-9369-48c9-8f6a-a0e60aaa6098"/>
      <w:r>
        <w:rPr>
          <w:rFonts/>
          <w:b w:val="true"/>
          <w:strike w:val="false"/>
        </w:rPr>
        <w:t xml:space="preserve">: </w:t>
      </w:r>
      <w:r>
        <w:t xml:space="preserve">Involvement in treatment choice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2d3e1f1-ccbe-43ab-a72e-a13b4bfbb83e" w:name="tbl-trt-choice-involvement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2d3e1f1-ccbe-43ab-a72e-a13b4bfbb83e"/>
      <w:r>
        <w:rPr>
          <w:rFonts/>
          <w:b w:val="true"/>
          <w:strike w:val="false"/>
        </w:rPr>
        <w:t xml:space="preserve">: </w:t>
      </w:r>
      <w:r>
        <w:t xml:space="preserve">Involvement in treatment choice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40"/>
    <w:bookmarkEnd w:id="41"/>
    <w:bookmarkStart w:id="45" w:name="diagnostic-timing"/>
    <w:p>
      <w:pPr>
        <w:pStyle w:val="Titre2"/>
      </w:pPr>
      <w:r>
        <w:t xml:space="preserve">Diagnostic timing</w:t>
      </w:r>
    </w:p>
    <w:bookmarkStart w:id="42" w:name="Xf60ac9de12ce4e2f28e5f0c5589cfb5b862bdae"/>
    <w:p>
      <w:pPr>
        <w:pStyle w:val="Titre3"/>
      </w:pPr>
      <w:r>
        <w:t xml:space="preserve">Time between first symptoms and decision to search care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(18%)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(50%)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497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(34%)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bookmarkEnd w:id="42"/>
    <w:bookmarkStart w:id="43" w:name="X2867cbee9b319022bb3b0b2d4098bea067236d5"/>
    <w:p>
      <w:pPr>
        <w:pStyle w:val="Titre3"/>
      </w:pPr>
      <w:r>
        <w:t xml:space="preserve">Time between first appointment and diagnosis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diagnosis (D13)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appointment and diagnosis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6m-2y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43"/>
    <w:bookmarkStart w:id="44" w:name="time-between-diagnosis-and-treatment"/>
    <w:p>
      <w:pPr>
        <w:pStyle w:val="Titre3"/>
      </w:pPr>
      <w:r>
        <w:t xml:space="preserve">Time between diagnosis and treatment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(36%)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(16%)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 (18%)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(20%)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44"/>
    <w:bookmarkEnd w:id="45"/>
    <w:bookmarkStart w:id="47" w:name="accessibility-of-treatment"/>
    <w:p>
      <w:pPr>
        <w:pStyle w:val="Titre2"/>
      </w:pPr>
      <w:r>
        <w:t xml:space="preserve">Accessibility of treatment</w:t>
      </w:r>
    </w:p>
    <w:bookmarkStart w:id="46" w:name="forgone-care"/>
    <w:p>
      <w:pPr>
        <w:pStyle w:val="Titre3"/>
      </w:pPr>
      <w:r>
        <w:t xml:space="preserve">Forgone 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c644e45-ce25-41ef-9b97-1c53a0672bf8" w:name="tbl-forgone-care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c644e45-ce25-41ef-9b97-1c53a0672bf8"/>
      <w:r>
        <w:rPr>
          <w:rFonts/>
          <w:b w:val="true"/>
          <w:strike w:val="false"/>
        </w:rPr>
        <w:t xml:space="preserve">: </w:t>
      </w:r>
      <w:r>
        <w:t xml:space="preserve">Forgone care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(67%)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(50%)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c0d3cbe-7910-4b34-9ae0-f8e7c779730a" w:name="tbl-forgone-care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c0d3cbe-7910-4b34-9ae0-f8e7c779730a"/>
      <w:r>
        <w:rPr>
          <w:rFonts/>
          <w:b w:val="true"/>
          <w:strike w:val="false"/>
        </w:rPr>
        <w:t xml:space="preserve">: </w:t>
      </w:r>
      <w:r>
        <w:t xml:space="preserve">Forgone care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(62%)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a52a502-4559-4689-8b8b-af1a7ccd32d5" w:name="tbl-forgone-care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a52a502-4559-4689-8b8b-af1a7ccd32d5"/>
      <w:r>
        <w:rPr>
          <w:rFonts/>
          <w:b w:val="true"/>
          <w:strike w:val="false"/>
        </w:rPr>
        <w:t xml:space="preserve">: </w:t>
      </w:r>
      <w:r>
        <w:t xml:space="preserve">Forgone care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(49%)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8b04017-aa9b-4d19-818b-95edd2073969" w:name="tbl-forgone-care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8b04017-aa9b-4d19-818b-95edd2073969"/>
      <w:r>
        <w:rPr>
          <w:rFonts/>
          <w:b w:val="true"/>
          <w:strike w:val="false"/>
        </w:rPr>
        <w:t xml:space="preserve">: </w:t>
      </w:r>
      <w:r>
        <w:t xml:space="preserve">Forgone care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(52%)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(43%)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5a7c37f-c91c-4a9c-b65e-3df6f6f9963e" w:name="tbl-forgone-care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5a7c37f-c91c-4a9c-b65e-3df6f6f9963e"/>
      <w:r>
        <w:rPr>
          <w:rFonts/>
          <w:b w:val="true"/>
          <w:strike w:val="false"/>
        </w:rPr>
        <w:t xml:space="preserve">: </w:t>
      </w:r>
      <w:r>
        <w:t xml:space="preserve">Forgone care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(46%)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(57%)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bookmarkEnd w:id="46"/>
    <w:bookmarkEnd w:id="47"/>
    <w:bookmarkEnd w:id="48"/>
    <w:bookmarkStart w:id="56" w:name="social"/>
    <w:p>
      <w:pPr>
        <w:pStyle w:val="Titre1"/>
      </w:pPr>
      <w:r>
        <w:t xml:space="preserve">Social</w:t>
      </w:r>
    </w:p>
    <w:bookmarkStart w:id="49" w:name="social-support-needs"/>
    <w:p>
      <w:pPr>
        <w:pStyle w:val="Titre2"/>
      </w:pPr>
      <w:r>
        <w:t xml:space="preserve">Social support needs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906e181-3a76-41b3-801d-55dbafb0c3dd" w:name="tbl-social-support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906e181-3a76-41b3-801d-55dbafb0c3dd"/>
      <w:r>
        <w:rPr>
          <w:rFonts/>
          <w:b w:val="true"/>
          <w:strike w:val="false"/>
        </w:rPr>
        <w:t xml:space="preserve">: </w:t>
      </w:r>
      <w:r>
        <w:t xml:space="preserve">Social support needs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(21%)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(11%)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d9ab06e-366c-4671-a714-1088ef23ca03" w:name="tbl-social-support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d9ab06e-366c-4671-a714-1088ef23ca03"/>
      <w:r>
        <w:rPr>
          <w:rFonts/>
          <w:b w:val="true"/>
          <w:strike w:val="false"/>
        </w:rPr>
        <w:t xml:space="preserve">: </w:t>
      </w:r>
      <w:r>
        <w:t xml:space="preserve">Social support needs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c680b67-3a64-4855-9030-6bf063f2b2d8" w:name="tbl-social-support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c680b67-3a64-4855-9030-6bf063f2b2d8"/>
      <w:r>
        <w:rPr>
          <w:rFonts/>
          <w:b w:val="true"/>
          <w:strike w:val="false"/>
        </w:rPr>
        <w:t xml:space="preserve">: </w:t>
      </w:r>
      <w:r>
        <w:t xml:space="preserve">Social support needs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(18%)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(7.6%)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627755c-c68f-41fc-989b-a748de413f72" w:name="tbl-social-support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627755c-c68f-41fc-989b-a748de413f72"/>
      <w:r>
        <w:rPr>
          <w:rFonts/>
          <w:b w:val="true"/>
          <w:strike w:val="false"/>
        </w:rPr>
        <w:t xml:space="preserve">: </w:t>
      </w:r>
      <w:r>
        <w:t xml:space="preserve">Social support needs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(25%)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05775c3-7afd-45c8-8d08-3a7df74066e7" w:name="tbl-social-support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05775c3-7afd-45c8-8d08-3a7df74066e7"/>
      <w:r>
        <w:rPr>
          <w:rFonts/>
          <w:b w:val="true"/>
          <w:strike w:val="false"/>
        </w:rPr>
        <w:t xml:space="preserve">: </w:t>
      </w:r>
      <w:r>
        <w:t xml:space="preserve">Social support needs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(15%)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bookmarkEnd w:id="49"/>
    <w:bookmarkStart w:id="50" w:name="social-connection-needs"/>
    <w:p>
      <w:pPr>
        <w:pStyle w:val="Titre2"/>
      </w:pPr>
      <w:r>
        <w:t xml:space="preserve">Social connection needs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3756d34-16ef-4f22-99b4-d87dd3c8e644" w:name="tbl-impact-personal-relations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3756d34-16ef-4f22-99b4-d87dd3c8e644"/>
      <w:r>
        <w:rPr>
          <w:rFonts/>
          <w:b w:val="true"/>
          <w:strike w:val="false"/>
        </w:rPr>
        <w:t xml:space="preserve">: </w:t>
      </w:r>
      <w:r>
        <w:t xml:space="preserve">Impact on personal relations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26026b64-a041-4b9f-8f79-917b568b0a3d" w:name="tbl-impact-personal-relations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26026b64-a041-4b9f-8f79-917b568b0a3d"/>
      <w:r>
        <w:rPr>
          <w:rFonts/>
          <w:b w:val="true"/>
          <w:strike w:val="false"/>
        </w:rPr>
        <w:t xml:space="preserve">: </w:t>
      </w:r>
      <w:r>
        <w:t xml:space="preserve">Impact on personal relations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65a6f97-0c52-4550-bd7e-2192d89d25a2" w:name="tbl-impact-personal-relations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65a6f97-0c52-4550-bd7e-2192d89d25a2"/>
      <w:r>
        <w:rPr>
          <w:rFonts/>
          <w:b w:val="true"/>
          <w:strike w:val="false"/>
        </w:rPr>
        <w:t xml:space="preserve">: </w:t>
      </w:r>
      <w:r>
        <w:t xml:space="preserve">Impact on personal relations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0ced471-4d71-4f97-b519-cd8110c06ca9" w:name="tbl-impact-personal-relations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0ced471-4d71-4f97-b519-cd8110c06ca9"/>
      <w:r>
        <w:rPr>
          <w:rFonts/>
          <w:b w:val="true"/>
          <w:strike w:val="false"/>
        </w:rPr>
        <w:t xml:space="preserve">: </w:t>
      </w:r>
      <w:r>
        <w:t xml:space="preserve">Impact on personal relations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50"/>
    <w:bookmarkStart w:id="51" w:name="education"/>
    <w:p>
      <w:pPr>
        <w:pStyle w:val="Titre2"/>
      </w:pPr>
      <w:r>
        <w:t xml:space="preserve">Education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62f71a4-9690-413b-b5e8-0d5aba45224c" w:name="tbl-impact-education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62f71a4-9690-413b-b5e8-0d5aba45224c"/>
      <w:r>
        <w:rPr>
          <w:rFonts/>
          <w:b w:val="true"/>
          <w:strike w:val="false"/>
        </w:rPr>
        <w:t xml:space="preserve">: </w:t>
      </w:r>
      <w:r>
        <w:t xml:space="preserve">Impact on education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education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a82e7ec-8367-4ab8-8258-d27bf1410d05" w:name="tbl-impact-education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a82e7ec-8367-4ab8-8258-d27bf1410d05"/>
      <w:r>
        <w:rPr>
          <w:rFonts/>
          <w:b w:val="true"/>
          <w:strike w:val="false"/>
        </w:rPr>
        <w:t xml:space="preserve">: </w:t>
      </w:r>
      <w:r>
        <w:t xml:space="preserve">Impact on education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education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8d80c6c-4212-44dc-bd41-61dd8bbba9d1" w:name="tbl-impact-education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8d80c6c-4212-44dc-bd41-61dd8bbba9d1"/>
      <w:r>
        <w:rPr>
          <w:rFonts/>
          <w:b w:val="true"/>
          <w:strike w:val="false"/>
        </w:rPr>
        <w:t xml:space="preserve">: </w:t>
      </w:r>
      <w:r>
        <w:t xml:space="preserve">Impact on education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education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187cf4d-c02e-4a47-b69b-fd276e47e0ac" w:name="tbl-impact-education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187cf4d-c02e-4a47-b69b-fd276e47e0ac"/>
      <w:r>
        <w:rPr>
          <w:rFonts/>
          <w:b w:val="true"/>
          <w:strike w:val="false"/>
        </w:rPr>
        <w:t xml:space="preserve">: </w:t>
      </w:r>
      <w:r>
        <w:t xml:space="preserve">Impact on education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education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51"/>
    <w:bookmarkStart w:id="54" w:name="work"/>
    <w:p>
      <w:pPr>
        <w:pStyle w:val="Titre2"/>
      </w:pPr>
      <w:r>
        <w:t xml:space="preserve">Work</w:t>
      </w:r>
    </w:p>
    <w:bookmarkStart w:id="52" w:name="impact-on-work-intensity"/>
    <w:p>
      <w:pPr>
        <w:pStyle w:val="Titre3"/>
      </w:pPr>
      <w:r>
        <w:t xml:space="preserve">Impact on work intensity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2154eca-709f-48a5-9eef-a2c2556d0e18" w:name="tbl-impact-work-time-sinc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2154eca-709f-48a5-9eef-a2c2556d0e18"/>
      <w:r>
        <w:rPr>
          <w:rFonts/>
          <w:b w:val="true"/>
          <w:strike w:val="false"/>
        </w:rPr>
        <w:t xml:space="preserve">: </w:t>
      </w:r>
      <w:r>
        <w:t xml:space="preserve">Impact on work intensity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80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1,271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7738c36-b21c-4445-ae9a-ebe7573e87b3" w:name="tbl-impact-work-living-situ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7738c36-b21c-4445-ae9a-ebe7573e87b3"/>
      <w:r>
        <w:rPr>
          <w:rFonts/>
          <w:b w:val="true"/>
          <w:strike w:val="false"/>
        </w:rPr>
        <w:t xml:space="preserve">: </w:t>
      </w:r>
      <w:r>
        <w:t xml:space="preserve">Impact on work intensity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999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1,088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1446ff09-6d84-4042-bf6a-c4fdad94ea7c" w:name="tbl-impact-work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1446ff09-6d84-4042-bf6a-c4fdad94ea7c"/>
      <w:r>
        <w:rPr>
          <w:rFonts/>
          <w:b w:val="true"/>
          <w:strike w:val="false"/>
        </w:rPr>
        <w:t xml:space="preserve">: </w:t>
      </w:r>
      <w:r>
        <w:t xml:space="preserve">Impact on work intensity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aca70c2-f65b-4d78-a3d0-5b7b740acf72" w:name="tbl-impact-work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aca70c2-f65b-4d78-a3d0-5b7b740acf72"/>
      <w:r>
        <w:rPr>
          <w:rFonts/>
          <w:b w:val="true"/>
          <w:strike w:val="false"/>
        </w:rPr>
        <w:t xml:space="preserve">: </w:t>
      </w:r>
      <w:r>
        <w:t xml:space="preserve">Impact on work intensity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9e63e0f-4b67-4980-8a13-89ffe114b767" w:name="tbl-impact-work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9e63e0f-4b67-4980-8a13-89ffe114b767"/>
      <w:r>
        <w:rPr>
          <w:rFonts/>
          <w:b w:val="true"/>
          <w:strike w:val="false"/>
        </w:rPr>
        <w:t xml:space="preserve">: </w:t>
      </w:r>
      <w:r>
        <w:t xml:space="preserve">Impact on work intensity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>
      <w:r>
        <w:br w:type="page"/>
      </w:r>
    </w:p>
    <w:bookmarkEnd w:id="52"/>
    <w:bookmarkStart w:id="53" w:name="time-of-incapacity-to-work"/>
    <w:p>
      <w:pPr>
        <w:pStyle w:val="Titre3"/>
      </w:pPr>
      <w:r>
        <w:t xml:space="preserve">Time of incapacity to work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dbce28b-ed95-4525-bae6-c29f6c54ec5e" w:name="tbl-impact-time-work-time-sinc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dbce28b-ed95-4525-bae6-c29f6c54ec5e"/>
      <w:r>
        <w:rPr>
          <w:rFonts/>
          <w:b w:val="true"/>
          <w:strike w:val="false"/>
        </w:rPr>
        <w:t xml:space="preserve">: </w:t>
      </w:r>
      <w:r>
        <w:t xml:space="preserve">Impact on work intensity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804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1,271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not working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d4458c2-896e-4b4d-8eec-a6bf39f45906" w:name="tbl-impact-time-work-living-situ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d4458c2-896e-4b4d-8eec-a6bf39f45906"/>
      <w:r>
        <w:rPr>
          <w:rFonts/>
          <w:b w:val="true"/>
          <w:strike w:val="false"/>
        </w:rPr>
        <w:t xml:space="preserve">: </w:t>
      </w:r>
      <w:r>
        <w:t xml:space="preserve">Impact on work intensity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999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1,088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not working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e735433d-1332-448d-847b-191da2cb902b" w:name="tbl-impact-time-work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e735433d-1332-448d-847b-191da2cb902b"/>
      <w:r>
        <w:rPr>
          <w:rFonts/>
          <w:b w:val="true"/>
          <w:strike w:val="false"/>
        </w:rPr>
        <w:t xml:space="preserve">: </w:t>
      </w:r>
      <w:r>
        <w:t xml:space="preserve">Impact on work intensity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not working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ce64ef6-0db9-4707-8625-6d8cfa88cd72" w:name="tbl-impact-time-work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ce64ef6-0db9-4707-8625-6d8cfa88cd72"/>
      <w:r>
        <w:rPr>
          <w:rFonts/>
          <w:b w:val="true"/>
          <w:strike w:val="false"/>
        </w:rPr>
        <w:t xml:space="preserve">: </w:t>
      </w:r>
      <w:r>
        <w:t xml:space="preserve">Impact on work intensity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not working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749b721-e375-41a0-b1a9-4c040f700284" w:name="tbl-impact-time-work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749b721-e375-41a0-b1a9-4c040f700284"/>
      <w:r>
        <w:rPr>
          <w:rFonts/>
          <w:b w:val="true"/>
          <w:strike w:val="false"/>
        </w:rPr>
        <w:t xml:space="preserve">: </w:t>
      </w:r>
      <w:r>
        <w:t xml:space="preserve">Impact on work intensity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not working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53"/>
    <w:bookmarkEnd w:id="54"/>
    <w:bookmarkStart w:id="55" w:name="financial-consequences"/>
    <w:p>
      <w:pPr>
        <w:pStyle w:val="Titre2"/>
      </w:pPr>
      <w:r>
        <w:t xml:space="preserve">Financial consequences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c0c33f4-58d4-4d07-b654-27058909e1d2" w:name="tbl-impact-financial-living-situ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c0c33f4-58d4-4d07-b654-27058909e1d2"/>
      <w:r>
        <w:rPr>
          <w:rFonts/>
          <w:b w:val="true"/>
          <w:strike w:val="false"/>
        </w:rPr>
        <w:t xml:space="preserve">: </w:t>
      </w:r>
      <w:r>
        <w:t xml:space="preserve">Impact on financial situation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1,088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10e4d3c-6596-4c40-84ab-46c7d6ccc763" w:name="tbl-impact-financial-time-sinc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10e4d3c-6596-4c40-84ab-46c7d6ccc763"/>
      <w:r>
        <w:rPr>
          <w:rFonts/>
          <w:b w:val="true"/>
          <w:strike w:val="false"/>
        </w:rPr>
        <w:t xml:space="preserve">: </w:t>
      </w:r>
      <w:r>
        <w:t xml:space="preserve">Impact on financial situation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80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432ed48-63c6-48e5-b8b5-15c7bfbfc36c" w:name="tbl-impact-financial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432ed48-63c6-48e5-b8b5-15c7bfbfc36c"/>
      <w:r>
        <w:rPr>
          <w:rFonts/>
          <w:b w:val="true"/>
          <w:strike w:val="false"/>
        </w:rPr>
        <w:t xml:space="preserve">: </w:t>
      </w:r>
      <w:r>
        <w:t xml:space="preserve">Impact on financial situation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2fe12a2-d1e9-48d3-87d3-a8942ed85872" w:name="tbl-impact-financial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2fe12a2-d1e9-48d3-87d3-a8942ed85872"/>
      <w:r>
        <w:rPr>
          <w:rFonts/>
          <w:b w:val="true"/>
          <w:strike w:val="false"/>
        </w:rPr>
        <w:t xml:space="preserve">: </w:t>
      </w:r>
      <w:r>
        <w:t xml:space="preserve">Impact on financial situation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31e4e66-0b53-4c38-be9b-1c0540894f7b" w:name="tbl-impact-financial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31e4e66-0b53-4c38-be9b-1c0540894f7b"/>
      <w:r>
        <w:rPr>
          <w:rFonts/>
          <w:b w:val="true"/>
          <w:strike w:val="false"/>
        </w:rPr>
        <w:t xml:space="preserve">: </w:t>
      </w:r>
      <w:r>
        <w:t xml:space="preserve">Impact on financial situation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05782ab-1d7a-4a88-b692-17f0131da236" w:name="tbl-impact-financial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05782ab-1d7a-4a88-b692-17f0131da236"/>
      <w:r>
        <w:rPr>
          <w:rFonts/>
          <w:b w:val="true"/>
          <w:strike w:val="false"/>
        </w:rPr>
        <w:t xml:space="preserve">: </w:t>
      </w:r>
      <w:r>
        <w:t xml:space="preserve">Impact on financial situation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bookmarkEnd w:id="55"/>
    <w:bookmarkEnd w:id="56"/>
    <w:bookmarkStart w:id="57" w:name="priotity-rating-of-need-categories-p1"/>
    <w:p>
      <w:pPr>
        <w:pStyle w:val="Titre1"/>
      </w:pPr>
      <w:r>
        <w:t xml:space="preserve">Priotity rating of need categories (P1)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e79bd0c-ccb9-44a2-b90f-7e9b08904c8d" w:name="tbl-priority-time-sinc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e79bd0c-ccb9-44a2-b90f-7e9b08904c8d"/>
      <w:r>
        <w:rPr>
          <w:rFonts/>
          <w:b w:val="true"/>
          <w:strike w:val="false"/>
        </w:rPr>
        <w:t xml:space="preserve">: </w:t>
      </w:r>
      <w:r>
        <w:t xml:space="preserve">Impact on work intensity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80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1,271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dc785f9-bb3c-4d1d-ab51-bc3c07f16773" w:name="tbl-priority-living-situ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dc785f9-bb3c-4d1d-ab51-bc3c07f16773"/>
      <w:r>
        <w:rPr>
          <w:rFonts/>
          <w:b w:val="true"/>
          <w:strike w:val="false"/>
        </w:rPr>
        <w:t xml:space="preserve">: </w:t>
      </w:r>
      <w:r>
        <w:t xml:space="preserve">Impact on work intensity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999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1,088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5334dc1-929d-4938-96fb-2023270bcea3" w:name="tbl-priority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5334dc1-929d-4938-96fb-2023270bcea3"/>
      <w:r>
        <w:rPr>
          <w:rFonts/>
          <w:b w:val="true"/>
          <w:strike w:val="false"/>
        </w:rPr>
        <w:t xml:space="preserve">: </w:t>
      </w:r>
      <w:r>
        <w:t xml:space="preserve">Impact on work intensity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1,193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5188dc6-f339-41c6-a8ad-f7ea5e707a26" w:name="tbl-priority-educ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5188dc6-f339-41c6-a8ad-f7ea5e707a26"/>
      <w:r>
        <w:rPr>
          <w:rFonts/>
          <w:b w:val="true"/>
          <w:strike w:val="false"/>
        </w:rPr>
        <w:t xml:space="preserve">: </w:t>
      </w:r>
      <w:r>
        <w:t xml:space="preserve">Impact on work intensity by education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7933584-c616-4fe2-be58-5727ab31bec5" w:name="tbl-priority-financ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7933584-c616-4fe2-be58-5727ab31bec5"/>
      <w:r>
        <w:rPr>
          <w:rFonts/>
          <w:b w:val="true"/>
          <w:strike w:val="false"/>
        </w:rPr>
        <w:t xml:space="preserve">: </w:t>
      </w:r>
      <w:r>
        <w:t xml:space="preserve">Impact on work intensity by financial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Easy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99cbf20-df3d-45e8-b048-468f77462701" w:name="tbl-priority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99cbf20-df3d-45e8-b048-468f77462701"/>
      <w:r>
        <w:rPr>
          <w:rFonts/>
          <w:b w:val="true"/>
          <w:strike w:val="false"/>
        </w:rPr>
        <w:t xml:space="preserve">: </w:t>
      </w:r>
      <w:r>
        <w:t xml:space="preserve">Impact on work intensity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Geographical 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0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c66233a-c46b-4af3-b707-7e5856501f27" w:name="tbl-priority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c66233a-c46b-4af3-b707-7e5856501f27"/>
      <w:r>
        <w:rPr>
          <w:rFonts/>
          <w:b w:val="true"/>
          <w:strike w:val="false"/>
        </w:rPr>
        <w:t xml:space="preserve">: </w:t>
      </w:r>
      <w:r>
        <w:t xml:space="preserve">Impact on work intensity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61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Priority rating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high priority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57"/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NEED project</dc:title>
  <dc:creator>Alexandre Bohyn</dc:creator>
  <cp:keywords/>
  <dcterms:created xsi:type="dcterms:W3CDTF">2025-10-10T13:41:22Z</dcterms:created>
  <dcterms:modified xsi:type="dcterms:W3CDTF">2025-10-10T15:41:58Z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officedown::rdocx_document</vt:lpwstr>
  </property>
  <property fmtid="{D5CDD505-2E9C-101B-9397-08002B2CF9AE}" pid="3" name="subtitle">
    <vt:lpwstr>Sub-analyses</vt:lpwstr>
  </property>
</Properties>
</file>