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Fuel Flow and Quality Measurement System Design</w:t>
      </w:r>
    </w:p>
    <w:p>
      <w:pPr>
        <w:pStyle w:val="Heading1"/>
      </w:pPr>
      <w:r>
        <w:t>Introduction</w:t>
      </w:r>
    </w:p>
    <w:p>
      <w:r>
        <w:t>This document outlines the design of a fuel flow and quality measurement system using the following components: Audiowell US0014-001 Ultrasonic Flow Sensor, Bosch Fuel Sensor, SparkFun AS7265x Spectroscopy Sensor, and ESP32 microcontroller. The system will measure the amount of fuel flowing into and out of large tanks and assess the fuel quality using Wi-Fi-enabled communication.</w:t>
      </w:r>
    </w:p>
    <w:p>
      <w:pPr>
        <w:pStyle w:val="Heading1"/>
      </w:pPr>
      <w:r>
        <w:t>Components</w:t>
      </w:r>
    </w:p>
    <w:p>
      <w:r>
        <w:t>The components selected for this project provide a balance between cost and high accuracy, ensuring scalability and reliability in an industrial setting.</w:t>
      </w:r>
    </w:p>
    <w:p>
      <w:pPr>
        <w:pStyle w:val="Heading2"/>
      </w:pPr>
      <w:r>
        <w:t>Component List and Costs</w:t>
      </w:r>
    </w:p>
    <w:tbl>
      <w:tblPr>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Cost</w:t>
            </w:r>
          </w:p>
        </w:tc>
        <w:tc>
          <w:tcPr>
            <w:tcW w:type="dxa" w:w="2880"/>
          </w:tcPr>
          <w:p>
            <w:r>
              <w:t>Reason for Choosing</w:t>
            </w:r>
          </w:p>
        </w:tc>
      </w:tr>
      <w:tr>
        <w:tc>
          <w:tcPr>
            <w:tcW w:type="dxa" w:w="2880"/>
          </w:tcPr>
          <w:p>
            <w:r>
              <w:t>Audiowell US0014-001 Ultrasonic Flow Sensor</w:t>
            </w:r>
          </w:p>
        </w:tc>
        <w:tc>
          <w:tcPr>
            <w:tcW w:type="dxa" w:w="2880"/>
          </w:tcPr>
          <w:p>
            <w:r>
              <w:t>$10</w:t>
            </w:r>
          </w:p>
        </w:tc>
        <w:tc>
          <w:tcPr>
            <w:tcW w:type="dxa" w:w="2880"/>
          </w:tcPr>
          <w:p>
            <w:r>
              <w:t>Chosen for its high accuracy, non-invasive measurement, and suitability for large pipes.</w:t>
            </w:r>
          </w:p>
        </w:tc>
      </w:tr>
      <w:tr>
        <w:tc>
          <w:tcPr>
            <w:tcW w:type="dxa" w:w="2880"/>
          </w:tcPr>
          <w:p>
            <w:r>
              <w:t>Bosch Fuel Quality Sensor</w:t>
            </w:r>
          </w:p>
        </w:tc>
        <w:tc>
          <w:tcPr>
            <w:tcW w:type="dxa" w:w="2880"/>
          </w:tcPr>
          <w:p>
            <w:r>
              <w:t>$15</w:t>
            </w:r>
          </w:p>
        </w:tc>
        <w:tc>
          <w:tcPr>
            <w:tcW w:type="dxa" w:w="2880"/>
          </w:tcPr>
          <w:p>
            <w:r>
              <w:t>Selected for its ability to measure fuel dielectric properties and detect contaminants like water.</w:t>
            </w:r>
          </w:p>
        </w:tc>
      </w:tr>
      <w:tr>
        <w:tc>
          <w:tcPr>
            <w:tcW w:type="dxa" w:w="2880"/>
          </w:tcPr>
          <w:p>
            <w:r>
              <w:t>SparkFun AS7265x Spectroscopy Sensor</w:t>
            </w:r>
          </w:p>
        </w:tc>
        <w:tc>
          <w:tcPr>
            <w:tcW w:type="dxa" w:w="2880"/>
          </w:tcPr>
          <w:p>
            <w:r>
              <w:t>$70</w:t>
            </w:r>
          </w:p>
        </w:tc>
        <w:tc>
          <w:tcPr>
            <w:tcW w:type="dxa" w:w="2880"/>
          </w:tcPr>
          <w:p>
            <w:r>
              <w:t>Chosen for its ability to perform detailed spectral analysis to assess the chemical composition and quality of the fuel.</w:t>
            </w:r>
          </w:p>
        </w:tc>
      </w:tr>
      <w:tr>
        <w:tc>
          <w:tcPr>
            <w:tcW w:type="dxa" w:w="2880"/>
          </w:tcPr>
          <w:p>
            <w:r>
              <w:t>ESP32 Microcontroller</w:t>
            </w:r>
          </w:p>
        </w:tc>
        <w:tc>
          <w:tcPr>
            <w:tcW w:type="dxa" w:w="2880"/>
          </w:tcPr>
          <w:p>
            <w:r>
              <w:t>$5</w:t>
            </w:r>
          </w:p>
        </w:tc>
        <w:tc>
          <w:tcPr>
            <w:tcW w:type="dxa" w:w="2880"/>
          </w:tcPr>
          <w:p>
            <w:r>
              <w:t>Selected for its low cost, Wi-Fi connectivity, and sufficient processing power to handle sensor data and transmit it wirelessly.</w:t>
            </w:r>
          </w:p>
        </w:tc>
      </w:tr>
    </w:tbl>
    <w:p>
      <w:pPr>
        <w:pStyle w:val="Heading1"/>
      </w:pPr>
      <w:r>
        <w:t>System Design</w:t>
      </w:r>
    </w:p>
    <w:p>
      <w:r>
        <w:t>The system is designed to measure the flow and quality of fuel as it is transported through large pipes. The ultrasonic flow sensor will be used to calculate the flow rate, while the Bosch fuel sensor and the AS7265x spectroscopy sensor will measure the fuel quality, including detecting contaminants and determining the chemical composition.</w:t>
      </w:r>
    </w:p>
    <w:p>
      <w:pPr>
        <w:pStyle w:val="Heading2"/>
      </w:pPr>
      <w:r>
        <w:t>Pin Connections</w:t>
      </w:r>
    </w:p>
    <w:p>
      <w:r>
        <w:t>The ESP32 is used to interface with the sensors and transmit data via Wi-Fi. Pin connections for the sensors are detailed below:</w:t>
      </w:r>
    </w:p>
    <w:p>
      <w:r>
        <w:t>1. **Audiowell US0014-001**: Signal to GPIO 16, VCC to external 12V, GND to ESP32 GND.</w:t>
      </w:r>
    </w:p>
    <w:p>
      <w:r>
        <w:t>2. **Bosch Fuel Sensor**: Signal to GPIO 34 (analog input), VCC to 5V, GND to ESP32 GND.</w:t>
      </w:r>
    </w:p>
    <w:p>
      <w:r>
        <w:t>3. **SparkFun AS7265x**: I2C interface with SCL on GPIO 22 and SDA on GPIO 21, VCC to 3.3V, GND to ESP32 GND.</w:t>
      </w:r>
    </w:p>
    <w:p>
      <w:pPr>
        <w:pStyle w:val="Heading1"/>
      </w:pPr>
      <w:r>
        <w:t>Scalability</w:t>
      </w:r>
    </w:p>
    <w:p>
      <w:r>
        <w:t>This system is designed with scalability in mind, making it suitable for larger industrial applications. The modular nature of the components allows for easy replacement or upgrades of sensors if higher accuracy or different types of fuel quality measurements are needed. Additionally, the ESP32’s Wi-Fi capability ensures seamless integration with IoT platforms and scalability to multiple units.</w:t>
      </w:r>
    </w:p>
    <w:p>
      <w:pPr>
        <w:pStyle w:val="Heading1"/>
      </w:pPr>
      <w:r>
        <w:t>Conclusion</w:t>
      </w:r>
    </w:p>
    <w:p>
      <w:r>
        <w:t>The chosen components and system design provide an efficient, cost-effective solution for measuring fuel flow and quality. With a total cost of approximately $100, the system is both affordable and capable of providing high accuracy in fuel monitoring applications.</w:t>
      </w:r>
    </w:p>
    <w:p>
      <w:pPr>
        <w:pStyle w:val="Heading1"/>
      </w:pPr>
      <w:r>
        <w:t>Certifications and Compliance (Pakistan)</w:t>
      </w:r>
    </w:p>
    <w:p>
      <w:r>
        <w:t>In Pakistan, products that are used for fuel measurement and monitoring must comply with several regulations and standards to ensure safety, accuracy, and environmental protection. The following are some of the key certifications and standards required for fuel flow and quality measurement systems.</w:t>
      </w:r>
    </w:p>
    <w:p>
      <w:pPr>
        <w:pStyle w:val="Heading2"/>
      </w:pPr>
      <w:r>
        <w:t>Key Certifications</w:t>
      </w:r>
    </w:p>
    <w:tbl>
      <w:tblPr>
        <w:tblW w:type="auto" w:w="0"/>
        <w:tblLook w:firstColumn="1" w:firstRow="1" w:lastColumn="0" w:lastRow="0" w:noHBand="0" w:noVBand="1" w:val="04A0"/>
      </w:tblPr>
      <w:tblGrid>
        <w:gridCol w:w="4320"/>
        <w:gridCol w:w="4320"/>
      </w:tblGrid>
      <w:tr>
        <w:tc>
          <w:tcPr>
            <w:tcW w:type="dxa" w:w="4320"/>
          </w:tcPr>
          <w:p>
            <w:r>
              <w:t>Certification</w:t>
            </w:r>
          </w:p>
        </w:tc>
        <w:tc>
          <w:tcPr>
            <w:tcW w:type="dxa" w:w="4320"/>
          </w:tcPr>
          <w:p>
            <w:r>
              <w:t>Description</w:t>
            </w:r>
          </w:p>
        </w:tc>
      </w:tr>
      <w:tr>
        <w:tc>
          <w:tcPr>
            <w:tcW w:type="dxa" w:w="4320"/>
          </w:tcPr>
          <w:p>
            <w:r>
              <w:t>Weights and Measures Certification</w:t>
            </w:r>
          </w:p>
        </w:tc>
        <w:tc>
          <w:tcPr>
            <w:tcW w:type="dxa" w:w="4320"/>
          </w:tcPr>
          <w:p>
            <w:r>
              <w:t>Issued by the Pakistan Standards and Quality Control Authority (PSQCA), this certification ensures that fuel flow meters comply with national standards for measurement accuracy.</w:t>
            </w:r>
          </w:p>
        </w:tc>
      </w:tr>
      <w:tr>
        <w:tc>
          <w:tcPr>
            <w:tcW w:type="dxa" w:w="4320"/>
          </w:tcPr>
          <w:p>
            <w:r>
              <w:t>Explosive Atmospheres Certification (ATEX)</w:t>
            </w:r>
          </w:p>
        </w:tc>
        <w:tc>
          <w:tcPr>
            <w:tcW w:type="dxa" w:w="4320"/>
          </w:tcPr>
          <w:p>
            <w:r>
              <w:t>Since fuel is a flammable substance, the system may require ATEX certification if it's used in hazardous environments. ATEX ensures that electronic devices are safe to use in potentially explosive atmospheres.</w:t>
            </w:r>
          </w:p>
        </w:tc>
      </w:tr>
      <w:tr>
        <w:tc>
          <w:tcPr>
            <w:tcW w:type="dxa" w:w="4320"/>
          </w:tcPr>
          <w:p>
            <w:r>
              <w:t>Pakistan Environmental Protection Agency (Pak-EPA)</w:t>
            </w:r>
          </w:p>
        </w:tc>
        <w:tc>
          <w:tcPr>
            <w:tcW w:type="dxa" w:w="4320"/>
          </w:tcPr>
          <w:p>
            <w:r>
              <w:t>Compliance with environmental regulations set by Pak-EPA is essential, especially for systems that handle hazardous substances like fuel.</w:t>
            </w:r>
          </w:p>
        </w:tc>
      </w:tr>
      <w:tr>
        <w:tc>
          <w:tcPr>
            <w:tcW w:type="dxa" w:w="4320"/>
          </w:tcPr>
          <w:p>
            <w:r>
              <w:t>Electromagnetic Compatibility (EMC)</w:t>
            </w:r>
          </w:p>
        </w:tc>
        <w:tc>
          <w:tcPr>
            <w:tcW w:type="dxa" w:w="4320"/>
          </w:tcPr>
          <w:p>
            <w:r>
              <w:t>This certification ensures that the system does not emit electromagnetic interference and is resistant to electromagnetic disturbances.</w:t>
            </w:r>
          </w:p>
        </w:tc>
      </w:tr>
      <w:tr>
        <w:tc>
          <w:tcPr>
            <w:tcW w:type="dxa" w:w="4320"/>
          </w:tcPr>
          <w:p>
            <w:r>
              <w:t>ISO 9001:2015 - Quality Management Systems</w:t>
            </w:r>
          </w:p>
        </w:tc>
        <w:tc>
          <w:tcPr>
            <w:tcW w:type="dxa" w:w="4320"/>
          </w:tcPr>
          <w:p>
            <w:r>
              <w:t>Ensures that the manufacturer follows internationally recognized quality management practices.</w:t>
            </w:r>
          </w:p>
        </w:tc>
      </w:tr>
      <w:tr>
        <w:tc>
          <w:tcPr>
            <w:tcW w:type="dxa" w:w="4320"/>
          </w:tcPr>
          <w:p>
            <w:r>
              <w:t>ISO 17025 - Calibration and Testing Laboratory</w:t>
            </w:r>
          </w:p>
        </w:tc>
        <w:tc>
          <w:tcPr>
            <w:tcW w:type="dxa" w:w="4320"/>
          </w:tcPr>
          <w:p>
            <w:r>
              <w:t>Applicable to the calibration of sensors to ensure they meet accuracy standards for fuel measurement.</w:t>
            </w:r>
          </w:p>
        </w:tc>
      </w:tr>
    </w:tbl>
    <w:p>
      <w:pPr>
        <w:pStyle w:val="Heading2"/>
      </w:pPr>
      <w:r>
        <w:t>Product Testing and Approval</w:t>
      </w:r>
    </w:p>
    <w:p>
      <w:r>
        <w:t>Before launching the product in Pakistan, it is recommended to have the system tested for compliance with the mentioned certifications and standards. For electronic devices used in hazardous environments (such as fuel handling), it is crucial to acquire ATEX certification for the safety of operation. The system should also undergo calibration in certified labs under ISO 17025 to ensure that the sensors meet accuracy and reliability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