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62566" w:rsidR="01D76E4E" w:rsidP="747A76C2" w:rsidRDefault="01D76E4E" w14:paraId="1B468730" w14:textId="41807D15">
      <w:pPr>
        <w:jc w:val="center"/>
        <w:rPr>
          <w:rFonts w:ascii="Book Antiqua" w:hAnsi="Book Antiqua" w:eastAsia="Book Antiqua" w:cs="Book Antiqua"/>
          <w:b/>
          <w:bCs/>
          <w:u w:val="single"/>
          <w:lang w:val="en-US"/>
        </w:rPr>
      </w:pPr>
      <w:r w:rsidRPr="00B62566">
        <w:rPr>
          <w:rFonts w:ascii="Book Antiqua" w:hAnsi="Book Antiqua" w:eastAsia="Book Antiqua" w:cs="Book Antiqua"/>
          <w:b/>
          <w:bCs/>
          <w:u w:val="single"/>
          <w:lang w:val="en-US"/>
        </w:rPr>
        <w:t>LancsBox and Lancaster Stat Tool online:</w:t>
      </w:r>
      <w:r w:rsidRPr="00B62566">
        <w:rPr>
          <w:lang w:val="en-US"/>
        </w:rPr>
        <w:br/>
      </w:r>
      <w:r w:rsidRPr="00B62566" w:rsidR="6EA6DF61">
        <w:rPr>
          <w:rFonts w:ascii="Book Antiqua" w:hAnsi="Book Antiqua" w:eastAsia="Book Antiqua" w:cs="Book Antiqua"/>
          <w:b/>
          <w:bCs/>
          <w:i/>
          <w:iCs/>
          <w:u w:val="single"/>
          <w:lang w:val="en-US"/>
        </w:rPr>
        <w:t>a survival guide</w:t>
      </w:r>
    </w:p>
    <w:p w:rsidRPr="00B62566" w:rsidR="747A76C2" w:rsidP="747A76C2" w:rsidRDefault="747A76C2" w14:paraId="6BCCAA34" w14:textId="0B65B455">
      <w:pPr>
        <w:rPr>
          <w:rFonts w:ascii="Book Antiqua" w:hAnsi="Book Antiqua" w:eastAsia="Book Antiqua" w:cs="Book Antiqua"/>
          <w:lang w:val="en-US"/>
        </w:rPr>
      </w:pPr>
    </w:p>
    <w:p w:rsidR="1AFAA018" w:rsidP="5ECE5CF6" w:rsidRDefault="1AFAA018" w14:paraId="2DEE3CEE" w14:textId="09AC4D21">
      <w:pPr>
        <w:rPr>
          <w:rFonts w:ascii="Book Antiqua" w:hAnsi="Book Antiqua" w:eastAsia="Book Antiqua" w:cs="Book Antiqua"/>
        </w:rPr>
      </w:pPr>
      <w:r w:rsidRPr="620CB128">
        <w:rPr>
          <w:rFonts w:ascii="Book Antiqua" w:hAnsi="Book Antiqua" w:eastAsia="Book Antiqua" w:cs="Book Antiqua"/>
        </w:rPr>
        <w:t xml:space="preserve">La prima cosa </w:t>
      </w:r>
      <w:r w:rsidRPr="620CB128" w:rsidR="722DD4CD">
        <w:rPr>
          <w:rFonts w:ascii="Book Antiqua" w:hAnsi="Book Antiqua" w:eastAsia="Book Antiqua" w:cs="Book Antiqua"/>
        </w:rPr>
        <w:t>che serve per analizzare un corpus</w:t>
      </w:r>
      <w:r w:rsidRPr="620CB128">
        <w:rPr>
          <w:rFonts w:ascii="Book Antiqua" w:hAnsi="Book Antiqua" w:eastAsia="Book Antiqua" w:cs="Book Antiqua"/>
        </w:rPr>
        <w:t xml:space="preserve"> è assemblare un corpus.</w:t>
      </w:r>
      <w:r w:rsidRPr="620CB128" w:rsidR="69C6CEAB">
        <w:rPr>
          <w:rFonts w:ascii="Book Antiqua" w:hAnsi="Book Antiqua" w:eastAsia="Book Antiqua" w:cs="Book Antiqua"/>
        </w:rPr>
        <w:t xml:space="preserve"> </w:t>
      </w:r>
      <w:r>
        <w:br/>
      </w:r>
      <w:r w:rsidRPr="620CB128" w:rsidR="69C6CEAB">
        <w:rPr>
          <w:rFonts w:ascii="Book Antiqua" w:hAnsi="Book Antiqua" w:eastAsia="Book Antiqua" w:cs="Book Antiqua"/>
        </w:rPr>
        <w:t>Sorprendente, lo so.</w:t>
      </w:r>
    </w:p>
    <w:p w:rsidR="1AFAA018" w:rsidRDefault="1AFAA018" w14:paraId="49391C76" w14:textId="391B69BE">
      <w:pPr>
        <w:rPr>
          <w:rFonts w:ascii="Book Antiqua" w:hAnsi="Book Antiqua" w:eastAsia="Book Antiqua" w:cs="Book Antiqua"/>
        </w:rPr>
      </w:pPr>
      <w:r>
        <w:br/>
      </w:r>
      <w:r w:rsidRPr="620CB128" w:rsidR="730D334A">
        <w:rPr>
          <w:rFonts w:ascii="Book Antiqua" w:hAnsi="Book Antiqua" w:eastAsia="Book Antiqua" w:cs="Book Antiqua"/>
        </w:rPr>
        <w:t>Vi sono molteplici modi per farlo: potete scaricare e convertir</w:t>
      </w:r>
      <w:r w:rsidRPr="620CB128" w:rsidR="1568DC95">
        <w:rPr>
          <w:rFonts w:ascii="Book Antiqua" w:hAnsi="Book Antiqua" w:eastAsia="Book Antiqua" w:cs="Book Antiqua"/>
        </w:rPr>
        <w:t>e</w:t>
      </w:r>
      <w:r w:rsidRPr="620CB128" w:rsidR="730D334A">
        <w:rPr>
          <w:rFonts w:ascii="Book Antiqua" w:hAnsi="Book Antiqua" w:eastAsia="Book Antiqua" w:cs="Book Antiqua"/>
        </w:rPr>
        <w:t xml:space="preserve"> una grande varietà di testi</w:t>
      </w:r>
      <w:r w:rsidRPr="620CB128" w:rsidR="415E30BC">
        <w:rPr>
          <w:rFonts w:ascii="Book Antiqua" w:hAnsi="Book Antiqua" w:eastAsia="Book Antiqua" w:cs="Book Antiqua"/>
        </w:rPr>
        <w:t xml:space="preserve"> (in pdf, probabilmente)</w:t>
      </w:r>
      <w:r w:rsidRPr="620CB128" w:rsidR="730D334A">
        <w:rPr>
          <w:rFonts w:ascii="Book Antiqua" w:hAnsi="Book Antiqua" w:eastAsia="Book Antiqua" w:cs="Book Antiqua"/>
        </w:rPr>
        <w:t xml:space="preserve"> in formato </w:t>
      </w:r>
      <w:r w:rsidRPr="620CB128" w:rsidR="383748C7">
        <w:rPr>
          <w:rFonts w:ascii="Book Antiqua" w:hAnsi="Book Antiqua" w:eastAsia="Book Antiqua" w:cs="Book Antiqua"/>
        </w:rPr>
        <w:t>testo (.</w:t>
      </w:r>
      <w:r w:rsidRPr="620CB128" w:rsidR="730D334A">
        <w:rPr>
          <w:rFonts w:ascii="Book Antiqua" w:hAnsi="Book Antiqua" w:eastAsia="Book Antiqua" w:cs="Book Antiqua"/>
        </w:rPr>
        <w:t>txt</w:t>
      </w:r>
      <w:r w:rsidRPr="620CB128" w:rsidR="52557604">
        <w:rPr>
          <w:rFonts w:ascii="Book Antiqua" w:hAnsi="Book Antiqua" w:eastAsia="Book Antiqua" w:cs="Book Antiqua"/>
        </w:rPr>
        <w:t>)</w:t>
      </w:r>
      <w:r w:rsidRPr="620CB128" w:rsidR="730D334A">
        <w:rPr>
          <w:rFonts w:ascii="Book Antiqua" w:hAnsi="Book Antiqua" w:eastAsia="Book Antiqua" w:cs="Book Antiqua"/>
        </w:rPr>
        <w:t>,</w:t>
      </w:r>
      <w:r w:rsidRPr="620CB128" w:rsidR="55C3239C">
        <w:rPr>
          <w:rFonts w:ascii="Book Antiqua" w:hAnsi="Book Antiqua" w:eastAsia="Book Antiqua" w:cs="Book Antiqua"/>
        </w:rPr>
        <w:t xml:space="preserve"> potete </w:t>
      </w:r>
      <w:r w:rsidRPr="620CB128" w:rsidR="2AD195E6">
        <w:rPr>
          <w:rFonts w:ascii="Book Antiqua" w:hAnsi="Book Antiqua" w:eastAsia="Book Antiqua" w:cs="Book Antiqua"/>
        </w:rPr>
        <w:t>fare affidamento su un sito che raccolga per voi i testi delle pagine web più attinenti al vostro discorso (ad esempio, incrociando tre o più pa</w:t>
      </w:r>
      <w:r w:rsidRPr="620CB128" w:rsidR="630FE4B3">
        <w:rPr>
          <w:rFonts w:ascii="Book Antiqua" w:hAnsi="Book Antiqua" w:eastAsia="Book Antiqua" w:cs="Book Antiqua"/>
        </w:rPr>
        <w:t xml:space="preserve">role chiave su </w:t>
      </w:r>
      <w:hyperlink r:id="rId8">
        <w:r w:rsidRPr="5ECE5CF6" w:rsidR="630FE4B3">
          <w:rPr>
            <w:rStyle w:val="Hyperlink"/>
            <w:rFonts w:ascii="Book Antiqua" w:hAnsi="Book Antiqua" w:eastAsia="Book Antiqua" w:cs="Book Antiqua"/>
          </w:rPr>
          <w:t>SketchEngine</w:t>
        </w:r>
      </w:hyperlink>
      <w:r w:rsidRPr="5ECE5CF6" w:rsidR="630FE4B3">
        <w:rPr>
          <w:rFonts w:ascii="Book Antiqua" w:hAnsi="Book Antiqua" w:eastAsia="Book Antiqua" w:cs="Book Antiqua"/>
        </w:rPr>
        <w:t>)</w:t>
      </w:r>
      <w:r w:rsidRPr="5ECE5CF6" w:rsidR="2AD195E6">
        <w:rPr>
          <w:rFonts w:ascii="Book Antiqua" w:hAnsi="Book Antiqua" w:eastAsia="Book Antiqua" w:cs="Book Antiqua"/>
        </w:rPr>
        <w:t>.</w:t>
      </w:r>
      <w:r>
        <w:tab/>
      </w:r>
      <w:r w:rsidRPr="620CB128" w:rsidR="2AD195E6">
        <w:rPr>
          <w:rFonts w:ascii="Book Antiqua" w:hAnsi="Book Antiqua" w:eastAsia="Book Antiqua" w:cs="Book Antiqua"/>
        </w:rPr>
        <w:t xml:space="preserve"> Fatto sta che a un certo </w:t>
      </w:r>
      <w:r w:rsidRPr="620CB128" w:rsidR="76C34803">
        <w:rPr>
          <w:rFonts w:ascii="Book Antiqua" w:hAnsi="Book Antiqua" w:eastAsia="Book Antiqua" w:cs="Book Antiqua"/>
        </w:rPr>
        <w:t xml:space="preserve">punto avrete una cartella con molti file .txt sul pc, pronto per essere elaborato </w:t>
      </w:r>
      <w:r w:rsidRPr="620CB128" w:rsidR="644205F7">
        <w:rPr>
          <w:rFonts w:ascii="Book Antiqua" w:hAnsi="Book Antiqua" w:eastAsia="Book Antiqua" w:cs="Book Antiqua"/>
        </w:rPr>
        <w:t>da LancsBox.</w:t>
      </w:r>
      <w:r w:rsidRPr="620CB128" w:rsidR="281B6049">
        <w:rPr>
          <w:rFonts w:ascii="Book Antiqua" w:hAnsi="Book Antiqua" w:eastAsia="Book Antiqua" w:cs="Book Antiqua"/>
        </w:rPr>
        <w:t xml:space="preserve"> </w:t>
      </w:r>
      <w:r w:rsidRPr="620CB128" w:rsidR="3822950D">
        <w:rPr>
          <w:rFonts w:ascii="Book Antiqua" w:hAnsi="Book Antiqua" w:eastAsia="Book Antiqua" w:cs="Book Antiqua"/>
        </w:rPr>
        <w:t xml:space="preserve">È estremamente importante che i molteplici file di testo si trovino dentro una cartella che caricheremo come corpus; usare un unico </w:t>
      </w:r>
      <w:r w:rsidRPr="620CB128" w:rsidR="6CDAEAB5">
        <w:rPr>
          <w:rFonts w:ascii="Book Antiqua" w:hAnsi="Book Antiqua" w:eastAsia="Book Antiqua" w:cs="Book Antiqua"/>
        </w:rPr>
        <w:t>file di testo unificato o fargli caricare una g</w:t>
      </w:r>
      <w:r w:rsidRPr="620CB128" w:rsidR="5612B987">
        <w:rPr>
          <w:rFonts w:ascii="Book Antiqua" w:hAnsi="Book Antiqua" w:eastAsia="Book Antiqua" w:cs="Book Antiqua"/>
        </w:rPr>
        <w:t xml:space="preserve">rande quantità di file di testo presi singolarmente </w:t>
      </w:r>
      <w:r w:rsidRPr="620CB128" w:rsidR="5B386AF9">
        <w:rPr>
          <w:rFonts w:ascii="Book Antiqua" w:hAnsi="Book Antiqua" w:eastAsia="Book Antiqua" w:cs="Book Antiqua"/>
        </w:rPr>
        <w:t>non funziona. O meglio, potete farlo, ma l’analisi avrà risultati sballati già alla tokenizzazione</w:t>
      </w:r>
      <w:r w:rsidRPr="620CB128" w:rsidR="008BE2ED">
        <w:rPr>
          <w:rFonts w:ascii="Book Antiqua" w:hAnsi="Book Antiqua" w:eastAsia="Book Antiqua" w:cs="Book Antiqua"/>
        </w:rPr>
        <w:t xml:space="preserve"> (parleremo a breve dei token).</w:t>
      </w:r>
      <w:r>
        <w:br/>
      </w:r>
      <w:r>
        <w:br/>
      </w:r>
      <w:r w:rsidRPr="620CB128" w:rsidR="19F27CE7">
        <w:rPr>
          <w:rFonts w:ascii="Book Antiqua" w:hAnsi="Book Antiqua" w:eastAsia="Book Antiqua" w:cs="Book Antiqua"/>
        </w:rPr>
        <w:t>Se volete che il vostro corpus sia organizzato in subcorpora (ad esempio, volete analizzare sia una collana di libri che i singoli volumi), vi conviene creare un</w:t>
      </w:r>
      <w:r w:rsidRPr="620CB128" w:rsidR="09F43CDD">
        <w:rPr>
          <w:rFonts w:ascii="Book Antiqua" w:hAnsi="Book Antiqua" w:eastAsia="Book Antiqua" w:cs="Book Antiqua"/>
        </w:rPr>
        <w:t>a cartella con dentro sottocartelle</w:t>
      </w:r>
      <w:r w:rsidRPr="620CB128" w:rsidR="5D224DC4">
        <w:rPr>
          <w:rFonts w:ascii="Book Antiqua" w:hAnsi="Book Antiqua" w:eastAsia="Book Antiqua" w:cs="Book Antiqua"/>
        </w:rPr>
        <w:t>, ognuna con dentro</w:t>
      </w:r>
      <w:r w:rsidRPr="620CB128" w:rsidR="09F43CDD">
        <w:rPr>
          <w:rFonts w:ascii="Book Antiqua" w:hAnsi="Book Antiqua" w:eastAsia="Book Antiqua" w:cs="Book Antiqua"/>
        </w:rPr>
        <w:t xml:space="preserve"> </w:t>
      </w:r>
      <w:r w:rsidRPr="620CB128" w:rsidR="5D224DC4">
        <w:rPr>
          <w:rFonts w:ascii="Book Antiqua" w:hAnsi="Book Antiqua" w:eastAsia="Book Antiqua" w:cs="Book Antiqua"/>
        </w:rPr>
        <w:t>il testo/i testi del</w:t>
      </w:r>
      <w:r w:rsidRPr="620CB128" w:rsidR="09F43CDD">
        <w:rPr>
          <w:rFonts w:ascii="Book Antiqua" w:hAnsi="Book Antiqua" w:eastAsia="Book Antiqua" w:cs="Book Antiqua"/>
        </w:rPr>
        <w:t xml:space="preserve"> subcorpora.</w:t>
      </w:r>
      <w:r>
        <w:br/>
      </w:r>
      <w:r w:rsidRPr="620CB128" w:rsidR="0F0102E9">
        <w:rPr>
          <w:rFonts w:ascii="Book Antiqua" w:hAnsi="Book Antiqua" w:eastAsia="Book Antiqua" w:cs="Book Antiqua"/>
        </w:rPr>
        <w:t xml:space="preserve">È anche ravvisabile, meglio dirlo da subito, che la grandezza del corpus sia sul milione di parole. </w:t>
      </w:r>
      <w:r w:rsidRPr="620CB128" w:rsidR="69F1298C">
        <w:rPr>
          <w:rFonts w:ascii="Book Antiqua" w:hAnsi="Book Antiqua" w:eastAsia="Book Antiqua" w:cs="Book Antiqua"/>
        </w:rPr>
        <w:t>The more the merrier.</w:t>
      </w:r>
      <w:r w:rsidRPr="620CB128" w:rsidR="0F0102E9">
        <w:rPr>
          <w:rFonts w:ascii="Book Antiqua" w:hAnsi="Book Antiqua" w:eastAsia="Book Antiqua" w:cs="Book Antiqua"/>
        </w:rPr>
        <w:t xml:space="preserve"> L’unico caso</w:t>
      </w:r>
      <w:r w:rsidRPr="620CB128" w:rsidR="1F6CB7D6">
        <w:rPr>
          <w:rFonts w:ascii="Book Antiqua" w:hAnsi="Book Antiqua" w:eastAsia="Book Antiqua" w:cs="Book Antiqua"/>
        </w:rPr>
        <w:t xml:space="preserve"> in cui questa regola viene meno è </w:t>
      </w:r>
      <w:r w:rsidRPr="620CB128" w:rsidR="6BCB0070">
        <w:rPr>
          <w:rFonts w:ascii="Book Antiqua" w:hAnsi="Book Antiqua" w:eastAsia="Book Antiqua" w:cs="Book Antiqua"/>
        </w:rPr>
        <w:t>nel caso in cui</w:t>
      </w:r>
      <w:r w:rsidRPr="620CB128" w:rsidR="1F6CB7D6">
        <w:rPr>
          <w:rFonts w:ascii="Book Antiqua" w:hAnsi="Book Antiqua" w:eastAsia="Book Antiqua" w:cs="Book Antiqua"/>
        </w:rPr>
        <w:t xml:space="preserve"> il campione di testi coincid</w:t>
      </w:r>
      <w:r w:rsidRPr="620CB128" w:rsidR="1D7DAA0C">
        <w:rPr>
          <w:rFonts w:ascii="Book Antiqua" w:hAnsi="Book Antiqua" w:eastAsia="Book Antiqua" w:cs="Book Antiqua"/>
        </w:rPr>
        <w:t>a</w:t>
      </w:r>
      <w:r w:rsidRPr="620CB128" w:rsidR="1F6CB7D6">
        <w:rPr>
          <w:rFonts w:ascii="Book Antiqua" w:hAnsi="Book Antiqua" w:eastAsia="Book Antiqua" w:cs="Book Antiqua"/>
        </w:rPr>
        <w:t xml:space="preserve"> con la popolazione totale dei testi (fatta breve: sono 10.000 parole, ma sono tutti i testi del genere. Esaminate cartoline, per caso?).</w:t>
      </w:r>
    </w:p>
    <w:p w:rsidR="10871A85" w:rsidP="747A76C2" w:rsidRDefault="5630244C" w14:paraId="67EE38A9" w14:textId="49517C31">
      <w:pPr>
        <w:rPr>
          <w:rFonts w:ascii="Book Antiqua" w:hAnsi="Book Antiqua" w:eastAsia="Book Antiqua" w:cs="Book Antiqua"/>
        </w:rPr>
      </w:pPr>
      <w:r w:rsidRPr="5EE37AB7" w:rsidR="2429797A">
        <w:rPr>
          <w:rFonts w:ascii="Book Antiqua" w:hAnsi="Book Antiqua" w:eastAsia="Book Antiqua" w:cs="Book Antiqua"/>
        </w:rPr>
        <w:t>Il concetto di “parola” è molto relativo ed eccessivamente generico nell’analisi di corpora. Si distinguono i</w:t>
      </w:r>
      <w:r w:rsidRPr="5EE37AB7" w:rsidR="01DE2ED1">
        <w:rPr>
          <w:rFonts w:ascii="Book Antiqua" w:hAnsi="Book Antiqua" w:eastAsia="Book Antiqua" w:cs="Book Antiqua"/>
        </w:rPr>
        <w:t>n modo gerarchico i</w:t>
      </w:r>
      <w:r w:rsidRPr="5EE37AB7" w:rsidR="2429797A">
        <w:rPr>
          <w:rFonts w:ascii="Book Antiqua" w:hAnsi="Book Antiqua" w:eastAsia="Book Antiqua" w:cs="Book Antiqua"/>
        </w:rPr>
        <w:t xml:space="preserve"> </w:t>
      </w:r>
      <w:r w:rsidRPr="5EE37AB7" w:rsidR="317551F7">
        <w:rPr>
          <w:rFonts w:ascii="Book Antiqua" w:hAnsi="Book Antiqua" w:eastAsia="Book Antiqua" w:cs="Book Antiqua"/>
        </w:rPr>
        <w:t>token</w:t>
      </w:r>
      <w:r w:rsidRPr="5EE37AB7" w:rsidR="2541E326">
        <w:rPr>
          <w:rFonts w:ascii="Book Antiqua" w:hAnsi="Book Antiqua" w:eastAsia="Book Antiqua" w:cs="Book Antiqua"/>
        </w:rPr>
        <w:t>,</w:t>
      </w:r>
      <w:r w:rsidRPr="5EE37AB7" w:rsidR="317551F7">
        <w:rPr>
          <w:rFonts w:ascii="Book Antiqua" w:hAnsi="Book Antiqua" w:eastAsia="Book Antiqua" w:cs="Book Antiqua"/>
        </w:rPr>
        <w:t xml:space="preserve"> i type </w:t>
      </w:r>
      <w:r w:rsidRPr="5EE37AB7" w:rsidR="20AE904A">
        <w:rPr>
          <w:rFonts w:ascii="Book Antiqua" w:hAnsi="Book Antiqua" w:eastAsia="Book Antiqua" w:cs="Book Antiqua"/>
        </w:rPr>
        <w:t>,</w:t>
      </w:r>
      <w:r w:rsidRPr="5EE37AB7" w:rsidR="645648C1">
        <w:rPr>
          <w:rFonts w:ascii="Book Antiqua" w:hAnsi="Book Antiqua" w:eastAsia="Book Antiqua" w:cs="Book Antiqua"/>
        </w:rPr>
        <w:t xml:space="preserve"> ed</w:t>
      </w:r>
      <w:r w:rsidRPr="5EE37AB7" w:rsidR="20AE904A">
        <w:rPr>
          <w:rFonts w:ascii="Book Antiqua" w:hAnsi="Book Antiqua" w:eastAsia="Book Antiqua" w:cs="Book Antiqua"/>
        </w:rPr>
        <w:t xml:space="preserve"> i lemmas</w:t>
      </w:r>
      <w:r w:rsidRPr="5EE37AB7" w:rsidR="13F37A9D">
        <w:rPr>
          <w:rFonts w:ascii="Book Antiqua" w:hAnsi="Book Antiqua" w:eastAsia="Book Antiqua" w:cs="Book Antiqua"/>
        </w:rPr>
        <w:t>.</w:t>
      </w:r>
      <w:r w:rsidRPr="5EE37AB7" w:rsidR="400F76C0">
        <w:rPr>
          <w:rFonts w:ascii="Book Antiqua" w:hAnsi="Book Antiqua" w:eastAsia="Book Antiqua" w:cs="Book Antiqua"/>
        </w:rPr>
        <w:t xml:space="preserve"> Ci sarebbero anche i lexeme, ma sono unità</w:t>
      </w:r>
      <w:r w:rsidRPr="5EE37AB7" w:rsidR="10D5708E">
        <w:rPr>
          <w:rFonts w:ascii="Book Antiqua" w:hAnsi="Book Antiqua" w:eastAsia="Book Antiqua" w:cs="Book Antiqua"/>
        </w:rPr>
        <w:t xml:space="preserve"> così specifiche che</w:t>
      </w:r>
      <w:r w:rsidRPr="5EE37AB7" w:rsidR="400F76C0">
        <w:rPr>
          <w:rFonts w:ascii="Book Antiqua" w:hAnsi="Book Antiqua" w:eastAsia="Book Antiqua" w:cs="Book Antiqua"/>
        </w:rPr>
        <w:t xml:space="preserve"> ancora non </w:t>
      </w:r>
      <w:r w:rsidRPr="5EE37AB7" w:rsidR="7E6D4DBF">
        <w:rPr>
          <w:rFonts w:ascii="Book Antiqua" w:hAnsi="Book Antiqua" w:eastAsia="Book Antiqua" w:cs="Book Antiqua"/>
        </w:rPr>
        <w:t xml:space="preserve">risultano </w:t>
      </w:r>
      <w:r w:rsidRPr="5EE37AB7" w:rsidR="400F76C0">
        <w:rPr>
          <w:rFonts w:ascii="Book Antiqua" w:hAnsi="Book Antiqua" w:eastAsia="Book Antiqua" w:cs="Book Antiqua"/>
        </w:rPr>
        <w:t>suscettibili all’analisi automatica, quindi freghiamocene allegramente.</w:t>
      </w:r>
      <w:r>
        <w:br/>
      </w:r>
      <w:r w:rsidRPr="5EE37AB7" w:rsidR="1AAAE401">
        <w:rPr>
          <w:rFonts w:ascii="Book Antiqua" w:hAnsi="Book Antiqua" w:eastAsia="Book Antiqua" w:cs="Book Antiqua"/>
        </w:rPr>
        <w:t xml:space="preserve">I token contano </w:t>
      </w:r>
      <w:r w:rsidRPr="5EE37AB7" w:rsidR="1AAAE401">
        <w:rPr>
          <w:rFonts w:ascii="Book Antiqua" w:hAnsi="Book Antiqua" w:eastAsia="Book Antiqua" w:cs="Book Antiqua"/>
          <w:color w:val="000000" w:themeColor="text1" w:themeTint="FF" w:themeShade="FF"/>
        </w:rPr>
        <w:t>ogni singola istanza della parola. Se nel testo c’è scritto 25 volte “p</w:t>
      </w:r>
      <w:r w:rsidRPr="5EE37AB7" w:rsidR="22C3D704">
        <w:rPr>
          <w:rFonts w:ascii="Book Antiqua" w:hAnsi="Book Antiqua" w:eastAsia="Book Antiqua" w:cs="Book Antiqua"/>
          <w:color w:val="000000" w:themeColor="text1" w:themeTint="FF" w:themeShade="FF"/>
        </w:rPr>
        <w:t>arall</w:t>
      </w:r>
      <w:r w:rsidRPr="5EE37AB7" w:rsidR="1AAAE401">
        <w:rPr>
          <w:rFonts w:ascii="Book Antiqua" w:hAnsi="Book Antiqua" w:eastAsia="Book Antiqua" w:cs="Book Antiqua"/>
          <w:color w:val="000000" w:themeColor="text1" w:themeTint="FF" w:themeShade="FF"/>
        </w:rPr>
        <w:t>e</w:t>
      </w:r>
      <w:r w:rsidRPr="5EE37AB7" w:rsidR="2E3BEFFF">
        <w:rPr>
          <w:rFonts w:ascii="Book Antiqua" w:hAnsi="Book Antiqua" w:eastAsia="Book Antiqua" w:cs="Book Antiqua"/>
          <w:color w:val="000000" w:themeColor="text1" w:themeTint="FF" w:themeShade="FF"/>
        </w:rPr>
        <w:t>lepipedo</w:t>
      </w:r>
      <w:r w:rsidRPr="5EE37AB7" w:rsidR="1AAAE401">
        <w:rPr>
          <w:rFonts w:ascii="Book Antiqua" w:hAnsi="Book Antiqua" w:eastAsia="Book Antiqua" w:cs="Book Antiqua"/>
          <w:color w:val="000000" w:themeColor="text1" w:themeTint="FF" w:themeShade="FF"/>
        </w:rPr>
        <w:t>”, avremo 25 token “p</w:t>
      </w:r>
      <w:r w:rsidRPr="5EE37AB7" w:rsidR="6C06458E">
        <w:rPr>
          <w:rFonts w:ascii="Book Antiqua" w:hAnsi="Book Antiqua" w:eastAsia="Book Antiqua" w:cs="Book Antiqua"/>
          <w:color w:val="000000" w:themeColor="text1" w:themeTint="FF" w:themeShade="FF"/>
        </w:rPr>
        <w:t>arallelepipedo</w:t>
      </w:r>
      <w:r w:rsidRPr="5EE37AB7" w:rsidR="1AAAE401">
        <w:rPr>
          <w:rFonts w:ascii="Book Antiqua" w:hAnsi="Book Antiqua" w:eastAsia="Book Antiqua" w:cs="Book Antiqua"/>
          <w:color w:val="000000" w:themeColor="text1" w:themeTint="FF" w:themeShade="FF"/>
        </w:rPr>
        <w:t>”.</w:t>
      </w:r>
      <w:r>
        <w:br/>
      </w:r>
      <w:r w:rsidRPr="5EE37AB7" w:rsidR="1E3242B9">
        <w:rPr>
          <w:rFonts w:ascii="Book Antiqua" w:hAnsi="Book Antiqua" w:eastAsia="Book Antiqua" w:cs="Book Antiqua"/>
          <w:color w:val="000000" w:themeColor="text1" w:themeTint="FF" w:themeShade="FF"/>
        </w:rPr>
        <w:t>I type consistono di ogni parola presente almeno una volta nel testo, indipendentemente da quante volte compaia. Se nel testo c’è scritto 25 volte “</w:t>
      </w:r>
      <w:r w:rsidRPr="5EE37AB7" w:rsidR="75EC7D93">
        <w:rPr>
          <w:rFonts w:ascii="Book Antiqua" w:hAnsi="Book Antiqua" w:eastAsia="Book Antiqua" w:cs="Book Antiqua"/>
          <w:color w:val="000000" w:themeColor="text1" w:themeTint="FF" w:themeShade="FF"/>
        </w:rPr>
        <w:t>lavandino</w:t>
      </w:r>
      <w:r w:rsidRPr="5EE37AB7" w:rsidR="1E3242B9">
        <w:rPr>
          <w:rFonts w:ascii="Book Antiqua" w:hAnsi="Book Antiqua" w:eastAsia="Book Antiqua" w:cs="Book Antiqua"/>
          <w:color w:val="000000" w:themeColor="text1" w:themeTint="FF" w:themeShade="FF"/>
        </w:rPr>
        <w:t>”, avremo un type “</w:t>
      </w:r>
      <w:r w:rsidRPr="5EE37AB7" w:rsidR="7417D464">
        <w:rPr>
          <w:rFonts w:ascii="Book Antiqua" w:hAnsi="Book Antiqua" w:eastAsia="Book Antiqua" w:cs="Book Antiqua"/>
          <w:color w:val="000000" w:themeColor="text1" w:themeTint="FF" w:themeShade="FF"/>
        </w:rPr>
        <w:t>lavandin</w:t>
      </w:r>
      <w:r w:rsidRPr="5EE37AB7" w:rsidR="1E3242B9">
        <w:rPr>
          <w:rFonts w:ascii="Book Antiqua" w:hAnsi="Book Antiqua" w:eastAsia="Book Antiqua" w:cs="Book Antiqua"/>
          <w:color w:val="000000" w:themeColor="text1" w:themeTint="FF" w:themeShade="FF"/>
        </w:rPr>
        <w:t>o”.</w:t>
      </w:r>
      <w:r>
        <w:br/>
      </w:r>
      <w:r w:rsidRPr="5EE37AB7" w:rsidR="25062CED">
        <w:rPr>
          <w:rFonts w:ascii="Book Antiqua" w:hAnsi="Book Antiqua" w:eastAsia="Book Antiqua" w:cs="Book Antiqua"/>
        </w:rPr>
        <w:t>I lemmas sono le unità più primordiali e non declinate del testo, come verbi considerati all’infinito o i pronomi personali al di là del fatto che siano soggetto, oggetto etc. Nella frase “lui vede ciò che tu hai visto”</w:t>
      </w:r>
      <w:r w:rsidRPr="5EE37AB7" w:rsidR="12F37821">
        <w:rPr>
          <w:rFonts w:ascii="Book Antiqua" w:hAnsi="Book Antiqua" w:eastAsia="Book Antiqua" w:cs="Book Antiqua"/>
        </w:rPr>
        <w:t xml:space="preserve">, si conterebbe come lemma </w:t>
      </w:r>
      <w:r w:rsidRPr="5EE37AB7" w:rsidR="1CEF38EC">
        <w:rPr>
          <w:rFonts w:ascii="Book Antiqua" w:hAnsi="Book Antiqua" w:eastAsia="Book Antiqua" w:cs="Book Antiqua"/>
        </w:rPr>
        <w:t>una sola volta la coppia “vede-visto” come verbo all’infinito “vedere”.</w:t>
      </w:r>
      <w:r w:rsidRPr="5EE37AB7" w:rsidR="0CEBF614">
        <w:rPr>
          <w:rFonts w:ascii="Book Antiqua" w:hAnsi="Book Antiqua" w:eastAsia="Book Antiqua" w:cs="Book Antiqua"/>
        </w:rPr>
        <w:t xml:space="preserve"> Tutti i lemmas di questa frase sono dunque lui, vedere, ciò, </w:t>
      </w:r>
      <w:r w:rsidRPr="5EE37AB7" w:rsidR="0B22B777">
        <w:rPr>
          <w:rFonts w:ascii="Book Antiqua" w:hAnsi="Book Antiqua" w:eastAsia="Book Antiqua" w:cs="Book Antiqua"/>
        </w:rPr>
        <w:t xml:space="preserve">che, tu. </w:t>
      </w:r>
      <w:r>
        <w:br/>
      </w:r>
      <w:r w:rsidRPr="5EE37AB7" w:rsidR="0B22B777">
        <w:rPr>
          <w:rFonts w:ascii="Book Antiqua" w:hAnsi="Book Antiqua" w:eastAsia="Book Antiqua" w:cs="Book Antiqua"/>
        </w:rPr>
        <w:t>I lemmas sono</w:t>
      </w:r>
      <w:r w:rsidRPr="5EE37AB7" w:rsidR="317AB0BF">
        <w:rPr>
          <w:rFonts w:ascii="Book Antiqua" w:hAnsi="Book Antiqua" w:eastAsia="Book Antiqua" w:cs="Book Antiqua"/>
        </w:rPr>
        <w:t xml:space="preserve"> inoltre</w:t>
      </w:r>
      <w:r w:rsidRPr="5EE37AB7" w:rsidR="0B22B777">
        <w:rPr>
          <w:rFonts w:ascii="Book Antiqua" w:hAnsi="Book Antiqua" w:eastAsia="Book Antiqua" w:cs="Book Antiqua"/>
        </w:rPr>
        <w:t xml:space="preserve"> la chiave per l’interrogazione dei POS (part of speech) di un testo.</w:t>
      </w:r>
      <w:r w:rsidRPr="5EE37AB7" w:rsidR="1349A6CE">
        <w:rPr>
          <w:rFonts w:ascii="Book Antiqua" w:hAnsi="Book Antiqua" w:eastAsia="Book Antiqua" w:cs="Book Antiqua"/>
        </w:rPr>
        <w:t xml:space="preserve"> I</w:t>
      </w:r>
      <w:r w:rsidRPr="5EE37AB7" w:rsidR="79258C69">
        <w:rPr>
          <w:rFonts w:ascii="Book Antiqua" w:hAnsi="Book Antiqua" w:eastAsia="Book Antiqua" w:cs="Book Antiqua"/>
        </w:rPr>
        <w:t>l POS di una parola indica la funzione grammaticale di quel sintagma: se è aggettivo, nome, verbo, articolo...</w:t>
      </w:r>
      <w:r w:rsidRPr="5EE37AB7" w:rsidR="60913F93">
        <w:rPr>
          <w:rFonts w:ascii="Book Antiqua" w:hAnsi="Book Antiqua" w:eastAsia="Book Antiqua" w:cs="Book Antiqua"/>
        </w:rPr>
        <w:t xml:space="preserve"> Si potranno analizzare i POS selezionandoli nei vari tool (di solito nel riquadro</w:t>
      </w:r>
      <w:r w:rsidRPr="5EE37AB7" w:rsidR="43438ED2">
        <w:rPr>
          <w:rFonts w:ascii="Book Antiqua" w:hAnsi="Book Antiqua" w:eastAsia="Book Antiqua" w:cs="Book Antiqua"/>
        </w:rPr>
        <w:t xml:space="preserve"> </w:t>
      </w:r>
      <w:r w:rsidR="43438ED2">
        <w:drawing>
          <wp:inline wp14:editId="73D4FD2A" wp14:anchorId="1A19271D">
            <wp:extent cx="446741" cy="206188"/>
            <wp:effectExtent l="0" t="0" r="0" b="0"/>
            <wp:docPr id="595803289" name="Picture 595803289" title=""/>
            <wp:cNvGraphicFramePr>
              <a:graphicFrameLocks noChangeAspect="1"/>
            </wp:cNvGraphicFramePr>
            <a:graphic>
              <a:graphicData uri="http://schemas.openxmlformats.org/drawingml/2006/picture">
                <pic:pic>
                  <pic:nvPicPr>
                    <pic:cNvPr id="0" name="Picture 595803289"/>
                    <pic:cNvPicPr/>
                  </pic:nvPicPr>
                  <pic:blipFill>
                    <a:blip r:embed="R14c0e9973b6948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41" cy="206188"/>
                    </a:xfrm>
                    <a:prstGeom prst="rect">
                      <a:avLst/>
                    </a:prstGeom>
                  </pic:spPr>
                </pic:pic>
              </a:graphicData>
            </a:graphic>
          </wp:inline>
        </w:drawing>
      </w:r>
      <w:r w:rsidRPr="5EE37AB7" w:rsidR="60913F93">
        <w:rPr>
          <w:rFonts w:ascii="Book Antiqua" w:hAnsi="Book Antiqua" w:eastAsia="Book Antiqua" w:cs="Book Antiqua"/>
        </w:rPr>
        <w:t xml:space="preserve"> )</w:t>
      </w:r>
      <w:r w:rsidRPr="5EE37AB7" w:rsidR="09A2AA14">
        <w:rPr>
          <w:rFonts w:ascii="Book Antiqua" w:hAnsi="Book Antiqua" w:eastAsia="Book Antiqua" w:cs="Book Antiqua"/>
        </w:rPr>
        <w:t>.</w:t>
      </w:r>
      <w:r>
        <w:br/>
      </w:r>
      <w:r>
        <w:br/>
      </w:r>
      <w:commentRangeStart w:id="0"/>
      <w:r w:rsidRPr="5EE37AB7" w:rsidR="7B03D8AD">
        <w:rPr>
          <w:rFonts w:ascii="Book Antiqua" w:hAnsi="Book Antiqua" w:eastAsia="Book Antiqua" w:cs="Book Antiqua"/>
        </w:rPr>
        <w:t>Mo vi chiederete: a che mi serve sapere ciò? E la risposta è semplice. Di ogni corpus e sottocorpus i token sono l’uni</w:t>
      </w:r>
      <w:r w:rsidRPr="5EE37AB7" w:rsidR="38CA1B36">
        <w:rPr>
          <w:rFonts w:ascii="Book Antiqua" w:hAnsi="Book Antiqua" w:eastAsia="Book Antiqua" w:cs="Book Antiqua"/>
        </w:rPr>
        <w:t xml:space="preserve">tà minima per l’analisi del testo: è quante parole compongono il testo stesso, quindi molto probabilmente sarà il denominatore di ogni vostra assunzione sul testo. </w:t>
      </w:r>
      <w:r w:rsidRPr="5EE37AB7" w:rsidR="64F5B849">
        <w:rPr>
          <w:rFonts w:ascii="Book Antiqua" w:hAnsi="Book Antiqua" w:eastAsia="Book Antiqua" w:cs="Book Antiqua"/>
        </w:rPr>
        <w:t xml:space="preserve">Di ogni corpus (e sub) i lemmas </w:t>
      </w:r>
      <w:r w:rsidRPr="5EE37AB7" w:rsidR="3CDF57AE">
        <w:rPr>
          <w:rFonts w:ascii="Book Antiqua" w:hAnsi="Book Antiqua" w:eastAsia="Book Antiqua" w:cs="Book Antiqua"/>
        </w:rPr>
        <w:t>indicano il vocabo</w:t>
      </w:r>
      <w:r w:rsidRPr="5EE37AB7" w:rsidR="013F9ADA">
        <w:rPr>
          <w:rFonts w:ascii="Book Antiqua" w:hAnsi="Book Antiqua" w:eastAsia="Book Antiqua" w:cs="Book Antiqua"/>
        </w:rPr>
        <w:t>lario usato dall’autore nella stesura dei testi, mentre i types indicano la varietà di quest’ultimo.</w:t>
      </w:r>
      <w:r w:rsidRPr="5EE37AB7" w:rsidR="092E41D0">
        <w:rPr>
          <w:rFonts w:ascii="Book Antiqua" w:hAnsi="Book Antiqua" w:eastAsia="Book Antiqua" w:cs="Book Antiqua"/>
        </w:rPr>
        <w:t xml:space="preserve"> Su questo, torneremo più avanti, ma capite bene che se un autore non fa altro che ripetere le stesse parole, bisogna vedere quanto sono vicini </w:t>
      </w:r>
      <w:r w:rsidRPr="5EE37AB7" w:rsidR="3CA88C4C">
        <w:rPr>
          <w:rFonts w:ascii="Book Antiqua" w:hAnsi="Book Antiqua" w:eastAsia="Book Antiqua" w:cs="Book Antiqua"/>
        </w:rPr>
        <w:t xml:space="preserve">tra di loro </w:t>
      </w:r>
      <w:r w:rsidRPr="5EE37AB7" w:rsidR="092E41D0">
        <w:rPr>
          <w:rFonts w:ascii="Book Antiqua" w:hAnsi="Book Antiqua" w:eastAsia="Book Antiqua" w:cs="Book Antiqua"/>
        </w:rPr>
        <w:t xml:space="preserve">i valori di lemmas fratto i token e </w:t>
      </w:r>
      <w:r w:rsidRPr="5EE37AB7" w:rsidR="1DA2435C">
        <w:rPr>
          <w:rFonts w:ascii="Book Antiqua" w:hAnsi="Book Antiqua" w:eastAsia="Book Antiqua" w:cs="Book Antiqua"/>
        </w:rPr>
        <w:t>di types fratto i token.</w:t>
      </w:r>
      <w:r w:rsidRPr="5EE37AB7" w:rsidR="34E2C3EF">
        <w:rPr>
          <w:rFonts w:ascii="Book Antiqua" w:hAnsi="Book Antiqua" w:eastAsia="Book Antiqua" w:cs="Book Antiqua"/>
        </w:rPr>
        <w:t xml:space="preserve"> Ergo, fatevi furbi: segnatevi e tenete sempre </w:t>
      </w:r>
      <w:r w:rsidRPr="5EE37AB7" w:rsidR="43C683EC">
        <w:rPr>
          <w:rFonts w:ascii="Book Antiqua" w:hAnsi="Book Antiqua" w:eastAsia="Book Antiqua" w:cs="Book Antiqua"/>
        </w:rPr>
        <w:t>sottomano</w:t>
      </w:r>
      <w:r w:rsidRPr="5EE37AB7" w:rsidR="34E2C3EF">
        <w:rPr>
          <w:rFonts w:ascii="Book Antiqua" w:hAnsi="Book Antiqua" w:eastAsia="Book Antiqua" w:cs="Book Antiqua"/>
        </w:rPr>
        <w:t xml:space="preserve"> il numero di token, types e lemmas riconosciuti automaticamente da lancsbox</w:t>
      </w:r>
      <w:r w:rsidRPr="5EE37AB7" w:rsidR="731038BB">
        <w:rPr>
          <w:rFonts w:ascii="Book Antiqua" w:hAnsi="Book Antiqua" w:eastAsia="Book Antiqua" w:cs="Book Antiqua"/>
        </w:rPr>
        <w:t xml:space="preserve"> ogni volta che caric</w:t>
      </w:r>
      <w:r w:rsidRPr="5EE37AB7" w:rsidR="622708C8">
        <w:rPr>
          <w:rFonts w:ascii="Book Antiqua" w:hAnsi="Book Antiqua" w:eastAsia="Book Antiqua" w:cs="Book Antiqua"/>
        </w:rPr>
        <w:t>hi</w:t>
      </w:r>
      <w:r w:rsidRPr="5EE37AB7" w:rsidR="34E2C3EF">
        <w:rPr>
          <w:rFonts w:ascii="Book Antiqua" w:hAnsi="Book Antiqua" w:eastAsia="Book Antiqua" w:cs="Book Antiqua"/>
        </w:rPr>
        <w:t>. Not</w:t>
      </w:r>
      <w:r w:rsidRPr="5EE37AB7" w:rsidR="77066201">
        <w:rPr>
          <w:rFonts w:ascii="Book Antiqua" w:hAnsi="Book Antiqua" w:eastAsia="Book Antiqua" w:cs="Book Antiqua"/>
        </w:rPr>
        <w:t>ate bene che il software potrebbe riconoscere cose diverse da quello che, ad esempio, riconosce l’analisi di SketchEngine durante la costruzione di un corpus.</w:t>
      </w:r>
      <w:commentRangeEnd w:id="0"/>
      <w:r>
        <w:rPr>
          <w:rStyle w:val="CommentReference"/>
        </w:rPr>
        <w:commentReference w:id="0"/>
      </w:r>
    </w:p>
    <w:p w:rsidR="10871A85" w:rsidP="72DCFD25" w:rsidRDefault="10871A85" w14:paraId="51C5AA47" w14:textId="1E38F0AA">
      <w:pPr>
        <w:rPr>
          <w:rFonts w:ascii="Book Antiqua" w:hAnsi="Book Antiqua" w:eastAsia="Book Antiqua" w:cs="Book Antiqua"/>
        </w:rPr>
      </w:pPr>
      <w:r w:rsidRPr="747A76C2">
        <w:rPr>
          <w:rFonts w:ascii="Book Antiqua" w:hAnsi="Book Antiqua" w:eastAsia="Book Antiqua" w:cs="Book Antiqua"/>
        </w:rPr>
        <w:t xml:space="preserve">LancsBox vi accoglierà con una schermata grigia, fredda e gelida. Non è per cattiveria, ma semplicemente non è compito del programma presentare i dati in modo user-friendly o in modo </w:t>
      </w:r>
      <w:r w:rsidRPr="747A76C2" w:rsidR="4A7B245F">
        <w:rPr>
          <w:rFonts w:ascii="Book Antiqua" w:hAnsi="Book Antiqua" w:eastAsia="Book Antiqua" w:cs="Book Antiqua"/>
        </w:rPr>
        <w:t xml:space="preserve">graficamente accattivante: per quello ci sono programmi come </w:t>
      </w:r>
      <w:hyperlink r:id="rId14">
        <w:r w:rsidRPr="5ECE5CF6" w:rsidR="4A7B245F">
          <w:rPr>
            <w:rStyle w:val="Hyperlink"/>
            <w:rFonts w:ascii="Book Antiqua" w:hAnsi="Book Antiqua" w:eastAsia="Book Antiqua" w:cs="Book Antiqua"/>
          </w:rPr>
          <w:t>Gephi</w:t>
        </w:r>
      </w:hyperlink>
      <w:r w:rsidRPr="5ECE5CF6" w:rsidR="1B4B6879">
        <w:rPr>
          <w:rFonts w:ascii="Book Antiqua" w:hAnsi="Book Antiqua" w:eastAsia="Book Antiqua" w:cs="Book Antiqua"/>
        </w:rPr>
        <w:t>.</w:t>
      </w:r>
      <w:r w:rsidRPr="747A76C2" w:rsidR="1B4B6879">
        <w:rPr>
          <w:rFonts w:ascii="Book Antiqua" w:hAnsi="Book Antiqua" w:eastAsia="Book Antiqua" w:cs="Book Antiqua"/>
        </w:rPr>
        <w:t xml:space="preserve"> Il programma è un calcolatore statistico</w:t>
      </w:r>
      <w:r w:rsidRPr="747A76C2" w:rsidR="5317B313">
        <w:rPr>
          <w:rFonts w:ascii="Book Antiqua" w:hAnsi="Book Antiqua" w:eastAsia="Book Antiqua" w:cs="Book Antiqua"/>
        </w:rPr>
        <w:t>, questa guida vi aiuterà nel fargli masticare i dati corretti e ad interpretare cosa</w:t>
      </w:r>
      <w:r w:rsidRPr="747A76C2" w:rsidR="1E0592EB">
        <w:rPr>
          <w:rFonts w:ascii="Book Antiqua" w:hAnsi="Book Antiqua" w:eastAsia="Book Antiqua" w:cs="Book Antiqua"/>
        </w:rPr>
        <w:t xml:space="preserve"> il programma ci darà come risultato.</w:t>
      </w:r>
      <w:r>
        <w:br/>
      </w:r>
      <w:r>
        <w:br/>
      </w:r>
      <w:hyperlink r:id="rId15">
        <w:r w:rsidRPr="5ECE5CF6" w:rsidR="2665DD3D">
          <w:rPr>
            <w:rStyle w:val="Hyperlink"/>
            <w:rFonts w:ascii="Book Antiqua" w:hAnsi="Book Antiqua" w:eastAsia="Book Antiqua" w:cs="Book Antiqua"/>
          </w:rPr>
          <w:t>Scarichiamo</w:t>
        </w:r>
      </w:hyperlink>
      <w:r w:rsidRPr="5ECE5CF6" w:rsidR="2665DD3D">
        <w:rPr>
          <w:rFonts w:ascii="Book Antiqua" w:hAnsi="Book Antiqua" w:eastAsia="Book Antiqua" w:cs="Book Antiqua"/>
        </w:rPr>
        <w:t xml:space="preserve"> e a</w:t>
      </w:r>
      <w:r w:rsidRPr="5ECE5CF6" w:rsidR="1E0592EB">
        <w:rPr>
          <w:rFonts w:ascii="Book Antiqua" w:hAnsi="Book Antiqua" w:eastAsia="Book Antiqua" w:cs="Book Antiqua"/>
        </w:rPr>
        <w:t>vviamo dunque LancsBox.</w:t>
      </w:r>
      <w:r>
        <w:br/>
      </w:r>
    </w:p>
    <w:p w:rsidR="7E55F647" w:rsidP="06653B65" w:rsidRDefault="001C3C72" w14:paraId="3EBB25DA" w14:textId="61AC2EC9">
      <w:r>
        <w:rPr>
          <w:noProof/>
        </w:rPr>
        <mc:AlternateContent>
          <mc:Choice Requires="wps">
            <w:drawing>
              <wp:anchor distT="0" distB="0" distL="114300" distR="114300" simplePos="0" relativeHeight="251658240" behindDoc="0" locked="0" layoutInCell="1" allowOverlap="1" wp14:anchorId="43AF24E9" wp14:editId="48F31298">
                <wp:simplePos x="0" y="0"/>
                <wp:positionH relativeFrom="column">
                  <wp:posOffset>-29936</wp:posOffset>
                </wp:positionH>
                <wp:positionV relativeFrom="paragraph">
                  <wp:posOffset>2595426</wp:posOffset>
                </wp:positionV>
                <wp:extent cx="470807" cy="302079"/>
                <wp:effectExtent l="19050" t="19050" r="24765" b="22225"/>
                <wp:wrapNone/>
                <wp:docPr id="1" name="Ovale 1"/>
                <wp:cNvGraphicFramePr/>
                <a:graphic xmlns:a="http://schemas.openxmlformats.org/drawingml/2006/main">
                  <a:graphicData uri="http://schemas.microsoft.com/office/word/2010/wordprocessingShape">
                    <wps:wsp>
                      <wps:cNvSpPr/>
                      <wps:spPr>
                        <a:xfrm>
                          <a:off x="0" y="0"/>
                          <a:ext cx="470807" cy="302079"/>
                        </a:xfrm>
                        <a:prstGeom prst="ellipse">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5F53197">
              <v:oval id="Ovale 1" style="position:absolute;margin-left:-2.35pt;margin-top:204.35pt;width:37.05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d7d31 [3205]" strokeweight="2.25pt" w14:anchorId="0E835D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">
                <v:stroke joinstyle="miter"/>
              </v:oval>
            </w:pict>
          </mc:Fallback>
        </mc:AlternateContent>
      </w:r>
      <w:r>
        <w:rPr>
          <w:noProof/>
        </w:rPr>
        <mc:AlternateContent>
          <mc:Choice Requires="wps">
            <w:drawing>
              <wp:anchor distT="0" distB="0" distL="114300" distR="114300" simplePos="0" relativeHeight="251658241" behindDoc="0" locked="0" layoutInCell="1" allowOverlap="1" wp14:anchorId="4FF8970F" wp14:editId="523641F7">
                <wp:simplePos x="0" y="0"/>
                <wp:positionH relativeFrom="column">
                  <wp:posOffset>-40821</wp:posOffset>
                </wp:positionH>
                <wp:positionV relativeFrom="paragraph">
                  <wp:posOffset>2845798</wp:posOffset>
                </wp:positionV>
                <wp:extent cx="449035" cy="318407"/>
                <wp:effectExtent l="19050" t="19050" r="27305" b="24765"/>
                <wp:wrapNone/>
                <wp:docPr id="2" name="Ovale 2"/>
                <wp:cNvGraphicFramePr/>
                <a:graphic xmlns:a="http://schemas.openxmlformats.org/drawingml/2006/main">
                  <a:graphicData uri="http://schemas.microsoft.com/office/word/2010/wordprocessingShape">
                    <wps:wsp>
                      <wps:cNvSpPr/>
                      <wps:spPr>
                        <a:xfrm>
                          <a:off x="0" y="0"/>
                          <a:ext cx="449035" cy="318407"/>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821FF80">
              <v:oval id="Ovale 2" style="position:absolute;margin-left:-3.2pt;margin-top:224.1pt;width:35.35pt;height:25.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d7d31" strokeweight="2.25pt" w14:anchorId="0F65E1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">
                <v:stroke joinstyle="miter"/>
              </v:oval>
            </w:pict>
          </mc:Fallback>
        </mc:AlternateContent>
      </w:r>
      <w:r w:rsidR="7E55F647">
        <w:rPr>
          <w:noProof/>
        </w:rPr>
        <w:drawing>
          <wp:inline distT="0" distB="0" distL="0" distR="0" wp14:anchorId="09A2421E" wp14:editId="18C5641C">
            <wp:extent cx="4861193" cy="3362325"/>
            <wp:effectExtent l="0" t="0" r="0" b="0"/>
            <wp:docPr id="1183489325" name="Picture 118348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4893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1193" cy="3362325"/>
                    </a:xfrm>
                    <a:prstGeom prst="rect">
                      <a:avLst/>
                    </a:prstGeom>
                  </pic:spPr>
                </pic:pic>
              </a:graphicData>
            </a:graphic>
          </wp:inline>
        </w:drawing>
      </w:r>
    </w:p>
    <w:p w:rsidR="06653B65" w:rsidP="06653B65" w:rsidRDefault="06653B65" w14:paraId="2F47307C" w14:textId="3BC8D7D1"/>
    <w:p w:rsidR="2A1457A0" w:rsidP="72DCFD25" w:rsidRDefault="2A1457A0" w14:paraId="22243038" w14:textId="7535E4CA">
      <w:pPr>
        <w:rPr>
          <w:rFonts w:ascii="Book Antiqua" w:hAnsi="Book Antiqua" w:eastAsia="Book Antiqua" w:cs="Book Antiqua"/>
        </w:rPr>
      </w:pPr>
      <w:r w:rsidRPr="747A76C2">
        <w:rPr>
          <w:rFonts w:ascii="Book Antiqua" w:hAnsi="Book Antiqua" w:eastAsia="Book Antiqua" w:cs="Book Antiqua"/>
        </w:rPr>
        <w:t xml:space="preserve">Bello eh? Se </w:t>
      </w:r>
      <w:r w:rsidRPr="747A76C2" w:rsidR="31FF5F19">
        <w:rPr>
          <w:rFonts w:ascii="Book Antiqua" w:hAnsi="Book Antiqua" w:eastAsia="Book Antiqua" w:cs="Book Antiqua"/>
        </w:rPr>
        <w:t>avete pensato un “</w:t>
      </w:r>
      <w:r w:rsidRPr="747A76C2">
        <w:rPr>
          <w:rFonts w:ascii="Book Antiqua" w:hAnsi="Book Antiqua" w:eastAsia="Book Antiqua" w:cs="Book Antiqua"/>
        </w:rPr>
        <w:t>sì</w:t>
      </w:r>
      <w:r w:rsidRPr="747A76C2" w:rsidR="59127377">
        <w:rPr>
          <w:rFonts w:ascii="Book Antiqua" w:hAnsi="Book Antiqua" w:eastAsia="Book Antiqua" w:cs="Book Antiqua"/>
        </w:rPr>
        <w:t>”</w:t>
      </w:r>
      <w:r w:rsidRPr="747A76C2">
        <w:rPr>
          <w:rFonts w:ascii="Book Antiqua" w:hAnsi="Book Antiqua" w:eastAsia="Book Antiqua" w:cs="Book Antiqua"/>
        </w:rPr>
        <w:t xml:space="preserve">, avete gusti strani. </w:t>
      </w:r>
      <w:r>
        <w:br/>
      </w:r>
      <w:r w:rsidRPr="747A76C2">
        <w:rPr>
          <w:rFonts w:ascii="Book Antiqua" w:hAnsi="Book Antiqua" w:eastAsia="Book Antiqua" w:cs="Book Antiqua"/>
        </w:rPr>
        <w:t xml:space="preserve">Nella parte inferiore a </w:t>
      </w:r>
      <w:r w:rsidRPr="747A76C2" w:rsidR="15AFC4DF">
        <w:rPr>
          <w:rFonts w:ascii="Book Antiqua" w:hAnsi="Book Antiqua" w:eastAsia="Book Antiqua" w:cs="Book Antiqua"/>
        </w:rPr>
        <w:t>sinistra troviamo i corpus che sono visti dal programma. Nel nostro screen abbiamo il</w:t>
      </w:r>
      <w:r w:rsidRPr="747A76C2" w:rsidR="15AFC4DF">
        <w:rPr>
          <w:rFonts w:ascii="Book Antiqua" w:hAnsi="Book Antiqua" w:eastAsia="Book Antiqua" w:cs="Book Antiqua"/>
          <w:b/>
          <w:bCs/>
        </w:rPr>
        <w:t xml:space="preserve"> </w:t>
      </w:r>
      <w:r w:rsidRPr="747A76C2" w:rsidR="15AFC4DF">
        <w:rPr>
          <w:rFonts w:ascii="Book Antiqua" w:hAnsi="Book Antiqua" w:eastAsia="Book Antiqua" w:cs="Book Antiqua"/>
          <w:b/>
          <w:bCs/>
          <w:color w:val="ED7D31" w:themeColor="accent2"/>
        </w:rPr>
        <w:t>BE06</w:t>
      </w:r>
      <w:r w:rsidRPr="747A76C2" w:rsidR="15AFC4DF">
        <w:rPr>
          <w:rFonts w:ascii="Book Antiqua" w:hAnsi="Book Antiqua" w:eastAsia="Book Antiqua" w:cs="Book Antiqua"/>
          <w:b/>
          <w:bCs/>
        </w:rPr>
        <w:t xml:space="preserve"> </w:t>
      </w:r>
      <w:r w:rsidRPr="747A76C2" w:rsidR="15AFC4DF">
        <w:rPr>
          <w:rFonts w:ascii="Book Antiqua" w:hAnsi="Book Antiqua" w:eastAsia="Book Antiqua" w:cs="Book Antiqua"/>
        </w:rPr>
        <w:t xml:space="preserve">ed il </w:t>
      </w:r>
      <w:r w:rsidRPr="747A76C2" w:rsidR="15AFC4DF">
        <w:rPr>
          <w:rFonts w:ascii="Book Antiqua" w:hAnsi="Book Antiqua" w:eastAsia="Book Antiqua" w:cs="Book Antiqua"/>
          <w:b/>
          <w:bCs/>
          <w:color w:val="ED7D31" w:themeColor="accent2"/>
        </w:rPr>
        <w:t>L-O-B</w:t>
      </w:r>
      <w:r w:rsidRPr="747A76C2" w:rsidR="161F9CF6">
        <w:rPr>
          <w:rFonts w:ascii="Book Antiqua" w:hAnsi="Book Antiqua" w:eastAsia="Book Antiqua" w:cs="Book Antiqua"/>
        </w:rPr>
        <w:t xml:space="preserve">. </w:t>
      </w:r>
      <w:r w:rsidRPr="747A76C2" w:rsidR="0D986256">
        <w:rPr>
          <w:rFonts w:ascii="Book Antiqua" w:hAnsi="Book Antiqua" w:eastAsia="Book Antiqua" w:cs="Book Antiqua"/>
        </w:rPr>
        <w:t xml:space="preserve">Si trovano online, ad esempio su SketchEngine se non nei loro siti dedicati. </w:t>
      </w:r>
      <w:r w:rsidRPr="747A76C2" w:rsidR="161F9CF6">
        <w:rPr>
          <w:rFonts w:ascii="Book Antiqua" w:hAnsi="Book Antiqua" w:eastAsia="Book Antiqua" w:cs="Book Antiqua"/>
        </w:rPr>
        <w:t xml:space="preserve">Noterete che sotto hanno la scritta “-unloaded-”: sta a significare che il programma sa che quelli sono corpus, ma non li sta ancora prendendo in considerazione per le analisi. Come fare per </w:t>
      </w:r>
      <w:r w:rsidRPr="747A76C2" w:rsidR="50FD5264">
        <w:rPr>
          <w:rFonts w:ascii="Book Antiqua" w:hAnsi="Book Antiqua" w:eastAsia="Book Antiqua" w:cs="Book Antiqua"/>
        </w:rPr>
        <w:t>farli prendere in esame? Basta premere il pulsantino rettangolare nella sezione opposta al titolo del corpus.</w:t>
      </w:r>
      <w:r>
        <w:br/>
      </w:r>
      <w:r w:rsidRPr="143B91F2" w:rsidR="4C77AECD">
        <w:rPr>
          <w:rFonts w:ascii="Book Antiqua" w:hAnsi="Book Antiqua" w:eastAsia="Book Antiqua" w:cs="Book Antiqua"/>
        </w:rPr>
        <w:t>Ultima nota, avendo citato nuovamente SketchEngine</w:t>
      </w:r>
      <w:r w:rsidRPr="712819E5" w:rsidR="67BD64C5">
        <w:rPr>
          <w:rFonts w:ascii="Book Antiqua" w:hAnsi="Book Antiqua" w:eastAsia="Book Antiqua" w:cs="Book Antiqua"/>
        </w:rPr>
        <w:t xml:space="preserve">: </w:t>
      </w:r>
      <w:r w:rsidRPr="1366EBA9" w:rsidR="76C2B5F9">
        <w:rPr>
          <w:rFonts w:ascii="Book Antiqua" w:hAnsi="Book Antiqua" w:eastAsia="Book Antiqua" w:cs="Book Antiqua"/>
        </w:rPr>
        <w:t xml:space="preserve">se </w:t>
      </w:r>
      <w:r w:rsidRPr="6E4E927C" w:rsidR="328D9DFB">
        <w:rPr>
          <w:rFonts w:ascii="Book Antiqua" w:hAnsi="Book Antiqua" w:eastAsia="Book Antiqua" w:cs="Book Antiqua"/>
        </w:rPr>
        <w:t xml:space="preserve">questo sito </w:t>
      </w:r>
      <w:r w:rsidRPr="1366EBA9" w:rsidR="76C2B5F9">
        <w:rPr>
          <w:rFonts w:ascii="Book Antiqua" w:hAnsi="Book Antiqua" w:eastAsia="Book Antiqua" w:cs="Book Antiqua"/>
        </w:rPr>
        <w:t xml:space="preserve">viene utilizzato per creare un corpus, allora conviene usare gli strumenti direttamente disponibili all’interno della </w:t>
      </w:r>
      <w:r w:rsidRPr="0013CA48" w:rsidR="76C2B5F9">
        <w:rPr>
          <w:rFonts w:ascii="Book Antiqua" w:hAnsi="Book Antiqua" w:eastAsia="Book Antiqua" w:cs="Book Antiqua"/>
        </w:rPr>
        <w:t>piattaforma, al</w:t>
      </w:r>
      <w:r w:rsidRPr="0013CA48" w:rsidR="7C15DD46">
        <w:rPr>
          <w:rFonts w:ascii="Book Antiqua" w:hAnsi="Book Antiqua" w:eastAsia="Book Antiqua" w:cs="Book Antiqua"/>
        </w:rPr>
        <w:t xml:space="preserve">meno per le analisi più </w:t>
      </w:r>
      <w:r w:rsidRPr="58E9F29B" w:rsidR="7C15DD46">
        <w:rPr>
          <w:rFonts w:ascii="Book Antiqua" w:hAnsi="Book Antiqua" w:eastAsia="Book Antiqua" w:cs="Book Antiqua"/>
        </w:rPr>
        <w:t>semplici</w:t>
      </w:r>
      <w:r w:rsidRPr="7F139A23" w:rsidR="7C15DD46">
        <w:rPr>
          <w:rFonts w:ascii="Book Antiqua" w:hAnsi="Book Antiqua" w:eastAsia="Book Antiqua" w:cs="Book Antiqua"/>
        </w:rPr>
        <w:t>.</w:t>
      </w:r>
      <w:r w:rsidRPr="58E9F29B" w:rsidR="7C15DD46">
        <w:rPr>
          <w:rFonts w:ascii="Book Antiqua" w:hAnsi="Book Antiqua" w:eastAsia="Book Antiqua" w:cs="Book Antiqua"/>
        </w:rPr>
        <w:t xml:space="preserve"> </w:t>
      </w:r>
      <w:r w:rsidRPr="12989E54" w:rsidR="7C15DD46">
        <w:rPr>
          <w:rFonts w:ascii="Book Antiqua" w:hAnsi="Book Antiqua" w:eastAsia="Book Antiqua" w:cs="Book Antiqua"/>
        </w:rPr>
        <w:t xml:space="preserve">Nel passaggio dei dati dalla piattaforma a LancsBox, </w:t>
      </w:r>
      <w:r w:rsidRPr="2C2602B1" w:rsidR="34B35C3A">
        <w:rPr>
          <w:rFonts w:ascii="Book Antiqua" w:hAnsi="Book Antiqua" w:eastAsia="Book Antiqua" w:cs="Book Antiqua"/>
        </w:rPr>
        <w:t xml:space="preserve">quest’ultimo </w:t>
      </w:r>
      <w:r w:rsidRPr="2C2602B1" w:rsidR="7C15DD46">
        <w:rPr>
          <w:rFonts w:ascii="Book Antiqua" w:hAnsi="Book Antiqua" w:eastAsia="Book Antiqua" w:cs="Book Antiqua"/>
        </w:rPr>
        <w:t>potrebbe</w:t>
      </w:r>
      <w:r w:rsidRPr="12989E54" w:rsidR="7C15DD46">
        <w:rPr>
          <w:rFonts w:ascii="Book Antiqua" w:hAnsi="Book Antiqua" w:eastAsia="Book Antiqua" w:cs="Book Antiqua"/>
        </w:rPr>
        <w:t xml:space="preserve"> </w:t>
      </w:r>
      <w:r w:rsidRPr="2E793794" w:rsidR="16CF4AA4">
        <w:rPr>
          <w:rFonts w:ascii="Book Antiqua" w:hAnsi="Book Antiqua" w:eastAsia="Book Antiqua" w:cs="Book Antiqua"/>
        </w:rPr>
        <w:t>interpretare diversamente i dati, sfalsando (seppur di</w:t>
      </w:r>
      <w:r w:rsidRPr="6D0D27B9" w:rsidR="16CF4AA4">
        <w:rPr>
          <w:rFonts w:ascii="Book Antiqua" w:hAnsi="Book Antiqua" w:eastAsia="Book Antiqua" w:cs="Book Antiqua"/>
        </w:rPr>
        <w:t xml:space="preserve"> poco) alcune statistiche, conviene </w:t>
      </w:r>
      <w:r w:rsidRPr="63FE1EB6" w:rsidR="44D00BC9">
        <w:rPr>
          <w:rFonts w:ascii="Book Antiqua" w:hAnsi="Book Antiqua" w:eastAsia="Book Antiqua" w:cs="Book Antiqua"/>
        </w:rPr>
        <w:t xml:space="preserve">quindi </w:t>
      </w:r>
      <w:r w:rsidRPr="6D0D27B9" w:rsidR="16CF4AA4">
        <w:rPr>
          <w:rFonts w:ascii="Book Antiqua" w:hAnsi="Book Antiqua" w:eastAsia="Book Antiqua" w:cs="Book Antiqua"/>
        </w:rPr>
        <w:t xml:space="preserve">sempre annotare il numero di </w:t>
      </w:r>
      <w:r w:rsidRPr="17934B7D" w:rsidR="16CF4AA4">
        <w:rPr>
          <w:rFonts w:ascii="Book Antiqua" w:hAnsi="Book Antiqua" w:eastAsia="Book Antiqua" w:cs="Book Antiqua"/>
        </w:rPr>
        <w:t>token e type</w:t>
      </w:r>
      <w:r w:rsidRPr="17934B7D" w:rsidR="3F4E0173">
        <w:rPr>
          <w:rFonts w:ascii="Book Antiqua" w:hAnsi="Book Antiqua" w:eastAsia="Book Antiqua" w:cs="Book Antiqua"/>
        </w:rPr>
        <w:t xml:space="preserve"> che </w:t>
      </w:r>
      <w:r w:rsidRPr="63FE1EB6" w:rsidR="5E5CBA58">
        <w:rPr>
          <w:rFonts w:ascii="Book Antiqua" w:hAnsi="Book Antiqua" w:eastAsia="Book Antiqua" w:cs="Book Antiqua"/>
        </w:rPr>
        <w:t>vengono</w:t>
      </w:r>
      <w:r w:rsidRPr="63FE1EB6" w:rsidR="3F4E0173">
        <w:rPr>
          <w:rFonts w:ascii="Book Antiqua" w:hAnsi="Book Antiqua" w:eastAsia="Book Antiqua" w:cs="Book Antiqua"/>
        </w:rPr>
        <w:t xml:space="preserve"> conta</w:t>
      </w:r>
      <w:r w:rsidRPr="63FE1EB6" w:rsidR="410F14A1">
        <w:rPr>
          <w:rFonts w:ascii="Book Antiqua" w:hAnsi="Book Antiqua" w:eastAsia="Book Antiqua" w:cs="Book Antiqua"/>
        </w:rPr>
        <w:t>ti</w:t>
      </w:r>
      <w:r w:rsidRPr="17934B7D" w:rsidR="3F4E0173">
        <w:rPr>
          <w:rFonts w:ascii="Book Antiqua" w:hAnsi="Book Antiqua" w:eastAsia="Book Antiqua" w:cs="Book Antiqua"/>
        </w:rPr>
        <w:t xml:space="preserve"> la fonte principale e fare dei confronti o delle </w:t>
      </w:r>
      <w:r w:rsidRPr="63FE1EB6" w:rsidR="0F3C1F6C">
        <w:rPr>
          <w:rFonts w:ascii="Book Antiqua" w:hAnsi="Book Antiqua" w:eastAsia="Book Antiqua" w:cs="Book Antiqua"/>
        </w:rPr>
        <w:t>proporzioni</w:t>
      </w:r>
      <w:r w:rsidRPr="6E4E927C" w:rsidR="3F4E0173">
        <w:rPr>
          <w:rFonts w:ascii="Book Antiqua" w:hAnsi="Book Antiqua" w:eastAsia="Book Antiqua" w:cs="Book Antiqua"/>
        </w:rPr>
        <w:t>.</w:t>
      </w:r>
      <w:r>
        <w:br/>
      </w:r>
    </w:p>
    <w:p w:rsidR="0A7E5D8C" w:rsidP="4DFF8846" w:rsidRDefault="06CB8BDA" w14:paraId="00FA2F14" w14:textId="5051B8BE">
      <w:pPr>
        <w:rPr>
          <w:rFonts w:ascii="Book Antiqua" w:hAnsi="Book Antiqua" w:eastAsia="Book Antiqua" w:cs="Book Antiqua"/>
        </w:rPr>
      </w:pPr>
      <w:r w:rsidRPr="726E9489" w:rsidR="52A81B89">
        <w:rPr>
          <w:rFonts w:ascii="Book Antiqua" w:hAnsi="Book Antiqua" w:eastAsia="Book Antiqua" w:cs="Book Antiqua"/>
        </w:rPr>
        <w:t>Come caricare il proprio corpus? Alla sezione “load data”, clicca su “</w:t>
      </w:r>
      <w:r w:rsidRPr="726E9489" w:rsidR="7D614903">
        <w:rPr>
          <w:rFonts w:ascii="Book Antiqua" w:hAnsi="Book Antiqua" w:eastAsia="Book Antiqua" w:cs="Book Antiqua"/>
        </w:rPr>
        <w:t>Corpus” se hai un’intera cartella di files di testo, oppure “Word List” per un singolo file di testo. Appariranno nella parte inferiore a sinistra, e andranno poi “caricati</w:t>
      </w:r>
      <w:r w:rsidRPr="726E9489" w:rsidR="2447A0FA">
        <w:rPr>
          <w:rFonts w:ascii="Book Antiqua" w:hAnsi="Book Antiqua" w:eastAsia="Book Antiqua" w:cs="Book Antiqua"/>
        </w:rPr>
        <w:t xml:space="preserve">” su </w:t>
      </w:r>
      <w:r w:rsidR="343A5BB5">
        <w:br/>
      </w:r>
      <w:r w:rsidR="00F226A0">
        <w:rPr>
          <w:noProof/>
        </w:rPr>
        <mc:AlternateContent>
          <mc:Choice Requires="wps">
            <w:drawing>
              <wp:anchor distT="0" distB="0" distL="114300" distR="114300" simplePos="0" relativeHeight="251658243" behindDoc="0" locked="0" layoutInCell="1" allowOverlap="1" wp14:anchorId="24E56E64" wp14:editId="39F63609">
                <wp:simplePos x="0" y="0"/>
                <wp:positionH relativeFrom="column">
                  <wp:posOffset>1194344</wp:posOffset>
                </wp:positionH>
                <wp:positionV relativeFrom="paragraph">
                  <wp:posOffset>552268</wp:posOffset>
                </wp:positionV>
                <wp:extent cx="405493" cy="155122"/>
                <wp:effectExtent l="19050" t="19050" r="13970" b="16510"/>
                <wp:wrapNone/>
                <wp:docPr id="4" name="Ovale 4"/>
                <wp:cNvGraphicFramePr/>
                <a:graphic xmlns:a="http://schemas.openxmlformats.org/drawingml/2006/main">
                  <a:graphicData uri="http://schemas.microsoft.com/office/word/2010/wordprocessingShape">
                    <wps:wsp>
                      <wps:cNvSpPr/>
                      <wps:spPr>
                        <a:xfrm>
                          <a:off x="0" y="0"/>
                          <a:ext cx="405493" cy="155122"/>
                        </a:xfrm>
                        <a:prstGeom prst="ellipse">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9751C5D">
              <v:oval id="Ovale 4" style="position:absolute;margin-left:94.05pt;margin-top:43.5pt;width:31.95pt;height:12.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d7d31 [3205]" strokeweight="2.25pt" w14:anchorId="79B5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">
                <v:stroke joinstyle="miter"/>
              </v:oval>
            </w:pict>
          </mc:Fallback>
        </mc:AlternateContent>
      </w:r>
      <w:r w:rsidR="343A5BB5">
        <w:br/>
      </w:r>
      <w:r w:rsidRPr="00A21B5C" w:rsidR="00175798">
        <w:rPr>
          <w:noProof/>
        </w:rPr>
        <w:drawing>
          <wp:anchor distT="0" distB="0" distL="114300" distR="114300" simplePos="0" relativeHeight="251658242" behindDoc="0" locked="0" layoutInCell="1" allowOverlap="1" wp14:anchorId="1624DAC2" wp14:editId="752326FB">
            <wp:simplePos x="0" y="0"/>
            <wp:positionH relativeFrom="margin">
              <wp:align>left</wp:align>
            </wp:positionH>
            <wp:positionV relativeFrom="paragraph">
              <wp:posOffset>417467</wp:posOffset>
            </wp:positionV>
            <wp:extent cx="2823210" cy="3286125"/>
            <wp:effectExtent l="0" t="0" r="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3210" cy="3286125"/>
                    </a:xfrm>
                    <a:prstGeom prst="rect">
                      <a:avLst/>
                    </a:prstGeom>
                  </pic:spPr>
                </pic:pic>
              </a:graphicData>
            </a:graphic>
            <wp14:sizeRelH relativeFrom="margin">
              <wp14:pctWidth>0</wp14:pctWidth>
            </wp14:sizeRelH>
            <wp14:sizeRelV relativeFrom="margin">
              <wp14:pctHeight>0</wp14:pctHeight>
            </wp14:sizeRelV>
          </wp:anchor>
        </w:drawing>
      </w:r>
      <w:r w:rsidRPr="726E9489" w:rsidR="773E51D1">
        <w:rPr>
          <w:rFonts w:ascii="Book Antiqua" w:hAnsi="Book Antiqua" w:eastAsia="Book Antiqua" w:cs="Book Antiqua"/>
        </w:rPr>
        <w:t xml:space="preserve">In alto a destra, trovi le “Import Options”, puoi cliccare sui </w:t>
      </w:r>
      <w:r w:rsidRPr="698FAD4F" w:rsidR="0391DDAE">
        <w:rPr>
          <w:rFonts w:ascii="Book Antiqua" w:hAnsi="Book Antiqua" w:eastAsia="Book Antiqua" w:cs="Book Antiqua"/>
        </w:rPr>
        <w:t xml:space="preserve">In alto a destra, trovi le “Import Options”, puoi cliccare sui </w:t>
      </w:r>
      <w:r w:rsidRPr="57043B40" w:rsidR="773E51D1">
        <w:rPr>
          <w:rFonts w:ascii="Book Antiqua" w:hAnsi="Book Antiqua" w:eastAsia="Book Antiqua" w:cs="Book Antiqua"/>
          <w:b w:val="1"/>
          <w:bCs w:val="1"/>
          <w:color w:val="ED7D31" w:themeColor="accent2"/>
        </w:rPr>
        <w:t xml:space="preserve">tre </w:t>
      </w:r>
      <w:proofErr w:type="spellStart"/>
      <w:r w:rsidRPr="57043B40" w:rsidR="773E51D1">
        <w:rPr>
          <w:rFonts w:ascii="Book Antiqua" w:hAnsi="Book Antiqua" w:eastAsia="Book Antiqua" w:cs="Book Antiqua"/>
          <w:b w:val="1"/>
          <w:bCs w:val="1"/>
          <w:color w:val="ED7D31" w:themeColor="accent2"/>
        </w:rPr>
        <w:t>triangolini</w:t>
      </w:r>
      <w:proofErr w:type="spellEnd"/>
      <w:r w:rsidRPr="726E9489" w:rsidR="773E51D1">
        <w:rPr>
          <w:rFonts w:ascii="Book Antiqua" w:hAnsi="Book Antiqua" w:eastAsia="Book Antiqua" w:cs="Book Antiqua"/>
          <w:color w:val="ED7D31" w:themeColor="accent2"/>
        </w:rPr>
        <w:t xml:space="preserve"> </w:t>
      </w:r>
      <w:r w:rsidRPr="726E9489" w:rsidR="773E51D1">
        <w:rPr>
          <w:rFonts w:ascii="Book Antiqua" w:hAnsi="Book Antiqua" w:eastAsia="Book Antiqua" w:cs="Book Antiqua"/>
        </w:rPr>
        <w:t xml:space="preserve">per vederle. Se clicchi </w:t>
      </w:r>
      <w:r w:rsidRPr="726E9489" w:rsidR="16913129">
        <w:rPr>
          <w:rFonts w:ascii="Book Antiqua" w:hAnsi="Book Antiqua" w:eastAsia="Book Antiqua" w:cs="Book Antiqua"/>
        </w:rPr>
        <w:t>su “tags</w:t>
      </w:r>
      <w:r w:rsidRPr="726E9489" w:rsidR="773E51D1">
        <w:rPr>
          <w:rFonts w:ascii="Book Antiqua" w:hAnsi="Book Antiqua" w:eastAsia="Book Antiqua" w:cs="Book Antiqua"/>
        </w:rPr>
        <w:t>” [riquadro situato accanto a</w:t>
      </w:r>
      <w:r w:rsidRPr="726E9489" w:rsidR="4CAA7B58">
        <w:rPr>
          <w:rFonts w:ascii="Book Antiqua" w:hAnsi="Book Antiqua" w:eastAsia="Book Antiqua" w:cs="Book Antiqua"/>
        </w:rPr>
        <w:t>lla voce POS], vedrai come le part of speech verranno taggate, essenzialmente, con quale nome (</w:t>
      </w:r>
      <w:r w:rsidRPr="726E9489" w:rsidR="7C44EACC">
        <w:rPr>
          <w:rFonts w:ascii="Book Antiqua" w:hAnsi="Book Antiqua" w:eastAsia="Book Antiqua" w:cs="Book Antiqua"/>
        </w:rPr>
        <w:t>esempi</w:t>
      </w:r>
      <w:r w:rsidR="676799F5">
        <w:br/>
      </w:r>
      <w:proofErr w:type="spellStart"/>
      <w:r w:rsidRPr="726E9489" w:rsidR="4CAA7B58">
        <w:rPr>
          <w:rFonts w:ascii="Book Antiqua" w:hAnsi="Book Antiqua" w:eastAsia="Book Antiqua" w:cs="Book Antiqua"/>
        </w:rPr>
        <w:t>Noun</w:t>
      </w:r>
      <w:proofErr w:type="spellEnd"/>
      <w:r w:rsidRPr="726E9489" w:rsidR="04B042AC">
        <w:rPr>
          <w:rFonts w:ascii="Book Antiqua" w:hAnsi="Book Antiqua" w:eastAsia="Book Antiqua" w:cs="Book Antiqua"/>
        </w:rPr>
        <w:t xml:space="preserve">, JJ = </w:t>
      </w:r>
      <w:proofErr w:type="spellStart"/>
      <w:r w:rsidRPr="726E9489" w:rsidR="04B042AC">
        <w:rPr>
          <w:rFonts w:ascii="Book Antiqua" w:hAnsi="Book Antiqua" w:eastAsia="Book Antiqua" w:cs="Book Antiqua"/>
        </w:rPr>
        <w:t>Adjective</w:t>
      </w:r>
      <w:proofErr w:type="spellEnd"/>
      <w:r w:rsidRPr="726E9489" w:rsidR="7C44EACC">
        <w:rPr>
          <w:rFonts w:ascii="Book Antiqua" w:hAnsi="Book Antiqua" w:eastAsia="Book Antiqua" w:cs="Book Antiqua"/>
        </w:rPr>
        <w:t>).</w:t>
      </w:r>
      <w:r w:rsidR="676799F5">
        <w:br/>
      </w:r>
      <w:r w:rsidRPr="39CA7CEC" w:rsidR="440E7F56">
        <w:rPr>
          <w:rFonts w:ascii="Book Antiqua" w:hAnsi="Book Antiqua" w:eastAsia="Book Antiqua" w:cs="Book Antiqua"/>
        </w:rPr>
        <w:t>Controllate che tra i separatori di parole figuri tutta la punteggiatura utile alla lingua del corpus. Ad esempio, di default la</w:t>
      </w:r>
      <w:r w:rsidRPr="39CA7CEC" w:rsidR="582A276D">
        <w:rPr>
          <w:rFonts w:ascii="Book Antiqua" w:hAnsi="Book Antiqua" w:eastAsia="Book Antiqua" w:cs="Book Antiqua"/>
        </w:rPr>
        <w:t xml:space="preserve"> virgoletta (’) non comparirà ma è necessario </w:t>
      </w:r>
      <w:r w:rsidRPr="39CA7CEC" w:rsidR="21B0B8D1">
        <w:rPr>
          <w:rFonts w:ascii="Book Antiqua" w:hAnsi="Book Antiqua" w:eastAsia="Book Antiqua" w:cs="Book Antiqua"/>
        </w:rPr>
        <w:t xml:space="preserve">inserirla se i vostri testi sono in italiano. Non fare ciò ha come conseguenze che, ad esempio </w:t>
      </w:r>
      <w:r w:rsidRPr="39CA7CEC" w:rsidR="1906C203">
        <w:rPr>
          <w:rFonts w:ascii="Book Antiqua" w:hAnsi="Book Antiqua" w:eastAsia="Book Antiqua" w:cs="Book Antiqua"/>
        </w:rPr>
        <w:t>"</w:t>
      </w:r>
      <w:r w:rsidRPr="39CA7CEC" w:rsidR="21B0B8D1">
        <w:rPr>
          <w:rFonts w:ascii="Book Antiqua" w:hAnsi="Book Antiqua" w:eastAsia="Book Antiqua" w:cs="Book Antiqua"/>
        </w:rPr>
        <w:t>dell’arte</w:t>
      </w:r>
      <w:r w:rsidRPr="39CA7CEC" w:rsidR="50637E11">
        <w:rPr>
          <w:rFonts w:ascii="Book Antiqua" w:hAnsi="Book Antiqua" w:eastAsia="Book Antiqua" w:cs="Book Antiqua"/>
        </w:rPr>
        <w:t>"</w:t>
      </w:r>
      <w:r w:rsidRPr="39CA7CEC" w:rsidR="21B0B8D1">
        <w:rPr>
          <w:rFonts w:ascii="Book Antiqua" w:hAnsi="Book Antiqua" w:eastAsia="Book Antiqua" w:cs="Book Antiqua"/>
        </w:rPr>
        <w:t xml:space="preserve"> sia un token unico e non l’unione di </w:t>
      </w:r>
      <w:r w:rsidRPr="39CA7CEC" w:rsidR="1E2BAB29">
        <w:rPr>
          <w:rFonts w:ascii="Book Antiqua" w:hAnsi="Book Antiqua" w:eastAsia="Book Antiqua" w:cs="Book Antiqua"/>
        </w:rPr>
        <w:t>"</w:t>
      </w:r>
      <w:proofErr w:type="spellStart"/>
      <w:r w:rsidRPr="39CA7CEC" w:rsidR="21B0B8D1">
        <w:rPr>
          <w:rFonts w:ascii="Book Antiqua" w:hAnsi="Book Antiqua" w:eastAsia="Book Antiqua" w:cs="Book Antiqua"/>
        </w:rPr>
        <w:t>dell</w:t>
      </w:r>
      <w:proofErr w:type="spellEnd"/>
      <w:r w:rsidRPr="39CA7CEC" w:rsidR="2C1C56BC">
        <w:rPr>
          <w:rFonts w:ascii="Book Antiqua" w:hAnsi="Book Antiqua" w:eastAsia="Book Antiqua" w:cs="Book Antiqua"/>
        </w:rPr>
        <w:t>"</w:t>
      </w:r>
      <w:r w:rsidRPr="39CA7CEC" w:rsidR="21B0B8D1">
        <w:rPr>
          <w:rFonts w:ascii="Book Antiqua" w:hAnsi="Book Antiqua" w:eastAsia="Book Antiqua" w:cs="Book Antiqua"/>
        </w:rPr>
        <w:t xml:space="preserve"> e </w:t>
      </w:r>
      <w:r w:rsidRPr="39CA7CEC" w:rsidR="401D50B6">
        <w:rPr>
          <w:rFonts w:ascii="Book Antiqua" w:hAnsi="Book Antiqua" w:eastAsia="Book Antiqua" w:cs="Book Antiqua"/>
        </w:rPr>
        <w:t>"</w:t>
      </w:r>
      <w:r w:rsidRPr="39CA7CEC" w:rsidR="21B0B8D1">
        <w:rPr>
          <w:rFonts w:ascii="Book Antiqua" w:hAnsi="Book Antiqua" w:eastAsia="Book Antiqua" w:cs="Book Antiqua"/>
        </w:rPr>
        <w:t>arte</w:t>
      </w:r>
      <w:r w:rsidRPr="39CA7CEC" w:rsidR="2112B9EF">
        <w:rPr>
          <w:rFonts w:ascii="Book Antiqua" w:hAnsi="Book Antiqua" w:eastAsia="Book Antiqua" w:cs="Book Antiqua"/>
        </w:rPr>
        <w:t>"</w:t>
      </w:r>
      <w:r w:rsidRPr="39CA7CEC" w:rsidR="21B0B8D1">
        <w:rPr>
          <w:rFonts w:ascii="Book Antiqua" w:hAnsi="Book Antiqua" w:eastAsia="Book Antiqua" w:cs="Book Antiqua"/>
        </w:rPr>
        <w:t>, con tutto ciò che ne consegue</w:t>
      </w:r>
      <w:r w:rsidRPr="39CA7CEC" w:rsidR="0A50D089">
        <w:rPr>
          <w:rFonts w:ascii="Book Antiqua" w:hAnsi="Book Antiqua" w:eastAsia="Book Antiqua" w:cs="Book Antiqua"/>
        </w:rPr>
        <w:t xml:space="preserve"> a livello di conteggio. Troviamo anche</w:t>
      </w:r>
      <w:r w:rsidRPr="39CA7CEC" w:rsidR="450B9E12">
        <w:rPr>
          <w:rFonts w:ascii="Book Antiqua" w:hAnsi="Book Antiqua" w:eastAsia="Book Antiqua" w:cs="Book Antiqua"/>
        </w:rPr>
        <w:t xml:space="preserve"> una sezione di </w:t>
      </w:r>
      <w:proofErr w:type="spellStart"/>
      <w:r w:rsidRPr="39CA7CEC" w:rsidR="450B9E12">
        <w:rPr>
          <w:rFonts w:ascii="Book Antiqua" w:hAnsi="Book Antiqua" w:eastAsia="Book Antiqua" w:cs="Book Antiqua"/>
        </w:rPr>
        <w:t xml:space="preserve">pre</w:t>
      </w:r>
      <w:proofErr w:type="spellEnd"/>
      <w:r w:rsidRPr="39CA7CEC" w:rsidR="450B9E12">
        <w:rPr>
          <w:rFonts w:ascii="Book Antiqua" w:hAnsi="Book Antiqua" w:eastAsia="Book Antiqua" w:cs="Book Antiqua"/>
        </w:rPr>
        <w:t xml:space="preserve">-processing con </w:t>
      </w:r>
      <w:r w:rsidRPr="39CA7CEC" w:rsidR="580B5557">
        <w:rPr>
          <w:rFonts w:ascii="Book Antiqua" w:hAnsi="Book Antiqua" w:eastAsia="Book Antiqua" w:cs="Book Antiqua"/>
        </w:rPr>
        <w:t>"</w:t>
      </w:r>
      <w:proofErr w:type="spellStart"/>
      <w:r w:rsidRPr="39CA7CEC" w:rsidR="0A50D089">
        <w:rPr>
          <w:rFonts w:ascii="Book Antiqua" w:hAnsi="Book Antiqua" w:eastAsia="Book Antiqua" w:cs="Book Antiqua"/>
        </w:rPr>
        <w:t>donwloads</w:t>
      </w:r>
      <w:proofErr w:type="spellEnd"/>
      <w:r w:rsidRPr="39CA7CEC" w:rsidR="19779576">
        <w:rPr>
          <w:rFonts w:ascii="Book Antiqua" w:hAnsi="Book Antiqua" w:eastAsia="Book Antiqua" w:cs="Book Antiqua"/>
        </w:rPr>
        <w:t>"</w:t>
      </w:r>
      <w:r w:rsidRPr="39CA7CEC" w:rsidR="0A50D089">
        <w:rPr>
          <w:rFonts w:ascii="Book Antiqua" w:hAnsi="Book Antiqua" w:eastAsia="Book Antiqua" w:cs="Book Antiqua"/>
        </w:rPr>
        <w:t xml:space="preserve"> de</w:t>
      </w:r>
      <w:r w:rsidRPr="39CA7CEC" w:rsidR="5DCB8C52">
        <w:rPr>
          <w:rFonts w:ascii="Book Antiqua" w:hAnsi="Book Antiqua" w:eastAsia="Book Antiqua" w:cs="Book Antiqua"/>
        </w:rPr>
        <w:t xml:space="preserve">gli utili strumenti opzionali </w:t>
      </w:r>
      <w:r w:rsidRPr="39CA7CEC" w:rsidR="21843C2A">
        <w:rPr>
          <w:rFonts w:ascii="Book Antiqua" w:hAnsi="Book Antiqua" w:eastAsia="Book Antiqua" w:cs="Book Antiqua"/>
        </w:rPr>
        <w:t>utili a ripulire il corpus quando viene scaricato da internet o nel caso di dati potenzialmente sporchi.</w:t>
      </w:r>
      <w:r w:rsidRPr="39CA7CEC" w:rsidR="250DAE2F">
        <w:rPr>
          <w:rFonts w:ascii="Book Antiqua" w:hAnsi="Book Antiqua" w:eastAsia="Book Antiqua" w:cs="Book Antiqua"/>
        </w:rPr>
        <w:t xml:space="preserve"> Scaricati, vanno usati con </w:t>
      </w:r>
      <w:r w:rsidR="179FCA87">
        <w:rPr>
          <w:noProof/>
        </w:rPr>
        <w:drawing>
          <wp:inline distT="0" distB="0" distL="0" distR="0" wp14:anchorId="4352CDBC" wp14:editId="2970B612">
            <wp:extent cx="943015" cy="209550"/>
            <wp:effectExtent l="0" t="0" r="0" b="0"/>
            <wp:docPr id="1580138935" name="Picture 1580138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61052" t="25000" r="18105" b="25000"/>
                    <a:stretch>
                      <a:fillRect/>
                    </a:stretch>
                  </pic:blipFill>
                  <pic:spPr>
                    <a:xfrm>
                      <a:off x="0" y="0"/>
                      <a:ext cx="943015" cy="209550"/>
                    </a:xfrm>
                    <a:prstGeom prst="rect">
                      <a:avLst/>
                    </a:prstGeom>
                  </pic:spPr>
                </pic:pic>
              </a:graphicData>
            </a:graphic>
          </wp:inline>
        </w:drawing>
      </w:r>
      <w:r w:rsidRPr="39CA7CEC" w:rsidR="008FFF5D">
        <w:rPr>
          <w:rFonts w:ascii="Book Antiqua" w:hAnsi="Book Antiqua" w:eastAsia="Book Antiqua" w:cs="Book Antiqua"/>
        </w:rPr>
        <w:t xml:space="preserve"> e possono </w:t>
      </w:r>
      <w:r w:rsidRPr="39CA7CEC" w:rsidR="4109B9A4">
        <w:rPr>
          <w:rFonts w:ascii="Book Antiqua" w:hAnsi="Book Antiqua" w:eastAsia="Book Antiqua" w:cs="Book Antiqua"/>
        </w:rPr>
        <w:t>anche essere editati se ne avete le competenze</w:t>
      </w:r>
      <w:r w:rsidRPr="39CA7CEC" w:rsidR="30515078">
        <w:rPr>
          <w:rFonts w:ascii="Book Antiqua" w:hAnsi="Book Antiqua" w:eastAsia="Book Antiqua" w:cs="Book Antiqua"/>
        </w:rPr>
        <w:t xml:space="preserve"> in C++</w:t>
      </w:r>
      <w:r w:rsidRPr="39CA7CEC" w:rsidR="4109B9A4">
        <w:rPr>
          <w:rFonts w:ascii="Book Antiqua" w:hAnsi="Book Antiqua" w:eastAsia="Book Antiqua" w:cs="Book Antiqua"/>
        </w:rPr>
        <w:t>.</w:t>
      </w:r>
    </w:p>
    <w:p w:rsidR="6E58FCE2" w:rsidP="54445BFE" w:rsidRDefault="5AB3A3CC" w14:paraId="134757D9" w14:textId="54564BEA">
      <w:pPr>
        <w:tabs>
          <w:tab w:val="left" w:pos="2057"/>
        </w:tabs>
        <w:rPr>
          <w:rFonts w:ascii="Book Antiqua" w:hAnsi="Book Antiqua" w:eastAsia="Book Antiqua" w:cs="Book Antiqua"/>
        </w:rPr>
      </w:pPr>
      <w:r w:rsidRPr="620CB128">
        <w:rPr>
          <w:rFonts w:ascii="Book Antiqua" w:hAnsi="Book Antiqua" w:eastAsia="Book Antiqua" w:cs="Book Antiqua"/>
        </w:rPr>
        <w:t xml:space="preserve">Andiamo di sopra. </w:t>
      </w:r>
      <w:r w:rsidRPr="620CB128" w:rsidR="78C2BE66">
        <w:rPr>
          <w:rFonts w:ascii="Book Antiqua" w:hAnsi="Book Antiqua" w:eastAsia="Book Antiqua" w:cs="Book Antiqua"/>
        </w:rPr>
        <w:t xml:space="preserve">Partendo dalla sezione </w:t>
      </w:r>
      <w:r w:rsidRPr="620CB128" w:rsidR="23CF64AB">
        <w:rPr>
          <w:rFonts w:ascii="Book Antiqua" w:hAnsi="Book Antiqua" w:eastAsia="Book Antiqua" w:cs="Book Antiqua"/>
        </w:rPr>
        <w:t>Words</w:t>
      </w:r>
      <w:r w:rsidRPr="620CB128" w:rsidR="78C2BE66">
        <w:rPr>
          <w:rFonts w:ascii="Book Antiqua" w:hAnsi="Book Antiqua" w:eastAsia="Book Antiqua" w:cs="Book Antiqua"/>
        </w:rPr>
        <w:t xml:space="preserve"> possiamo </w:t>
      </w:r>
      <w:r w:rsidRPr="620CB128" w:rsidR="627C6FC4">
        <w:rPr>
          <w:rFonts w:ascii="Book Antiqua" w:hAnsi="Book Antiqua" w:eastAsia="Book Antiqua" w:cs="Book Antiqua"/>
        </w:rPr>
        <w:t xml:space="preserve">vedere tutte le parole dell’intero corpus. Se lo vogliamo confrontare, dobbiamo cliccare sui tre triangolini in </w:t>
      </w:r>
      <w:r w:rsidRPr="620CB128" w:rsidR="14A50528">
        <w:rPr>
          <w:rFonts w:ascii="Book Antiqua" w:hAnsi="Book Antiqua" w:eastAsia="Book Antiqua" w:cs="Book Antiqua"/>
        </w:rPr>
        <w:t xml:space="preserve">basso, e </w:t>
      </w:r>
      <w:r w:rsidRPr="620CB128" w:rsidR="073401A8">
        <w:rPr>
          <w:rFonts w:ascii="Book Antiqua" w:hAnsi="Book Antiqua" w:eastAsia="Book Antiqua" w:cs="Book Antiqua"/>
        </w:rPr>
        <w:t>ci permetterà di caricare un nuovo corpus. La cosa si noterà nella barra a destra, dove appariranno due pallini, indicanti il corpus 1 e il corpus 2.</w:t>
      </w:r>
      <w:r w:rsidRPr="620CB128" w:rsidR="5AC00215">
        <w:rPr>
          <w:rFonts w:ascii="Book Antiqua" w:hAnsi="Book Antiqua" w:eastAsia="Book Antiqua" w:cs="Book Antiqua"/>
        </w:rPr>
        <w:t xml:space="preserve"> Se li trascini uno dentro l’altro, sulla sinistra apparirà il confronto tra i due, mentre sulla destra appariranno le tabelle con lock</w:t>
      </w:r>
      <w:r w:rsidRPr="620CB128" w:rsidR="67C75052">
        <w:rPr>
          <w:rFonts w:ascii="Book Antiqua" w:hAnsi="Book Antiqua" w:eastAsia="Book Antiqua" w:cs="Book Antiqua"/>
        </w:rPr>
        <w:t xml:space="preserve">words e </w:t>
      </w:r>
      <w:r w:rsidRPr="620CB128" w:rsidR="6D819DAF">
        <w:rPr>
          <w:rFonts w:ascii="Book Antiqua" w:hAnsi="Book Antiqua" w:eastAsia="Book Antiqua" w:cs="Book Antiqua"/>
        </w:rPr>
        <w:t>keywords.</w:t>
      </w:r>
      <w:r w:rsidRPr="620CB128" w:rsidR="7DFF9994">
        <w:rPr>
          <w:rFonts w:ascii="Book Antiqua" w:hAnsi="Book Antiqua" w:eastAsia="Book Antiqua" w:cs="Book Antiqua"/>
        </w:rPr>
        <w:t xml:space="preserve"> Se clicchi su uno dei due pallini con il destro, apparirà una tabella con delle statistiche: </w:t>
      </w:r>
      <w:r w:rsidRPr="620CB128" w:rsidR="66DDA0D8">
        <w:rPr>
          <w:rFonts w:ascii="Book Antiqua" w:hAnsi="Book Antiqua" w:eastAsia="Book Antiqua" w:cs="Book Antiqua"/>
        </w:rPr>
        <w:t>complexity e lexical. In quest’u</w:t>
      </w:r>
      <w:r w:rsidRPr="620CB128" w:rsidR="4A41EB93">
        <w:rPr>
          <w:rFonts w:ascii="Book Antiqua" w:hAnsi="Book Antiqua" w:eastAsia="Book Antiqua" w:cs="Book Antiqua"/>
        </w:rPr>
        <w:t>l</w:t>
      </w:r>
      <w:r w:rsidRPr="620CB128" w:rsidR="66DDA0D8">
        <w:rPr>
          <w:rFonts w:ascii="Book Antiqua" w:hAnsi="Book Antiqua" w:eastAsia="Book Antiqua" w:cs="Book Antiqua"/>
        </w:rPr>
        <w:t>timo possiamo trovare il numero dei fil</w:t>
      </w:r>
      <w:r w:rsidRPr="620CB128" w:rsidR="01FA019F">
        <w:rPr>
          <w:rFonts w:ascii="Book Antiqua" w:hAnsi="Book Antiqua" w:eastAsia="Book Antiqua" w:cs="Book Antiqua"/>
        </w:rPr>
        <w:t>es</w:t>
      </w:r>
      <w:r w:rsidRPr="620CB128" w:rsidR="66DDA0D8">
        <w:rPr>
          <w:rFonts w:ascii="Book Antiqua" w:hAnsi="Book Antiqua" w:eastAsia="Book Antiqua" w:cs="Book Antiqua"/>
        </w:rPr>
        <w:t>, i type, i tokens, la type-token ratio,</w:t>
      </w:r>
      <w:r w:rsidRPr="620CB128" w:rsidR="7D10814B">
        <w:rPr>
          <w:rFonts w:ascii="Book Antiqua" w:hAnsi="Book Antiqua" w:eastAsia="Book Antiqua" w:cs="Book Antiqua"/>
        </w:rPr>
        <w:t xml:space="preserve">la </w:t>
      </w:r>
      <w:r w:rsidRPr="620CB128" w:rsidR="66DDA0D8">
        <w:rPr>
          <w:rFonts w:ascii="Book Antiqua" w:hAnsi="Book Antiqua" w:eastAsia="Book Antiqua" w:cs="Book Antiqua"/>
        </w:rPr>
        <w:t xml:space="preserve"> standardized type</w:t>
      </w:r>
      <w:r w:rsidRPr="620CB128" w:rsidR="55F87AFD">
        <w:rPr>
          <w:rFonts w:ascii="Book Antiqua" w:hAnsi="Book Antiqua" w:eastAsia="Book Antiqua" w:cs="Book Antiqua"/>
        </w:rPr>
        <w:t>-token ratio (in teoria su 10.000, secondo il programma), e infine la moving average type-token ratio (con la media se</w:t>
      </w:r>
      <w:r w:rsidRPr="620CB128" w:rsidR="6BCD0A4E">
        <w:rPr>
          <w:rFonts w:ascii="Book Antiqua" w:hAnsi="Book Antiqua" w:eastAsia="Book Antiqua" w:cs="Book Antiqua"/>
        </w:rPr>
        <w:t xml:space="preserve">mi-mobile, cioè sono segmenti che si sovrappongono tra di loro). </w:t>
      </w:r>
    </w:p>
    <w:p w:rsidR="00B874B9" w:rsidP="620CB128" w:rsidRDefault="3966497E" w14:paraId="4943872D" w14:textId="10B88C01">
      <w:pPr>
        <w:tabs>
          <w:tab w:val="left" w:pos="2057"/>
        </w:tabs>
        <w:rPr>
          <w:rFonts w:ascii="Book Antiqua" w:hAnsi="Book Antiqua" w:eastAsia="Book Antiqua" w:cs="Book Antiqua"/>
        </w:rPr>
      </w:pPr>
      <w:r w:rsidRPr="146F98EF">
        <w:rPr>
          <w:rFonts w:ascii="Book Antiqua" w:hAnsi="Book Antiqua" w:eastAsia="Book Antiqua" w:cs="Book Antiqua"/>
          <w:b/>
          <w:bCs/>
        </w:rPr>
        <w:t>Dispersion</w:t>
      </w:r>
      <w:r w:rsidRPr="146F98EF">
        <w:rPr>
          <w:rFonts w:ascii="Book Antiqua" w:hAnsi="Book Antiqua" w:eastAsia="Book Antiqua" w:cs="Book Antiqua"/>
        </w:rPr>
        <w:t xml:space="preserve"> = valore della dispersione </w:t>
      </w:r>
      <w:r w:rsidRPr="146F98EF" w:rsidR="1A6F5585">
        <w:rPr>
          <w:rFonts w:ascii="Book Antiqua" w:hAnsi="Book Antiqua" w:eastAsia="Book Antiqua" w:cs="Book Antiqua"/>
        </w:rPr>
        <w:t xml:space="preserve">(o presenza) </w:t>
      </w:r>
      <w:r w:rsidRPr="146F98EF">
        <w:rPr>
          <w:rFonts w:ascii="Book Antiqua" w:hAnsi="Book Antiqua" w:eastAsia="Book Antiqua" w:cs="Book Antiqua"/>
        </w:rPr>
        <w:t>di un type nel testo: maggiore è il valore, minore è la presenza.</w:t>
      </w:r>
      <w:r w:rsidR="6F6F9017">
        <w:br/>
      </w:r>
      <w:r w:rsidRPr="146F98EF" w:rsidR="5D58C719">
        <w:rPr>
          <w:rFonts w:ascii="Book Antiqua" w:hAnsi="Book Antiqua" w:eastAsia="Book Antiqua" w:cs="Book Antiqua"/>
        </w:rPr>
        <w:t>Se per caso vi spunta sempre 0, allora c’è un problema nella costruzione del corpus</w:t>
      </w:r>
      <w:r w:rsidRPr="146F98EF" w:rsidR="24BD55ED">
        <w:rPr>
          <w:rFonts w:ascii="Book Antiqua" w:hAnsi="Book Antiqua" w:eastAsia="Book Antiqua" w:cs="Book Antiqua"/>
        </w:rPr>
        <w:t>. Può essere una soluzione dividere meglio i subcorpora</w:t>
      </w:r>
      <w:r w:rsidRPr="146F98EF">
        <w:rPr>
          <w:rFonts w:ascii="Book Antiqua" w:hAnsi="Book Antiqua" w:eastAsia="Book Antiqua" w:cs="Book Antiqua"/>
        </w:rPr>
        <w:t xml:space="preserve"> </w:t>
      </w:r>
      <w:r w:rsidRPr="146F98EF" w:rsidR="693815DF">
        <w:rPr>
          <w:rFonts w:ascii="Book Antiqua" w:hAnsi="Book Antiqua" w:eastAsia="Book Antiqua" w:cs="Book Antiqua"/>
        </w:rPr>
        <w:t>o assicurarvi che più testi non siano stati caricati in un unico file .txt. Se si continua ad avere il problema, forse la colpa è di notepad: provate a usare note</w:t>
      </w:r>
      <w:r w:rsidRPr="146F98EF" w:rsidR="295694DC">
        <w:rPr>
          <w:rFonts w:ascii="Book Antiqua" w:hAnsi="Book Antiqua" w:eastAsia="Book Antiqua" w:cs="Book Antiqua"/>
        </w:rPr>
        <w:t>pad++</w:t>
      </w:r>
      <w:r w:rsidRPr="146F98EF" w:rsidR="07F4DA09">
        <w:rPr>
          <w:rFonts w:ascii="Book Antiqua" w:hAnsi="Book Antiqua" w:eastAsia="Book Antiqua" w:cs="Book Antiqua"/>
        </w:rPr>
        <w:t xml:space="preserve">, ottenibile gratuitamente al link </w:t>
      </w:r>
      <w:hyperlink r:id="rId19">
        <w:r w:rsidRPr="146F98EF" w:rsidR="295694DC">
          <w:rPr>
            <w:rStyle w:val="Hyperlink"/>
            <w:rFonts w:ascii="Book Antiqua" w:hAnsi="Book Antiqua" w:eastAsia="Book Antiqua" w:cs="Book Antiqua"/>
          </w:rPr>
          <w:t>Downloads | Notepad++ (notepad-plus-plus.org)</w:t>
        </w:r>
      </w:hyperlink>
      <w:r w:rsidRPr="146F98EF" w:rsidR="6DF516EB">
        <w:rPr>
          <w:rFonts w:ascii="Book Antiqua" w:hAnsi="Book Antiqua" w:eastAsia="Book Antiqua" w:cs="Book Antiqua"/>
        </w:rPr>
        <w:t>.</w:t>
      </w:r>
      <w:r w:rsidRPr="146F98EF" w:rsidR="5FB876E0">
        <w:rPr>
          <w:rFonts w:ascii="Book Antiqua" w:hAnsi="Book Antiqua" w:eastAsia="Book Antiqua" w:cs="Book Antiqua"/>
        </w:rPr>
        <w:t xml:space="preserve"> </w:t>
      </w:r>
    </w:p>
    <w:p w:rsidR="2D3EB7E9" w:rsidP="146F98EF" w:rsidRDefault="2D3EB7E9" w14:paraId="1B4BCB48" w14:textId="6CDE6C65">
      <w:pPr>
        <w:tabs>
          <w:tab w:val="left" w:pos="2057"/>
        </w:tabs>
        <w:rPr>
          <w:rFonts w:ascii="Book Antiqua" w:hAnsi="Book Antiqua" w:eastAsia="Book Antiqua" w:cs="Book Antiqua"/>
          <w:color w:val="C00000"/>
        </w:rPr>
      </w:pPr>
      <w:commentRangeStart w:id="1"/>
      <w:r w:rsidRPr="146F98EF">
        <w:rPr>
          <w:rFonts w:ascii="Book Antiqua" w:hAnsi="Book Antiqua" w:eastAsia="Book Antiqua" w:cs="Book Antiqua"/>
          <w:color w:val="C00000"/>
        </w:rPr>
        <w:t>Domanda 1</w:t>
      </w:r>
      <w:commentRangeEnd w:id="1"/>
      <w:r>
        <w:rPr>
          <w:rStyle w:val="CommentReference"/>
        </w:rPr>
        <w:commentReference w:id="1"/>
      </w:r>
    </w:p>
    <w:p w:rsidR="7F72F9CF" w:rsidP="146F98EF" w:rsidRDefault="4867CDFA" w14:paraId="65ACA6DB" w14:textId="6544D76C">
      <w:pPr>
        <w:tabs>
          <w:tab w:val="left" w:pos="2057"/>
        </w:tabs>
        <w:rPr>
          <w:rFonts w:ascii="Book Antiqua" w:hAnsi="Book Antiqua" w:eastAsia="Book Antiqua" w:cs="Book Antiqua"/>
        </w:rPr>
      </w:pPr>
      <w:r w:rsidRPr="146F98EF">
        <w:rPr>
          <w:rFonts w:ascii="Book Antiqua" w:hAnsi="Book Antiqua" w:eastAsia="Book Antiqua" w:cs="Book Antiqua"/>
        </w:rPr>
        <w:t xml:space="preserve">Ci sono due tipi di dati “diversi” nell’analisi testuale, che vanno trattati in modo diverso rispetto al normale: le stopwords e gli hapax. Le stopwords sono quelle parole in grande quantità, ma fondamentalmente inutili all’analisi testuale. Tipo </w:t>
      </w:r>
      <w:r w:rsidRPr="146F98EF" w:rsidR="6FBCD9B3">
        <w:rPr>
          <w:rFonts w:ascii="Book Antiqua" w:hAnsi="Book Antiqua" w:eastAsia="Book Antiqua" w:cs="Book Antiqua"/>
        </w:rPr>
        <w:t>gli articoli o le congiunzioni.</w:t>
      </w:r>
      <w:r w:rsidR="08F4BAB7">
        <w:br/>
      </w:r>
      <w:r w:rsidRPr="146F98EF" w:rsidR="55C771F2">
        <w:rPr>
          <w:rFonts w:ascii="Book Antiqua" w:hAnsi="Book Antiqua" w:eastAsia="Book Antiqua" w:cs="Book Antiqua"/>
        </w:rPr>
        <w:t xml:space="preserve">Gli hapax sono quelle parole che vengono ripetute una sola volta nel corpus. Possono essere estremamente indicative tanto quanto inutili. Fatta breve, </w:t>
      </w:r>
      <w:r w:rsidRPr="146F98EF" w:rsidR="0536DDD8">
        <w:rPr>
          <w:rFonts w:ascii="Book Antiqua" w:hAnsi="Book Antiqua" w:eastAsia="Book Antiqua" w:cs="Book Antiqua"/>
        </w:rPr>
        <w:t>fanno impazzire</w:t>
      </w:r>
      <w:r w:rsidRPr="146F98EF" w:rsidR="55C771F2">
        <w:rPr>
          <w:rFonts w:ascii="Book Antiqua" w:hAnsi="Book Antiqua" w:eastAsia="Book Antiqua" w:cs="Book Antiqua"/>
        </w:rPr>
        <w:t xml:space="preserve"> i valori numerici delle analisi se non le tr</w:t>
      </w:r>
      <w:r w:rsidRPr="146F98EF" w:rsidR="0C4166B7">
        <w:rPr>
          <w:rFonts w:ascii="Book Antiqua" w:hAnsi="Book Antiqua" w:eastAsia="Book Antiqua" w:cs="Book Antiqua"/>
        </w:rPr>
        <w:t>attiamo con un occhio di riguardo. Dopotutto, un autore può scegliere di usare quella parola per un motivo specifico, oppure per riempire un periodo con una parola che non dice nulla su di lui.</w:t>
      </w:r>
      <w:r w:rsidRPr="146F98EF" w:rsidR="5B15D513">
        <w:rPr>
          <w:rFonts w:ascii="Book Antiqua" w:hAnsi="Book Antiqua" w:eastAsia="Book Antiqua" w:cs="Book Antiqua"/>
        </w:rPr>
        <w:t xml:space="preserve"> Parleremo meglio di questi casi particolari mentre affronteremo lo strumento “Words”.</w:t>
      </w:r>
    </w:p>
    <w:p w:rsidR="7F72F9CF" w:rsidP="146F98EF" w:rsidRDefault="7F72F9CF" w14:paraId="3367653F" w14:textId="1A578F6C">
      <w:pPr>
        <w:tabs>
          <w:tab w:val="left" w:pos="2057"/>
        </w:tabs>
        <w:rPr>
          <w:rFonts w:ascii="Book Antiqua" w:hAnsi="Book Antiqua" w:eastAsia="Book Antiqua" w:cs="Book Antiqua"/>
        </w:rPr>
      </w:pPr>
    </w:p>
    <w:p w:rsidR="7F72F9CF" w:rsidP="2B69E0A6" w:rsidRDefault="06BDD280" w14:paraId="1B983591" w14:textId="36A26F61">
      <w:pPr>
        <w:tabs>
          <w:tab w:val="left" w:pos="2057"/>
        </w:tabs>
        <w:rPr>
          <w:rFonts w:ascii="Book Antiqua" w:hAnsi="Book Antiqua" w:eastAsia="Book Antiqua" w:cs="Book Antiqua"/>
        </w:rPr>
      </w:pPr>
      <w:r w:rsidRPr="146F98EF">
        <w:rPr>
          <w:rFonts w:ascii="Book Antiqua" w:hAnsi="Book Antiqua" w:eastAsia="Book Antiqua" w:cs="Book Antiqua"/>
        </w:rPr>
        <w:t xml:space="preserve">Prima di iniziare con i vari tool, bisogna sapere come </w:t>
      </w:r>
      <w:r w:rsidRPr="146F98EF" w:rsidR="1982847B">
        <w:rPr>
          <w:rFonts w:ascii="Book Antiqua" w:hAnsi="Book Antiqua" w:eastAsia="Book Antiqua" w:cs="Book Antiqua"/>
        </w:rPr>
        <w:t>cercare le varie parole</w:t>
      </w:r>
      <w:r w:rsidRPr="146F98EF" w:rsidR="15E4F64A">
        <w:rPr>
          <w:rFonts w:ascii="Book Antiqua" w:hAnsi="Book Antiqua" w:eastAsia="Book Antiqua" w:cs="Book Antiqua"/>
        </w:rPr>
        <w:t xml:space="preserve">. Ovviamente possiamo cercare la parola per esteso, ma questo </w:t>
      </w:r>
      <w:r w:rsidRPr="146F98EF" w:rsidR="5C4C5483">
        <w:rPr>
          <w:rFonts w:ascii="Book Antiqua" w:hAnsi="Book Antiqua" w:eastAsia="Book Antiqua" w:cs="Book Antiqua"/>
        </w:rPr>
        <w:t xml:space="preserve">non ci dà le sue variazioni, come il plurale </w:t>
      </w:r>
      <w:r w:rsidRPr="146F98EF" w:rsidR="0C31FDF6">
        <w:rPr>
          <w:rFonts w:ascii="Book Antiqua" w:hAnsi="Book Antiqua" w:eastAsia="Book Antiqua" w:cs="Book Antiqua"/>
        </w:rPr>
        <w:t>o un avverbio derivato da quel lemma. Per questo Lancsbox ci viene incontro con espressioni come l’asterisco: cercare una radice di una parola seg</w:t>
      </w:r>
      <w:r w:rsidRPr="146F98EF" w:rsidR="0179FC56">
        <w:rPr>
          <w:rFonts w:ascii="Book Antiqua" w:hAnsi="Book Antiqua" w:eastAsia="Book Antiqua" w:cs="Book Antiqua"/>
        </w:rPr>
        <w:t xml:space="preserve">uita da un asterisco (ad esempio: parol*) sarà sempre più fruttuoso. </w:t>
      </w:r>
      <w:r w:rsidRPr="146F98EF" w:rsidR="1CC04D86">
        <w:rPr>
          <w:rFonts w:ascii="Book Antiqua" w:hAnsi="Book Antiqua" w:eastAsia="Book Antiqua" w:cs="Book Antiqua"/>
        </w:rPr>
        <w:t>Se per qualche motivo vi interessano le desinenze, l’asterisco andrà messo all’inizio invece che alla fine. O se vi interessa che una parola contenga una certa seguenza di lettere... Beh a</w:t>
      </w:r>
      <w:r w:rsidRPr="146F98EF" w:rsidR="00CECF79">
        <w:rPr>
          <w:rFonts w:ascii="Book Antiqua" w:hAnsi="Book Antiqua" w:eastAsia="Book Antiqua" w:cs="Book Antiqua"/>
        </w:rPr>
        <w:t>vete capito, all’inizio e/o alla fine si possono mettere gli asterischi per delimitare o ampliare il campo di ricerca.</w:t>
      </w:r>
      <w:r w:rsidRPr="146F98EF" w:rsidR="376FEC1B">
        <w:rPr>
          <w:rFonts w:ascii="Book Antiqua" w:hAnsi="Book Antiqua" w:eastAsia="Book Antiqua" w:cs="Book Antiqua"/>
        </w:rPr>
        <w:t xml:space="preserve"> </w:t>
      </w:r>
      <w:r w:rsidRPr="146F98EF" w:rsidR="505D9A4B">
        <w:rPr>
          <w:rFonts w:ascii="Book Antiqua" w:hAnsi="Book Antiqua" w:eastAsia="Book Antiqua" w:cs="Book Antiqua"/>
        </w:rPr>
        <w:t xml:space="preserve">Occasionalmente potremo cercare il POS della parola espandendo il menu contestuale, come </w:t>
      </w:r>
      <w:r w:rsidRPr="146F98EF" w:rsidR="5DF9E9F1">
        <w:rPr>
          <w:rFonts w:ascii="Book Antiqua" w:hAnsi="Book Antiqua" w:eastAsia="Book Antiqua" w:cs="Book Antiqua"/>
        </w:rPr>
        <w:t>avviene con lo strumento Whelk. Ricordate sempre, per i POS, che il programma è in inglese e che ma</w:t>
      </w:r>
      <w:r w:rsidRPr="146F98EF" w:rsidR="144CA8BD">
        <w:rPr>
          <w:rFonts w:ascii="Book Antiqua" w:hAnsi="Book Antiqua" w:eastAsia="Book Antiqua" w:cs="Book Antiqua"/>
        </w:rPr>
        <w:t xml:space="preserve">stica l’inglese, non altre lingue. </w:t>
      </w:r>
    </w:p>
    <w:p w:rsidR="620CB128" w:rsidP="620CB128" w:rsidRDefault="620CB128" w14:paraId="7790370F" w14:textId="3DC28D96">
      <w:pPr>
        <w:tabs>
          <w:tab w:val="left" w:pos="2057"/>
        </w:tabs>
        <w:rPr>
          <w:rFonts w:ascii="Book Antiqua" w:hAnsi="Book Antiqua" w:eastAsia="Book Antiqua" w:cs="Book Antiqua"/>
        </w:rPr>
      </w:pPr>
    </w:p>
    <w:p w:rsidR="65124C11" w:rsidP="57043B40" w:rsidRDefault="66CF5BE2" w14:paraId="4E163172" w14:textId="7B52CC90">
      <w:pPr>
        <w:rPr>
          <w:rFonts w:ascii="Book Antiqua" w:hAnsi="Book Antiqua" w:eastAsia="Book Antiqua" w:cs="Book Antiqua"/>
          <w:color w:val="000000" w:themeColor="text1"/>
        </w:rPr>
      </w:pPr>
      <w:r w:rsidRPr="620CB128">
        <w:rPr>
          <w:rFonts w:ascii="Book Antiqua" w:hAnsi="Book Antiqua" w:eastAsia="Book Antiqua" w:cs="Book Antiqua"/>
          <w:b/>
          <w:bCs/>
          <w:color w:val="000000" w:themeColor="text1"/>
          <w:sz w:val="28"/>
          <w:szCs w:val="28"/>
        </w:rPr>
        <w:t>Strumento KWIC</w:t>
      </w:r>
      <w:r w:rsidRPr="620CB128" w:rsidR="6C722A45">
        <w:rPr>
          <w:rFonts w:ascii="Book Antiqua" w:hAnsi="Book Antiqua" w:eastAsia="Book Antiqua" w:cs="Book Antiqua"/>
          <w:b/>
          <w:bCs/>
          <w:color w:val="000000" w:themeColor="text1"/>
          <w:sz w:val="28"/>
          <w:szCs w:val="28"/>
        </w:rPr>
        <w:t xml:space="preserve"> (</w:t>
      </w:r>
      <w:r w:rsidRPr="620CB128" w:rsidR="124EB4BA">
        <w:rPr>
          <w:rFonts w:ascii="Book Antiqua" w:hAnsi="Book Antiqua" w:eastAsia="Book Antiqua" w:cs="Book Antiqua"/>
          <w:b/>
          <w:bCs/>
          <w:color w:val="000000" w:themeColor="text1"/>
          <w:sz w:val="28"/>
          <w:szCs w:val="28"/>
        </w:rPr>
        <w:t>K</w:t>
      </w:r>
      <w:r w:rsidRPr="620CB128" w:rsidR="6C722A45">
        <w:rPr>
          <w:rFonts w:ascii="Book Antiqua" w:hAnsi="Book Antiqua" w:eastAsia="Book Antiqua" w:cs="Book Antiqua"/>
          <w:b/>
          <w:bCs/>
          <w:color w:val="000000" w:themeColor="text1"/>
          <w:sz w:val="28"/>
          <w:szCs w:val="28"/>
        </w:rPr>
        <w:t>ey</w:t>
      </w:r>
      <w:r w:rsidRPr="620CB128" w:rsidR="5E43A5C3">
        <w:rPr>
          <w:rFonts w:ascii="Book Antiqua" w:hAnsi="Book Antiqua" w:eastAsia="Book Antiqua" w:cs="Book Antiqua"/>
          <w:b/>
          <w:bCs/>
          <w:color w:val="000000" w:themeColor="text1"/>
          <w:sz w:val="28"/>
          <w:szCs w:val="28"/>
        </w:rPr>
        <w:t>W</w:t>
      </w:r>
      <w:r w:rsidRPr="620CB128" w:rsidR="6C722A45">
        <w:rPr>
          <w:rFonts w:ascii="Book Antiqua" w:hAnsi="Book Antiqua" w:eastAsia="Book Antiqua" w:cs="Book Antiqua"/>
          <w:b/>
          <w:bCs/>
          <w:color w:val="000000" w:themeColor="text1"/>
          <w:sz w:val="28"/>
          <w:szCs w:val="28"/>
        </w:rPr>
        <w:t>ord</w:t>
      </w:r>
      <w:r w:rsidRPr="620CB128" w:rsidR="3C939BBC">
        <w:rPr>
          <w:rFonts w:ascii="Book Antiqua" w:hAnsi="Book Antiqua" w:eastAsia="Book Antiqua" w:cs="Book Antiqua"/>
          <w:b/>
          <w:bCs/>
          <w:color w:val="000000" w:themeColor="text1"/>
          <w:sz w:val="28"/>
          <w:szCs w:val="28"/>
        </w:rPr>
        <w:t>-</w:t>
      </w:r>
      <w:r w:rsidRPr="620CB128" w:rsidR="45FDF909">
        <w:rPr>
          <w:rFonts w:ascii="Book Antiqua" w:hAnsi="Book Antiqua" w:eastAsia="Book Antiqua" w:cs="Book Antiqua"/>
          <w:b/>
          <w:bCs/>
          <w:color w:val="000000" w:themeColor="text1"/>
          <w:sz w:val="28"/>
          <w:szCs w:val="28"/>
        </w:rPr>
        <w:t>I</w:t>
      </w:r>
      <w:r w:rsidRPr="620CB128" w:rsidR="6C722A45">
        <w:rPr>
          <w:rFonts w:ascii="Book Antiqua" w:hAnsi="Book Antiqua" w:eastAsia="Book Antiqua" w:cs="Book Antiqua"/>
          <w:b/>
          <w:bCs/>
          <w:color w:val="000000" w:themeColor="text1"/>
          <w:sz w:val="28"/>
          <w:szCs w:val="28"/>
        </w:rPr>
        <w:t>n</w:t>
      </w:r>
      <w:r w:rsidRPr="620CB128" w:rsidR="30031BC5">
        <w:rPr>
          <w:rFonts w:ascii="Book Antiqua" w:hAnsi="Book Antiqua" w:eastAsia="Book Antiqua" w:cs="Book Antiqua"/>
          <w:b/>
          <w:bCs/>
          <w:color w:val="000000" w:themeColor="text1"/>
          <w:sz w:val="28"/>
          <w:szCs w:val="28"/>
        </w:rPr>
        <w:t>-</w:t>
      </w:r>
      <w:r w:rsidRPr="620CB128" w:rsidR="73D18264">
        <w:rPr>
          <w:rFonts w:ascii="Book Antiqua" w:hAnsi="Book Antiqua" w:eastAsia="Book Antiqua" w:cs="Book Antiqua"/>
          <w:b/>
          <w:bCs/>
          <w:color w:val="000000" w:themeColor="text1"/>
          <w:sz w:val="28"/>
          <w:szCs w:val="28"/>
        </w:rPr>
        <w:t>C</w:t>
      </w:r>
      <w:r w:rsidRPr="620CB128" w:rsidR="6C722A45">
        <w:rPr>
          <w:rFonts w:ascii="Book Antiqua" w:hAnsi="Book Antiqua" w:eastAsia="Book Antiqua" w:cs="Book Antiqua"/>
          <w:b/>
          <w:bCs/>
          <w:color w:val="000000" w:themeColor="text1"/>
          <w:sz w:val="28"/>
          <w:szCs w:val="28"/>
        </w:rPr>
        <w:t>ontext)</w:t>
      </w:r>
      <w:r w:rsidRPr="620CB128">
        <w:rPr>
          <w:rFonts w:ascii="Book Antiqua" w:hAnsi="Book Antiqua" w:eastAsia="Book Antiqua" w:cs="Book Antiqua"/>
          <w:b/>
          <w:bCs/>
          <w:color w:val="000000" w:themeColor="text1"/>
        </w:rPr>
        <w:t xml:space="preserve">: </w:t>
      </w:r>
      <w:r w:rsidRPr="620CB128">
        <w:rPr>
          <w:rFonts w:ascii="Book Antiqua" w:hAnsi="Book Antiqua" w:eastAsia="Book Antiqua" w:cs="Book Antiqua"/>
          <w:color w:val="000000" w:themeColor="text1"/>
        </w:rPr>
        <w:t>produce la lista delle concordanze</w:t>
      </w:r>
      <w:r w:rsidRPr="620CB128" w:rsidR="2CCA99F0">
        <w:rPr>
          <w:rFonts w:ascii="Book Antiqua" w:hAnsi="Book Antiqua" w:eastAsia="Book Antiqua" w:cs="Book Antiqua"/>
          <w:color w:val="000000" w:themeColor="text1"/>
        </w:rPr>
        <w:t xml:space="preserve"> di una o più parole</w:t>
      </w:r>
      <w:r w:rsidRPr="620CB128">
        <w:rPr>
          <w:rFonts w:ascii="Book Antiqua" w:hAnsi="Book Antiqua" w:eastAsia="Book Antiqua" w:cs="Book Antiqua"/>
          <w:color w:val="000000" w:themeColor="text1"/>
        </w:rPr>
        <w:t>. Una volta cercata la parola d’interesse, ci dà la lista delle occorrenze in totale e in frequenza normalizzata. Inoltre, alla sezione “text”, mostra in quanti testi la parola appaia, se il corpus è formato da più subcorpora.</w:t>
      </w:r>
      <w:r w:rsidRPr="5ECE5CF6" w:rsidR="79E52695">
        <w:rPr>
          <w:rFonts w:ascii="Book Antiqua" w:hAnsi="Book Antiqua" w:eastAsia="Book Antiqua" w:cs="Book Antiqua"/>
          <w:color w:val="000000" w:themeColor="text1"/>
        </w:rPr>
        <w:t xml:space="preserve"> </w:t>
      </w:r>
    </w:p>
    <w:p w:rsidR="65124C11" w:rsidP="747A76C2" w:rsidRDefault="53701523" w14:paraId="09AD5782" w14:textId="7AD74E2D">
      <w:pPr>
        <w:jc w:val="center"/>
      </w:pPr>
      <w:r w:rsidR="31F5F431">
        <w:drawing>
          <wp:inline wp14:editId="62D26763" wp14:anchorId="03274EAB">
            <wp:extent cx="5790100" cy="2214079"/>
            <wp:effectExtent l="0" t="0" r="0" b="0"/>
            <wp:docPr id="16861489" name="Picture 16861489" title=""/>
            <wp:cNvGraphicFramePr>
              <a:graphicFrameLocks noChangeAspect="1"/>
            </wp:cNvGraphicFramePr>
            <a:graphic>
              <a:graphicData uri="http://schemas.openxmlformats.org/drawingml/2006/picture">
                <pic:pic>
                  <pic:nvPicPr>
                    <pic:cNvPr id="0" name="Picture 16861489"/>
                    <pic:cNvPicPr/>
                  </pic:nvPicPr>
                  <pic:blipFill>
                    <a:blip r:embed="R451ca2eb8a2f4686">
                      <a:extLst xmlns:a="http://schemas.openxmlformats.org/drawingml/2006/main">
                        <a:ext uri="{28A0092B-C50C-407E-A947-70E740481C1C}">
                          <a14:useLocalDpi xmlns:a14="http://schemas.microsoft.com/office/drawing/2010/main" val="0"/>
                        </a:ext>
                      </a:extLst>
                    </a:blip>
                    <a:srcRect l="12833" r="14500" b="50149"/>
                    <a:stretch>
                      <a:fillRect/>
                    </a:stretch>
                  </pic:blipFill>
                  <pic:spPr>
                    <a:xfrm rot="0" flipH="0" flipV="0">
                      <a:off x="0" y="0"/>
                      <a:ext cx="5790100" cy="2214079"/>
                    </a:xfrm>
                    <a:prstGeom prst="rect">
                      <a:avLst/>
                    </a:prstGeom>
                  </pic:spPr>
                </pic:pic>
              </a:graphicData>
            </a:graphic>
          </wp:inline>
        </w:drawing>
      </w:r>
    </w:p>
    <w:p w:rsidR="0C024C64" w:rsidP="146F98EF" w:rsidRDefault="5CD13CE0" w14:paraId="7156E3F2" w14:textId="0CBA59E4">
      <w:pPr>
        <w:rPr>
          <w:rFonts w:ascii="Book Antiqua" w:hAnsi="Book Antiqua" w:eastAsia="Book Antiqua" w:cs="Book Antiqua"/>
          <w:color w:val="000000" w:themeColor="text1"/>
        </w:rPr>
      </w:pPr>
      <w:r w:rsidRPr="146F98EF">
        <w:rPr>
          <w:rFonts w:ascii="Book Antiqua" w:hAnsi="Book Antiqua" w:eastAsia="Book Antiqua" w:cs="Book Antiqua"/>
          <w:color w:val="000000" w:themeColor="text1"/>
        </w:rPr>
        <w:t>Lo strumento ci aiuta dunque a capire quante volte una parola viene scritta, in quali testi e in quali sezioni del testo (attraverso il contesto di parole a destra e a sinistra).</w:t>
      </w:r>
      <w:r w:rsidRPr="146F98EF" w:rsidR="4006CBB0">
        <w:rPr>
          <w:rFonts w:ascii="Book Antiqua" w:hAnsi="Book Antiqua" w:eastAsia="Book Antiqua" w:cs="Book Antiqua"/>
          <w:color w:val="000000" w:themeColor="text1"/>
        </w:rPr>
        <w:t xml:space="preserve"> </w:t>
      </w:r>
      <w:r w:rsidRPr="146F98EF" w:rsidR="5DFDE84A">
        <w:rPr>
          <w:rFonts w:ascii="Book Antiqua" w:hAnsi="Book Antiqua" w:eastAsia="Book Antiqua" w:cs="Book Antiqua"/>
          <w:color w:val="000000" w:themeColor="text1"/>
        </w:rPr>
        <w:t>Come preannunciato, p</w:t>
      </w:r>
      <w:r w:rsidRPr="146F98EF" w:rsidR="4006CBB0">
        <w:rPr>
          <w:rFonts w:ascii="Book Antiqua" w:hAnsi="Book Antiqua" w:eastAsia="Book Antiqua" w:cs="Book Antiqua"/>
          <w:color w:val="000000" w:themeColor="text1"/>
        </w:rPr>
        <w:t xml:space="preserve">ossiamo </w:t>
      </w:r>
      <w:r w:rsidRPr="146F98EF" w:rsidR="07D13067">
        <w:rPr>
          <w:rFonts w:ascii="Book Antiqua" w:hAnsi="Book Antiqua" w:eastAsia="Book Antiqua" w:cs="Book Antiqua"/>
          <w:color w:val="000000" w:themeColor="text1"/>
        </w:rPr>
        <w:t>ri</w:t>
      </w:r>
      <w:r w:rsidRPr="146F98EF" w:rsidR="4006CBB0">
        <w:rPr>
          <w:rFonts w:ascii="Book Antiqua" w:hAnsi="Book Antiqua" w:eastAsia="Book Antiqua" w:cs="Book Antiqua"/>
          <w:color w:val="000000" w:themeColor="text1"/>
        </w:rPr>
        <w:t>cercare</w:t>
      </w:r>
      <w:r w:rsidRPr="146F98EF" w:rsidR="364153E9">
        <w:rPr>
          <w:rFonts w:ascii="Book Antiqua" w:hAnsi="Book Antiqua" w:eastAsia="Book Antiqua" w:cs="Book Antiqua"/>
          <w:color w:val="000000" w:themeColor="text1"/>
        </w:rPr>
        <w:t xml:space="preserve"> </w:t>
      </w:r>
      <w:r w:rsidRPr="146F98EF" w:rsidR="4006CBB0">
        <w:rPr>
          <w:rFonts w:ascii="Book Antiqua" w:hAnsi="Book Antiqua" w:eastAsia="Book Antiqua" w:cs="Book Antiqua"/>
          <w:color w:val="000000" w:themeColor="text1"/>
        </w:rPr>
        <w:t xml:space="preserve">una singola parola oppure una parola </w:t>
      </w:r>
      <w:r w:rsidRPr="146F98EF" w:rsidR="4336AEFD">
        <w:rPr>
          <w:rFonts w:ascii="Book Antiqua" w:hAnsi="Book Antiqua" w:eastAsia="Book Antiqua" w:cs="Book Antiqua"/>
          <w:color w:val="000000" w:themeColor="text1"/>
        </w:rPr>
        <w:t>con uno</w:t>
      </w:r>
      <w:r w:rsidRPr="146F98EF" w:rsidR="1303DA72">
        <w:rPr>
          <w:rFonts w:ascii="Book Antiqua" w:hAnsi="Book Antiqua" w:eastAsia="Book Antiqua" w:cs="Book Antiqua"/>
          <w:color w:val="000000" w:themeColor="text1"/>
        </w:rPr>
        <w:t xml:space="preserve"> o più </w:t>
      </w:r>
      <w:r w:rsidRPr="146F98EF" w:rsidR="4006CBB0">
        <w:rPr>
          <w:rFonts w:ascii="Book Antiqua" w:hAnsi="Book Antiqua" w:eastAsia="Book Antiqua" w:cs="Book Antiqua"/>
          <w:color w:val="000000" w:themeColor="text1"/>
        </w:rPr>
        <w:t>asterisc</w:t>
      </w:r>
      <w:r w:rsidRPr="146F98EF" w:rsidR="1FB774B7">
        <w:rPr>
          <w:rFonts w:ascii="Book Antiqua" w:hAnsi="Book Antiqua" w:eastAsia="Book Antiqua" w:cs="Book Antiqua"/>
          <w:color w:val="000000" w:themeColor="text1"/>
        </w:rPr>
        <w:t xml:space="preserve">hi </w:t>
      </w:r>
      <w:r w:rsidRPr="146F98EF" w:rsidR="4006CBB0">
        <w:rPr>
          <w:rFonts w:ascii="Book Antiqua" w:hAnsi="Book Antiqua" w:eastAsia="Book Antiqua" w:cs="Book Antiqua"/>
          <w:color w:val="000000" w:themeColor="text1"/>
        </w:rPr>
        <w:t xml:space="preserve">(esempio: cerchiamo art* = avremo termini come </w:t>
      </w:r>
      <w:r w:rsidRPr="146F98EF" w:rsidR="2EEA945F">
        <w:rPr>
          <w:rFonts w:ascii="Book Antiqua" w:hAnsi="Book Antiqua" w:eastAsia="Book Antiqua" w:cs="Book Antiqua"/>
          <w:color w:val="000000" w:themeColor="text1"/>
        </w:rPr>
        <w:t xml:space="preserve">artistic, artist, </w:t>
      </w:r>
      <w:r w:rsidRPr="146F98EF" w:rsidR="4006CBB0">
        <w:rPr>
          <w:rFonts w:ascii="Book Antiqua" w:hAnsi="Book Antiqua" w:eastAsia="Book Antiqua" w:cs="Book Antiqua"/>
          <w:color w:val="000000" w:themeColor="text1"/>
        </w:rPr>
        <w:t>arts, ma anche Arthur).</w:t>
      </w:r>
      <w:r w:rsidRPr="146F98EF" w:rsidR="485E1AEE">
        <w:rPr>
          <w:rFonts w:ascii="Book Antiqua" w:hAnsi="Book Antiqua" w:eastAsia="Book Antiqua" w:cs="Book Antiqua"/>
          <w:color w:val="000000" w:themeColor="text1"/>
        </w:rPr>
        <w:t xml:space="preserve"> </w:t>
      </w:r>
      <w:commentRangeStart w:id="2"/>
      <w:r w:rsidRPr="146F98EF" w:rsidR="485E1AEE">
        <w:rPr>
          <w:rFonts w:ascii="Book Antiqua" w:hAnsi="Book Antiqua" w:eastAsia="Book Antiqua" w:cs="Book Antiqua"/>
          <w:color w:val="C00000"/>
        </w:rPr>
        <w:t>Domanda</w:t>
      </w:r>
      <w:r w:rsidRPr="146F98EF" w:rsidR="1F94F56C">
        <w:rPr>
          <w:rFonts w:ascii="Book Antiqua" w:hAnsi="Book Antiqua" w:eastAsia="Book Antiqua" w:cs="Book Antiqua"/>
          <w:color w:val="C00000"/>
        </w:rPr>
        <w:t xml:space="preserve"> 2</w:t>
      </w:r>
      <w:commentRangeEnd w:id="2"/>
      <w:r w:rsidR="416A2C90">
        <w:rPr>
          <w:rStyle w:val="CommentReference"/>
        </w:rPr>
        <w:commentReference w:id="2"/>
      </w:r>
    </w:p>
    <w:p w:rsidR="146F98EF" w:rsidP="146F98EF" w:rsidRDefault="146F98EF" w14:paraId="6B201009" w14:textId="79B91354">
      <w:pPr>
        <w:rPr>
          <w:rFonts w:ascii="Book Antiqua" w:hAnsi="Book Antiqua" w:eastAsia="Book Antiqua" w:cs="Book Antiqua"/>
          <w:color w:val="000000" w:themeColor="text1"/>
        </w:rPr>
      </w:pPr>
    </w:p>
    <w:p w:rsidR="1A9D6514" w:rsidP="57043B40" w:rsidRDefault="1A9D6514" w14:paraId="61D86C91" w14:textId="4011837A">
      <w:pPr>
        <w:rPr>
          <w:rFonts w:ascii="Book Antiqua" w:hAnsi="Book Antiqua" w:eastAsia="Book Antiqua" w:cs="Book Antiqua"/>
          <w:color w:val="000000" w:themeColor="text1"/>
        </w:rPr>
      </w:pPr>
      <w:r w:rsidRPr="29194BDA">
        <w:rPr>
          <w:rFonts w:ascii="Book Antiqua" w:hAnsi="Book Antiqua" w:eastAsia="Book Antiqua" w:cs="Book Antiqua"/>
          <w:b/>
          <w:bCs/>
          <w:color w:val="000000" w:themeColor="text1"/>
          <w:sz w:val="28"/>
          <w:szCs w:val="28"/>
        </w:rPr>
        <w:t>Strumento GraphColl</w:t>
      </w:r>
      <w:r w:rsidRPr="29194BDA">
        <w:rPr>
          <w:rFonts w:ascii="Book Antiqua" w:hAnsi="Book Antiqua" w:eastAsia="Book Antiqua" w:cs="Book Antiqua"/>
          <w:b/>
          <w:bCs/>
          <w:color w:val="000000" w:themeColor="text1"/>
        </w:rPr>
        <w:t xml:space="preserve">: </w:t>
      </w:r>
      <w:r w:rsidRPr="29194BDA">
        <w:rPr>
          <w:rFonts w:ascii="Book Antiqua" w:hAnsi="Book Antiqua" w:eastAsia="Book Antiqua" w:cs="Book Antiqua"/>
          <w:color w:val="000000" w:themeColor="text1"/>
        </w:rPr>
        <w:t xml:space="preserve">fa vedere i collocates di una certa parola, rappresentata al centro del grafico sulla sinistra. La rappresentazione grafica è significativa: </w:t>
      </w:r>
    </w:p>
    <w:p w:rsidR="1A9D6514" w:rsidP="57043B40" w:rsidRDefault="1A9D6514" w14:paraId="4B6C97FD" w14:textId="4011837A">
      <w:pPr>
        <w:pStyle w:val="ListParagraph"/>
        <w:numPr>
          <w:ilvl w:val="0"/>
          <w:numId w:val="3"/>
        </w:numPr>
        <w:rPr>
          <w:rFonts w:ascii="Book Antiqua" w:hAnsi="Book Antiqua" w:eastAsia="Book Antiqua" w:cs="Book Antiqua"/>
          <w:color w:val="000000" w:themeColor="text1"/>
        </w:rPr>
      </w:pPr>
      <w:r w:rsidRPr="29194BDA">
        <w:rPr>
          <w:rFonts w:ascii="Book Antiqua" w:hAnsi="Book Antiqua" w:eastAsia="Book Antiqua" w:cs="Book Antiqua"/>
          <w:color w:val="000000" w:themeColor="text1"/>
        </w:rPr>
        <w:t>la lunghezza delle lineette esprime la forza dell’associazione (più sarà vicina, più forte sarà);</w:t>
      </w:r>
    </w:p>
    <w:p w:rsidR="1A9D6514" w:rsidP="57043B40" w:rsidRDefault="1A9D6514" w14:paraId="26B298F3" w14:textId="4011837A">
      <w:pPr>
        <w:pStyle w:val="ListParagraph"/>
        <w:numPr>
          <w:ilvl w:val="0"/>
          <w:numId w:val="3"/>
        </w:numPr>
        <w:rPr>
          <w:rFonts w:ascii="Book Antiqua" w:hAnsi="Book Antiqua" w:eastAsia="Book Antiqua" w:cs="Book Antiqua"/>
          <w:color w:val="000000" w:themeColor="text1"/>
        </w:rPr>
      </w:pPr>
      <w:r w:rsidRPr="29194BDA">
        <w:rPr>
          <w:rFonts w:ascii="Book Antiqua" w:hAnsi="Book Antiqua" w:eastAsia="Book Antiqua" w:cs="Book Antiqua"/>
          <w:color w:val="000000" w:themeColor="text1"/>
        </w:rPr>
        <w:t>il colore più o meno intenso dei pallini esprime la frequenza (più intenso significa più utilizzato)</w:t>
      </w:r>
    </w:p>
    <w:p w:rsidR="1A9D6514" w:rsidP="57043B40" w:rsidRDefault="1A9D6514" w14:paraId="1F2827B1" w14:textId="4011837A">
      <w:pPr>
        <w:pStyle w:val="ListParagraph"/>
        <w:numPr>
          <w:ilvl w:val="0"/>
          <w:numId w:val="3"/>
        </w:numPr>
        <w:rPr>
          <w:rFonts w:ascii="Book Antiqua" w:hAnsi="Book Antiqua" w:eastAsia="Book Antiqua" w:cs="Book Antiqua"/>
          <w:color w:val="000000" w:themeColor="text1"/>
        </w:rPr>
      </w:pPr>
      <w:r w:rsidRPr="620CB128">
        <w:rPr>
          <w:rFonts w:ascii="Book Antiqua" w:hAnsi="Book Antiqua" w:eastAsia="Book Antiqua" w:cs="Book Antiqua"/>
          <w:color w:val="000000" w:themeColor="text1"/>
        </w:rPr>
        <w:t xml:space="preserve">se in alto a sinistra, al posto di </w:t>
      </w:r>
      <w:r w:rsidRPr="620CB128">
        <w:rPr>
          <w:rFonts w:ascii="Book Antiqua" w:hAnsi="Book Antiqua" w:eastAsia="Book Antiqua" w:cs="Book Antiqua"/>
          <w:b/>
          <w:bCs/>
          <w:color w:val="000000" w:themeColor="text1"/>
        </w:rPr>
        <w:t xml:space="preserve">“Free” </w:t>
      </w:r>
      <w:r w:rsidRPr="620CB128">
        <w:rPr>
          <w:rFonts w:ascii="Book Antiqua" w:hAnsi="Book Antiqua" w:eastAsia="Book Antiqua" w:cs="Book Antiqua"/>
          <w:color w:val="000000" w:themeColor="text1"/>
        </w:rPr>
        <w:t xml:space="preserve">scegliamo la forma del grafico </w:t>
      </w:r>
      <w:r w:rsidRPr="620CB128">
        <w:rPr>
          <w:rFonts w:ascii="Book Antiqua" w:hAnsi="Book Antiqua" w:eastAsia="Book Antiqua" w:cs="Book Antiqua"/>
          <w:b/>
          <w:bCs/>
          <w:color w:val="000000" w:themeColor="text1"/>
        </w:rPr>
        <w:t>“Positional”</w:t>
      </w:r>
      <w:r w:rsidRPr="620CB128">
        <w:rPr>
          <w:rFonts w:ascii="Book Antiqua" w:hAnsi="Book Antiqua" w:eastAsia="Book Antiqua" w:cs="Book Antiqua"/>
          <w:color w:val="000000" w:themeColor="text1"/>
        </w:rPr>
        <w:t xml:space="preserve">, ci verrà mostrato da che lato i collocates saranno posti rispetto alla parola ricercata, sinistra o destra. La posizione viene data anche dallo strumento </w:t>
      </w:r>
      <w:r w:rsidRPr="620CB128">
        <w:rPr>
          <w:rFonts w:ascii="Book Antiqua" w:hAnsi="Book Antiqua" w:eastAsia="Book Antiqua" w:cs="Book Antiqua"/>
          <w:b/>
          <w:bCs/>
          <w:color w:val="000000" w:themeColor="text1"/>
        </w:rPr>
        <w:t>“Span”</w:t>
      </w:r>
      <w:r w:rsidRPr="620CB128">
        <w:rPr>
          <w:rFonts w:ascii="Book Antiqua" w:hAnsi="Book Antiqua" w:eastAsia="Book Antiqua" w:cs="Book Antiqua"/>
          <w:color w:val="000000" w:themeColor="text1"/>
        </w:rPr>
        <w:t xml:space="preserve"> (in alto a sinistra), dove si potrà scegliere quante parole prima e quante dopo, rispetto al nodo centrale, tenere in considerazione.</w:t>
      </w:r>
    </w:p>
    <w:p w:rsidR="7D104228" w:rsidP="57043B40" w:rsidRDefault="6ED4BE52" w14:paraId="6EC0095A" w14:textId="6C5AC6A6">
      <w:pPr>
        <w:rPr>
          <w:rFonts w:ascii="Book Antiqua" w:hAnsi="Book Antiqua" w:eastAsia="Book Antiqua" w:cs="Book Antiqua"/>
          <w:color w:val="000000" w:themeColor="text1"/>
        </w:rPr>
      </w:pPr>
      <w:r w:rsidRPr="29194BDA">
        <w:rPr>
          <w:rFonts w:ascii="Book Antiqua" w:hAnsi="Book Antiqua" w:eastAsia="Book Antiqua" w:cs="Book Antiqua"/>
          <w:color w:val="000000" w:themeColor="text1"/>
        </w:rPr>
        <w:t xml:space="preserve">Se si vogliono confrontare due parole, basta cancellare la prima cercata e scriverne una seconda. Occhio, però: il programma potrebbe crashare. </w:t>
      </w:r>
      <w:r w:rsidRPr="29194BDA">
        <w:rPr>
          <w:rFonts w:ascii="Book Antiqua" w:hAnsi="Book Antiqua" w:eastAsia="Book Antiqua" w:cs="Book Antiqua"/>
          <w:b/>
          <w:bCs/>
          <w:i/>
          <w:iCs/>
          <w:color w:val="000000" w:themeColor="text1"/>
        </w:rPr>
        <w:t>Siete avvisati.</w:t>
      </w:r>
    </w:p>
    <w:p w:rsidR="1A9D6514" w:rsidP="747A76C2" w:rsidRDefault="5B2310C4" w14:paraId="3672A72D" w14:textId="4011837A">
      <w:pPr>
        <w:jc w:val="center"/>
      </w:pPr>
      <w:r w:rsidR="30CC6F58">
        <w:drawing>
          <wp:inline wp14:editId="6657B61F" wp14:anchorId="3E84794F">
            <wp:extent cx="5732574" cy="4210070"/>
            <wp:effectExtent l="0" t="0" r="0" b="0"/>
            <wp:docPr id="2017659537" name="Picture 2017659537" title="Inserimento dell'immagine in corso..."/>
            <wp:cNvGraphicFramePr>
              <a:graphicFrameLocks noChangeAspect="1"/>
            </wp:cNvGraphicFramePr>
            <a:graphic>
              <a:graphicData uri="http://schemas.openxmlformats.org/drawingml/2006/picture">
                <pic:pic>
                  <pic:nvPicPr>
                    <pic:cNvPr id="0" name="Picture 2017659537"/>
                    <pic:cNvPicPr/>
                  </pic:nvPicPr>
                  <pic:blipFill>
                    <a:blip r:embed="R8657f8d32a53483b">
                      <a:extLst xmlns:a="http://schemas.openxmlformats.org/drawingml/2006/main">
                        <a:ext uri="{28A0092B-C50C-407E-A947-70E740481C1C}">
                          <a14:useLocalDpi xmlns:a14="http://schemas.microsoft.com/office/drawing/2010/main" val="0"/>
                        </a:ext>
                      </a:extLst>
                    </a:blip>
                    <a:srcRect l="13500" r="14000" b="5325"/>
                    <a:stretch>
                      <a:fillRect/>
                    </a:stretch>
                  </pic:blipFill>
                  <pic:spPr>
                    <a:xfrm rot="0" flipH="0" flipV="0">
                      <a:off x="0" y="0"/>
                      <a:ext cx="5732574" cy="4210070"/>
                    </a:xfrm>
                    <a:prstGeom prst="rect">
                      <a:avLst/>
                    </a:prstGeom>
                  </pic:spPr>
                </pic:pic>
              </a:graphicData>
            </a:graphic>
          </wp:inline>
        </w:drawing>
      </w:r>
    </w:p>
    <w:p w:rsidR="0EC436AC" w:rsidP="620CB128" w:rsidRDefault="0EC436AC" w14:paraId="460B6F72" w14:textId="37FBF974">
      <w:pPr>
        <w:rPr>
          <w:rFonts w:ascii="Book Antiqua" w:hAnsi="Book Antiqua" w:eastAsia="Book Antiqua" w:cs="Book Antiqua"/>
          <w:color w:val="000000" w:themeColor="text1"/>
        </w:rPr>
      </w:pPr>
      <w:r w:rsidRPr="620CB128">
        <w:rPr>
          <w:rFonts w:ascii="Book Antiqua" w:hAnsi="Book Antiqua" w:eastAsia="Book Antiqua" w:cs="Book Antiqua"/>
          <w:color w:val="000000" w:themeColor="text1"/>
        </w:rPr>
        <w:t>Ma che cosa vuol dire “index/status...” eccetera?</w:t>
      </w:r>
      <w:r>
        <w:br/>
      </w:r>
      <w:r w:rsidRPr="620CB128" w:rsidR="6ACE2539">
        <w:rPr>
          <w:rFonts w:ascii="Book Antiqua" w:hAnsi="Book Antiqua" w:eastAsia="Book Antiqua" w:cs="Book Antiqua"/>
          <w:color w:val="000000" w:themeColor="text1"/>
        </w:rPr>
        <w:t>Nella tabella che avremo in risposta alla statistica, che vedremo a breve, troviamo dei valori che indicano rispettivamente:</w:t>
      </w:r>
    </w:p>
    <w:p w:rsidR="6ACE2539" w:rsidP="620CB128" w:rsidRDefault="6ACE2539" w14:paraId="61250D8F" w14:textId="41059B18">
      <w:pPr>
        <w:pStyle w:val="ListParagraph"/>
        <w:numPr>
          <w:ilvl w:val="0"/>
          <w:numId w:val="5"/>
        </w:numPr>
        <w:rPr>
          <w:color w:val="000000" w:themeColor="text1"/>
        </w:rPr>
      </w:pPr>
      <w:r w:rsidRPr="620CB128">
        <w:rPr>
          <w:rFonts w:ascii="Book Antiqua" w:hAnsi="Book Antiqua" w:eastAsia="Book Antiqua" w:cs="Book Antiqua"/>
          <w:b/>
          <w:bCs/>
          <w:color w:val="000000" w:themeColor="text1"/>
        </w:rPr>
        <w:t xml:space="preserve">Index </w:t>
      </w:r>
      <w:r w:rsidRPr="620CB128">
        <w:rPr>
          <w:rFonts w:ascii="Book Antiqua" w:hAnsi="Book Antiqua" w:eastAsia="Book Antiqua" w:cs="Book Antiqua"/>
          <w:color w:val="000000" w:themeColor="text1"/>
        </w:rPr>
        <w:t>– indice della parola in base al valore (se cerchiamo la frequenza, come nell’esempio, al primo posto troviamo la più frequente)</w:t>
      </w:r>
    </w:p>
    <w:p w:rsidR="6ACE2539" w:rsidP="620CB128" w:rsidRDefault="6ACE2539" w14:paraId="483ED7B8" w14:textId="4C458DC9">
      <w:pPr>
        <w:pStyle w:val="ListParagraph"/>
        <w:numPr>
          <w:ilvl w:val="0"/>
          <w:numId w:val="5"/>
        </w:numPr>
        <w:rPr>
          <w:color w:val="000000" w:themeColor="text1"/>
        </w:rPr>
      </w:pPr>
      <w:r w:rsidRPr="620CB128">
        <w:rPr>
          <w:rFonts w:ascii="Book Antiqua" w:hAnsi="Book Antiqua" w:eastAsia="Book Antiqua" w:cs="Book Antiqua"/>
          <w:b/>
          <w:bCs/>
          <w:color w:val="000000" w:themeColor="text1"/>
        </w:rPr>
        <w:t xml:space="preserve">Status </w:t>
      </w:r>
      <w:r w:rsidRPr="620CB128">
        <w:rPr>
          <w:rFonts w:ascii="Book Antiqua" w:hAnsi="Book Antiqua" w:eastAsia="Book Antiqua" w:cs="Book Antiqua"/>
          <w:color w:val="000000" w:themeColor="text1"/>
        </w:rPr>
        <w:t>– un pallino vuoto se non è considerato, un pallino ripieno se viene considerato. Questo è utile per tenere d’occhio il grafico quando selezioniamo una parola direttamente nel grafico, evidenziandone le relazioni</w:t>
      </w:r>
      <w:r w:rsidRPr="620CB128" w:rsidR="43B2EFDF">
        <w:rPr>
          <w:rFonts w:ascii="Book Antiqua" w:hAnsi="Book Antiqua" w:eastAsia="Book Antiqua" w:cs="Book Antiqua"/>
          <w:color w:val="000000" w:themeColor="text1"/>
        </w:rPr>
        <w:t>.</w:t>
      </w:r>
    </w:p>
    <w:p w:rsidR="43B2EFDF" w:rsidP="620CB128" w:rsidRDefault="43B2EFDF" w14:paraId="57491B92" w14:textId="76A8B5F1">
      <w:pPr>
        <w:pStyle w:val="ListParagraph"/>
        <w:numPr>
          <w:ilvl w:val="0"/>
          <w:numId w:val="5"/>
        </w:numPr>
        <w:rPr>
          <w:color w:val="000000" w:themeColor="text1"/>
        </w:rPr>
      </w:pPr>
      <w:r w:rsidRPr="620CB128">
        <w:rPr>
          <w:rFonts w:ascii="Book Antiqua" w:hAnsi="Book Antiqua" w:eastAsia="Book Antiqua" w:cs="Book Antiqua"/>
          <w:b/>
          <w:bCs/>
          <w:color w:val="000000" w:themeColor="text1"/>
        </w:rPr>
        <w:t xml:space="preserve">Collocate </w:t>
      </w:r>
      <w:r w:rsidRPr="620CB128">
        <w:rPr>
          <w:rFonts w:ascii="Book Antiqua" w:hAnsi="Book Antiqua" w:eastAsia="Book Antiqua" w:cs="Book Antiqua"/>
          <w:color w:val="000000" w:themeColor="text1"/>
        </w:rPr>
        <w:t>– il collocate in questio</w:t>
      </w:r>
      <w:r w:rsidRPr="620CB128" w:rsidR="53365244">
        <w:rPr>
          <w:rFonts w:ascii="Book Antiqua" w:hAnsi="Book Antiqua" w:eastAsia="Book Antiqua" w:cs="Book Antiqua"/>
          <w:color w:val="000000" w:themeColor="text1"/>
        </w:rPr>
        <w:t>ne</w:t>
      </w:r>
    </w:p>
    <w:p w:rsidR="53365244" w:rsidP="620CB128" w:rsidRDefault="53365244" w14:paraId="2AD76F85" w14:textId="7F474C51">
      <w:pPr>
        <w:pStyle w:val="ListParagraph"/>
        <w:numPr>
          <w:ilvl w:val="0"/>
          <w:numId w:val="5"/>
        </w:numPr>
        <w:rPr>
          <w:color w:val="000000" w:themeColor="text1"/>
        </w:rPr>
      </w:pPr>
      <w:r w:rsidRPr="620CB128">
        <w:rPr>
          <w:rFonts w:ascii="Book Antiqua" w:hAnsi="Book Antiqua" w:eastAsia="Book Antiqua" w:cs="Book Antiqua"/>
          <w:b/>
          <w:bCs/>
          <w:color w:val="000000" w:themeColor="text1"/>
        </w:rPr>
        <w:t xml:space="preserve">Stat </w:t>
      </w:r>
      <w:r w:rsidRPr="620CB128">
        <w:rPr>
          <w:rFonts w:ascii="Book Antiqua" w:hAnsi="Book Antiqua" w:eastAsia="Book Antiqua" w:cs="Book Antiqua"/>
          <w:color w:val="000000" w:themeColor="text1"/>
        </w:rPr>
        <w:t>- dà il valore in questione, in base allo “Statistics” scelto.</w:t>
      </w:r>
    </w:p>
    <w:p w:rsidR="53365244" w:rsidP="620CB128" w:rsidRDefault="53365244" w14:paraId="6AAB4B8E" w14:textId="58BA96E1">
      <w:pPr>
        <w:pStyle w:val="ListParagraph"/>
        <w:numPr>
          <w:ilvl w:val="0"/>
          <w:numId w:val="5"/>
        </w:numPr>
        <w:rPr>
          <w:color w:val="000000" w:themeColor="text1"/>
        </w:rPr>
      </w:pPr>
      <w:r w:rsidRPr="620CB128">
        <w:rPr>
          <w:rFonts w:ascii="Book Antiqua" w:hAnsi="Book Antiqua" w:eastAsia="Book Antiqua" w:cs="Book Antiqua"/>
          <w:b/>
          <w:bCs/>
          <w:color w:val="000000" w:themeColor="text1"/>
        </w:rPr>
        <w:t xml:space="preserve">Freq (coll) </w:t>
      </w:r>
      <w:r w:rsidRPr="620CB128">
        <w:rPr>
          <w:rFonts w:ascii="Book Antiqua" w:hAnsi="Book Antiqua" w:eastAsia="Book Antiqua" w:cs="Book Antiqua"/>
          <w:color w:val="000000" w:themeColor="text1"/>
        </w:rPr>
        <w:t>- frequenza del collocato, inteso come nodo+collocato (nel nostro esempio coincide con lo Stat perché stiamo misurando la frequenza dei collocati)</w:t>
      </w:r>
    </w:p>
    <w:p w:rsidR="53365244" w:rsidP="620CB128" w:rsidRDefault="53365244" w14:paraId="4D76E407" w14:textId="52787CE9">
      <w:pPr>
        <w:pStyle w:val="ListParagraph"/>
        <w:numPr>
          <w:ilvl w:val="0"/>
          <w:numId w:val="5"/>
        </w:numPr>
        <w:rPr>
          <w:color w:val="000000" w:themeColor="text1"/>
        </w:rPr>
      </w:pPr>
      <w:r w:rsidRPr="620CB128">
        <w:rPr>
          <w:rFonts w:ascii="Book Antiqua" w:hAnsi="Book Antiqua" w:eastAsia="Book Antiqua" w:cs="Book Antiqua"/>
          <w:b/>
          <w:bCs/>
          <w:color w:val="000000" w:themeColor="text1"/>
        </w:rPr>
        <w:t>Freq (corpus)</w:t>
      </w:r>
      <w:r w:rsidRPr="620CB128">
        <w:rPr>
          <w:rFonts w:ascii="Book Antiqua" w:hAnsi="Book Antiqua" w:eastAsia="Book Antiqua" w:cs="Book Antiqua"/>
          <w:color w:val="000000" w:themeColor="text1"/>
        </w:rPr>
        <w:t xml:space="preserve"> - frequenza del collocato ma nell’intero corpus</w:t>
      </w:r>
    </w:p>
    <w:p w:rsidR="1A9D6514" w:rsidP="620CB128" w:rsidRDefault="1A9D6514" w14:paraId="5FF89EC4" w14:textId="08C4A35C">
      <w:pPr>
        <w:rPr>
          <w:rFonts w:ascii="Book Antiqua" w:hAnsi="Book Antiqua" w:eastAsia="Book Antiqua" w:cs="Book Antiqua"/>
          <w:color w:val="000000" w:themeColor="text1"/>
        </w:rPr>
      </w:pPr>
      <w:r w:rsidRPr="620CB128">
        <w:rPr>
          <w:rFonts w:ascii="Book Antiqua" w:hAnsi="Book Antiqua" w:eastAsia="Book Antiqua" w:cs="Book Antiqua"/>
          <w:color w:val="000000" w:themeColor="text1"/>
        </w:rPr>
        <w:t>Sempre in alto, è possibile trovare lo strumento “Statistics”: sono i coefficienti per trovare la dispersione. Ve ne sono di diversi tipi, da distinguere in base all’uso che se ne vuol fare. Ad esempio:</w:t>
      </w:r>
    </w:p>
    <w:p w:rsidR="1A9D6514" w:rsidP="57043B40" w:rsidRDefault="1A9D6514" w14:paraId="6F6848F4" w14:textId="4011837A">
      <w:pPr>
        <w:pStyle w:val="ListParagraph"/>
        <w:numPr>
          <w:ilvl w:val="0"/>
          <w:numId w:val="3"/>
        </w:numPr>
        <w:rPr>
          <w:rFonts w:ascii="Book Antiqua" w:hAnsi="Book Antiqua" w:eastAsia="Book Antiqua" w:cs="Book Antiqua"/>
          <w:b/>
          <w:bCs/>
          <w:color w:val="000000" w:themeColor="text1"/>
        </w:rPr>
      </w:pPr>
      <w:r w:rsidRPr="29194BDA">
        <w:rPr>
          <w:rFonts w:ascii="Book Antiqua" w:hAnsi="Book Antiqua" w:eastAsia="Book Antiqua" w:cs="Book Antiqua"/>
          <w:b/>
          <w:bCs/>
          <w:color w:val="000000" w:themeColor="text1"/>
        </w:rPr>
        <w:t>Dice/Log Dice</w:t>
      </w:r>
      <w:r w:rsidRPr="29194BDA">
        <w:rPr>
          <w:rFonts w:ascii="Book Antiqua" w:hAnsi="Book Antiqua" w:eastAsia="Book Antiqua" w:cs="Book Antiqua"/>
          <w:color w:val="000000" w:themeColor="text1"/>
        </w:rPr>
        <w:t>: fanno vedere l’esclusività del rapporto tra nodo e collocato;</w:t>
      </w:r>
    </w:p>
    <w:p w:rsidR="1A9D6514" w:rsidP="57043B40" w:rsidRDefault="1A9D6514" w14:paraId="57733C8A" w14:textId="4011837A">
      <w:pPr>
        <w:pStyle w:val="ListParagraph"/>
        <w:numPr>
          <w:ilvl w:val="0"/>
          <w:numId w:val="3"/>
        </w:numPr>
        <w:rPr>
          <w:rFonts w:ascii="Book Antiqua" w:hAnsi="Book Antiqua" w:eastAsia="Book Antiqua" w:cs="Book Antiqua"/>
          <w:b/>
          <w:bCs/>
          <w:color w:val="000000" w:themeColor="text1"/>
        </w:rPr>
      </w:pPr>
      <w:r w:rsidRPr="29194BDA">
        <w:rPr>
          <w:rFonts w:ascii="Book Antiqua" w:hAnsi="Book Antiqua" w:eastAsia="Book Antiqua" w:cs="Book Antiqua"/>
          <w:b/>
          <w:bCs/>
          <w:color w:val="000000" w:themeColor="text1"/>
        </w:rPr>
        <w:t>MU/MI</w:t>
      </w:r>
      <w:r w:rsidRPr="29194BDA">
        <w:rPr>
          <w:rFonts w:ascii="Book Antiqua" w:hAnsi="Book Antiqua" w:eastAsia="Book Antiqua" w:cs="Book Antiqua"/>
          <w:color w:val="000000" w:themeColor="text1"/>
        </w:rPr>
        <w:t>: mostrano sempre l’esclusione della relazione nodo/collocato, ma si utilizza più spesso in caso di espressioni meno frequenti;</w:t>
      </w:r>
    </w:p>
    <w:p w:rsidR="1A9D6514" w:rsidP="57043B40" w:rsidRDefault="1A9D6514" w14:paraId="5448D0D4" w14:textId="4011837A">
      <w:pPr>
        <w:pStyle w:val="ListParagraph"/>
        <w:numPr>
          <w:ilvl w:val="0"/>
          <w:numId w:val="3"/>
        </w:numPr>
        <w:rPr>
          <w:rFonts w:ascii="Book Antiqua" w:hAnsi="Book Antiqua" w:eastAsia="Book Antiqua" w:cs="Book Antiqua"/>
          <w:b/>
          <w:bCs/>
          <w:color w:val="000000" w:themeColor="text1"/>
        </w:rPr>
      </w:pPr>
      <w:r w:rsidRPr="29194BDA">
        <w:rPr>
          <w:rFonts w:ascii="Book Antiqua" w:hAnsi="Book Antiqua" w:eastAsia="Book Antiqua" w:cs="Book Antiqua"/>
          <w:b/>
          <w:bCs/>
          <w:color w:val="000000" w:themeColor="text1"/>
        </w:rPr>
        <w:t>MI3</w:t>
      </w:r>
      <w:r w:rsidRPr="29194BDA">
        <w:rPr>
          <w:rFonts w:ascii="Book Antiqua" w:hAnsi="Book Antiqua" w:eastAsia="Book Antiqua" w:cs="Book Antiqua"/>
          <w:color w:val="000000" w:themeColor="text1"/>
        </w:rPr>
        <w:t>: mostrano l’esclusività della relazione con collocations frequenti;</w:t>
      </w:r>
    </w:p>
    <w:p w:rsidR="1A9D6514" w:rsidP="57043B40" w:rsidRDefault="1A9D6514" w14:paraId="1F657089" w14:textId="77795309">
      <w:pPr>
        <w:pStyle w:val="ListParagraph"/>
        <w:numPr>
          <w:ilvl w:val="0"/>
          <w:numId w:val="3"/>
        </w:numPr>
        <w:rPr>
          <w:rFonts w:ascii="Book Antiqua" w:hAnsi="Book Antiqua" w:eastAsia="Book Antiqua" w:cs="Book Antiqua"/>
          <w:b/>
          <w:bCs/>
          <w:color w:val="000000" w:themeColor="text1"/>
        </w:rPr>
      </w:pPr>
      <w:r w:rsidRPr="29194BDA">
        <w:rPr>
          <w:rFonts w:ascii="Book Antiqua" w:hAnsi="Book Antiqua" w:eastAsia="Book Antiqua" w:cs="Book Antiqua"/>
          <w:b/>
          <w:bCs/>
          <w:color w:val="000000" w:themeColor="text1"/>
        </w:rPr>
        <w:t>DeltaP</w:t>
      </w:r>
      <w:r w:rsidRPr="29194BDA">
        <w:rPr>
          <w:rFonts w:ascii="Book Antiqua" w:hAnsi="Book Antiqua" w:eastAsia="Book Antiqua" w:cs="Book Antiqua"/>
          <w:color w:val="000000" w:themeColor="text1"/>
        </w:rPr>
        <w:t>: calcolandolo, si arriva a due soluzioni: se il risultato sarà alto, la collocazione si potrà dire simmetrica, vale a dire che vi sarà un’attrazione molto forte tra collocate e nodo e viceversa. Se il risultato sarà basso, vorrà dire che il collocate sarà attratto dal nodo, ma il nodo non lo sarà dal collocate</w:t>
      </w:r>
      <w:r w:rsidRPr="29194BDA" w:rsidR="362D5C11">
        <w:rPr>
          <w:rFonts w:ascii="Book Antiqua" w:hAnsi="Book Antiqua" w:eastAsia="Book Antiqua" w:cs="Book Antiqua"/>
          <w:color w:val="000000" w:themeColor="text1"/>
        </w:rPr>
        <w:t>;</w:t>
      </w:r>
    </w:p>
    <w:p w:rsidR="1A9D6514" w:rsidP="57043B40" w:rsidRDefault="1A9D6514" w14:paraId="309E23FA" w14:textId="4011837A">
      <w:pPr>
        <w:pStyle w:val="ListParagraph"/>
        <w:numPr>
          <w:ilvl w:val="0"/>
          <w:numId w:val="3"/>
        </w:numPr>
        <w:rPr>
          <w:rFonts w:ascii="Book Antiqua" w:hAnsi="Book Antiqua" w:eastAsia="Book Antiqua" w:cs="Book Antiqua"/>
          <w:b/>
          <w:bCs/>
          <w:color w:val="000000" w:themeColor="text1"/>
        </w:rPr>
      </w:pPr>
      <w:r w:rsidRPr="29194BDA">
        <w:rPr>
          <w:rFonts w:ascii="Book Antiqua" w:hAnsi="Book Antiqua" w:eastAsia="Book Antiqua" w:cs="Book Antiqua"/>
          <w:b/>
          <w:bCs/>
          <w:color w:val="000000" w:themeColor="text1"/>
        </w:rPr>
        <w:t>C1</w:t>
      </w:r>
      <w:r w:rsidRPr="29194BDA">
        <w:rPr>
          <w:rFonts w:ascii="Book Antiqua" w:hAnsi="Book Antiqua" w:eastAsia="Book Antiqua" w:cs="Book Antiqua"/>
          <w:color w:val="000000" w:themeColor="text1"/>
        </w:rPr>
        <w:t>: il risultato sarà la frequenza dei collocati in tutto il corpus;</w:t>
      </w:r>
    </w:p>
    <w:p w:rsidR="1A9D6514" w:rsidP="57043B40" w:rsidRDefault="1A9D6514" w14:paraId="3D6976F6" w14:textId="6CD77296">
      <w:pPr>
        <w:pStyle w:val="ListParagraph"/>
        <w:numPr>
          <w:ilvl w:val="0"/>
          <w:numId w:val="3"/>
        </w:numPr>
        <w:rPr>
          <w:rFonts w:ascii="Book Antiqua" w:hAnsi="Book Antiqua" w:eastAsia="Book Antiqua" w:cs="Book Antiqua"/>
          <w:b/>
          <w:bCs/>
          <w:color w:val="000000" w:themeColor="text1"/>
        </w:rPr>
      </w:pPr>
      <w:r w:rsidRPr="29194BDA">
        <w:rPr>
          <w:rFonts w:ascii="Book Antiqua" w:hAnsi="Book Antiqua" w:eastAsia="Book Antiqua" w:cs="Book Antiqua"/>
          <w:b/>
          <w:bCs/>
          <w:color w:val="000000" w:themeColor="text1"/>
        </w:rPr>
        <w:t>O11</w:t>
      </w:r>
      <w:r w:rsidRPr="29194BDA">
        <w:rPr>
          <w:rFonts w:ascii="Book Antiqua" w:hAnsi="Book Antiqua" w:eastAsia="Book Antiqua" w:cs="Book Antiqua"/>
          <w:color w:val="000000" w:themeColor="text1"/>
        </w:rPr>
        <w:t>: il risultato sarà la frequenza del nodo sommato al suo collocato, nella finestra di collocazione</w:t>
      </w:r>
      <w:r w:rsidRPr="29194BDA" w:rsidR="2B3CFE34">
        <w:rPr>
          <w:rFonts w:ascii="Book Antiqua" w:hAnsi="Book Antiqua" w:eastAsia="Book Antiqua" w:cs="Book Antiqua"/>
          <w:color w:val="000000" w:themeColor="text1"/>
        </w:rPr>
        <w:t>;</w:t>
      </w:r>
    </w:p>
    <w:p w:rsidR="6E5B0E16" w:rsidP="57043B40" w:rsidRDefault="2B3CFE34" w14:paraId="7363E30E" w14:textId="32C1AB15">
      <w:pPr>
        <w:pStyle w:val="ListParagraph"/>
        <w:numPr>
          <w:ilvl w:val="0"/>
          <w:numId w:val="3"/>
        </w:numPr>
        <w:rPr>
          <w:rFonts w:ascii="Book Antiqua" w:hAnsi="Book Antiqua" w:eastAsia="Book Antiqua" w:cs="Book Antiqua"/>
          <w:color w:val="000000" w:themeColor="text1"/>
        </w:rPr>
      </w:pPr>
      <w:r w:rsidRPr="29194BDA">
        <w:rPr>
          <w:rFonts w:ascii="Book Antiqua" w:hAnsi="Book Antiqua" w:eastAsia="Book Antiqua" w:cs="Book Antiqua"/>
          <w:b/>
          <w:bCs/>
          <w:color w:val="000000" w:themeColor="text1"/>
        </w:rPr>
        <w:t xml:space="preserve">T-Score: </w:t>
      </w:r>
      <w:r w:rsidRPr="29194BDA">
        <w:rPr>
          <w:rFonts w:ascii="Book Antiqua" w:hAnsi="Book Antiqua" w:eastAsia="Book Antiqua" w:cs="Book Antiqua"/>
          <w:color w:val="000000" w:themeColor="text1"/>
        </w:rPr>
        <w:t xml:space="preserve">evidenzia la frequenza della collocation; </w:t>
      </w:r>
    </w:p>
    <w:p w:rsidR="6E5B0E16" w:rsidP="57043B40" w:rsidRDefault="2B3CFE34" w14:paraId="406B6DA3" w14:textId="2A689C97">
      <w:pPr>
        <w:pStyle w:val="ListParagraph"/>
        <w:numPr>
          <w:ilvl w:val="0"/>
          <w:numId w:val="3"/>
        </w:numPr>
        <w:rPr>
          <w:rFonts w:ascii="Book Antiqua" w:hAnsi="Book Antiqua" w:eastAsia="Book Antiqua" w:cs="Book Antiqua"/>
          <w:color w:val="000000" w:themeColor="text1"/>
        </w:rPr>
      </w:pPr>
      <w:r w:rsidRPr="29194BDA">
        <w:rPr>
          <w:rFonts w:ascii="Book Antiqua" w:hAnsi="Book Antiqua" w:eastAsia="Book Antiqua" w:cs="Book Antiqua"/>
          <w:b/>
          <w:bCs/>
          <w:color w:val="000000" w:themeColor="text1"/>
        </w:rPr>
        <w:t>Z-Score</w:t>
      </w:r>
      <w:r w:rsidRPr="29194BDA">
        <w:rPr>
          <w:rFonts w:ascii="Book Antiqua" w:hAnsi="Book Antiqua" w:eastAsia="Book Antiqua" w:cs="Book Antiqua"/>
          <w:color w:val="000000" w:themeColor="text1"/>
        </w:rPr>
        <w:t xml:space="preserve"> evidenzia di quante deviazioni standard ogni valore di un campione si discosta dalla media</w:t>
      </w:r>
      <w:r w:rsidRPr="29194BDA" w:rsidR="473F9106">
        <w:rPr>
          <w:rFonts w:ascii="Book Antiqua" w:hAnsi="Book Antiqua" w:eastAsia="Book Antiqua" w:cs="Book Antiqua"/>
          <w:color w:val="000000" w:themeColor="text1"/>
        </w:rPr>
        <w:t>;</w:t>
      </w:r>
    </w:p>
    <w:p w:rsidR="2619125F" w:rsidP="620CB128" w:rsidRDefault="46AF105B" w14:paraId="63CBA272" w14:textId="52114EFF">
      <w:pPr>
        <w:pStyle w:val="ListParagraph"/>
        <w:numPr>
          <w:ilvl w:val="0"/>
          <w:numId w:val="3"/>
        </w:numPr>
        <w:rPr>
          <w:color w:val="000000" w:themeColor="text1"/>
        </w:rPr>
      </w:pPr>
      <w:r w:rsidRPr="620CB128">
        <w:rPr>
          <w:rFonts w:ascii="Book Antiqua" w:hAnsi="Book Antiqua" w:eastAsia="Book Antiqua" w:cs="Book Antiqua"/>
          <w:b/>
          <w:bCs/>
          <w:color w:val="000000" w:themeColor="text1"/>
        </w:rPr>
        <w:t xml:space="preserve">Cohen’s D: </w:t>
      </w:r>
      <w:r w:rsidRPr="620CB128" w:rsidR="3EE3F621">
        <w:rPr>
          <w:rFonts w:ascii="Book Antiqua" w:hAnsi="Book Antiqua" w:eastAsia="Book Antiqua" w:cs="Book Antiqua"/>
          <w:color w:val="000000" w:themeColor="text1"/>
        </w:rPr>
        <w:t xml:space="preserve">una variabile tra 0 e 1 che si usa per indicare la differenza standardizzata tra due medie, le compara. Se non ci sono differenze, tenderanno a 0, mentre se ve ne sono molte, tenderanno a 1. </w:t>
      </w:r>
    </w:p>
    <w:p w:rsidR="5571F43B" w:rsidP="620CB128" w:rsidRDefault="5571F43B" w14:paraId="2EF4B58B" w14:textId="6E695F99">
      <w:pPr>
        <w:pStyle w:val="ListParagraph"/>
        <w:numPr>
          <w:ilvl w:val="0"/>
          <w:numId w:val="3"/>
        </w:numPr>
        <w:rPr>
          <w:color w:val="000000" w:themeColor="text1"/>
        </w:rPr>
      </w:pPr>
      <w:r w:rsidRPr="620CB128">
        <w:rPr>
          <w:rFonts w:ascii="Book Antiqua" w:hAnsi="Book Antiqua" w:eastAsia="Book Antiqua" w:cs="Book Antiqua"/>
          <w:b/>
          <w:bCs/>
          <w:color w:val="000000" w:themeColor="text1"/>
        </w:rPr>
        <w:t>Dispersion</w:t>
      </w:r>
      <w:r w:rsidRPr="620CB128">
        <w:rPr>
          <w:rFonts w:ascii="Book Antiqua" w:hAnsi="Book Antiqua" w:eastAsia="Book Antiqua" w:cs="Book Antiqua"/>
          <w:color w:val="000000" w:themeColor="text1"/>
        </w:rPr>
        <w:t xml:space="preserve">: </w:t>
      </w:r>
      <w:r w:rsidRPr="620CB128" w:rsidR="1C40AAA2">
        <w:rPr>
          <w:rFonts w:ascii="Book Antiqua" w:hAnsi="Book Antiqua" w:eastAsia="Book Antiqua" w:cs="Book Antiqua"/>
          <w:color w:val="000000" w:themeColor="text1"/>
        </w:rPr>
        <w:t>ci dice la distribuzione delle occorrenze all’interno del nostro corpus.</w:t>
      </w:r>
    </w:p>
    <w:p w:rsidR="5571F43B" w:rsidP="620CB128" w:rsidRDefault="5571F43B" w14:paraId="64DF7DE4" w14:textId="092B8A02">
      <w:pPr>
        <w:pStyle w:val="ListParagraph"/>
        <w:numPr>
          <w:ilvl w:val="0"/>
          <w:numId w:val="3"/>
        </w:numPr>
        <w:rPr>
          <w:color w:val="000000" w:themeColor="text1"/>
        </w:rPr>
      </w:pPr>
      <w:r w:rsidRPr="620CB128">
        <w:rPr>
          <w:rFonts w:ascii="Book Antiqua" w:hAnsi="Book Antiqua" w:eastAsia="Book Antiqua" w:cs="Book Antiqua"/>
          <w:b/>
          <w:bCs/>
          <w:color w:val="000000" w:themeColor="text1"/>
        </w:rPr>
        <w:t>Juilland’s D</w:t>
      </w:r>
      <w:r w:rsidRPr="620CB128">
        <w:rPr>
          <w:rFonts w:ascii="Book Antiqua" w:hAnsi="Book Antiqua" w:eastAsia="Book Antiqua" w:cs="Book Antiqua"/>
          <w:color w:val="000000" w:themeColor="text1"/>
        </w:rPr>
        <w:t>: una comparazione di come sono distribuiti i fenomeni in relazione anche ad altri fenomeni li</w:t>
      </w:r>
      <w:r w:rsidRPr="620CB128" w:rsidR="6D10EEBB">
        <w:rPr>
          <w:rFonts w:ascii="Book Antiqua" w:hAnsi="Book Antiqua" w:eastAsia="Book Antiqua" w:cs="Book Antiqua"/>
          <w:color w:val="000000" w:themeColor="text1"/>
        </w:rPr>
        <w:t>n</w:t>
      </w:r>
      <w:r w:rsidRPr="620CB128">
        <w:rPr>
          <w:rFonts w:ascii="Book Antiqua" w:hAnsi="Book Antiqua" w:eastAsia="Book Antiqua" w:cs="Book Antiqua"/>
          <w:color w:val="000000" w:themeColor="text1"/>
        </w:rPr>
        <w:t>guistici nello stesso corpus</w:t>
      </w:r>
      <w:r w:rsidRPr="620CB128" w:rsidR="616E612C">
        <w:rPr>
          <w:rFonts w:ascii="Book Antiqua" w:hAnsi="Book Antiqua" w:eastAsia="Book Antiqua" w:cs="Book Antiqua"/>
          <w:color w:val="000000" w:themeColor="text1"/>
        </w:rPr>
        <w:t>. I</w:t>
      </w:r>
      <w:r w:rsidRPr="620CB128">
        <w:rPr>
          <w:rFonts w:ascii="Book Antiqua" w:hAnsi="Book Antiqua" w:eastAsia="Book Antiqua" w:cs="Book Antiqua"/>
          <w:color w:val="000000" w:themeColor="text1"/>
        </w:rPr>
        <w:t>l risultato sarà sem</w:t>
      </w:r>
      <w:r w:rsidRPr="620CB128" w:rsidR="6967BE52">
        <w:rPr>
          <w:rFonts w:ascii="Book Antiqua" w:hAnsi="Book Antiqua" w:eastAsia="Book Antiqua" w:cs="Book Antiqua"/>
          <w:color w:val="000000" w:themeColor="text1"/>
        </w:rPr>
        <w:t>pre un numero tra 0 (distribuzione estremamente irregolare) e 1 (distribuzione perfettamente uniforme).</w:t>
      </w:r>
    </w:p>
    <w:p w:rsidR="14796035" w:rsidP="620CB128" w:rsidRDefault="14796035" w14:paraId="598C23B0" w14:textId="104901CF">
      <w:pPr>
        <w:pStyle w:val="ListParagraph"/>
        <w:numPr>
          <w:ilvl w:val="0"/>
          <w:numId w:val="3"/>
        </w:numPr>
        <w:rPr>
          <w:color w:val="000000" w:themeColor="text1"/>
        </w:rPr>
      </w:pPr>
      <w:r w:rsidRPr="620CB128">
        <w:rPr>
          <w:rFonts w:ascii="Book Antiqua" w:hAnsi="Book Antiqua" w:eastAsia="Book Antiqua" w:cs="Book Antiqua"/>
          <w:b/>
          <w:bCs/>
          <w:color w:val="000000" w:themeColor="text1"/>
        </w:rPr>
        <w:t>Frequency</w:t>
      </w:r>
      <w:r w:rsidRPr="620CB128">
        <w:rPr>
          <w:rFonts w:ascii="Book Antiqua" w:hAnsi="Book Antiqua" w:eastAsia="Book Antiqua" w:cs="Book Antiqua"/>
          <w:color w:val="000000" w:themeColor="text1"/>
        </w:rPr>
        <w:t xml:space="preserve">: dà </w:t>
      </w:r>
      <w:r w:rsidRPr="620CB128" w:rsidR="050C2903">
        <w:rPr>
          <w:rFonts w:ascii="Book Antiqua" w:hAnsi="Book Antiqua" w:eastAsia="Book Antiqua" w:cs="Book Antiqua"/>
          <w:color w:val="000000" w:themeColor="text1"/>
        </w:rPr>
        <w:t xml:space="preserve">quante volte una parola viene associata </w:t>
      </w:r>
      <w:r w:rsidRPr="620CB128" w:rsidR="2F52C274">
        <w:rPr>
          <w:rFonts w:ascii="Book Antiqua" w:hAnsi="Book Antiqua" w:eastAsia="Book Antiqua" w:cs="Book Antiqua"/>
          <w:color w:val="000000" w:themeColor="text1"/>
        </w:rPr>
        <w:t xml:space="preserve">ad un collocate. Ne dà </w:t>
      </w:r>
      <w:r w:rsidRPr="620CB128">
        <w:rPr>
          <w:rFonts w:ascii="Book Antiqua" w:hAnsi="Book Antiqua" w:eastAsia="Book Antiqua" w:cs="Book Antiqua"/>
          <w:color w:val="000000" w:themeColor="text1"/>
        </w:rPr>
        <w:t>la position</w:t>
      </w:r>
      <w:r w:rsidRPr="620CB128" w:rsidR="769771E2">
        <w:rPr>
          <w:rFonts w:ascii="Book Antiqua" w:hAnsi="Book Antiqua" w:eastAsia="Book Antiqua" w:cs="Book Antiqua"/>
          <w:color w:val="000000" w:themeColor="text1"/>
        </w:rPr>
        <w:t>, il collocate (che è il collocate più utilizzato accanto alla parola ricercata)</w:t>
      </w:r>
      <w:r w:rsidRPr="620CB128" w:rsidR="2E1718CD">
        <w:rPr>
          <w:rFonts w:ascii="Book Antiqua" w:hAnsi="Book Antiqua" w:eastAsia="Book Antiqua" w:cs="Book Antiqua"/>
          <w:color w:val="000000" w:themeColor="text1"/>
        </w:rPr>
        <w:t xml:space="preserve">, </w:t>
      </w:r>
      <w:r w:rsidRPr="620CB128" w:rsidR="6EC6D83D">
        <w:rPr>
          <w:rFonts w:ascii="Book Antiqua" w:hAnsi="Book Antiqua" w:eastAsia="Book Antiqua" w:cs="Book Antiqua"/>
          <w:color w:val="000000" w:themeColor="text1"/>
        </w:rPr>
        <w:t xml:space="preserve">stat (è il valore della selected value), </w:t>
      </w:r>
      <w:r w:rsidRPr="620CB128" w:rsidR="2E1718CD">
        <w:rPr>
          <w:rFonts w:ascii="Book Antiqua" w:hAnsi="Book Antiqua" w:eastAsia="Book Antiqua" w:cs="Book Antiqua"/>
          <w:color w:val="000000" w:themeColor="text1"/>
        </w:rPr>
        <w:t>la frequenza del collocate</w:t>
      </w:r>
      <w:r w:rsidRPr="620CB128" w:rsidR="4C21EF9F">
        <w:rPr>
          <w:rFonts w:ascii="Book Antiqua" w:hAnsi="Book Antiqua" w:eastAsia="Book Antiqua" w:cs="Book Antiqua"/>
          <w:color w:val="000000" w:themeColor="text1"/>
        </w:rPr>
        <w:t xml:space="preserve"> associato alla parola che abbiamo cercato</w:t>
      </w:r>
      <w:r w:rsidRPr="620CB128" w:rsidR="2E1718CD">
        <w:rPr>
          <w:rFonts w:ascii="Book Antiqua" w:hAnsi="Book Antiqua" w:eastAsia="Book Antiqua" w:cs="Book Antiqua"/>
          <w:color w:val="000000" w:themeColor="text1"/>
        </w:rPr>
        <w:t xml:space="preserve"> e la frequenza in generale della parola ricercata nel corpus</w:t>
      </w:r>
      <w:r w:rsidRPr="620CB128" w:rsidR="54BF5724">
        <w:rPr>
          <w:rFonts w:ascii="Book Antiqua" w:hAnsi="Book Antiqua" w:eastAsia="Book Antiqua" w:cs="Book Antiqua"/>
          <w:color w:val="000000" w:themeColor="text1"/>
        </w:rPr>
        <w:t>.</w:t>
      </w:r>
    </w:p>
    <w:p w:rsidR="1A9D6514" w:rsidP="57043B40" w:rsidRDefault="1A9D6514" w14:paraId="3AEA0A84" w14:textId="4011837A">
      <w:pPr>
        <w:rPr>
          <w:rFonts w:ascii="Book Antiqua" w:hAnsi="Book Antiqua" w:eastAsia="Book Antiqua" w:cs="Book Antiqua"/>
          <w:color w:val="000000" w:themeColor="text1"/>
        </w:rPr>
      </w:pPr>
      <w:r w:rsidRPr="620CB128">
        <w:rPr>
          <w:rFonts w:ascii="Book Antiqua" w:hAnsi="Book Antiqua" w:eastAsia="Book Antiqua" w:cs="Book Antiqua"/>
          <w:color w:val="000000" w:themeColor="text1"/>
        </w:rPr>
        <w:t xml:space="preserve">Strumento “Threshold”: permette di modificare manualmente la statistic value e la collocation frequency. Dipende da cosa cerchiamo: alcuni grafici potrebbero apparire “pieni”, dunque per sfoltirli potremmo voler inserire un valore, nel settore della collocation frequency, più alto, ad esempio 0.05, così da far apparire collocates più vicini. </w:t>
      </w:r>
    </w:p>
    <w:p w:rsidR="2BBEC6B9" w:rsidP="620CB128" w:rsidRDefault="6DB051FB" w14:paraId="1D68D957" w14:textId="4F321595">
      <w:pPr>
        <w:rPr>
          <w:rFonts w:ascii="Book Antiqua" w:hAnsi="Book Antiqua" w:eastAsia="Book Antiqua" w:cs="Book Antiqua"/>
          <w:color w:val="000000" w:themeColor="text1"/>
        </w:rPr>
      </w:pPr>
      <w:r w:rsidRPr="146F98EF">
        <w:rPr>
          <w:rFonts w:ascii="Book Antiqua" w:hAnsi="Book Antiqua" w:eastAsia="Book Antiqua" w:cs="Book Antiqua"/>
          <w:b/>
          <w:bCs/>
          <w:color w:val="000000" w:themeColor="text1"/>
        </w:rPr>
        <w:t>Si possono espandere i vari grafici fino a creare un</w:t>
      </w:r>
      <w:r w:rsidRPr="146F98EF" w:rsidR="6E27D430">
        <w:rPr>
          <w:rFonts w:ascii="Book Antiqua" w:hAnsi="Book Antiqua" w:eastAsia="Book Antiqua" w:cs="Book Antiqua"/>
          <w:b/>
          <w:bCs/>
          <w:color w:val="000000" w:themeColor="text1"/>
        </w:rPr>
        <w:t>a</w:t>
      </w:r>
      <w:r w:rsidRPr="146F98EF">
        <w:rPr>
          <w:rFonts w:ascii="Book Antiqua" w:hAnsi="Book Antiqua" w:eastAsia="Book Antiqua" w:cs="Book Antiqua"/>
          <w:b/>
          <w:bCs/>
          <w:color w:val="000000" w:themeColor="text1"/>
        </w:rPr>
        <w:t xml:space="preserve"> collocation</w:t>
      </w:r>
      <w:r w:rsidRPr="146F98EF" w:rsidR="563C8C23">
        <w:rPr>
          <w:rFonts w:ascii="Book Antiqua" w:hAnsi="Book Antiqua" w:eastAsia="Book Antiqua" w:cs="Book Antiqua"/>
          <w:b/>
          <w:bCs/>
          <w:color w:val="000000" w:themeColor="text1"/>
        </w:rPr>
        <w:t>s</w:t>
      </w:r>
      <w:r w:rsidRPr="146F98EF">
        <w:rPr>
          <w:rFonts w:ascii="Book Antiqua" w:hAnsi="Book Antiqua" w:eastAsia="Book Antiqua" w:cs="Book Antiqua"/>
          <w:b/>
          <w:bCs/>
          <w:color w:val="000000" w:themeColor="text1"/>
        </w:rPr>
        <w:t xml:space="preserve"> network</w:t>
      </w:r>
      <w:r w:rsidRPr="146F98EF" w:rsidR="32D1539F">
        <w:rPr>
          <w:rFonts w:ascii="Book Antiqua" w:hAnsi="Book Antiqua" w:eastAsia="Book Antiqua" w:cs="Book Antiqua"/>
          <w:b/>
          <w:bCs/>
          <w:color w:val="000000" w:themeColor="text1"/>
        </w:rPr>
        <w:t xml:space="preserve"> (ma mi dispiace per il vostro</w:t>
      </w:r>
      <w:r w:rsidRPr="146F98EF" w:rsidR="4296130A">
        <w:rPr>
          <w:rFonts w:ascii="Book Antiqua" w:hAnsi="Book Antiqua" w:eastAsia="Book Antiqua" w:cs="Book Antiqua"/>
          <w:b/>
          <w:bCs/>
          <w:color w:val="000000" w:themeColor="text1"/>
        </w:rPr>
        <w:t xml:space="preserve"> povero</w:t>
      </w:r>
      <w:r w:rsidRPr="146F98EF" w:rsidR="32D1539F">
        <w:rPr>
          <w:rFonts w:ascii="Book Antiqua" w:hAnsi="Book Antiqua" w:eastAsia="Book Antiqua" w:cs="Book Antiqua"/>
          <w:b/>
          <w:bCs/>
          <w:color w:val="000000" w:themeColor="text1"/>
        </w:rPr>
        <w:t xml:space="preserve"> computer)</w:t>
      </w:r>
      <w:r w:rsidRPr="146F98EF" w:rsidR="41CADD90">
        <w:rPr>
          <w:rFonts w:ascii="Book Antiqua" w:hAnsi="Book Antiqua" w:eastAsia="Book Antiqua" w:cs="Book Antiqua"/>
          <w:b/>
          <w:bCs/>
          <w:color w:val="000000" w:themeColor="text1"/>
        </w:rPr>
        <w:t xml:space="preserve">: </w:t>
      </w:r>
      <w:r w:rsidRPr="146F98EF" w:rsidR="41CADD90">
        <w:rPr>
          <w:rFonts w:ascii="Book Antiqua" w:hAnsi="Book Antiqua" w:eastAsia="Book Antiqua" w:cs="Book Antiqua"/>
          <w:color w:val="000000" w:themeColor="text1"/>
        </w:rPr>
        <w:t>è possibile cercare più termini nella barra di ricerca, facendo così generare per ogni parola il proprio grafico di collocati</w:t>
      </w:r>
      <w:r w:rsidRPr="146F98EF" w:rsidR="62E62D1D">
        <w:rPr>
          <w:rFonts w:ascii="Book Antiqua" w:hAnsi="Book Antiqua" w:eastAsia="Book Antiqua" w:cs="Book Antiqua"/>
          <w:color w:val="000000" w:themeColor="text1"/>
        </w:rPr>
        <w:t xml:space="preserve"> e poi al centro i collocati in comune ad ambo (o più) termini.</w:t>
      </w:r>
      <w:r w:rsidRPr="146F98EF" w:rsidR="31640D35">
        <w:rPr>
          <w:rFonts w:ascii="Book Antiqua" w:hAnsi="Book Antiqua" w:eastAsia="Book Antiqua" w:cs="Book Antiqua"/>
          <w:color w:val="000000" w:themeColor="text1"/>
        </w:rPr>
        <w:t xml:space="preserve"> Appaiono, sulla sinistra, anche gli shared collocates: è il numero</w:t>
      </w:r>
      <w:r w:rsidRPr="146F98EF" w:rsidR="2DE803E1">
        <w:rPr>
          <w:rFonts w:ascii="Book Antiqua" w:hAnsi="Book Antiqua" w:eastAsia="Book Antiqua" w:cs="Book Antiqua"/>
          <w:color w:val="000000" w:themeColor="text1"/>
        </w:rPr>
        <w:t xml:space="preserve"> </w:t>
      </w:r>
      <w:r w:rsidRPr="146F98EF" w:rsidR="6230897B">
        <w:rPr>
          <w:rFonts w:ascii="Book Antiqua" w:hAnsi="Book Antiqua" w:eastAsia="Book Antiqua" w:cs="Book Antiqua"/>
          <w:color w:val="000000" w:themeColor="text1"/>
        </w:rPr>
        <w:t xml:space="preserve">di collocati in comune tra le parole cercate. </w:t>
      </w:r>
      <w:r w:rsidRPr="146F98EF" w:rsidR="2DE803E1">
        <w:rPr>
          <w:rFonts w:ascii="Book Antiqua" w:hAnsi="Book Antiqua" w:eastAsia="Book Antiqua" w:cs="Book Antiqua"/>
          <w:color w:val="000000" w:themeColor="text1"/>
        </w:rPr>
        <w:t>Ecco un esempio: da cosa capiamo che Hermione e Ron sono i sidekick di Harry nei primi tre libri della saga della Rowling?</w:t>
      </w:r>
    </w:p>
    <w:p w:rsidR="3AC117BA" w:rsidP="620CB128" w:rsidRDefault="02F983A2" w14:paraId="6DD72469" w14:textId="7A467A43">
      <w:pPr>
        <w:jc w:val="center"/>
      </w:pPr>
      <w:r w:rsidR="25E8D6EA">
        <w:drawing>
          <wp:inline wp14:editId="668D64B2" wp14:anchorId="67DD4E44">
            <wp:extent cx="3610006" cy="2981353"/>
            <wp:effectExtent l="0" t="0" r="0" b="0"/>
            <wp:docPr id="871741516" name="Picture 871741516" title=""/>
            <wp:cNvGraphicFramePr>
              <a:graphicFrameLocks noChangeAspect="1"/>
            </wp:cNvGraphicFramePr>
            <a:graphic>
              <a:graphicData uri="http://schemas.openxmlformats.org/drawingml/2006/picture">
                <pic:pic>
                  <pic:nvPicPr>
                    <pic:cNvPr id="0" name="Picture 871741516"/>
                    <pic:cNvPicPr/>
                  </pic:nvPicPr>
                  <pic:blipFill>
                    <a:blip r:embed="Rad55239f16604a40">
                      <a:extLst xmlns:a="http://schemas.openxmlformats.org/drawingml/2006/main">
                        <a:ext uri="{28A0092B-C50C-407E-A947-70E740481C1C}">
                          <a14:useLocalDpi xmlns:a14="http://schemas.microsoft.com/office/drawing/2010/main" val="0"/>
                        </a:ext>
                      </a:extLst>
                    </a:blip>
                    <a:srcRect l="15833" r="5208" b="18276"/>
                    <a:stretch>
                      <a:fillRect/>
                    </a:stretch>
                  </pic:blipFill>
                  <pic:spPr>
                    <a:xfrm rot="0" flipH="0" flipV="0">
                      <a:off x="0" y="0"/>
                      <a:ext cx="3610006" cy="2981353"/>
                    </a:xfrm>
                    <a:prstGeom prst="rect">
                      <a:avLst/>
                    </a:prstGeom>
                  </pic:spPr>
                </pic:pic>
              </a:graphicData>
            </a:graphic>
          </wp:inline>
        </w:drawing>
      </w:r>
    </w:p>
    <w:p w:rsidR="3AC117BA" w:rsidP="620CB128" w:rsidRDefault="3AC117BA" w14:paraId="5034AF9F" w14:textId="363993D7">
      <w:pPr>
        <w:rPr>
          <w:rFonts w:ascii="Book Antiqua" w:hAnsi="Book Antiqua" w:eastAsia="Book Antiqua" w:cs="Book Antiqua"/>
          <w:color w:val="000000" w:themeColor="text1"/>
        </w:rPr>
      </w:pPr>
      <w:r>
        <w:br/>
      </w:r>
      <w:r w:rsidRPr="146F98EF" w:rsidR="6E78138F">
        <w:rPr>
          <w:rFonts w:ascii="Book Antiqua" w:hAnsi="Book Antiqua" w:eastAsia="Book Antiqua" w:cs="Book Antiqua"/>
          <w:color w:val="000000" w:themeColor="text1"/>
        </w:rPr>
        <w:t>Dal fatto che Harry ha un cerchio di Satana come collocates attorno al suo nome, mentre Ron e Hermione ne hanno più in comune con</w:t>
      </w:r>
      <w:r w:rsidRPr="146F98EF" w:rsidR="0DFF28D6">
        <w:rPr>
          <w:rFonts w:ascii="Book Antiqua" w:hAnsi="Book Antiqua" w:eastAsia="Book Antiqua" w:cs="Book Antiqua"/>
          <w:color w:val="000000" w:themeColor="text1"/>
        </w:rPr>
        <w:t xml:space="preserve"> lui che </w:t>
      </w:r>
      <w:r w:rsidRPr="146F98EF" w:rsidR="7E422779">
        <w:rPr>
          <w:rFonts w:ascii="Book Antiqua" w:hAnsi="Book Antiqua" w:eastAsia="Book Antiqua" w:cs="Book Antiqua"/>
          <w:color w:val="000000" w:themeColor="text1"/>
        </w:rPr>
        <w:t xml:space="preserve">esclusivi </w:t>
      </w:r>
      <w:r w:rsidRPr="146F98EF" w:rsidR="0DFF28D6">
        <w:rPr>
          <w:rFonts w:ascii="Book Antiqua" w:hAnsi="Book Antiqua" w:eastAsia="Book Antiqua" w:cs="Book Antiqua"/>
          <w:color w:val="000000" w:themeColor="text1"/>
        </w:rPr>
        <w:t>a loro.</w:t>
      </w:r>
    </w:p>
    <w:p w:rsidR="42DA1E5F" w:rsidP="146F98EF" w:rsidRDefault="42DA1E5F" w14:paraId="4EBADE3C" w14:textId="5EB6F381">
      <w:pPr>
        <w:rPr>
          <w:rFonts w:ascii="Book Antiqua" w:hAnsi="Book Antiqua" w:eastAsia="Book Antiqua" w:cs="Book Antiqua"/>
          <w:color w:val="C00000"/>
        </w:rPr>
      </w:pPr>
      <w:commentRangeStart w:id="3"/>
      <w:r w:rsidRPr="146F98EF">
        <w:rPr>
          <w:rFonts w:ascii="Book Antiqua" w:hAnsi="Book Antiqua" w:eastAsia="Book Antiqua" w:cs="Book Antiqua"/>
          <w:color w:val="C00000"/>
        </w:rPr>
        <w:t xml:space="preserve">Domanda </w:t>
      </w:r>
      <w:r w:rsidRPr="146F98EF" w:rsidR="14CA02E6">
        <w:rPr>
          <w:rFonts w:ascii="Book Antiqua" w:hAnsi="Book Antiqua" w:eastAsia="Book Antiqua" w:cs="Book Antiqua"/>
          <w:color w:val="C00000"/>
        </w:rPr>
        <w:t>3</w:t>
      </w:r>
      <w:commentRangeEnd w:id="3"/>
      <w:r>
        <w:rPr>
          <w:rStyle w:val="CommentReference"/>
        </w:rPr>
        <w:commentReference w:id="3"/>
      </w:r>
    </w:p>
    <w:p w:rsidR="58DA1FA1" w:rsidP="58DA1FA1" w:rsidRDefault="36DB0174" w14:paraId="01C3685F" w14:textId="68008949">
      <w:pPr>
        <w:tabs>
          <w:tab w:val="left" w:pos="2057"/>
        </w:tabs>
        <w:rPr>
          <w:rFonts w:ascii="Book Antiqua" w:hAnsi="Book Antiqua" w:eastAsia="Book Antiqua" w:cs="Book Antiqua"/>
          <w:color w:val="000000" w:themeColor="text1"/>
        </w:rPr>
      </w:pPr>
      <w:r w:rsidRPr="3EAD0CD4" w:rsidR="742F858B">
        <w:rPr>
          <w:rFonts w:ascii="Book Antiqua" w:hAnsi="Book Antiqua" w:eastAsia="Book Antiqua" w:cs="Book Antiqua"/>
          <w:b w:val="1"/>
          <w:bCs w:val="1"/>
          <w:color w:val="000000" w:themeColor="text1" w:themeTint="FF" w:themeShade="FF"/>
          <w:sz w:val="28"/>
          <w:szCs w:val="28"/>
        </w:rPr>
        <w:t xml:space="preserve">Strumento </w:t>
      </w:r>
      <w:r w:rsidRPr="3EAD0CD4" w:rsidR="742F858B">
        <w:rPr>
          <w:rFonts w:ascii="Book Antiqua" w:hAnsi="Book Antiqua" w:eastAsia="Book Antiqua" w:cs="Book Antiqua"/>
          <w:b w:val="1"/>
          <w:bCs w:val="1"/>
          <w:color w:val="000000" w:themeColor="text1" w:themeTint="FF" w:themeShade="FF"/>
          <w:sz w:val="28"/>
          <w:szCs w:val="28"/>
        </w:rPr>
        <w:t>Whelk</w:t>
      </w:r>
      <w:r w:rsidRPr="3EAD0CD4" w:rsidR="742F858B">
        <w:rPr>
          <w:rFonts w:ascii="Book Antiqua" w:hAnsi="Book Antiqua" w:eastAsia="Book Antiqua" w:cs="Book Antiqua"/>
          <w:b w:val="1"/>
          <w:bCs w:val="1"/>
          <w:color w:val="000000" w:themeColor="text1" w:themeTint="FF" w:themeShade="FF"/>
          <w:sz w:val="28"/>
          <w:szCs w:val="28"/>
        </w:rPr>
        <w:t>:</w:t>
      </w:r>
      <w:r w:rsidRPr="3EAD0CD4" w:rsidR="0225311C">
        <w:rPr>
          <w:rFonts w:ascii="Book Antiqua" w:hAnsi="Book Antiqua" w:eastAsia="Book Antiqua" w:cs="Book Antiqua"/>
          <w:b w:val="1"/>
          <w:bCs w:val="1"/>
          <w:color w:val="000000" w:themeColor="text1" w:themeTint="FF" w:themeShade="FF"/>
          <w:sz w:val="28"/>
          <w:szCs w:val="28"/>
        </w:rPr>
        <w:t xml:space="preserve"> </w:t>
      </w:r>
      <w:r w:rsidRPr="3EAD0CD4" w:rsidR="0225311C">
        <w:rPr>
          <w:rFonts w:ascii="Book Antiqua" w:hAnsi="Book Antiqua" w:eastAsia="Book Antiqua" w:cs="Book Antiqua"/>
          <w:color w:val="000000" w:themeColor="text1" w:themeTint="FF" w:themeShade="FF"/>
        </w:rPr>
        <w:t xml:space="preserve">differisce dallo strumento </w:t>
      </w:r>
      <w:r w:rsidRPr="3EAD0CD4" w:rsidR="0225311C">
        <w:rPr>
          <w:rFonts w:ascii="Book Antiqua" w:hAnsi="Book Antiqua" w:eastAsia="Book Antiqua" w:cs="Book Antiqua"/>
          <w:color w:val="000000" w:themeColor="text1" w:themeTint="FF" w:themeShade="FF"/>
        </w:rPr>
        <w:t>Kwi</w:t>
      </w:r>
      <w:r w:rsidRPr="3EAD0CD4" w:rsidR="5ED29535">
        <w:rPr>
          <w:rFonts w:ascii="Book Antiqua" w:hAnsi="Book Antiqua" w:eastAsia="Book Antiqua" w:cs="Book Antiqua"/>
          <w:color w:val="000000" w:themeColor="text1" w:themeTint="FF" w:themeShade="FF"/>
        </w:rPr>
        <w:t>c</w:t>
      </w:r>
      <w:r w:rsidRPr="3EAD0CD4" w:rsidR="0225311C">
        <w:rPr>
          <w:rFonts w:ascii="Book Antiqua" w:hAnsi="Book Antiqua" w:eastAsia="Book Antiqua" w:cs="Book Antiqua"/>
          <w:color w:val="000000" w:themeColor="text1" w:themeTint="FF" w:themeShade="FF"/>
        </w:rPr>
        <w:t xml:space="preserve"> perché </w:t>
      </w:r>
      <w:r w:rsidRPr="3EAD0CD4" w:rsidR="15E85DCA">
        <w:rPr>
          <w:rFonts w:ascii="Book Antiqua" w:hAnsi="Book Antiqua" w:eastAsia="Book Antiqua" w:cs="Book Antiqua"/>
          <w:color w:val="000000" w:themeColor="text1" w:themeTint="FF" w:themeShade="FF"/>
        </w:rPr>
        <w:t xml:space="preserve">quest’ultimo </w:t>
      </w:r>
      <w:r w:rsidRPr="3EAD0CD4" w:rsidR="0225311C">
        <w:rPr>
          <w:rFonts w:ascii="Book Antiqua" w:hAnsi="Book Antiqua" w:eastAsia="Book Antiqua" w:cs="Book Antiqua"/>
          <w:color w:val="000000" w:themeColor="text1" w:themeTint="FF" w:themeShade="FF"/>
        </w:rPr>
        <w:t>calcola le concord</w:t>
      </w:r>
      <w:r w:rsidRPr="3EAD0CD4" w:rsidR="54DDEB6F">
        <w:rPr>
          <w:rFonts w:ascii="Book Antiqua" w:hAnsi="Book Antiqua" w:eastAsia="Book Antiqua" w:cs="Book Antiqua"/>
          <w:color w:val="000000" w:themeColor="text1" w:themeTint="FF" w:themeShade="FF"/>
        </w:rPr>
        <w:t xml:space="preserve">anze, mentre </w:t>
      </w:r>
      <w:r w:rsidRPr="3EAD0CD4" w:rsidR="6952EDC1">
        <w:rPr>
          <w:rFonts w:ascii="Book Antiqua" w:hAnsi="Book Antiqua" w:eastAsia="Book Antiqua" w:cs="Book Antiqua"/>
          <w:color w:val="000000" w:themeColor="text1" w:themeTint="FF" w:themeShade="FF"/>
        </w:rPr>
        <w:t>Whelk</w:t>
      </w:r>
      <w:r w:rsidRPr="3EAD0CD4" w:rsidR="6952EDC1">
        <w:rPr>
          <w:rFonts w:ascii="Book Antiqua" w:hAnsi="Book Antiqua" w:eastAsia="Book Antiqua" w:cs="Book Antiqua"/>
          <w:color w:val="000000" w:themeColor="text1" w:themeTint="FF" w:themeShade="FF"/>
        </w:rPr>
        <w:t xml:space="preserve"> calcola la dispersione. </w:t>
      </w:r>
      <w:r w:rsidRPr="3EAD0CD4" w:rsidR="3FB1B124">
        <w:rPr>
          <w:rFonts w:ascii="Book Antiqua" w:hAnsi="Book Antiqua" w:eastAsia="Book Antiqua" w:cs="Book Antiqua"/>
          <w:color w:val="000000" w:themeColor="text1" w:themeTint="FF" w:themeShade="FF"/>
        </w:rPr>
        <w:t xml:space="preserve">Una volta trovata la nostra parola, </w:t>
      </w:r>
      <w:r w:rsidRPr="3EAD0CD4" w:rsidR="731178EA">
        <w:rPr>
          <w:rFonts w:ascii="Book Antiqua" w:hAnsi="Book Antiqua" w:eastAsia="Book Antiqua" w:cs="Book Antiqua"/>
          <w:color w:val="000000" w:themeColor="text1" w:themeTint="FF" w:themeShade="FF"/>
        </w:rPr>
        <w:t xml:space="preserve">avremo le </w:t>
      </w:r>
      <w:r w:rsidRPr="3EAD0CD4" w:rsidR="731178EA">
        <w:rPr>
          <w:rFonts w:ascii="Book Antiqua" w:hAnsi="Book Antiqua" w:eastAsia="Book Antiqua" w:cs="Book Antiqua"/>
          <w:color w:val="000000" w:themeColor="text1" w:themeTint="FF" w:themeShade="FF"/>
        </w:rPr>
        <w:t>occurrences</w:t>
      </w:r>
      <w:r w:rsidRPr="3EAD0CD4" w:rsidR="731178EA">
        <w:rPr>
          <w:rFonts w:ascii="Book Antiqua" w:hAnsi="Book Antiqua" w:eastAsia="Book Antiqua" w:cs="Book Antiqua"/>
          <w:color w:val="000000" w:themeColor="text1" w:themeTint="FF" w:themeShade="FF"/>
        </w:rPr>
        <w:t xml:space="preserve"> (quante volte appare)</w:t>
      </w:r>
      <w:r w:rsidRPr="3EAD0CD4" w:rsidR="2E595D55">
        <w:rPr>
          <w:rFonts w:ascii="Book Antiqua" w:hAnsi="Book Antiqua" w:eastAsia="Book Antiqua" w:cs="Book Antiqua"/>
          <w:color w:val="000000" w:themeColor="text1" w:themeTint="FF" w:themeShade="FF"/>
        </w:rPr>
        <w:t xml:space="preserve">, in quanti testi, </w:t>
      </w:r>
      <w:r w:rsidRPr="3EAD0CD4" w:rsidR="3C853069">
        <w:rPr>
          <w:rFonts w:ascii="Book Antiqua" w:hAnsi="Book Antiqua" w:eastAsia="Book Antiqua" w:cs="Book Antiqua"/>
          <w:color w:val="000000" w:themeColor="text1" w:themeTint="FF" w:themeShade="FF"/>
        </w:rPr>
        <w:t xml:space="preserve">in quali corpus, </w:t>
      </w:r>
      <w:r w:rsidRPr="3EAD0CD4" w:rsidR="6045759D">
        <w:rPr>
          <w:rFonts w:ascii="Book Antiqua" w:hAnsi="Book Antiqua" w:eastAsia="Book Antiqua" w:cs="Book Antiqua"/>
          <w:color w:val="000000" w:themeColor="text1" w:themeTint="FF" w:themeShade="FF"/>
        </w:rPr>
        <w:t xml:space="preserve">nel contesto di quante parole. Al di sotto, invece, ci farà vedere i files in cui appare, </w:t>
      </w:r>
      <w:r w:rsidRPr="3EAD0CD4" w:rsidR="78D0D857">
        <w:rPr>
          <w:rFonts w:ascii="Book Antiqua" w:hAnsi="Book Antiqua" w:eastAsia="Book Antiqua" w:cs="Book Antiqua"/>
          <w:color w:val="000000" w:themeColor="text1" w:themeTint="FF" w:themeShade="FF"/>
        </w:rPr>
        <w:t>da quanti tokens è formato il file, con quale frequenza appare il nostro token, e quale è la sua frequenza relativa.</w:t>
      </w:r>
      <w:r w:rsidRPr="3EAD0CD4" w:rsidR="2915736C">
        <w:rPr>
          <w:rFonts w:ascii="Book Antiqua" w:hAnsi="Book Antiqua" w:eastAsia="Book Antiqua" w:cs="Book Antiqua"/>
          <w:color w:val="000000" w:themeColor="text1" w:themeTint="FF" w:themeShade="FF"/>
        </w:rPr>
        <w:t xml:space="preserve"> Se clicchiamo due </w:t>
      </w:r>
      <w:r w:rsidRPr="3EAD0CD4" w:rsidR="677D88FE">
        <w:rPr>
          <w:rFonts w:ascii="Book Antiqua" w:hAnsi="Book Antiqua" w:eastAsia="Book Antiqua" w:cs="Book Antiqua"/>
          <w:color w:val="000000" w:themeColor="text1" w:themeTint="FF" w:themeShade="FF"/>
        </w:rPr>
        <w:t xml:space="preserve">volte su uno dei risultati della ricerca, ci fa vedere dove appare all’interno del testo. </w:t>
      </w:r>
      <w:r w:rsidRPr="3EAD0CD4" w:rsidR="23A1CA49">
        <w:rPr>
          <w:rFonts w:ascii="Book Antiqua" w:hAnsi="Book Antiqua" w:eastAsia="Book Antiqua" w:cs="Book Antiqua"/>
          <w:color w:val="000000" w:themeColor="text1" w:themeTint="FF" w:themeShade="FF"/>
        </w:rPr>
        <w:t xml:space="preserve">Se clicchiamo sulle due </w:t>
      </w:r>
      <w:r w:rsidRPr="3EAD0CD4" w:rsidR="2915736C">
        <w:rPr>
          <w:rFonts w:ascii="Book Antiqua" w:hAnsi="Book Antiqua" w:eastAsia="Book Antiqua" w:cs="Book Antiqua"/>
          <w:color w:val="000000" w:themeColor="text1" w:themeTint="FF" w:themeShade="FF"/>
        </w:rPr>
        <w:t>freccette in alto a sinistra</w:t>
      </w:r>
      <w:r w:rsidRPr="3EAD0CD4" w:rsidR="4D3EC54A">
        <w:rPr>
          <w:rFonts w:ascii="Book Antiqua" w:hAnsi="Book Antiqua" w:eastAsia="Book Antiqua" w:cs="Book Antiqua"/>
          <w:color w:val="000000" w:themeColor="text1" w:themeTint="FF" w:themeShade="FF"/>
        </w:rPr>
        <w:t xml:space="preserve"> </w:t>
      </w:r>
      <w:r w:rsidR="16B718C6">
        <w:drawing>
          <wp:inline wp14:editId="3C51C5E7" wp14:anchorId="50C16CF0">
            <wp:extent cx="1396103" cy="251796"/>
            <wp:effectExtent l="0" t="0" r="0" b="0"/>
            <wp:docPr id="627072145" name="Picture 627072145" title=""/>
            <wp:cNvGraphicFramePr>
              <a:graphicFrameLocks noChangeAspect="1"/>
            </wp:cNvGraphicFramePr>
            <a:graphic>
              <a:graphicData uri="http://schemas.openxmlformats.org/drawingml/2006/picture">
                <pic:pic>
                  <pic:nvPicPr>
                    <pic:cNvPr id="0" name="Picture 627072145"/>
                    <pic:cNvPicPr/>
                  </pic:nvPicPr>
                  <pic:blipFill>
                    <a:blip r:embed="R43e28823015a492b">
                      <a:extLst xmlns:a="http://schemas.openxmlformats.org/drawingml/2006/main">
                        <a:ext uri="{28A0092B-C50C-407E-A947-70E740481C1C}">
                          <a14:useLocalDpi xmlns:a14="http://schemas.microsoft.com/office/drawing/2010/main" val="0"/>
                        </a:ext>
                      </a:extLst>
                    </a:blip>
                    <a:srcRect t="6382" b="27659"/>
                    <a:stretch>
                      <a:fillRect/>
                    </a:stretch>
                  </pic:blipFill>
                  <pic:spPr>
                    <a:xfrm rot="0" flipH="0" flipV="0">
                      <a:off x="0" y="0"/>
                      <a:ext cx="1396103" cy="251796"/>
                    </a:xfrm>
                    <a:prstGeom prst="rect">
                      <a:avLst/>
                    </a:prstGeom>
                  </pic:spPr>
                </pic:pic>
              </a:graphicData>
            </a:graphic>
          </wp:inline>
        </w:drawing>
      </w:r>
      <w:r w:rsidRPr="3EAD0CD4" w:rsidR="4D3EC54A">
        <w:rPr>
          <w:rFonts w:ascii="Book Antiqua" w:hAnsi="Book Antiqua" w:eastAsia="Book Antiqua" w:cs="Book Antiqua"/>
          <w:color w:val="000000" w:themeColor="text1" w:themeTint="FF" w:themeShade="FF"/>
        </w:rPr>
        <w:t xml:space="preserve"> </w:t>
      </w:r>
      <w:r w:rsidRPr="3EAD0CD4" w:rsidR="2915736C">
        <w:rPr>
          <w:rFonts w:ascii="Book Antiqua" w:hAnsi="Book Antiqua" w:eastAsia="Book Antiqua" w:cs="Book Antiqua"/>
          <w:color w:val="000000" w:themeColor="text1" w:themeTint="FF" w:themeShade="FF"/>
        </w:rPr>
        <w:t xml:space="preserve">, appare questo grafico, </w:t>
      </w:r>
      <w:r w:rsidRPr="3EAD0CD4" w:rsidR="17AA2D30">
        <w:rPr>
          <w:rFonts w:ascii="Book Antiqua" w:hAnsi="Book Antiqua" w:eastAsia="Book Antiqua" w:cs="Book Antiqua"/>
          <w:color w:val="000000" w:themeColor="text1" w:themeTint="FF" w:themeShade="FF"/>
        </w:rPr>
        <w:t xml:space="preserve">il </w:t>
      </w:r>
      <w:r w:rsidRPr="3EAD0CD4" w:rsidR="17AA2D30">
        <w:rPr>
          <w:rFonts w:ascii="Book Antiqua" w:hAnsi="Book Antiqua" w:eastAsia="Book Antiqua" w:cs="Book Antiqua"/>
          <w:color w:val="000000" w:themeColor="text1" w:themeTint="FF" w:themeShade="FF"/>
        </w:rPr>
        <w:t>boxplot</w:t>
      </w:r>
      <w:r w:rsidRPr="3EAD0CD4" w:rsidR="17AA2D30">
        <w:rPr>
          <w:rFonts w:ascii="Book Antiqua" w:hAnsi="Book Antiqua" w:eastAsia="Book Antiqua" w:cs="Book Antiqua"/>
          <w:color w:val="000000" w:themeColor="text1" w:themeTint="FF" w:themeShade="FF"/>
        </w:rPr>
        <w:t xml:space="preserve">, </w:t>
      </w:r>
      <w:r w:rsidRPr="3EAD0CD4" w:rsidR="2915736C">
        <w:rPr>
          <w:rFonts w:ascii="Book Antiqua" w:hAnsi="Book Antiqua" w:eastAsia="Book Antiqua" w:cs="Book Antiqua"/>
          <w:color w:val="000000" w:themeColor="text1" w:themeTint="FF" w:themeShade="FF"/>
        </w:rPr>
        <w:t xml:space="preserve">che </w:t>
      </w:r>
      <w:r w:rsidRPr="3EAD0CD4" w:rsidR="17AA2D30">
        <w:rPr>
          <w:rFonts w:ascii="Book Antiqua" w:hAnsi="Book Antiqua" w:eastAsia="Book Antiqua" w:cs="Book Antiqua"/>
          <w:color w:val="000000" w:themeColor="text1" w:themeTint="FF" w:themeShade="FF"/>
        </w:rPr>
        <w:t>dà molte informazioni</w:t>
      </w:r>
      <w:r w:rsidRPr="3EAD0CD4" w:rsidR="32F2E805">
        <w:rPr>
          <w:rFonts w:ascii="Book Antiqua" w:hAnsi="Book Antiqua" w:eastAsia="Book Antiqua" w:cs="Book Antiqua"/>
          <w:color w:val="000000" w:themeColor="text1" w:themeTint="FF" w:themeShade="FF"/>
        </w:rPr>
        <w:t xml:space="preserve">: </w:t>
      </w:r>
      <w:r w:rsidRPr="3EAD0CD4" w:rsidR="41144ED9">
        <w:rPr>
          <w:rFonts w:ascii="Book Antiqua" w:hAnsi="Book Antiqua" w:eastAsia="Book Antiqua" w:cs="Book Antiqua"/>
          <w:color w:val="000000" w:themeColor="text1" w:themeTint="FF" w:themeShade="FF"/>
        </w:rPr>
        <w:t>la distribuzione del dato nel corpus, i valori estremi (min</w:t>
      </w:r>
      <w:r w:rsidRPr="3EAD0CD4" w:rsidR="6CB59178">
        <w:rPr>
          <w:rFonts w:ascii="Book Antiqua" w:hAnsi="Book Antiqua" w:eastAsia="Book Antiqua" w:cs="Book Antiqua"/>
          <w:color w:val="000000" w:themeColor="text1" w:themeTint="FF" w:themeShade="FF"/>
        </w:rPr>
        <w:t>imo e massimo)</w:t>
      </w:r>
      <w:r w:rsidRPr="3EAD0CD4" w:rsidR="53B0D275">
        <w:rPr>
          <w:rFonts w:ascii="Book Antiqua" w:hAnsi="Book Antiqua" w:eastAsia="Book Antiqua" w:cs="Book Antiqua"/>
          <w:color w:val="000000" w:themeColor="text1" w:themeTint="FF" w:themeShade="FF"/>
        </w:rPr>
        <w:t xml:space="preserve">. </w:t>
      </w:r>
    </w:p>
    <w:p w:rsidR="00C559D8" w:rsidP="1B716D2D" w:rsidRDefault="00C559D8" w14:paraId="07BAC26F" w14:textId="21E1CE0A">
      <w:pPr>
        <w:tabs>
          <w:tab w:val="left" w:pos="2057"/>
        </w:tabs>
        <w:jc w:val="center"/>
        <w:rPr>
          <w:rFonts w:ascii="Book Antiqua" w:hAnsi="Book Antiqua" w:eastAsia="Book Antiqua" w:cs="Book Antiqua"/>
          <w:color w:val="000000" w:themeColor="text1"/>
        </w:rPr>
      </w:pPr>
      <w:r>
        <w:rPr>
          <w:noProof/>
        </w:rPr>
        <w:drawing>
          <wp:inline distT="0" distB="0" distL="0" distR="0" wp14:anchorId="6EAA0822" wp14:editId="66168218">
            <wp:extent cx="4363094" cy="289513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260" t="25926" r="65326" b="54703"/>
                    <a:stretch/>
                  </pic:blipFill>
                  <pic:spPr bwMode="auto">
                    <a:xfrm>
                      <a:off x="0" y="0"/>
                      <a:ext cx="4363094" cy="2895137"/>
                    </a:xfrm>
                    <a:prstGeom prst="rect">
                      <a:avLst/>
                    </a:prstGeom>
                    <a:ln>
                      <a:noFill/>
                    </a:ln>
                    <a:extLst>
                      <a:ext uri="{53640926-AAD7-44D8-BBD7-CCE9431645EC}">
                        <a14:shadowObscured xmlns:a14="http://schemas.microsoft.com/office/drawing/2010/main"/>
                      </a:ext>
                    </a:extLst>
                  </pic:spPr>
                </pic:pic>
              </a:graphicData>
            </a:graphic>
          </wp:inline>
        </w:drawing>
      </w:r>
    </w:p>
    <w:p w:rsidR="001C5710" w:rsidP="0A636323" w:rsidRDefault="001C5710" w14:paraId="24FB5822" w14:textId="3ABC6F09">
      <w:pPr>
        <w:tabs>
          <w:tab w:val="left" w:pos="2057"/>
        </w:tabs>
        <w:rPr>
          <w:rFonts w:ascii="Book Antiqua" w:hAnsi="Book Antiqua" w:eastAsia="Book Antiqua" w:cs="Book Antiqua"/>
          <w:color w:val="000000" w:themeColor="text1"/>
        </w:rPr>
      </w:pPr>
    </w:p>
    <w:p w:rsidR="00047D85" w:rsidP="0A636323" w:rsidRDefault="434EE774" w14:paraId="4D91B7A3" w14:textId="24DB2F85">
      <w:pPr>
        <w:tabs>
          <w:tab w:val="left" w:pos="2057"/>
        </w:tabs>
        <w:rPr>
          <w:rFonts w:ascii="Book Antiqua" w:hAnsi="Book Antiqua" w:eastAsia="Book Antiqua" w:cs="Book Antiqua"/>
          <w:color w:val="000000" w:themeColor="text1"/>
        </w:rPr>
      </w:pPr>
      <w:r w:rsidRPr="2B12A829">
        <w:rPr>
          <w:rFonts w:ascii="Book Antiqua" w:hAnsi="Book Antiqua" w:eastAsia="Book Antiqua" w:cs="Book Antiqua"/>
          <w:color w:val="000000" w:themeColor="text1"/>
        </w:rPr>
        <w:t xml:space="preserve">Una piccola legenda </w:t>
      </w:r>
      <w:r w:rsidRPr="2B12A829" w:rsidR="00047D85">
        <w:rPr>
          <w:rFonts w:ascii="Book Antiqua" w:hAnsi="Book Antiqua" w:eastAsia="Book Antiqua" w:cs="Book Antiqua"/>
          <w:color w:val="000000" w:themeColor="text1"/>
        </w:rPr>
        <w:t>alla comprensione del grafico:</w:t>
      </w:r>
    </w:p>
    <w:p w:rsidRPr="00F13B34" w:rsidR="00F13B34" w:rsidP="00F13B34" w:rsidRDefault="00047D85" w14:paraId="10721F2B" w14:textId="76348117">
      <w:pPr>
        <w:pStyle w:val="ListParagraph"/>
        <w:numPr>
          <w:ilvl w:val="0"/>
          <w:numId w:val="6"/>
        </w:numPr>
        <w:tabs>
          <w:tab w:val="left" w:pos="2057"/>
        </w:tabs>
        <w:rPr>
          <w:rFonts w:ascii="Book Antiqua" w:hAnsi="Book Antiqua" w:eastAsia="Book Antiqua" w:cs="Book Antiqua"/>
          <w:b/>
          <w:bCs/>
          <w:color w:val="000000" w:themeColor="text1"/>
          <w:sz w:val="28"/>
          <w:szCs w:val="28"/>
        </w:rPr>
      </w:pPr>
      <w:r w:rsidRPr="2B12A829">
        <w:rPr>
          <w:rFonts w:ascii="Book Antiqua" w:hAnsi="Book Antiqua" w:eastAsia="Book Antiqua" w:cs="Book Antiqua"/>
          <w:color w:val="000000" w:themeColor="text1"/>
        </w:rPr>
        <w:t>l</w:t>
      </w:r>
      <w:r w:rsidRPr="2B12A829" w:rsidR="00A920AC">
        <w:rPr>
          <w:rFonts w:ascii="Book Antiqua" w:hAnsi="Book Antiqua" w:eastAsia="Book Antiqua" w:cs="Book Antiqua"/>
          <w:color w:val="000000" w:themeColor="text1"/>
        </w:rPr>
        <w:t>a linea grande grigia è il valore medio</w:t>
      </w:r>
      <w:r w:rsidRPr="2B12A829" w:rsidR="00F13B34">
        <w:rPr>
          <w:rFonts w:ascii="Book Antiqua" w:hAnsi="Book Antiqua" w:eastAsia="Book Antiqua" w:cs="Book Antiqua"/>
          <w:color w:val="000000" w:themeColor="text1"/>
        </w:rPr>
        <w:t>;</w:t>
      </w:r>
    </w:p>
    <w:p w:rsidRPr="00F13B34" w:rsidR="00F13B34" w:rsidP="00F13B34" w:rsidRDefault="46301ADC" w14:paraId="15258B91" w14:textId="76348117">
      <w:pPr>
        <w:pStyle w:val="ListParagraph"/>
        <w:numPr>
          <w:ilvl w:val="0"/>
          <w:numId w:val="6"/>
        </w:numPr>
        <w:tabs>
          <w:tab w:val="left" w:pos="2057"/>
        </w:tabs>
        <w:rPr>
          <w:rFonts w:ascii="Book Antiqua" w:hAnsi="Book Antiqua" w:eastAsia="Book Antiqua" w:cs="Book Antiqua"/>
          <w:b/>
          <w:bCs/>
          <w:color w:val="000000" w:themeColor="text1"/>
          <w:sz w:val="28"/>
          <w:szCs w:val="28"/>
        </w:rPr>
      </w:pPr>
      <w:r w:rsidRPr="2B12A829">
        <w:rPr>
          <w:rFonts w:ascii="Book Antiqua" w:hAnsi="Book Antiqua" w:eastAsia="Book Antiqua" w:cs="Book Antiqua"/>
          <w:color w:val="000000" w:themeColor="text1"/>
        </w:rPr>
        <w:t xml:space="preserve">la lineetta sopra e quella sotto rappresentano i valori più alti e i valori più </w:t>
      </w:r>
      <w:r w:rsidRPr="2B12A829" w:rsidR="1693524B">
        <w:rPr>
          <w:rFonts w:ascii="Book Antiqua" w:hAnsi="Book Antiqua" w:eastAsia="Book Antiqua" w:cs="Book Antiqua"/>
          <w:color w:val="000000" w:themeColor="text1"/>
        </w:rPr>
        <w:t xml:space="preserve">bassi </w:t>
      </w:r>
      <w:r w:rsidRPr="2B12A829" w:rsidR="00047D85">
        <w:rPr>
          <w:rFonts w:ascii="Book Antiqua" w:hAnsi="Book Antiqua" w:eastAsia="Book Antiqua" w:cs="Book Antiqua"/>
          <w:color w:val="000000" w:themeColor="text1"/>
        </w:rPr>
        <w:t>del range preso in considerazione, quindi il contesto</w:t>
      </w:r>
      <w:r w:rsidRPr="2B12A829" w:rsidR="00F13B34">
        <w:rPr>
          <w:rFonts w:ascii="Book Antiqua" w:hAnsi="Book Antiqua" w:eastAsia="Book Antiqua" w:cs="Book Antiqua"/>
          <w:color w:val="000000" w:themeColor="text1"/>
        </w:rPr>
        <w:t>;</w:t>
      </w:r>
    </w:p>
    <w:p w:rsidRPr="00F13B34" w:rsidR="00124B6F" w:rsidP="00F13B34" w:rsidRDefault="00047D85" w14:paraId="2F27BC85" w14:textId="1D37E387">
      <w:pPr>
        <w:pStyle w:val="ListParagraph"/>
        <w:numPr>
          <w:ilvl w:val="0"/>
          <w:numId w:val="6"/>
        </w:numPr>
        <w:tabs>
          <w:tab w:val="left" w:pos="2057"/>
        </w:tabs>
        <w:rPr>
          <w:rFonts w:ascii="Book Antiqua" w:hAnsi="Book Antiqua" w:eastAsia="Book Antiqua" w:cs="Book Antiqua"/>
          <w:b/>
          <w:bCs/>
          <w:color w:val="000000" w:themeColor="text1"/>
          <w:sz w:val="28"/>
          <w:szCs w:val="28"/>
        </w:rPr>
      </w:pPr>
      <w:r w:rsidRPr="00F13B34">
        <w:rPr>
          <w:rFonts w:ascii="Book Antiqua" w:hAnsi="Book Antiqua" w:eastAsia="Book Antiqua" w:cs="Book Antiqua"/>
          <w:color w:val="000000" w:themeColor="text1"/>
        </w:rPr>
        <w:t xml:space="preserve">la lineetta rossa </w:t>
      </w:r>
      <w:r w:rsidRPr="00F13B34" w:rsidR="00BA5CC6">
        <w:rPr>
          <w:rFonts w:ascii="Book Antiqua" w:hAnsi="Book Antiqua" w:eastAsia="Book Antiqua" w:cs="Book Antiqua"/>
          <w:color w:val="000000" w:themeColor="text1"/>
        </w:rPr>
        <w:t>rappresenta valori individuali (frequenza relativa delle variabili linguistiche nei testi presi in considerazione)</w:t>
      </w:r>
      <w:r w:rsidR="00F13B34">
        <w:rPr>
          <w:rFonts w:ascii="Book Antiqua" w:hAnsi="Book Antiqua" w:eastAsia="Book Antiqua" w:cs="Book Antiqua"/>
          <w:color w:val="000000" w:themeColor="text1"/>
        </w:rPr>
        <w:t>;</w:t>
      </w:r>
    </w:p>
    <w:p w:rsidRPr="00522E6A" w:rsidR="00075D3A" w:rsidP="00075D3A" w:rsidRDefault="00EE5126" w14:paraId="28A6AA7C" w14:textId="297DD6BD">
      <w:pPr>
        <w:pStyle w:val="ListParagraph"/>
        <w:numPr>
          <w:ilvl w:val="0"/>
          <w:numId w:val="6"/>
        </w:numPr>
        <w:tabs>
          <w:tab w:val="left" w:pos="2057"/>
        </w:tabs>
        <w:rPr>
          <w:rFonts w:ascii="Book Antiqua" w:hAnsi="Book Antiqua" w:eastAsia="Book Antiqua" w:cs="Book Antiqua"/>
          <w:b/>
          <w:color w:val="000000" w:themeColor="text1"/>
          <w:sz w:val="28"/>
          <w:szCs w:val="28"/>
        </w:rPr>
      </w:pPr>
      <w:r>
        <w:rPr>
          <w:rFonts w:ascii="Book Antiqua" w:hAnsi="Book Antiqua" w:eastAsia="Book Antiqua" w:cs="Book Antiqua"/>
          <w:color w:val="000000" w:themeColor="text1"/>
        </w:rPr>
        <w:t xml:space="preserve">i pallini presenti sulle linee </w:t>
      </w:r>
      <w:r w:rsidR="00F85FCF">
        <w:rPr>
          <w:rFonts w:ascii="Book Antiqua" w:hAnsi="Book Antiqua" w:eastAsia="Book Antiqua" w:cs="Book Antiqua"/>
          <w:color w:val="000000" w:themeColor="text1"/>
        </w:rPr>
        <w:t xml:space="preserve">dovrebbero essere i valori dove si trovano gli estremi </w:t>
      </w:r>
    </w:p>
    <w:p w:rsidRPr="00522E6A" w:rsidR="00522E6A" w:rsidP="00522E6A" w:rsidRDefault="00522E6A" w14:paraId="35AF3C57" w14:textId="70C05B15">
      <w:pPr>
        <w:tabs>
          <w:tab w:val="left" w:pos="2057"/>
        </w:tabs>
        <w:rPr>
          <w:rFonts w:ascii="Book Antiqua" w:hAnsi="Book Antiqua" w:eastAsia="Book Antiqua" w:cs="Book Antiqua"/>
          <w:b/>
          <w:color w:val="000000" w:themeColor="text1"/>
          <w:sz w:val="28"/>
          <w:szCs w:val="28"/>
        </w:rPr>
      </w:pPr>
    </w:p>
    <w:p w:rsidR="00124B6F" w:rsidP="52B19A79" w:rsidRDefault="19B0582F" w14:paraId="0ABAB2F2" w14:textId="0751C287">
      <w:pPr>
        <w:tabs>
          <w:tab w:val="left" w:pos="2057"/>
        </w:tabs>
        <w:rPr>
          <w:rFonts w:ascii="Book Antiqua" w:hAnsi="Book Antiqua" w:eastAsia="Book Antiqua" w:cs="Book Antiqua"/>
          <w:color w:val="000000" w:themeColor="text1"/>
        </w:rPr>
      </w:pPr>
      <w:r w:rsidRPr="146F98EF">
        <w:rPr>
          <w:rFonts w:ascii="Book Antiqua" w:hAnsi="Book Antiqua" w:eastAsia="Book Antiqua" w:cs="Book Antiqua"/>
          <w:color w:val="000000" w:themeColor="text1"/>
        </w:rPr>
        <w:t xml:space="preserve">Per </w:t>
      </w:r>
      <w:r w:rsidRPr="146F98EF" w:rsidR="7AC12E39">
        <w:rPr>
          <w:rFonts w:ascii="Book Antiqua" w:hAnsi="Book Antiqua" w:eastAsia="Book Antiqua" w:cs="Book Antiqua"/>
          <w:color w:val="000000" w:themeColor="text1"/>
        </w:rPr>
        <w:t>filtrare una ricerca, bisogna andare alla sezione</w:t>
      </w:r>
      <w:r w:rsidRPr="146F98EF" w:rsidR="1F7A01C7">
        <w:rPr>
          <w:rFonts w:ascii="Book Antiqua" w:hAnsi="Book Antiqua" w:eastAsia="Book Antiqua" w:cs="Book Antiqua"/>
          <w:color w:val="000000" w:themeColor="text1"/>
        </w:rPr>
        <w:t xml:space="preserve"> </w:t>
      </w:r>
      <w:r w:rsidRPr="146F98EF" w:rsidR="3E85A7A6">
        <w:rPr>
          <w:rFonts w:ascii="Book Antiqua" w:hAnsi="Book Antiqua" w:eastAsia="Book Antiqua" w:cs="Book Antiqua"/>
          <w:color w:val="000000" w:themeColor="text1"/>
        </w:rPr>
        <w:t>"</w:t>
      </w:r>
      <w:r w:rsidRPr="146F98EF" w:rsidR="1F7A01C7">
        <w:rPr>
          <w:rFonts w:ascii="Book Antiqua" w:hAnsi="Book Antiqua" w:eastAsia="Book Antiqua" w:cs="Book Antiqua"/>
          <w:color w:val="000000" w:themeColor="text1"/>
        </w:rPr>
        <w:t>node</w:t>
      </w:r>
      <w:r w:rsidRPr="146F98EF" w:rsidR="661ED838">
        <w:rPr>
          <w:rFonts w:ascii="Book Antiqua" w:hAnsi="Book Antiqua" w:eastAsia="Book Antiqua" w:cs="Book Antiqua"/>
          <w:color w:val="000000" w:themeColor="text1"/>
        </w:rPr>
        <w:t>"</w:t>
      </w:r>
      <w:r w:rsidRPr="146F98EF" w:rsidR="00107A80">
        <w:rPr>
          <w:rFonts w:ascii="Book Antiqua" w:hAnsi="Book Antiqua" w:eastAsia="Book Antiqua" w:cs="Book Antiqua"/>
          <w:color w:val="000000" w:themeColor="text1"/>
        </w:rPr>
        <w:t xml:space="preserve">. Lì troveremo un menu dove inserire a sinistra dove si colloca la nostra eccezione (a destra, a sinistra, nel nodo stesso...) e spuntare la casella </w:t>
      </w:r>
      <w:r w:rsidRPr="146F98EF" w:rsidR="707F69BB">
        <w:rPr>
          <w:rFonts w:ascii="Book Antiqua" w:hAnsi="Book Antiqua" w:eastAsia="Book Antiqua" w:cs="Book Antiqua"/>
          <w:color w:val="000000" w:themeColor="text1"/>
        </w:rPr>
        <w:t>"</w:t>
      </w:r>
      <w:r w:rsidRPr="146F98EF" w:rsidR="00107A80">
        <w:rPr>
          <w:rFonts w:ascii="Book Antiqua" w:hAnsi="Book Antiqua" w:eastAsia="Book Antiqua" w:cs="Book Antiqua"/>
          <w:color w:val="000000" w:themeColor="text1"/>
        </w:rPr>
        <w:t>not</w:t>
      </w:r>
      <w:r w:rsidRPr="146F98EF" w:rsidR="17A9251C">
        <w:rPr>
          <w:rFonts w:ascii="Book Antiqua" w:hAnsi="Book Antiqua" w:eastAsia="Book Antiqua" w:cs="Book Antiqua"/>
          <w:color w:val="000000" w:themeColor="text1"/>
        </w:rPr>
        <w:t>"</w:t>
      </w:r>
      <w:r w:rsidRPr="146F98EF" w:rsidR="564D011A">
        <w:rPr>
          <w:rFonts w:ascii="Book Antiqua" w:hAnsi="Book Antiqua" w:eastAsia="Book Antiqua" w:cs="Book Antiqua"/>
          <w:color w:val="000000" w:themeColor="text1"/>
        </w:rPr>
        <w:t>, aggiungendo l’eccezione. Occhio a non confondere il tasto di conferma</w:t>
      </w:r>
      <w:r w:rsidRPr="146F98EF" w:rsidR="32B0C12F">
        <w:rPr>
          <w:rFonts w:ascii="Book Antiqua" w:hAnsi="Book Antiqua" w:eastAsia="Book Antiqua" w:cs="Book Antiqua"/>
          <w:color w:val="000000" w:themeColor="text1"/>
        </w:rPr>
        <w:t>, apply,</w:t>
      </w:r>
      <w:r w:rsidRPr="146F98EF" w:rsidR="564D011A">
        <w:rPr>
          <w:rFonts w:ascii="Book Antiqua" w:hAnsi="Book Antiqua" w:eastAsia="Book Antiqua" w:cs="Book Antiqua"/>
          <w:color w:val="000000" w:themeColor="text1"/>
        </w:rPr>
        <w:t xml:space="preserve"> con quello delete!</w:t>
      </w:r>
      <w:r w:rsidRPr="146F98EF" w:rsidR="4FC9ECD7">
        <w:rPr>
          <w:rFonts w:ascii="Book Antiqua" w:hAnsi="Book Antiqua" w:eastAsia="Book Antiqua" w:cs="Book Antiqua"/>
          <w:color w:val="000000" w:themeColor="text1"/>
        </w:rPr>
        <w:t xml:space="preserve"> Si possono integrare diverse tipologie di eccezione.</w:t>
      </w:r>
    </w:p>
    <w:p w:rsidR="00124B6F" w:rsidP="52B19A79" w:rsidRDefault="00D14627" w14:paraId="00A1F31C" w14:textId="34B58766">
      <w:pPr>
        <w:tabs>
          <w:tab w:val="left" w:pos="2057"/>
        </w:tabs>
        <w:jc w:val="center"/>
      </w:pPr>
      <w:r>
        <w:br/>
      </w:r>
      <w:r w:rsidR="1F95BCB1">
        <w:drawing>
          <wp:inline wp14:editId="4CFD4A44" wp14:anchorId="1F6733D6">
            <wp:extent cx="5827828" cy="2828925"/>
            <wp:effectExtent l="0" t="0" r="0" b="0"/>
            <wp:docPr id="175120813" name="Picture 175120813" title=""/>
            <wp:cNvGraphicFramePr>
              <a:graphicFrameLocks noChangeAspect="1"/>
            </wp:cNvGraphicFramePr>
            <a:graphic>
              <a:graphicData uri="http://schemas.openxmlformats.org/drawingml/2006/picture">
                <pic:pic>
                  <pic:nvPicPr>
                    <pic:cNvPr id="0" name="Picture 175120813"/>
                    <pic:cNvPicPr/>
                  </pic:nvPicPr>
                  <pic:blipFill>
                    <a:blip r:embed="Rbaf37dec9c9b44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7828" cy="2828925"/>
                    </a:xfrm>
                    <a:prstGeom prst="rect">
                      <a:avLst/>
                    </a:prstGeom>
                  </pic:spPr>
                </pic:pic>
              </a:graphicData>
            </a:graphic>
          </wp:inline>
        </w:drawing>
      </w:r>
    </w:p>
    <w:p w:rsidR="146F98EF" w:rsidP="146F98EF" w:rsidRDefault="146F98EF" w14:paraId="58836721" w14:textId="6768B98B">
      <w:pPr>
        <w:tabs>
          <w:tab w:val="left" w:pos="2057"/>
        </w:tabs>
        <w:jc w:val="center"/>
      </w:pPr>
    </w:p>
    <w:p w:rsidRPr="00124B6F" w:rsidR="57043B40" w:rsidP="620CB128" w:rsidRDefault="6B74D485" w14:paraId="392D259D" w14:textId="6A497FBF">
      <w:pPr>
        <w:tabs>
          <w:tab w:val="left" w:pos="2057"/>
        </w:tabs>
        <w:rPr>
          <w:rFonts w:ascii="Book Antiqua" w:hAnsi="Book Antiqua" w:eastAsia="Book Antiqua" w:cs="Book Antiqua"/>
          <w:color w:val="000000" w:themeColor="text1"/>
        </w:rPr>
      </w:pPr>
      <w:r w:rsidRPr="620CB128">
        <w:rPr>
          <w:rFonts w:ascii="Book Antiqua" w:hAnsi="Book Antiqua" w:eastAsia="Book Antiqua" w:cs="Book Antiqua"/>
          <w:b/>
          <w:bCs/>
          <w:color w:val="000000" w:themeColor="text1"/>
          <w:sz w:val="28"/>
          <w:szCs w:val="28"/>
        </w:rPr>
        <w:t>Strumento Word</w:t>
      </w:r>
      <w:r w:rsidRPr="620CB128" w:rsidR="7AD3F861">
        <w:rPr>
          <w:rFonts w:ascii="Book Antiqua" w:hAnsi="Book Antiqua" w:eastAsia="Book Antiqua" w:cs="Book Antiqua"/>
          <w:b/>
          <w:bCs/>
          <w:color w:val="000000" w:themeColor="text1"/>
          <w:sz w:val="28"/>
          <w:szCs w:val="28"/>
        </w:rPr>
        <w:t>s</w:t>
      </w:r>
      <w:r w:rsidRPr="6BA74C52" w:rsidR="5DFD3A4D">
        <w:rPr>
          <w:rFonts w:ascii="Book Antiqua" w:hAnsi="Book Antiqua" w:eastAsia="Book Antiqua" w:cs="Book Antiqua"/>
          <w:b/>
          <w:bCs/>
          <w:color w:val="000000" w:themeColor="text1"/>
          <w:sz w:val="28"/>
          <w:szCs w:val="28"/>
        </w:rPr>
        <w:t>.</w:t>
      </w:r>
      <w:r w:rsidRPr="6BA74C52" w:rsidR="2C4CFD67">
        <w:rPr>
          <w:rFonts w:ascii="Book Antiqua" w:hAnsi="Book Antiqua" w:eastAsia="Book Antiqua" w:cs="Book Antiqua"/>
          <w:b/>
          <w:bCs/>
          <w:color w:val="000000" w:themeColor="text1"/>
          <w:sz w:val="28"/>
          <w:szCs w:val="28"/>
        </w:rPr>
        <w:t xml:space="preserve"> </w:t>
      </w:r>
      <w:r w:rsidRPr="6BA74C52" w:rsidR="090E7C50">
        <w:rPr>
          <w:rFonts w:ascii="Book Antiqua" w:hAnsi="Book Antiqua" w:eastAsia="Book Antiqua" w:cs="Book Antiqua"/>
          <w:color w:val="000000" w:themeColor="text1"/>
        </w:rPr>
        <w:t>A</w:t>
      </w:r>
      <w:r w:rsidRPr="6BA74C52" w:rsidR="429CC62E">
        <w:rPr>
          <w:rFonts w:ascii="Book Antiqua" w:hAnsi="Book Antiqua" w:eastAsia="Book Antiqua" w:cs="Book Antiqua"/>
          <w:color w:val="000000" w:themeColor="text1"/>
        </w:rPr>
        <w:t>bbiamo</w:t>
      </w:r>
      <w:r w:rsidRPr="620CB128" w:rsidR="1327F50A">
        <w:rPr>
          <w:rFonts w:ascii="Book Antiqua" w:hAnsi="Book Antiqua" w:eastAsia="Book Antiqua" w:cs="Book Antiqua"/>
          <w:color w:val="000000" w:themeColor="text1"/>
        </w:rPr>
        <w:t xml:space="preserve"> due tipi di frequenza: </w:t>
      </w:r>
      <w:r w:rsidRPr="620CB128" w:rsidR="1327F50A">
        <w:rPr>
          <w:rFonts w:ascii="Book Antiqua" w:hAnsi="Book Antiqua" w:eastAsia="Book Antiqua" w:cs="Book Antiqua"/>
          <w:b/>
          <w:bCs/>
          <w:color w:val="000000" w:themeColor="text1"/>
        </w:rPr>
        <w:t>assoluta</w:t>
      </w:r>
      <w:r w:rsidRPr="620CB128" w:rsidR="1327F50A">
        <w:rPr>
          <w:rFonts w:ascii="Book Antiqua" w:hAnsi="Book Antiqua" w:eastAsia="Book Antiqua" w:cs="Book Antiqua"/>
          <w:color w:val="000000" w:themeColor="text1"/>
        </w:rPr>
        <w:t xml:space="preserve">, </w:t>
      </w:r>
      <w:r w:rsidRPr="620CB128" w:rsidR="4536C515">
        <w:rPr>
          <w:rFonts w:ascii="Book Antiqua" w:hAnsi="Book Antiqua" w:eastAsia="Book Antiqua" w:cs="Book Antiqua"/>
          <w:color w:val="000000" w:themeColor="text1"/>
        </w:rPr>
        <w:t>(</w:t>
      </w:r>
      <w:r w:rsidRPr="620CB128" w:rsidR="1327F50A">
        <w:rPr>
          <w:rFonts w:ascii="Book Antiqua" w:hAnsi="Book Antiqua" w:eastAsia="Book Antiqua" w:cs="Book Antiqua"/>
          <w:color w:val="000000" w:themeColor="text1"/>
        </w:rPr>
        <w:t>è il conteggio di tutti i token</w:t>
      </w:r>
      <w:r w:rsidRPr="620CB128" w:rsidR="514555A1">
        <w:rPr>
          <w:rFonts w:ascii="Book Antiqua" w:hAnsi="Book Antiqua" w:eastAsia="Book Antiqua" w:cs="Book Antiqua"/>
          <w:color w:val="000000" w:themeColor="text1"/>
        </w:rPr>
        <w:t xml:space="preserve">, nel corpus o nel testo, che appartengono ad un particolare type - ci permette di ordinare un elenco dalla parola più usata a quella meno frequente) e </w:t>
      </w:r>
      <w:r w:rsidRPr="620CB128" w:rsidR="514555A1">
        <w:rPr>
          <w:rFonts w:ascii="Book Antiqua" w:hAnsi="Book Antiqua" w:eastAsia="Book Antiqua" w:cs="Book Antiqua"/>
          <w:b/>
          <w:bCs/>
          <w:color w:val="000000" w:themeColor="text1"/>
        </w:rPr>
        <w:t>relativa</w:t>
      </w:r>
      <w:r w:rsidRPr="620CB128" w:rsidR="514555A1">
        <w:rPr>
          <w:rFonts w:ascii="Book Antiqua" w:hAnsi="Book Antiqua" w:eastAsia="Book Antiqua" w:cs="Book Antiqua"/>
          <w:color w:val="000000" w:themeColor="text1"/>
        </w:rPr>
        <w:t xml:space="preserve"> (o normalized, si usa per confrontare più corpora</w:t>
      </w:r>
      <w:r w:rsidRPr="620CB128" w:rsidR="70C87489">
        <w:rPr>
          <w:rFonts w:ascii="Book Antiqua" w:hAnsi="Book Antiqua" w:eastAsia="Book Antiqua" w:cs="Book Antiqua"/>
          <w:color w:val="000000" w:themeColor="text1"/>
        </w:rPr>
        <w:t xml:space="preserve"> - può essere considerata come la mean frequency, ovvero la media delle frequenze della parola in samples (campioni) ipotetici di x (base</w:t>
      </w:r>
      <w:r w:rsidRPr="620CB128" w:rsidR="0A32C706">
        <w:rPr>
          <w:rFonts w:ascii="Book Antiqua" w:hAnsi="Book Antiqua" w:eastAsia="Book Antiqua" w:cs="Book Antiqua"/>
          <w:color w:val="000000" w:themeColor="text1"/>
        </w:rPr>
        <w:t xml:space="preserve"> per la normalization)</w:t>
      </w:r>
      <w:r w:rsidRPr="620CB128" w:rsidR="70C87489">
        <w:rPr>
          <w:rFonts w:ascii="Book Antiqua" w:hAnsi="Book Antiqua" w:eastAsia="Book Antiqua" w:cs="Book Antiqua"/>
          <w:color w:val="000000" w:themeColor="text1"/>
        </w:rPr>
        <w:t xml:space="preserve"> token del corpus</w:t>
      </w:r>
      <w:r w:rsidRPr="620CB128" w:rsidR="671F12ED">
        <w:rPr>
          <w:rFonts w:ascii="Book Antiqua" w:hAnsi="Book Antiqua" w:eastAsia="Book Antiqua" w:cs="Book Antiqua"/>
          <w:color w:val="000000" w:themeColor="text1"/>
        </w:rPr>
        <w:t xml:space="preserve">). Usiamo la frequenza relativa per descrivere il numero medio di occorrenze di una variabile linguistica all’interno di tutto il corpus. </w:t>
      </w:r>
      <w:r w:rsidRPr="620CB128" w:rsidR="70C87489">
        <w:rPr>
          <w:rFonts w:ascii="Book Antiqua" w:hAnsi="Book Antiqua" w:eastAsia="Book Antiqua" w:cs="Book Antiqua"/>
          <w:color w:val="000000" w:themeColor="text1"/>
        </w:rPr>
        <w:t xml:space="preserve"> </w:t>
      </w:r>
    </w:p>
    <w:p w:rsidR="57043B40" w:rsidP="620CB128" w:rsidRDefault="2A74FC3E" w14:paraId="3793B8DB" w14:textId="0681525F">
      <w:pPr>
        <w:tabs>
          <w:tab w:val="left" w:pos="2057"/>
        </w:tabs>
        <w:rPr>
          <w:rFonts w:ascii="Book Antiqua" w:hAnsi="Book Antiqua" w:eastAsia="Book Antiqua" w:cs="Book Antiqua"/>
          <w:color w:val="000000" w:themeColor="text1"/>
        </w:rPr>
      </w:pPr>
      <w:r w:rsidRPr="146F98EF">
        <w:rPr>
          <w:rFonts w:ascii="Book Antiqua" w:hAnsi="Book Antiqua" w:eastAsia="Book Antiqua" w:cs="Book Antiqua"/>
          <w:b/>
          <w:bCs/>
          <w:color w:val="000000" w:themeColor="text1"/>
        </w:rPr>
        <w:t>Legge di Zipf</w:t>
      </w:r>
      <w:r w:rsidRPr="146F98EF" w:rsidR="5EC1CE6E">
        <w:rPr>
          <w:rFonts w:ascii="Book Antiqua" w:hAnsi="Book Antiqua" w:eastAsia="Book Antiqua" w:cs="Book Antiqua"/>
          <w:b/>
          <w:bCs/>
          <w:color w:val="000000" w:themeColor="text1"/>
        </w:rPr>
        <w:t xml:space="preserve"> (spiegata troppo buona assai)</w:t>
      </w:r>
      <w:r w:rsidRPr="146F98EF">
        <w:rPr>
          <w:rFonts w:ascii="Book Antiqua" w:hAnsi="Book Antiqua" w:eastAsia="Book Antiqua" w:cs="Book Antiqua"/>
          <w:b/>
          <w:bCs/>
          <w:color w:val="000000" w:themeColor="text1"/>
        </w:rPr>
        <w:t xml:space="preserve">: </w:t>
      </w:r>
      <w:r w:rsidRPr="146F98EF" w:rsidR="1CC95B52">
        <w:rPr>
          <w:rFonts w:ascii="Book Antiqua" w:hAnsi="Book Antiqua" w:eastAsia="Book Antiqua" w:cs="Book Antiqua"/>
          <w:color w:val="000000" w:themeColor="text1"/>
        </w:rPr>
        <w:t>in base al</w:t>
      </w:r>
      <w:r w:rsidRPr="146F98EF">
        <w:rPr>
          <w:rFonts w:ascii="Book Antiqua" w:hAnsi="Book Antiqua" w:eastAsia="Book Antiqua" w:cs="Book Antiqua"/>
          <w:color w:val="000000" w:themeColor="text1"/>
        </w:rPr>
        <w:t xml:space="preserve">la frequenza assoluta della parola più frequente in un corpus, la frequenza assoluta della parola più frequente </w:t>
      </w:r>
      <w:r w:rsidRPr="146F98EF" w:rsidR="24EB9FEF">
        <w:rPr>
          <w:rFonts w:ascii="Book Antiqua" w:hAnsi="Book Antiqua" w:eastAsia="Book Antiqua" w:cs="Book Antiqua"/>
          <w:color w:val="000000" w:themeColor="text1"/>
        </w:rPr>
        <w:t>è</w:t>
      </w:r>
      <w:r w:rsidRPr="146F98EF">
        <w:rPr>
          <w:rFonts w:ascii="Book Antiqua" w:hAnsi="Book Antiqua" w:eastAsia="Book Antiqua" w:cs="Book Antiqua"/>
          <w:color w:val="000000" w:themeColor="text1"/>
        </w:rPr>
        <w:t xml:space="preserve"> </w:t>
      </w:r>
      <w:r w:rsidRPr="146F98EF" w:rsidR="7DFA5A6C">
        <w:rPr>
          <w:rFonts w:ascii="Book Antiqua" w:hAnsi="Book Antiqua" w:eastAsia="Book Antiqua" w:cs="Book Antiqua"/>
          <w:color w:val="000000" w:themeColor="text1"/>
        </w:rPr>
        <w:t>il doppio della seconda. E la seconda, il doppio della terza. E così via, descrivendo una curva. È da notare che con enorme probabilità, le parole più ripetute – prima che la curva si normalizzi – saranno stopwords assolutamente inutili all’analisi te</w:t>
      </w:r>
      <w:r w:rsidRPr="146F98EF" w:rsidR="78687038">
        <w:rPr>
          <w:rFonts w:ascii="Book Antiqua" w:hAnsi="Book Antiqua" w:eastAsia="Book Antiqua" w:cs="Book Antiqua"/>
          <w:color w:val="000000" w:themeColor="text1"/>
        </w:rPr>
        <w:t xml:space="preserve">stuale. Ne abbiamo parlato prima. È bene dunque escluderle, così di trattare elementi interessanti. Alla fine della curva avremo gli </w:t>
      </w:r>
      <w:r w:rsidRPr="146F98EF" w:rsidR="37E71179">
        <w:rPr>
          <w:rFonts w:ascii="Book Antiqua" w:hAnsi="Book Antiqua" w:eastAsia="Book Antiqua" w:cs="Book Antiqua"/>
          <w:color w:val="000000" w:themeColor="text1"/>
        </w:rPr>
        <w:t>hapax, le parole che compaiono solo una volta. Anche queste possono dare noie, ma non sono del tutto inutili come congiunzioni o articoli.</w:t>
      </w:r>
    </w:p>
    <w:p w:rsidR="4618D96B" w:rsidP="146F98EF" w:rsidRDefault="4618D96B" w14:paraId="632EDC1F" w14:textId="3F4047EB">
      <w:pPr>
        <w:tabs>
          <w:tab w:val="left" w:pos="2057"/>
        </w:tabs>
        <w:rPr>
          <w:rFonts w:ascii="Book Antiqua" w:hAnsi="Book Antiqua" w:eastAsia="Book Antiqua" w:cs="Book Antiqua"/>
          <w:color w:val="FF0000"/>
        </w:rPr>
      </w:pPr>
      <w:commentRangeStart w:id="4"/>
      <w:r w:rsidRPr="146F98EF">
        <w:rPr>
          <w:rFonts w:ascii="Book Antiqua" w:hAnsi="Book Antiqua" w:eastAsia="Book Antiqua" w:cs="Book Antiqua"/>
          <w:color w:val="FF0000"/>
        </w:rPr>
        <w:t xml:space="preserve">Domanda </w:t>
      </w:r>
      <w:r w:rsidRPr="146F98EF" w:rsidR="0DFDF93C">
        <w:rPr>
          <w:rFonts w:ascii="Book Antiqua" w:hAnsi="Book Antiqua" w:eastAsia="Book Antiqua" w:cs="Book Antiqua"/>
          <w:color w:val="FF0000"/>
        </w:rPr>
        <w:t>4</w:t>
      </w:r>
      <w:commentRangeEnd w:id="4"/>
      <w:r>
        <w:rPr>
          <w:rStyle w:val="CommentReference"/>
        </w:rPr>
        <w:commentReference w:id="4"/>
      </w:r>
    </w:p>
    <w:p w:rsidR="57043B40" w:rsidP="620CB128" w:rsidRDefault="23688E88" w14:paraId="6CA2C91E" w14:textId="657DDBBF">
      <w:pPr>
        <w:tabs>
          <w:tab w:val="left" w:pos="2057"/>
        </w:tabs>
        <w:rPr>
          <w:rFonts w:ascii="Book Antiqua" w:hAnsi="Book Antiqua" w:eastAsia="Book Antiqua" w:cs="Book Antiqua"/>
          <w:b/>
          <w:bCs/>
        </w:rPr>
      </w:pPr>
      <w:r w:rsidRPr="620CB128">
        <w:rPr>
          <w:rFonts w:ascii="Book Antiqua" w:hAnsi="Book Antiqua" w:eastAsia="Book Antiqua" w:cs="Book Antiqua"/>
          <w:b/>
          <w:bCs/>
          <w:sz w:val="24"/>
          <w:szCs w:val="24"/>
        </w:rPr>
        <w:t>Le misure della dispersione</w:t>
      </w:r>
      <w:r w:rsidRPr="620CB128">
        <w:rPr>
          <w:rFonts w:ascii="Book Antiqua" w:hAnsi="Book Antiqua" w:eastAsia="Book Antiqua" w:cs="Book Antiqua"/>
          <w:b/>
          <w:bCs/>
        </w:rPr>
        <w:t>:</w:t>
      </w:r>
      <w:r w:rsidRPr="620CB128" w:rsidR="61150001">
        <w:rPr>
          <w:rFonts w:ascii="Book Antiqua" w:hAnsi="Book Antiqua" w:eastAsia="Book Antiqua" w:cs="Book Antiqua"/>
          <w:b/>
          <w:bCs/>
        </w:rPr>
        <w:t xml:space="preserve"> </w:t>
      </w:r>
    </w:p>
    <w:p w:rsidR="57043B40" w:rsidP="620CB128" w:rsidRDefault="61150001" w14:paraId="253FAC72" w14:textId="7BB21F23">
      <w:pPr>
        <w:pStyle w:val="ListParagraph"/>
        <w:numPr>
          <w:ilvl w:val="0"/>
          <w:numId w:val="4"/>
        </w:numPr>
        <w:tabs>
          <w:tab w:val="left" w:pos="2057"/>
        </w:tabs>
        <w:rPr>
          <w:rFonts w:ascii="Book Antiqua" w:hAnsi="Book Antiqua" w:eastAsia="Book Antiqua" w:cs="Book Antiqua"/>
        </w:rPr>
      </w:pPr>
      <w:r w:rsidRPr="620CB128">
        <w:rPr>
          <w:rFonts w:ascii="Book Antiqua" w:hAnsi="Book Antiqua" w:eastAsia="Book Antiqua" w:cs="Book Antiqua"/>
          <w:b/>
          <w:bCs/>
        </w:rPr>
        <w:t>Range:</w:t>
      </w:r>
      <w:r w:rsidRPr="620CB128" w:rsidR="1F8A2CF1">
        <w:rPr>
          <w:rFonts w:ascii="Book Antiqua" w:hAnsi="Book Antiqua" w:eastAsia="Book Antiqua" w:cs="Book Antiqua"/>
          <w:b/>
          <w:bCs/>
        </w:rPr>
        <w:t xml:space="preserve"> </w:t>
      </w:r>
      <w:r w:rsidRPr="620CB128" w:rsidR="1AEE01BC">
        <w:rPr>
          <w:rFonts w:ascii="Book Antiqua" w:hAnsi="Book Antiqua" w:eastAsia="Book Antiqua" w:cs="Book Antiqua"/>
        </w:rPr>
        <w:t xml:space="preserve">descrive la dispersione </w:t>
      </w:r>
      <w:r w:rsidRPr="620CB128" w:rsidR="63F704ED">
        <w:rPr>
          <w:rFonts w:ascii="Book Antiqua" w:hAnsi="Book Antiqua" w:eastAsia="Book Antiqua" w:cs="Book Antiqua"/>
        </w:rPr>
        <w:t>delle frequenze, dalla più piccola alla più grande;</w:t>
      </w:r>
    </w:p>
    <w:p w:rsidR="63F704ED" w:rsidP="620CB128" w:rsidRDefault="63F704ED" w14:paraId="5E7503BE" w14:textId="13E8AA20">
      <w:pPr>
        <w:pStyle w:val="ListParagraph"/>
        <w:numPr>
          <w:ilvl w:val="0"/>
          <w:numId w:val="4"/>
        </w:numPr>
        <w:tabs>
          <w:tab w:val="left" w:pos="2057"/>
        </w:tabs>
      </w:pPr>
      <w:r w:rsidRPr="620CB128">
        <w:rPr>
          <w:rFonts w:ascii="Book Antiqua" w:hAnsi="Book Antiqua" w:eastAsia="Book Antiqua" w:cs="Book Antiqua"/>
          <w:b/>
          <w:bCs/>
        </w:rPr>
        <w:t>Range2</w:t>
      </w:r>
      <w:r w:rsidRPr="620CB128">
        <w:rPr>
          <w:rFonts w:ascii="Book Antiqua" w:hAnsi="Book Antiqua" w:eastAsia="Book Antiqua" w:cs="Book Antiqua"/>
        </w:rPr>
        <w:t xml:space="preserve">: dividendo il corpus in sezioni, ci permette di osservare la dispersione di un’occorrenza, cioè in quali è </w:t>
      </w:r>
      <w:r w:rsidRPr="620CB128" w:rsidR="093FA498">
        <w:rPr>
          <w:rFonts w:ascii="Book Antiqua" w:hAnsi="Book Antiqua" w:eastAsia="Book Antiqua" w:cs="Book Antiqua"/>
        </w:rPr>
        <w:t>p</w:t>
      </w:r>
      <w:r w:rsidRPr="620CB128">
        <w:rPr>
          <w:rFonts w:ascii="Book Antiqua" w:hAnsi="Book Antiqua" w:eastAsia="Book Antiqua" w:cs="Book Antiqua"/>
        </w:rPr>
        <w:t>resente e in quali no. Dunque</w:t>
      </w:r>
      <w:r w:rsidRPr="620CB128" w:rsidR="533A89A3">
        <w:rPr>
          <w:rFonts w:ascii="Book Antiqua" w:hAnsi="Book Antiqua" w:eastAsia="Book Antiqua" w:cs="Book Antiqua"/>
        </w:rPr>
        <w:t>,</w:t>
      </w:r>
      <w:r w:rsidRPr="620CB128">
        <w:rPr>
          <w:rFonts w:ascii="Book Antiqua" w:hAnsi="Book Antiqua" w:eastAsia="Book Antiqua" w:cs="Book Antiqua"/>
        </w:rPr>
        <w:t xml:space="preserve"> Range2 è uguale al numero delle sezioni in cui è pres</w:t>
      </w:r>
      <w:r w:rsidRPr="620CB128" w:rsidR="0FA63AFC">
        <w:rPr>
          <w:rFonts w:ascii="Book Antiqua" w:hAnsi="Book Antiqua" w:eastAsia="Book Antiqua" w:cs="Book Antiqua"/>
        </w:rPr>
        <w:t>ente l’occorrenza;</w:t>
      </w:r>
    </w:p>
    <w:p w:rsidR="7203F9BD" w:rsidP="620CB128" w:rsidRDefault="7203F9BD" w14:paraId="4A625222" w14:textId="0902A28E">
      <w:pPr>
        <w:pStyle w:val="ListParagraph"/>
        <w:numPr>
          <w:ilvl w:val="0"/>
          <w:numId w:val="4"/>
        </w:numPr>
        <w:tabs>
          <w:tab w:val="left" w:pos="2057"/>
        </w:tabs>
      </w:pPr>
      <w:r w:rsidRPr="620CB128">
        <w:rPr>
          <w:rFonts w:ascii="Book Antiqua" w:hAnsi="Book Antiqua" w:eastAsia="Book Antiqua" w:cs="Book Antiqua"/>
          <w:b/>
          <w:bCs/>
        </w:rPr>
        <w:t>Range Percentual</w:t>
      </w:r>
      <w:r w:rsidRPr="620CB128">
        <w:rPr>
          <w:rFonts w:ascii="Book Antiqua" w:hAnsi="Book Antiqua" w:eastAsia="Book Antiqua" w:cs="Book Antiqua"/>
        </w:rPr>
        <w:t>: esattamente come il calcolo del Range2, solo poi moltiplicato per 100 = è la percentuale</w:t>
      </w:r>
      <w:r w:rsidRPr="620CB128" w:rsidR="12CB3943">
        <w:rPr>
          <w:rFonts w:ascii="Book Antiqua" w:hAnsi="Book Antiqua" w:eastAsia="Book Antiqua" w:cs="Book Antiqua"/>
        </w:rPr>
        <w:t>;</w:t>
      </w:r>
    </w:p>
    <w:p w:rsidR="12CB3943" w:rsidP="620CB128" w:rsidRDefault="12CB3943" w14:paraId="07945318" w14:textId="79BAFA96">
      <w:pPr>
        <w:pStyle w:val="ListParagraph"/>
        <w:numPr>
          <w:ilvl w:val="0"/>
          <w:numId w:val="4"/>
        </w:numPr>
        <w:tabs>
          <w:tab w:val="left" w:pos="2057"/>
        </w:tabs>
      </w:pPr>
      <w:r w:rsidRPr="620CB128">
        <w:rPr>
          <w:rFonts w:ascii="Book Antiqua" w:hAnsi="Book Antiqua" w:eastAsia="Book Antiqua" w:cs="Book Antiqua"/>
          <w:b/>
          <w:bCs/>
        </w:rPr>
        <w:t>Standard deviation</w:t>
      </w:r>
      <w:r w:rsidRPr="620CB128">
        <w:rPr>
          <w:rFonts w:ascii="Book Antiqua" w:hAnsi="Book Antiqua" w:eastAsia="Book Antiqua" w:cs="Book Antiqua"/>
        </w:rPr>
        <w:t xml:space="preserve">: ci dice la distanza tra le distribuzioni delle occorrenze e la media delle frequenze relative delle occorrenze (è il grafico con la </w:t>
      </w:r>
      <w:r w:rsidRPr="620CB128" w:rsidR="7D73ABB5">
        <w:rPr>
          <w:rFonts w:ascii="Book Antiqua" w:hAnsi="Book Antiqua" w:eastAsia="Book Antiqua" w:cs="Book Antiqua"/>
        </w:rPr>
        <w:t xml:space="preserve">linea e i pallini). Più piccola è la SD, più saranno distribuite le occorrenze rispetto alla distribuzione normalizzata della media; </w:t>
      </w:r>
    </w:p>
    <w:p w:rsidR="7D73ABB5" w:rsidP="620CB128" w:rsidRDefault="7D73ABB5" w14:paraId="502B667A" w14:textId="72A6B61C">
      <w:pPr>
        <w:pStyle w:val="ListParagraph"/>
        <w:numPr>
          <w:ilvl w:val="0"/>
          <w:numId w:val="4"/>
        </w:numPr>
        <w:tabs>
          <w:tab w:val="left" w:pos="2057"/>
        </w:tabs>
      </w:pPr>
      <w:r w:rsidRPr="620CB128">
        <w:rPr>
          <w:rFonts w:ascii="Book Antiqua" w:hAnsi="Book Antiqua" w:eastAsia="Book Antiqua" w:cs="Book Antiqua"/>
          <w:b/>
          <w:bCs/>
        </w:rPr>
        <w:t>Coefficient of variation</w:t>
      </w:r>
      <w:r w:rsidRPr="620CB128">
        <w:rPr>
          <w:rFonts w:ascii="Book Antiqua" w:hAnsi="Book Antiqua" w:eastAsia="Book Antiqua" w:cs="Book Antiqua"/>
        </w:rPr>
        <w:t xml:space="preserve">: descrive la quantità di variazione relativa alla </w:t>
      </w:r>
      <w:r w:rsidRPr="620CB128" w:rsidR="6E6D4B14">
        <w:rPr>
          <w:rFonts w:ascii="Book Antiqua" w:hAnsi="Book Antiqua" w:eastAsia="Book Antiqua" w:cs="Book Antiqua"/>
        </w:rPr>
        <w:t>frequenza media relativa. Più variazione c’è tra le frequencies, più è irregolare la dispersion. Più il coefficiente di variazione è vicino allo 0, più è uniforme la distribuzione della parola (il perfetto contrario del Juilland’s D)</w:t>
      </w:r>
      <w:r w:rsidRPr="620CB128" w:rsidR="3C116089">
        <w:rPr>
          <w:rFonts w:ascii="Book Antiqua" w:hAnsi="Book Antiqua" w:eastAsia="Book Antiqua" w:cs="Book Antiqua"/>
        </w:rPr>
        <w:t>. Il massimo valore di CV dipende dal numero di sezioni in cui è stato diviso il corpus, e per ottenere un valore percentuale corretto si prende in considerazione il CV massimo;</w:t>
      </w:r>
    </w:p>
    <w:p w:rsidR="6E0CBB84" w:rsidP="620CB128" w:rsidRDefault="6E0CBB84" w14:paraId="15CC9826" w14:textId="6ED1FE7C">
      <w:pPr>
        <w:pStyle w:val="ListParagraph"/>
        <w:numPr>
          <w:ilvl w:val="0"/>
          <w:numId w:val="4"/>
        </w:numPr>
        <w:tabs>
          <w:tab w:val="left" w:pos="2057"/>
        </w:tabs>
        <w:rPr>
          <w:rFonts w:eastAsiaTheme="minorEastAsia"/>
          <w:b/>
          <w:bCs/>
          <w:color w:val="000000" w:themeColor="text1"/>
        </w:rPr>
      </w:pPr>
      <w:r w:rsidRPr="620CB128">
        <w:rPr>
          <w:rFonts w:ascii="Book Antiqua" w:hAnsi="Book Antiqua" w:eastAsia="Book Antiqua" w:cs="Book Antiqua"/>
          <w:b/>
          <w:bCs/>
          <w:color w:val="000000" w:themeColor="text1"/>
        </w:rPr>
        <w:t>Juilland’s D</w:t>
      </w:r>
      <w:r w:rsidRPr="620CB128">
        <w:rPr>
          <w:rFonts w:ascii="Book Antiqua" w:hAnsi="Book Antiqua" w:eastAsia="Book Antiqua" w:cs="Book Antiqua"/>
          <w:color w:val="000000" w:themeColor="text1"/>
        </w:rPr>
        <w:t>: una comparazione di come sono distribuiti i fenomeni in relazione anche ad altri fenomeni linguistici nello stesso corpus. Il risultato sarà sempre un numero tra 0 (distribuzione estremamente irregolare) e 1 (distribuzione perfettamente uniforme);</w:t>
      </w:r>
    </w:p>
    <w:p w:rsidR="6E0CBB84" w:rsidP="620CB128" w:rsidRDefault="6E0CBB84" w14:paraId="3662AA3B" w14:textId="4FE41B9E">
      <w:pPr>
        <w:pStyle w:val="ListParagraph"/>
        <w:numPr>
          <w:ilvl w:val="0"/>
          <w:numId w:val="4"/>
        </w:numPr>
        <w:tabs>
          <w:tab w:val="left" w:pos="2057"/>
        </w:tabs>
      </w:pPr>
      <w:r w:rsidRPr="620CB128">
        <w:rPr>
          <w:rFonts w:ascii="Book Antiqua" w:hAnsi="Book Antiqua" w:eastAsia="Book Antiqua" w:cs="Book Antiqua"/>
          <w:b/>
          <w:bCs/>
        </w:rPr>
        <w:t>Deviation of proposition</w:t>
      </w:r>
      <w:r w:rsidRPr="620CB128">
        <w:rPr>
          <w:rFonts w:ascii="Book Antiqua" w:hAnsi="Book Antiqua" w:eastAsia="Book Antiqua" w:cs="Book Antiqua"/>
        </w:rPr>
        <w:t>: confronta la distribuzione attesa di un’occorrenza nelle diverse sezioni del corpus con la sua effettiva distribuzione. La proporzione attesa è il numero dei tokens di ogni sezione fratta i tokens totali di tutto il corpus</w:t>
      </w:r>
      <w:r w:rsidRPr="620CB128" w:rsidR="0C6BAB9B">
        <w:rPr>
          <w:rFonts w:ascii="Book Antiqua" w:hAnsi="Book Antiqua" w:eastAsia="Book Antiqua" w:cs="Book Antiqua"/>
        </w:rPr>
        <w:t>. La proporzione osservata è la frequenza assoluta di ogni sezione fratta la frequenza assoluta di tutto il corpus. A differenza della J</w:t>
      </w:r>
      <w:r w:rsidRPr="620CB128" w:rsidR="3B2C9ED7">
        <w:rPr>
          <w:rFonts w:ascii="Book Antiqua" w:hAnsi="Book Antiqua" w:eastAsia="Book Antiqua" w:cs="Book Antiqua"/>
        </w:rPr>
        <w:t xml:space="preserve">uilland’s </w:t>
      </w:r>
      <w:r w:rsidRPr="620CB128" w:rsidR="0C6BAB9B">
        <w:rPr>
          <w:rFonts w:ascii="Book Antiqua" w:hAnsi="Book Antiqua" w:eastAsia="Book Antiqua" w:cs="Book Antiqua"/>
        </w:rPr>
        <w:t xml:space="preserve">D, </w:t>
      </w:r>
      <w:r w:rsidRPr="620CB128" w:rsidR="240AA61B">
        <w:rPr>
          <w:rFonts w:ascii="Book Antiqua" w:hAnsi="Book Antiqua" w:eastAsia="Book Antiqua" w:cs="Book Antiqua"/>
        </w:rPr>
        <w:t>il significato</w:t>
      </w:r>
      <w:r w:rsidRPr="620CB128" w:rsidR="1F3C2F8B">
        <w:rPr>
          <w:rFonts w:ascii="Book Antiqua" w:hAnsi="Book Antiqua" w:eastAsia="Book Antiqua" w:cs="Book Antiqua"/>
        </w:rPr>
        <w:t xml:space="preserve"> di 0 è relativo ad una buona distribuzione, mentre 1 è relativo ad una distribuzione estremamente irregolare;</w:t>
      </w:r>
    </w:p>
    <w:p w:rsidR="000174F1" w:rsidP="0E0E4E84" w:rsidRDefault="03CFA11D" w14:paraId="50152809" w14:textId="3E267C68">
      <w:pPr>
        <w:pStyle w:val="ListParagraph"/>
        <w:numPr>
          <w:ilvl w:val="0"/>
          <w:numId w:val="4"/>
        </w:numPr>
        <w:tabs>
          <w:tab w:val="left" w:pos="2057"/>
        </w:tabs>
      </w:pPr>
      <w:r w:rsidRPr="146F98EF">
        <w:rPr>
          <w:rFonts w:ascii="Book Antiqua" w:hAnsi="Book Antiqua" w:eastAsia="Book Antiqua" w:cs="Book Antiqua"/>
          <w:b/>
          <w:bCs/>
        </w:rPr>
        <w:t>Average Reduced Frequency</w:t>
      </w:r>
      <w:r w:rsidRPr="146F98EF">
        <w:rPr>
          <w:rFonts w:ascii="Book Antiqua" w:hAnsi="Book Antiqua" w:eastAsia="Book Antiqua" w:cs="Book Antiqua"/>
        </w:rPr>
        <w:t>: coefficiente che valuta l’importanza delle occorrenze in un corpus tenendo conto della frequenza e della dispersione: la parola con una frequenza ed una distribuzione più unif</w:t>
      </w:r>
      <w:r w:rsidRPr="146F98EF" w:rsidR="42D3B9DF">
        <w:rPr>
          <w:rFonts w:ascii="Book Antiqua" w:hAnsi="Book Antiqua" w:eastAsia="Book Antiqua" w:cs="Book Antiqua"/>
        </w:rPr>
        <w:t>ormi sarà considerata la più importante. Per calcolarla, ci servono: frequenza assoluta della parola, il numero totale dei tokens del corpus, e la posizione della parola nel corpus. Confronta il totale delle occorrenze rispetto a come si trovano fisicamente nel corpus</w:t>
      </w:r>
      <w:r w:rsidRPr="146F98EF" w:rsidR="0CF45A0F">
        <w:rPr>
          <w:rFonts w:ascii="Book Antiqua" w:hAnsi="Book Antiqua" w:eastAsia="Book Antiqua" w:cs="Book Antiqua"/>
        </w:rPr>
        <w:t xml:space="preserve"> con l’ipotetica distribuzione nel corpus (proposizione attesa o osservata): da questo riduce la</w:t>
      </w:r>
      <w:r w:rsidRPr="146F98EF" w:rsidR="68995C05">
        <w:rPr>
          <w:rFonts w:ascii="Book Antiqua" w:hAnsi="Book Antiqua" w:eastAsia="Book Antiqua" w:cs="Book Antiqua"/>
        </w:rPr>
        <w:t xml:space="preserve"> frequenza normalizzata in base al fatto che</w:t>
      </w:r>
      <w:r w:rsidRPr="146F98EF" w:rsidR="729E6D5E">
        <w:rPr>
          <w:rFonts w:ascii="Book Antiqua" w:hAnsi="Book Antiqua" w:eastAsia="Book Antiqua" w:cs="Book Antiqua"/>
        </w:rPr>
        <w:t xml:space="preserve"> questa</w:t>
      </w:r>
      <w:r w:rsidRPr="146F98EF" w:rsidR="68995C05">
        <w:rPr>
          <w:rFonts w:ascii="Book Antiqua" w:hAnsi="Book Antiqua" w:eastAsia="Book Antiqua" w:cs="Book Antiqua"/>
        </w:rPr>
        <w:t xml:space="preserve"> </w:t>
      </w:r>
      <w:r w:rsidRPr="146F98EF" w:rsidR="21981C51">
        <w:rPr>
          <w:rFonts w:ascii="Book Antiqua" w:hAnsi="Book Antiqua" w:eastAsia="Book Antiqua" w:cs="Book Antiqua"/>
        </w:rPr>
        <w:t>risulti</w:t>
      </w:r>
      <w:r w:rsidRPr="146F98EF" w:rsidR="68995C05">
        <w:rPr>
          <w:rFonts w:ascii="Book Antiqua" w:hAnsi="Book Antiqua" w:eastAsia="Book Antiqua" w:cs="Book Antiqua"/>
        </w:rPr>
        <w:t xml:space="preserve"> più vicina o più lontana rispetto all’ipotetica uniforme distribuzione.</w:t>
      </w:r>
      <w:r w:rsidRPr="146F98EF" w:rsidR="403EBD79">
        <w:rPr>
          <w:rFonts w:ascii="Book Antiqua" w:hAnsi="Book Antiqua" w:eastAsia="Book Antiqua" w:cs="Book Antiqua"/>
        </w:rPr>
        <w:t xml:space="preserve"> Se la frequenza assoluta dà un numero, il numero della ARF dovrà essere più vicino possibile alla frequenza assoluta. </w:t>
      </w:r>
      <w:r w:rsidR="624D07D5">
        <w:br/>
      </w:r>
      <w:r w:rsidRPr="146F98EF" w:rsidR="5AB63C6B">
        <w:rPr>
          <w:rFonts w:ascii="Book Antiqua" w:hAnsi="Book Antiqua" w:eastAsia="Book Antiqua" w:cs="Book Antiqua"/>
        </w:rPr>
        <w:t>In soldoni: s</w:t>
      </w:r>
      <w:r w:rsidRPr="146F98EF" w:rsidR="403EBD79">
        <w:rPr>
          <w:rFonts w:ascii="Book Antiqua" w:hAnsi="Book Antiqua" w:eastAsia="Book Antiqua" w:cs="Book Antiqua"/>
        </w:rPr>
        <w:t>e la parola è in tutto il testo,</w:t>
      </w:r>
      <w:r w:rsidRPr="146F98EF" w:rsidR="250064AA">
        <w:rPr>
          <w:rFonts w:ascii="Book Antiqua" w:hAnsi="Book Antiqua" w:eastAsia="Book Antiqua" w:cs="Book Antiqua"/>
        </w:rPr>
        <w:t xml:space="preserve"> </w:t>
      </w:r>
      <w:r w:rsidRPr="146F98EF" w:rsidR="7D60BE6A">
        <w:rPr>
          <w:rFonts w:ascii="Book Antiqua" w:hAnsi="Book Antiqua" w:eastAsia="Book Antiqua" w:cs="Book Antiqua"/>
        </w:rPr>
        <w:t>è importante più di quanto sia la sua presenza in una porzione del testo.</w:t>
      </w:r>
    </w:p>
    <w:p w:rsidR="009C2E6B" w:rsidP="00B62566" w:rsidRDefault="009C2E6B" w14:paraId="4D1B5B31" w14:textId="681473EC">
      <w:pPr>
        <w:tabs>
          <w:tab w:val="left" w:pos="2057"/>
        </w:tabs>
        <w:rPr>
          <w:rFonts w:ascii="Book Antiqua" w:hAnsi="Book Antiqua"/>
        </w:rPr>
      </w:pPr>
    </w:p>
    <w:p w:rsidR="00B07141" w:rsidP="00B62566" w:rsidRDefault="00B62566" w14:paraId="63E7E7F1" w14:textId="0854D24C">
      <w:pPr>
        <w:tabs>
          <w:tab w:val="left" w:pos="2057"/>
        </w:tabs>
        <w:rPr>
          <w:rFonts w:ascii="Book Antiqua" w:hAnsi="Book Antiqua"/>
        </w:rPr>
      </w:pPr>
      <w:r w:rsidRPr="007F297B">
        <w:rPr>
          <w:rFonts w:ascii="Book Antiqua" w:hAnsi="Book Antiqua"/>
          <w:b/>
          <w:bCs/>
        </w:rPr>
        <w:t>Come trovare keywords, lockwords</w:t>
      </w:r>
      <w:r w:rsidRPr="007F297B" w:rsidR="007F297B">
        <w:rPr>
          <w:rFonts w:ascii="Book Antiqua" w:hAnsi="Book Antiqua"/>
          <w:b/>
          <w:bCs/>
        </w:rPr>
        <w:t xml:space="preserve"> (parole con simile</w:t>
      </w:r>
      <w:r w:rsidR="007F297B">
        <w:rPr>
          <w:rFonts w:ascii="Book Antiqua" w:hAnsi="Book Antiqua"/>
          <w:b/>
          <w:bCs/>
        </w:rPr>
        <w:t xml:space="preserve"> occorrenza in due corpus presi in considerazione</w:t>
      </w:r>
      <w:r w:rsidRPr="007F297B" w:rsidR="007F297B">
        <w:rPr>
          <w:rFonts w:ascii="Book Antiqua" w:hAnsi="Book Antiqua"/>
          <w:b/>
          <w:bCs/>
        </w:rPr>
        <w:t>)</w:t>
      </w:r>
      <w:r w:rsidRPr="007F297B">
        <w:rPr>
          <w:rFonts w:ascii="Book Antiqua" w:hAnsi="Book Antiqua"/>
          <w:b/>
          <w:bCs/>
        </w:rPr>
        <w:t xml:space="preserve"> e stopwords? </w:t>
      </w:r>
      <w:r w:rsidRPr="007F297B">
        <w:rPr>
          <w:rFonts w:ascii="Book Antiqua" w:hAnsi="Book Antiqua"/>
        </w:rPr>
        <w:t xml:space="preserve">Basta </w:t>
      </w:r>
      <w:r w:rsidRPr="007F297B" w:rsidR="007F297B">
        <w:rPr>
          <w:rFonts w:ascii="Book Antiqua" w:hAnsi="Book Antiqua"/>
        </w:rPr>
        <w:t xml:space="preserve">trascinare i due “pallini” dei due corpus </w:t>
      </w:r>
      <w:r w:rsidR="00C86C20">
        <w:rPr>
          <w:rFonts w:ascii="Book Antiqua" w:hAnsi="Book Antiqua"/>
        </w:rPr>
        <w:t>l’uno dentro l’altro, e troveremo le tre tabelle.</w:t>
      </w:r>
      <w:r w:rsidR="00B07141">
        <w:rPr>
          <w:rFonts w:ascii="Book Antiqua" w:hAnsi="Book Antiqua"/>
        </w:rPr>
        <w:t xml:space="preserve"> Nota bene: se hai un corpus solo, basta che </w:t>
      </w:r>
      <w:r w:rsidR="00777DAE">
        <w:rPr>
          <w:rFonts w:ascii="Book Antiqua" w:hAnsi="Book Antiqua"/>
        </w:rPr>
        <w:t xml:space="preserve">nei triangolini di sotto carichi </w:t>
      </w:r>
      <w:r w:rsidR="00E0166F">
        <w:rPr>
          <w:rFonts w:ascii="Book Antiqua" w:hAnsi="Book Antiqua"/>
        </w:rPr>
        <w:t xml:space="preserve">lo stesso corpus che stai analizzando: spunterà una sola tabella, con le lockwords presenti in tutto il corpus. </w:t>
      </w:r>
    </w:p>
    <w:p w:rsidR="002B2043" w:rsidP="002B2043" w:rsidRDefault="002B2043" w14:paraId="7D37ABF1" w14:textId="0854D24C">
      <w:pPr>
        <w:tabs>
          <w:tab w:val="left" w:pos="2057"/>
        </w:tabs>
        <w:rPr>
          <w:rFonts w:ascii="Book Antiqua" w:hAnsi="Book Antiqua" w:eastAsia="Book Antiqua" w:cs="Book Antiqua"/>
          <w:color w:val="000000" w:themeColor="text1"/>
        </w:rPr>
      </w:pPr>
    </w:p>
    <w:p w:rsidR="002B2043" w:rsidP="002B2043" w:rsidRDefault="445BE34B" w14:paraId="46E5E965" w14:textId="57557C05">
      <w:pPr>
        <w:tabs>
          <w:tab w:val="left" w:pos="2057"/>
        </w:tabs>
        <w:rPr>
          <w:rFonts w:ascii="Book Antiqua" w:hAnsi="Book Antiqua" w:eastAsia="Book Antiqua" w:cs="Book Antiqua"/>
          <w:color w:val="000000" w:themeColor="text1"/>
        </w:rPr>
      </w:pPr>
      <w:r w:rsidRPr="146F98EF">
        <w:rPr>
          <w:rFonts w:ascii="Book Antiqua" w:hAnsi="Book Antiqua" w:eastAsia="Book Antiqua" w:cs="Book Antiqua"/>
          <w:b/>
          <w:bCs/>
          <w:color w:val="000000" w:themeColor="text1"/>
          <w:sz w:val="28"/>
          <w:szCs w:val="28"/>
        </w:rPr>
        <w:t xml:space="preserve">Strumento N-Grams: </w:t>
      </w:r>
      <w:r w:rsidRPr="146F98EF" w:rsidR="4FD8F3C6">
        <w:rPr>
          <w:rFonts w:ascii="Book Antiqua" w:hAnsi="Book Antiqua" w:eastAsia="Book Antiqua" w:cs="Book Antiqua"/>
          <w:color w:val="000000" w:themeColor="text1"/>
        </w:rPr>
        <w:t xml:space="preserve">sono agglomerati ricorrenti di parole. </w:t>
      </w:r>
      <w:r w:rsidRPr="146F98EF" w:rsidR="19B866ED">
        <w:rPr>
          <w:rFonts w:ascii="Book Antiqua" w:hAnsi="Book Antiqua" w:eastAsia="Book Antiqua" w:cs="Book Antiqua"/>
          <w:color w:val="000000" w:themeColor="text1"/>
        </w:rPr>
        <w:t>Se</w:t>
      </w:r>
      <w:r w:rsidRPr="146F98EF" w:rsidR="1057A267">
        <w:rPr>
          <w:rFonts w:ascii="Book Antiqua" w:hAnsi="Book Antiqua" w:eastAsia="Book Antiqua" w:cs="Book Antiqua"/>
          <w:color w:val="000000" w:themeColor="text1"/>
        </w:rPr>
        <w:t xml:space="preserve"> clicchiamo</w:t>
      </w:r>
      <w:r w:rsidRPr="146F98EF" w:rsidR="5225327F">
        <w:rPr>
          <w:rFonts w:ascii="Book Antiqua" w:hAnsi="Book Antiqua" w:eastAsia="Book Antiqua" w:cs="Book Antiqua"/>
          <w:color w:val="000000" w:themeColor="text1"/>
        </w:rPr>
        <w:t>,</w:t>
      </w:r>
      <w:r w:rsidRPr="146F98EF" w:rsidR="1057A267">
        <w:rPr>
          <w:rFonts w:ascii="Book Antiqua" w:hAnsi="Book Antiqua" w:eastAsia="Book Antiqua" w:cs="Book Antiqua"/>
          <w:color w:val="000000" w:themeColor="text1"/>
        </w:rPr>
        <w:t xml:space="preserve"> </w:t>
      </w:r>
      <w:r w:rsidRPr="146F98EF" w:rsidR="2E19E55B">
        <w:rPr>
          <w:rFonts w:ascii="Book Antiqua" w:hAnsi="Book Antiqua" w:eastAsia="Book Antiqua" w:cs="Book Antiqua"/>
          <w:color w:val="000000" w:themeColor="text1"/>
        </w:rPr>
        <w:t>permette</w:t>
      </w:r>
      <w:r w:rsidRPr="146F98EF" w:rsidR="491CB3BA">
        <w:rPr>
          <w:rFonts w:ascii="Book Antiqua" w:hAnsi="Book Antiqua" w:eastAsia="Book Antiqua" w:cs="Book Antiqua"/>
          <w:color w:val="000000" w:themeColor="text1"/>
        </w:rPr>
        <w:t xml:space="preserve"> un’analisi approfondita di bigrams e trigrams, che possono essere definiti come </w:t>
      </w:r>
      <w:r w:rsidRPr="146F98EF" w:rsidR="103A8694">
        <w:rPr>
          <w:rFonts w:ascii="Book Antiqua" w:hAnsi="Book Antiqua" w:eastAsia="Book Antiqua" w:cs="Book Antiqua"/>
          <w:color w:val="000000" w:themeColor="text1"/>
        </w:rPr>
        <w:t xml:space="preserve">combinazioni contigue (situate nelle vicinanze) di type, lemmas e POS. </w:t>
      </w:r>
      <w:r w:rsidRPr="146F98EF" w:rsidR="45B95593">
        <w:rPr>
          <w:rFonts w:ascii="Book Antiqua" w:hAnsi="Book Antiqua" w:eastAsia="Book Antiqua" w:cs="Book Antiqua"/>
          <w:color w:val="000000" w:themeColor="text1"/>
        </w:rPr>
        <w:t xml:space="preserve">Sono, in soldoni, </w:t>
      </w:r>
      <w:r w:rsidRPr="146F98EF" w:rsidR="6A94AC91">
        <w:rPr>
          <w:rFonts w:ascii="Book Antiqua" w:hAnsi="Book Antiqua" w:eastAsia="Book Antiqua" w:cs="Book Antiqua"/>
          <w:color w:val="000000" w:themeColor="text1"/>
        </w:rPr>
        <w:t xml:space="preserve">le parole che hanno più probabilità di stare </w:t>
      </w:r>
      <w:r w:rsidRPr="146F98EF" w:rsidR="43BDAB33">
        <w:rPr>
          <w:rFonts w:ascii="Book Antiqua" w:hAnsi="Book Antiqua" w:eastAsia="Book Antiqua" w:cs="Book Antiqua"/>
          <w:color w:val="000000" w:themeColor="text1"/>
        </w:rPr>
        <w:t xml:space="preserve">insieme. </w:t>
      </w:r>
      <w:r w:rsidRPr="146F98EF" w:rsidR="1057A267">
        <w:rPr>
          <w:rFonts w:ascii="Book Antiqua" w:hAnsi="Book Antiqua" w:eastAsia="Book Antiqua" w:cs="Book Antiqua"/>
          <w:color w:val="000000" w:themeColor="text1"/>
        </w:rPr>
        <w:t xml:space="preserve">Se clicchiamo su Grams (in alto a destra), stabiliamo la grandezza dei Grams (possono essere da 0 a 10). </w:t>
      </w:r>
      <w:r w:rsidRPr="146F98EF" w:rsidR="37073530">
        <w:rPr>
          <w:rFonts w:ascii="Book Antiqua" w:hAnsi="Book Antiqua" w:eastAsia="Book Antiqua" w:cs="Book Antiqua"/>
          <w:color w:val="000000" w:themeColor="text1"/>
        </w:rPr>
        <w:t xml:space="preserve">Una volta cliccato </w:t>
      </w:r>
      <w:r w:rsidRPr="146F98EF" w:rsidR="0B187F9B">
        <w:rPr>
          <w:rFonts w:ascii="Book Antiqua" w:hAnsi="Book Antiqua" w:eastAsia="Book Antiqua" w:cs="Book Antiqua"/>
          <w:color w:val="000000" w:themeColor="text1"/>
        </w:rPr>
        <w:t>"</w:t>
      </w:r>
      <w:r w:rsidRPr="146F98EF" w:rsidR="37073530">
        <w:rPr>
          <w:rFonts w:ascii="Book Antiqua" w:hAnsi="Book Antiqua" w:eastAsia="Book Antiqua" w:cs="Book Antiqua"/>
          <w:color w:val="000000" w:themeColor="text1"/>
        </w:rPr>
        <w:t>apply</w:t>
      </w:r>
      <w:r w:rsidRPr="146F98EF" w:rsidR="63081AE0">
        <w:rPr>
          <w:rFonts w:ascii="Book Antiqua" w:hAnsi="Book Antiqua" w:eastAsia="Book Antiqua" w:cs="Book Antiqua"/>
          <w:color w:val="000000" w:themeColor="text1"/>
        </w:rPr>
        <w:t>"</w:t>
      </w:r>
      <w:r w:rsidRPr="146F98EF" w:rsidR="64358C5D">
        <w:rPr>
          <w:rFonts w:ascii="Book Antiqua" w:hAnsi="Book Antiqua" w:eastAsia="Book Antiqua" w:cs="Book Antiqua"/>
          <w:color w:val="000000" w:themeColor="text1"/>
        </w:rPr>
        <w:t xml:space="preserve">, avremo i nostri risultati, assieme alla loro frequenza </w:t>
      </w:r>
      <w:r w:rsidRPr="146F98EF" w:rsidR="25079A62">
        <w:rPr>
          <w:rFonts w:ascii="Book Antiqua" w:hAnsi="Book Antiqua" w:eastAsia="Book Antiqua" w:cs="Book Antiqua"/>
          <w:color w:val="000000" w:themeColor="text1"/>
        </w:rPr>
        <w:t>(assoluta o relativa)</w:t>
      </w:r>
      <w:r w:rsidRPr="146F98EF" w:rsidR="2B118098">
        <w:rPr>
          <w:rFonts w:ascii="Book Antiqua" w:hAnsi="Book Antiqua" w:eastAsia="Book Antiqua" w:cs="Book Antiqua"/>
          <w:color w:val="000000" w:themeColor="text1"/>
        </w:rPr>
        <w:t xml:space="preserve"> </w:t>
      </w:r>
      <w:r w:rsidRPr="146F98EF" w:rsidR="64358C5D">
        <w:rPr>
          <w:rFonts w:ascii="Book Antiqua" w:hAnsi="Book Antiqua" w:eastAsia="Book Antiqua" w:cs="Book Antiqua"/>
          <w:color w:val="000000" w:themeColor="text1"/>
        </w:rPr>
        <w:t>e alle loro misure di</w:t>
      </w:r>
      <w:r w:rsidRPr="146F98EF" w:rsidR="7BD07F15">
        <w:rPr>
          <w:rFonts w:ascii="Book Antiqua" w:hAnsi="Book Antiqua" w:eastAsia="Book Antiqua" w:cs="Book Antiqua"/>
          <w:color w:val="000000" w:themeColor="text1"/>
        </w:rPr>
        <w:t xml:space="preserve"> dispersione. </w:t>
      </w:r>
      <w:r w:rsidRPr="146F98EF" w:rsidR="71AC74BE">
        <w:rPr>
          <w:rFonts w:ascii="Book Antiqua" w:hAnsi="Book Antiqua" w:eastAsia="Book Antiqua" w:cs="Book Antiqua"/>
          <w:color w:val="000000" w:themeColor="text1"/>
        </w:rPr>
        <w:t xml:space="preserve">Se facciamo doppio click sinistro sul pallino rappresentante il nostro corpus, ci dice da quali subcorpora è formato. Se lo facciamo col destro, </w:t>
      </w:r>
      <w:r w:rsidRPr="146F98EF" w:rsidR="3557B07B">
        <w:rPr>
          <w:rFonts w:ascii="Book Antiqua" w:hAnsi="Book Antiqua" w:eastAsia="Book Antiqua" w:cs="Book Antiqua"/>
          <w:color w:val="000000" w:themeColor="text1"/>
        </w:rPr>
        <w:t xml:space="preserve">ci dà la tabella con frequency e lexical stats. Se tiriamo </w:t>
      </w:r>
      <w:r w:rsidRPr="146F98EF" w:rsidR="0CDB58E9">
        <w:rPr>
          <w:rFonts w:ascii="Book Antiqua" w:hAnsi="Book Antiqua" w:eastAsia="Book Antiqua" w:cs="Book Antiqua"/>
          <w:color w:val="000000" w:themeColor="text1"/>
        </w:rPr>
        <w:t xml:space="preserve">i pallini uno dentro l’altro, troviamo i lockgrams: sono come le lockwords, ma in n-grams, ovvero a coppie di 2, di 3 e così via. </w:t>
      </w:r>
      <w:r w:rsidRPr="146F98EF" w:rsidR="218DF654">
        <w:rPr>
          <w:rFonts w:ascii="Book Antiqua" w:hAnsi="Book Antiqua" w:eastAsia="Book Antiqua" w:cs="Book Antiqua"/>
          <w:color w:val="000000" w:themeColor="text1"/>
        </w:rPr>
        <w:t>Possiamo scegliere, durante la nostra ricerca, la statistica</w:t>
      </w:r>
      <w:r w:rsidRPr="146F98EF" w:rsidR="10BAD0A7">
        <w:rPr>
          <w:rFonts w:ascii="Book Antiqua" w:hAnsi="Book Antiqua" w:eastAsia="Book Antiqua" w:cs="Book Antiqua"/>
          <w:color w:val="000000" w:themeColor="text1"/>
        </w:rPr>
        <w:t>. Possiamo trovare:</w:t>
      </w:r>
    </w:p>
    <w:p w:rsidR="004A0910" w:rsidP="004A0910" w:rsidRDefault="002921B2" w14:paraId="59E5D234" w14:textId="1376FB52">
      <w:pPr>
        <w:pStyle w:val="ListParagraph"/>
        <w:numPr>
          <w:ilvl w:val="0"/>
          <w:numId w:val="7"/>
        </w:numPr>
        <w:tabs>
          <w:tab w:val="left" w:pos="2057"/>
        </w:tabs>
        <w:rPr>
          <w:rFonts w:ascii="Book Antiqua" w:hAnsi="Book Antiqua"/>
        </w:rPr>
      </w:pPr>
      <w:r>
        <w:rPr>
          <w:rFonts w:ascii="Book Antiqua" w:hAnsi="Book Antiqua"/>
        </w:rPr>
        <w:t>Simple math:</w:t>
      </w:r>
    </w:p>
    <w:p w:rsidR="00467171" w:rsidP="004A0910" w:rsidRDefault="00467171" w14:paraId="7761CF0E" w14:textId="266F0A23">
      <w:pPr>
        <w:pStyle w:val="ListParagraph"/>
        <w:numPr>
          <w:ilvl w:val="0"/>
          <w:numId w:val="7"/>
        </w:numPr>
        <w:tabs>
          <w:tab w:val="left" w:pos="2057"/>
        </w:tabs>
        <w:rPr>
          <w:rFonts w:ascii="Book Antiqua" w:hAnsi="Book Antiqua"/>
        </w:rPr>
      </w:pPr>
      <w:r>
        <w:rPr>
          <w:rFonts w:ascii="Book Antiqua" w:hAnsi="Book Antiqua"/>
        </w:rPr>
        <w:t>LogLik:</w:t>
      </w:r>
    </w:p>
    <w:p w:rsidR="00467171" w:rsidP="004A0910" w:rsidRDefault="007E614D" w14:paraId="3843EB67" w14:textId="7736EEC0">
      <w:pPr>
        <w:pStyle w:val="ListParagraph"/>
        <w:numPr>
          <w:ilvl w:val="0"/>
          <w:numId w:val="7"/>
        </w:numPr>
        <w:tabs>
          <w:tab w:val="left" w:pos="2057"/>
        </w:tabs>
        <w:rPr>
          <w:rFonts w:ascii="Book Antiqua" w:hAnsi="Book Antiqua"/>
        </w:rPr>
      </w:pPr>
      <w:r>
        <w:rPr>
          <w:rFonts w:ascii="Book Antiqua" w:hAnsi="Book Antiqua"/>
        </w:rPr>
        <w:t>%DIFF:</w:t>
      </w:r>
    </w:p>
    <w:p w:rsidR="007E614D" w:rsidP="004A0910" w:rsidRDefault="007E614D" w14:paraId="6727E950" w14:textId="068EFC5B">
      <w:pPr>
        <w:pStyle w:val="ListParagraph"/>
        <w:numPr>
          <w:ilvl w:val="0"/>
          <w:numId w:val="7"/>
        </w:numPr>
        <w:tabs>
          <w:tab w:val="left" w:pos="2057"/>
        </w:tabs>
        <w:rPr>
          <w:rFonts w:ascii="Book Antiqua" w:hAnsi="Book Antiqua"/>
        </w:rPr>
      </w:pPr>
      <w:r>
        <w:rPr>
          <w:rFonts w:ascii="Book Antiqua" w:hAnsi="Book Antiqua"/>
        </w:rPr>
        <w:t>LogRatio:</w:t>
      </w:r>
    </w:p>
    <w:p w:rsidR="33838F25" w:rsidP="146F98EF" w:rsidRDefault="33838F25" w14:paraId="15522BA0" w14:textId="0E46A04D">
      <w:pPr>
        <w:pStyle w:val="ListParagraph"/>
        <w:numPr>
          <w:ilvl w:val="0"/>
          <w:numId w:val="7"/>
        </w:numPr>
        <w:tabs>
          <w:tab w:val="left" w:pos="2057"/>
        </w:tabs>
        <w:rPr>
          <w:rFonts w:ascii="Book Antiqua" w:hAnsi="Book Antiqua"/>
        </w:rPr>
      </w:pPr>
      <w:r w:rsidRPr="146F98EF">
        <w:rPr>
          <w:rFonts w:ascii="Book Antiqua" w:hAnsi="Book Antiqua"/>
        </w:rPr>
        <w:t>Cohen’ D</w:t>
      </w:r>
      <w:r w:rsidRPr="146F98EF" w:rsidR="3E00C7C1">
        <w:rPr>
          <w:rFonts w:ascii="Book Antiqua" w:hAnsi="Book Antiqua"/>
        </w:rPr>
        <w:t>:</w:t>
      </w:r>
    </w:p>
    <w:p w:rsidR="146F98EF" w:rsidP="146F98EF" w:rsidRDefault="146F98EF" w14:paraId="2C791A5F" w14:textId="1D546C72">
      <w:pPr>
        <w:tabs>
          <w:tab w:val="left" w:pos="2057"/>
        </w:tabs>
        <w:rPr>
          <w:rFonts w:ascii="Book Antiqua" w:hAnsi="Book Antiqua"/>
        </w:rPr>
      </w:pPr>
    </w:p>
    <w:p w:rsidR="00961D57" w:rsidP="00961D57" w:rsidRDefault="5C8A8493" w14:paraId="69AE2803" w14:textId="570BC58B">
      <w:pPr>
        <w:tabs>
          <w:tab w:val="left" w:pos="2057"/>
        </w:tabs>
        <w:rPr>
          <w:rFonts w:ascii="Book Antiqua" w:hAnsi="Book Antiqua" w:eastAsia="Book Antiqua" w:cs="Book Antiqua"/>
          <w:color w:val="000000" w:themeColor="text1"/>
        </w:rPr>
      </w:pPr>
      <w:r w:rsidRPr="146F98EF">
        <w:rPr>
          <w:rFonts w:ascii="Book Antiqua" w:hAnsi="Book Antiqua" w:eastAsia="Book Antiqua" w:cs="Book Antiqua"/>
          <w:b/>
          <w:bCs/>
          <w:color w:val="000000" w:themeColor="text1"/>
          <w:sz w:val="28"/>
          <w:szCs w:val="28"/>
        </w:rPr>
        <w:t xml:space="preserve">Strumento Text: </w:t>
      </w:r>
      <w:r w:rsidRPr="146F98EF">
        <w:rPr>
          <w:rFonts w:ascii="Book Antiqua" w:hAnsi="Book Antiqua" w:eastAsia="Book Antiqua" w:cs="Book Antiqua"/>
          <w:color w:val="000000" w:themeColor="text1"/>
        </w:rPr>
        <w:t>strettamente collegato a Whelk, ci dà lo stesso tipo di ricerca fatta lì ma all’interno del testo,</w:t>
      </w:r>
      <w:r w:rsidRPr="146F98EF" w:rsidR="4B2C0A0A">
        <w:rPr>
          <w:rFonts w:ascii="Book Antiqua" w:hAnsi="Book Antiqua" w:eastAsia="Book Antiqua" w:cs="Book Antiqua"/>
          <w:color w:val="000000" w:themeColor="text1"/>
        </w:rPr>
        <w:t xml:space="preserve"> sottolineando </w:t>
      </w:r>
      <w:r w:rsidRPr="146F98EF" w:rsidR="7A41BC74">
        <w:rPr>
          <w:rFonts w:ascii="Book Antiqua" w:hAnsi="Book Antiqua" w:eastAsia="Book Antiqua" w:cs="Book Antiqua"/>
          <w:color w:val="000000" w:themeColor="text1"/>
        </w:rPr>
        <w:t>la parola da noi cercata.</w:t>
      </w:r>
    </w:p>
    <w:p w:rsidR="146F98EF" w:rsidP="146F98EF" w:rsidRDefault="146F98EF" w14:paraId="6540F16B" w14:textId="647C6381">
      <w:pPr>
        <w:tabs>
          <w:tab w:val="left" w:pos="2057"/>
        </w:tabs>
        <w:rPr>
          <w:rFonts w:ascii="Book Antiqua" w:hAnsi="Book Antiqua" w:eastAsia="Book Antiqua" w:cs="Book Antiqua"/>
          <w:color w:val="000000" w:themeColor="text1"/>
        </w:rPr>
      </w:pPr>
    </w:p>
    <w:p w:rsidR="39CA7CEC" w:rsidP="6BA74C52" w:rsidRDefault="4C026B89" w14:paraId="774B31F8" w14:textId="7DEA2FB9">
      <w:pPr>
        <w:tabs>
          <w:tab w:val="left" w:pos="2057"/>
        </w:tabs>
        <w:rPr>
          <w:rFonts w:ascii="Book Antiqua" w:hAnsi="Book Antiqua"/>
        </w:rPr>
      </w:pPr>
      <w:r w:rsidRPr="146F98EF">
        <w:rPr>
          <w:rFonts w:ascii="Book Antiqua" w:hAnsi="Book Antiqua" w:eastAsia="Book Antiqua" w:cs="Book Antiqua"/>
          <w:b/>
          <w:bCs/>
          <w:color w:val="000000" w:themeColor="text1"/>
          <w:sz w:val="28"/>
          <w:szCs w:val="28"/>
        </w:rPr>
        <w:t xml:space="preserve">Strumento Wizard: </w:t>
      </w:r>
      <w:r w:rsidRPr="146F98EF" w:rsidR="2C744479">
        <w:rPr>
          <w:rFonts w:ascii="Book Antiqua" w:hAnsi="Book Antiqua" w:eastAsia="Book Antiqua" w:cs="Book Antiqua"/>
          <w:color w:val="000000" w:themeColor="text1"/>
        </w:rPr>
        <w:t>produce ricerche e report da stampare sia in doc che in html. Combina i “poteri” degli altri strumenti</w:t>
      </w:r>
      <w:r w:rsidRPr="146F98EF" w:rsidR="41AB2C72">
        <w:rPr>
          <w:rFonts w:ascii="Book Antiqua" w:hAnsi="Book Antiqua" w:eastAsia="Book Antiqua" w:cs="Book Antiqua"/>
          <w:color w:val="000000" w:themeColor="text1"/>
        </w:rPr>
        <w:t xml:space="preserve">, e permette di </w:t>
      </w:r>
      <w:r w:rsidRPr="146F98EF" w:rsidR="03C72C8D">
        <w:rPr>
          <w:rFonts w:ascii="Book Antiqua" w:hAnsi="Book Antiqua" w:eastAsia="Book Antiqua" w:cs="Book Antiqua"/>
          <w:color w:val="000000" w:themeColor="text1"/>
        </w:rPr>
        <w:t xml:space="preserve">esportare </w:t>
      </w:r>
      <w:r w:rsidRPr="146F98EF" w:rsidR="702640FB">
        <w:rPr>
          <w:rFonts w:ascii="Book Antiqua" w:hAnsi="Book Antiqua" w:eastAsia="Book Antiqua" w:cs="Book Antiqua"/>
          <w:color w:val="000000" w:themeColor="text1"/>
        </w:rPr>
        <w:t xml:space="preserve">i risultati ottenuti per le proprie relazioni. </w:t>
      </w:r>
    </w:p>
    <w:p w:rsidR="146F98EF" w:rsidRDefault="146F98EF" w14:paraId="083CFD03" w14:textId="5D84D593">
      <w:r>
        <w:br w:type="page"/>
      </w:r>
    </w:p>
    <w:p w:rsidR="2806625F" w:rsidP="146F98EF" w:rsidRDefault="2806625F" w14:paraId="79DBED57" w14:textId="02F269C1">
      <w:pPr>
        <w:tabs>
          <w:tab w:val="left" w:pos="2057"/>
        </w:tabs>
        <w:jc w:val="center"/>
        <w:rPr>
          <w:rFonts w:ascii="Book Antiqua" w:hAnsi="Book Antiqua" w:eastAsia="Book Antiqua" w:cs="Book Antiqua"/>
          <w:b/>
          <w:bCs/>
          <w:u w:val="single"/>
        </w:rPr>
      </w:pPr>
      <w:r w:rsidRPr="146F98EF">
        <w:rPr>
          <w:rFonts w:ascii="Book Antiqua" w:hAnsi="Book Antiqua" w:eastAsia="Book Antiqua" w:cs="Book Antiqua"/>
          <w:b/>
          <w:bCs/>
          <w:u w:val="single"/>
        </w:rPr>
        <w:t>Lancaster Stat tool Online</w:t>
      </w:r>
    </w:p>
    <w:p w:rsidR="146F98EF" w:rsidP="146F98EF" w:rsidRDefault="146F98EF" w14:paraId="4C73C3F5" w14:textId="24D040D1">
      <w:pPr>
        <w:tabs>
          <w:tab w:val="left" w:pos="2057"/>
        </w:tabs>
        <w:rPr>
          <w:rFonts w:ascii="Book Antiqua" w:hAnsi="Book Antiqua" w:eastAsia="Book Antiqua" w:cs="Book Antiqua"/>
          <w:color w:val="000000" w:themeColor="text1"/>
        </w:rPr>
      </w:pPr>
    </w:p>
    <w:p w:rsidR="6BA74C52" w:rsidP="6BA74C52" w:rsidRDefault="7DC0FB00" w14:paraId="76339232" w14:textId="7B1B8BC5">
      <w:pPr>
        <w:tabs>
          <w:tab w:val="left" w:pos="2057"/>
        </w:tabs>
        <w:rPr>
          <w:rFonts w:ascii="Book Antiqua" w:hAnsi="Book Antiqua" w:eastAsia="Book Antiqua" w:cs="Book Antiqua"/>
          <w:color w:val="000000" w:themeColor="text1"/>
        </w:rPr>
      </w:pPr>
      <w:r w:rsidRPr="146F98EF">
        <w:rPr>
          <w:rFonts w:ascii="Book Antiqua" w:hAnsi="Book Antiqua" w:eastAsia="Book Antiqua" w:cs="Book Antiqua"/>
          <w:color w:val="000000" w:themeColor="text1"/>
        </w:rPr>
        <w:t xml:space="preserve">Prima di iniziare, bisogna </w:t>
      </w:r>
      <w:r w:rsidRPr="146F98EF" w:rsidR="69016D10">
        <w:rPr>
          <w:rFonts w:ascii="Book Antiqua" w:hAnsi="Book Antiqua" w:eastAsia="Book Antiqua" w:cs="Book Antiqua"/>
          <w:color w:val="000000" w:themeColor="text1"/>
        </w:rPr>
        <w:t xml:space="preserve">tenere a mente che </w:t>
      </w:r>
      <w:r w:rsidRPr="146F98EF" w:rsidR="11BCAECC">
        <w:rPr>
          <w:rFonts w:ascii="Book Antiqua" w:hAnsi="Book Antiqua" w:eastAsia="Book Antiqua" w:cs="Book Antiqua"/>
          <w:color w:val="000000" w:themeColor="text1"/>
        </w:rPr>
        <w:t>le variabili possono essere: nominali, ordinali o variabili di scala (scale variable).</w:t>
      </w:r>
      <w:r w:rsidR="1F2AA089">
        <w:br/>
      </w:r>
      <w:r w:rsidRPr="146F98EF" w:rsidR="11BCAECC">
        <w:rPr>
          <w:rFonts w:ascii="Book Antiqua" w:hAnsi="Book Antiqua" w:eastAsia="Book Antiqua" w:cs="Book Antiqua"/>
          <w:color w:val="000000" w:themeColor="text1"/>
        </w:rPr>
        <w:t>Una variabile nominale ha dei valori che rappresentano diverse categorie</w:t>
      </w:r>
      <w:r w:rsidRPr="146F98EF" w:rsidR="54E926FC">
        <w:rPr>
          <w:rFonts w:ascii="Book Antiqua" w:hAnsi="Book Antiqua" w:eastAsia="Book Antiqua" w:cs="Book Antiqua"/>
          <w:color w:val="000000" w:themeColor="text1"/>
        </w:rPr>
        <w:t xml:space="preserve"> senza rispettare ordine o gerarchie: si sceglie un criterio qualitativo per </w:t>
      </w:r>
      <w:r w:rsidRPr="146F98EF" w:rsidR="3C92220C">
        <w:rPr>
          <w:rFonts w:ascii="Book Antiqua" w:hAnsi="Book Antiqua" w:eastAsia="Book Antiqua" w:cs="Book Antiqua"/>
          <w:color w:val="000000" w:themeColor="text1"/>
        </w:rPr>
        <w:t>raggruppare</w:t>
      </w:r>
      <w:r w:rsidRPr="146F98EF" w:rsidR="5709080C">
        <w:rPr>
          <w:rFonts w:ascii="Book Antiqua" w:hAnsi="Book Antiqua" w:eastAsia="Book Antiqua" w:cs="Book Antiqua"/>
          <w:color w:val="000000" w:themeColor="text1"/>
        </w:rPr>
        <w:t>.</w:t>
      </w:r>
      <w:r w:rsidR="1F2AA089">
        <w:br/>
      </w:r>
      <w:r w:rsidRPr="146F98EF" w:rsidR="4589259E">
        <w:rPr>
          <w:rFonts w:ascii="Book Antiqua" w:hAnsi="Book Antiqua" w:eastAsia="Book Antiqua" w:cs="Book Antiqua"/>
          <w:color w:val="000000" w:themeColor="text1"/>
        </w:rPr>
        <w:t>Una variabile ordinale rappresenta un raggruppamento dei casi in categorie distinte, con una gerarchia intrinseca.</w:t>
      </w:r>
      <w:r w:rsidR="1F2AA089">
        <w:br/>
      </w:r>
      <w:r w:rsidRPr="146F98EF" w:rsidR="374E10F6">
        <w:rPr>
          <w:rFonts w:ascii="Book Antiqua" w:hAnsi="Book Antiqua" w:eastAsia="Book Antiqua" w:cs="Book Antiqua"/>
          <w:color w:val="000000" w:themeColor="text1"/>
        </w:rPr>
        <w:t xml:space="preserve">Infine, una variabile a scala è una variabile quantitativa </w:t>
      </w:r>
      <w:r w:rsidRPr="146F98EF" w:rsidR="4ED95FB7">
        <w:rPr>
          <w:rFonts w:ascii="Book Antiqua" w:hAnsi="Book Antiqua" w:eastAsia="Book Antiqua" w:cs="Book Antiqua"/>
          <w:color w:val="000000" w:themeColor="text1"/>
        </w:rPr>
        <w:t xml:space="preserve">che può mostrare attraverso un valore in una scala </w:t>
      </w:r>
      <w:r w:rsidRPr="146F98EF" w:rsidR="271538E9">
        <w:rPr>
          <w:rFonts w:ascii="Book Antiqua" w:hAnsi="Book Antiqua" w:eastAsia="Book Antiqua" w:cs="Book Antiqua"/>
          <w:color w:val="000000" w:themeColor="text1"/>
        </w:rPr>
        <w:t xml:space="preserve">la quantità di una particolare </w:t>
      </w:r>
      <w:r w:rsidRPr="146F98EF" w:rsidR="3A8BD9C3">
        <w:rPr>
          <w:rFonts w:ascii="Book Antiqua" w:hAnsi="Book Antiqua" w:eastAsia="Book Antiqua" w:cs="Book Antiqua"/>
          <w:color w:val="000000" w:themeColor="text1"/>
        </w:rPr>
        <w:t>caratteristica.</w:t>
      </w:r>
      <w:r w:rsidR="1F2AA089">
        <w:br/>
      </w:r>
    </w:p>
    <w:p w:rsidR="0C0BBA47" w:rsidP="39CA7CEC" w:rsidRDefault="246A7877" w14:paraId="49459B3C" w14:textId="5BB94D4A">
      <w:pPr>
        <w:tabs>
          <w:tab w:val="left" w:pos="2057"/>
        </w:tabs>
        <w:rPr>
          <w:rFonts w:ascii="Book Antiqua" w:hAnsi="Book Antiqua" w:eastAsia="Book Antiqua" w:cs="Book Antiqua"/>
          <w:color w:val="000000" w:themeColor="text1"/>
        </w:rPr>
      </w:pPr>
      <w:r w:rsidRPr="3EAD0CD4" w:rsidR="02C364D0">
        <w:rPr>
          <w:rFonts w:ascii="Book Antiqua" w:hAnsi="Book Antiqua" w:eastAsia="Book Antiqua" w:cs="Book Antiqua"/>
          <w:color w:val="000000" w:themeColor="text1" w:themeTint="FF" w:themeShade="FF"/>
        </w:rPr>
        <w:t xml:space="preserve">Parliamo di </w:t>
      </w:r>
      <w:r w:rsidRPr="3EAD0CD4" w:rsidR="5230A3A2">
        <w:rPr>
          <w:rFonts w:ascii="Book Antiqua" w:hAnsi="Book Antiqua" w:eastAsia="Book Antiqua" w:cs="Book Antiqua"/>
          <w:b w:val="1"/>
          <w:bCs w:val="1"/>
          <w:color w:val="000000" w:themeColor="text1" w:themeTint="FF" w:themeShade="FF"/>
        </w:rPr>
        <w:t>S</w:t>
      </w:r>
      <w:r w:rsidRPr="3EAD0CD4" w:rsidR="02C364D0">
        <w:rPr>
          <w:rFonts w:ascii="Book Antiqua" w:hAnsi="Book Antiqua" w:eastAsia="Book Antiqua" w:cs="Book Antiqua"/>
          <w:b w:val="1"/>
          <w:bCs w:val="1"/>
          <w:color w:val="000000" w:themeColor="text1" w:themeTint="FF" w:themeShade="FF"/>
        </w:rPr>
        <w:t>tat tools online</w:t>
      </w:r>
      <w:r w:rsidRPr="3EAD0CD4" w:rsidR="02C364D0">
        <w:rPr>
          <w:rFonts w:ascii="Book Antiqua" w:hAnsi="Book Antiqua" w:eastAsia="Book Antiqua" w:cs="Book Antiqua"/>
          <w:color w:val="000000" w:themeColor="text1" w:themeTint="FF" w:themeShade="FF"/>
        </w:rPr>
        <w:t>.</w:t>
      </w:r>
      <w:r>
        <w:br/>
      </w:r>
      <w:r w:rsidRPr="3EAD0CD4" w:rsidR="5434246B">
        <w:rPr>
          <w:rFonts w:ascii="Book Antiqua" w:hAnsi="Book Antiqua" w:eastAsia="Book Antiqua" w:cs="Book Antiqua"/>
          <w:color w:val="000000" w:themeColor="text1" w:themeTint="FF" w:themeShade="FF"/>
        </w:rPr>
        <w:t xml:space="preserve">In breve, abbiamo una moltitudine di mini-tool utili </w:t>
      </w:r>
      <w:r w:rsidRPr="3EAD0CD4" w:rsidR="160131CC">
        <w:rPr>
          <w:rFonts w:ascii="Book Antiqua" w:hAnsi="Book Antiqua" w:eastAsia="Book Antiqua" w:cs="Book Antiqua"/>
          <w:color w:val="000000" w:themeColor="text1" w:themeTint="FF" w:themeShade="FF"/>
        </w:rPr>
        <w:t>all’analisi statistica dei nostri dati.</w:t>
      </w:r>
      <w:r>
        <w:br/>
      </w:r>
      <w:r w:rsidRPr="3EAD0CD4" w:rsidR="0BA0C1B4">
        <w:rPr>
          <w:rFonts w:ascii="Book Antiqua" w:hAnsi="Book Antiqua" w:eastAsia="Book Antiqua" w:cs="Book Antiqua"/>
          <w:color w:val="000000" w:themeColor="text1" w:themeTint="FF" w:themeShade="FF"/>
        </w:rPr>
        <w:t>Lancsbox</w:t>
      </w:r>
      <w:r w:rsidRPr="3EAD0CD4" w:rsidR="0BA0C1B4">
        <w:rPr>
          <w:rFonts w:ascii="Book Antiqua" w:hAnsi="Book Antiqua" w:eastAsia="Book Antiqua" w:cs="Book Antiqua"/>
          <w:color w:val="000000" w:themeColor="text1" w:themeTint="FF" w:themeShade="FF"/>
        </w:rPr>
        <w:t xml:space="preserve"> è utile, ma non può </w:t>
      </w:r>
      <w:r w:rsidRPr="3EAD0CD4" w:rsidR="4BF39A54">
        <w:rPr>
          <w:rFonts w:ascii="Book Antiqua" w:hAnsi="Book Antiqua" w:eastAsia="Book Antiqua" w:cs="Book Antiqua"/>
          <w:color w:val="000000" w:themeColor="text1" w:themeTint="FF" w:themeShade="FF"/>
        </w:rPr>
        <w:t>fare il lavoro statistico per voi.</w:t>
      </w:r>
      <w:r w:rsidRPr="3EAD0CD4" w:rsidR="52BA4E7A">
        <w:rPr>
          <w:rFonts w:ascii="Book Antiqua" w:hAnsi="Book Antiqua" w:eastAsia="Book Antiqua" w:cs="Book Antiqua"/>
          <w:color w:val="000000" w:themeColor="text1" w:themeTint="FF" w:themeShade="FF"/>
        </w:rPr>
        <w:t xml:space="preserve"> Per questo possiamo andare su </w:t>
      </w:r>
      <w:hyperlink r:id="Re285b1d3bf26489f">
        <w:r w:rsidRPr="3EAD0CD4" w:rsidR="52BA4E7A">
          <w:rPr>
            <w:rStyle w:val="Hyperlink"/>
            <w:rFonts w:ascii="Book Antiqua" w:hAnsi="Book Antiqua" w:eastAsia="Book Antiqua" w:cs="Book Antiqua"/>
          </w:rPr>
          <w:t>Statistics in Corpus Linguistics: Lancaster Stats Tools online (lancs.ac.uk)</w:t>
        </w:r>
      </w:hyperlink>
      <w:r w:rsidRPr="3EAD0CD4" w:rsidR="52BA4E7A">
        <w:rPr>
          <w:rFonts w:ascii="Book Antiqua" w:hAnsi="Book Antiqua" w:eastAsia="Book Antiqua" w:cs="Book Antiqua"/>
          <w:color w:val="000000" w:themeColor="text1" w:themeTint="FF" w:themeShade="FF"/>
        </w:rPr>
        <w:t>.</w:t>
      </w:r>
      <w:r w:rsidRPr="3EAD0CD4" w:rsidR="13420FFE">
        <w:rPr>
          <w:rFonts w:ascii="Book Antiqua" w:hAnsi="Book Antiqua" w:eastAsia="Book Antiqua" w:cs="Book Antiqua"/>
          <w:color w:val="000000" w:themeColor="text1" w:themeTint="FF" w:themeShade="FF"/>
        </w:rPr>
        <w:t xml:space="preserve"> Il sito dà dei pdf per spiegarvi ogni tool, esattamente do</w:t>
      </w:r>
      <w:r w:rsidRPr="3EAD0CD4" w:rsidR="32415083">
        <w:rPr>
          <w:rFonts w:ascii="Book Antiqua" w:hAnsi="Book Antiqua" w:eastAsia="Book Antiqua" w:cs="Book Antiqua"/>
          <w:color w:val="000000" w:themeColor="text1" w:themeTint="FF" w:themeShade="FF"/>
        </w:rPr>
        <w:t xml:space="preserve">ve c’è scritto </w:t>
      </w:r>
      <w:r w:rsidR="2D813345">
        <w:drawing>
          <wp:inline wp14:editId="654365C0" wp14:anchorId="17724819">
            <wp:extent cx="1611756" cy="274752"/>
            <wp:effectExtent l="0" t="0" r="0" b="0"/>
            <wp:docPr id="1067235716" name="Picture 1067235716" title=""/>
            <wp:cNvGraphicFramePr>
              <a:graphicFrameLocks noChangeAspect="1"/>
            </wp:cNvGraphicFramePr>
            <a:graphic>
              <a:graphicData uri="http://schemas.openxmlformats.org/drawingml/2006/picture">
                <pic:pic>
                  <pic:nvPicPr>
                    <pic:cNvPr id="0" name="Picture 1067235716"/>
                    <pic:cNvPicPr/>
                  </pic:nvPicPr>
                  <pic:blipFill>
                    <a:blip r:embed="R8516545885dd4018">
                      <a:extLst xmlns:a="http://schemas.openxmlformats.org/drawingml/2006/main">
                        <a:ext uri="{28A0092B-C50C-407E-A947-70E740481C1C}">
                          <a14:useLocalDpi xmlns:a14="http://schemas.microsoft.com/office/drawing/2010/main" val="0"/>
                        </a:ext>
                      </a:extLst>
                    </a:blip>
                    <a:srcRect l="5405" t="31147" r="4504" b="13114"/>
                    <a:stretch>
                      <a:fillRect/>
                    </a:stretch>
                  </pic:blipFill>
                  <pic:spPr>
                    <a:xfrm rot="0" flipH="0" flipV="0">
                      <a:off x="0" y="0"/>
                      <a:ext cx="1611756" cy="274752"/>
                    </a:xfrm>
                    <a:prstGeom prst="rect">
                      <a:avLst/>
                    </a:prstGeom>
                  </pic:spPr>
                </pic:pic>
              </a:graphicData>
            </a:graphic>
          </wp:inline>
        </w:drawing>
      </w:r>
      <w:r w:rsidRPr="3EAD0CD4" w:rsidR="16E190E7">
        <w:rPr>
          <w:rFonts w:ascii="Book Antiqua" w:hAnsi="Book Antiqua" w:eastAsia="Book Antiqua" w:cs="Book Antiqua"/>
          <w:color w:val="000000" w:themeColor="text1" w:themeTint="FF" w:themeShade="FF"/>
        </w:rPr>
        <w:t>, come intuibile.</w:t>
      </w:r>
      <w:r>
        <w:br/>
      </w:r>
      <w:r w:rsidRPr="3EAD0CD4" w:rsidR="7190E8DB">
        <w:rPr>
          <w:rFonts w:ascii="Book Antiqua" w:hAnsi="Book Antiqua" w:eastAsia="Book Antiqua" w:cs="Book Antiqua"/>
          <w:color w:val="000000" w:themeColor="text1" w:themeTint="FF" w:themeShade="FF"/>
        </w:rPr>
        <w:t>Ovviamente quanto vi serve un tool dipende dalla vostra domanda di ricerca, non serve sapere cosa ogni tool faccia o come esso funzioni. Orientatevi in base a come sono divisi.</w:t>
      </w:r>
    </w:p>
    <w:p w:rsidR="146F98EF" w:rsidP="146F98EF" w:rsidRDefault="146F98EF" w14:paraId="0F826F5A" w14:textId="6452D387">
      <w:pPr>
        <w:tabs>
          <w:tab w:val="left" w:pos="2057"/>
        </w:tabs>
        <w:rPr>
          <w:rFonts w:ascii="Book Antiqua" w:hAnsi="Book Antiqua" w:eastAsia="Book Antiqua" w:cs="Book Antiqua"/>
          <w:color w:val="000000" w:themeColor="text1"/>
        </w:rPr>
      </w:pPr>
    </w:p>
    <w:p w:rsidR="1C1DC7ED" w:rsidP="39CA7CEC" w:rsidRDefault="72208909" w14:paraId="65251DB1" w14:textId="41ACD5FC">
      <w:pPr>
        <w:tabs>
          <w:tab w:val="left" w:pos="2057"/>
        </w:tabs>
        <w:rPr>
          <w:rFonts w:ascii="Book Antiqua" w:hAnsi="Book Antiqua" w:eastAsia="Book Antiqua" w:cs="Book Antiqua"/>
          <w:color w:val="000000" w:themeColor="text1"/>
        </w:rPr>
      </w:pPr>
      <w:r w:rsidRPr="5EE37AB7" w:rsidR="08434D5F">
        <w:rPr>
          <w:rFonts w:ascii="Book Antiqua" w:hAnsi="Book Antiqua" w:eastAsia="Book Antiqua" w:cs="Book Antiqua"/>
          <w:color w:val="000000" w:themeColor="text1" w:themeTint="FF" w:themeShade="FF"/>
        </w:rPr>
        <w:t>Il primo</w:t>
      </w:r>
      <w:r w:rsidRPr="5EE37AB7" w:rsidR="573E6B4C">
        <w:rPr>
          <w:rFonts w:ascii="Book Antiqua" w:hAnsi="Book Antiqua" w:eastAsia="Book Antiqua" w:cs="Book Antiqua"/>
          <w:color w:val="000000" w:themeColor="text1" w:themeTint="FF" w:themeShade="FF"/>
        </w:rPr>
        <w:t xml:space="preserve"> strumento utile</w:t>
      </w:r>
      <w:r w:rsidRPr="5EE37AB7" w:rsidR="08434D5F">
        <w:rPr>
          <w:rFonts w:ascii="Book Antiqua" w:hAnsi="Book Antiqua" w:eastAsia="Book Antiqua" w:cs="Book Antiqua"/>
          <w:color w:val="000000" w:themeColor="text1" w:themeTint="FF" w:themeShade="FF"/>
        </w:rPr>
        <w:t xml:space="preserve"> è il Graph tool</w:t>
      </w:r>
      <w:r w:rsidRPr="5EE37AB7" w:rsidR="56CA62F4">
        <w:rPr>
          <w:rFonts w:ascii="Book Antiqua" w:hAnsi="Book Antiqua" w:eastAsia="Book Antiqua" w:cs="Book Antiqua"/>
          <w:color w:val="000000" w:themeColor="text1" w:themeTint="FF" w:themeShade="FF"/>
        </w:rPr>
        <w:t xml:space="preserve">, in </w:t>
      </w:r>
      <w:r w:rsidR="56CA62F4">
        <w:drawing>
          <wp:inline wp14:editId="77FBA1EA" wp14:anchorId="2A6265B6">
            <wp:extent cx="1072555" cy="223639"/>
            <wp:effectExtent l="0" t="0" r="0" b="0"/>
            <wp:docPr id="819438360" name="Picture 819438360" title=""/>
            <wp:cNvGraphicFramePr>
              <a:graphicFrameLocks noChangeAspect="1"/>
            </wp:cNvGraphicFramePr>
            <a:graphic>
              <a:graphicData uri="http://schemas.openxmlformats.org/drawingml/2006/picture">
                <pic:pic>
                  <pic:nvPicPr>
                    <pic:cNvPr id="0" name="Picture 819438360"/>
                    <pic:cNvPicPr/>
                  </pic:nvPicPr>
                  <pic:blipFill>
                    <a:blip r:embed="Red7ed01838e842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72555" cy="223639"/>
                    </a:xfrm>
                    <a:prstGeom prst="rect">
                      <a:avLst/>
                    </a:prstGeom>
                  </pic:spPr>
                </pic:pic>
              </a:graphicData>
            </a:graphic>
          </wp:inline>
        </w:drawing>
      </w:r>
      <w:r w:rsidRPr="5EE37AB7" w:rsidR="56CA62F4">
        <w:rPr>
          <w:rFonts w:ascii="Book Antiqua" w:hAnsi="Book Antiqua" w:eastAsia="Book Antiqua" w:cs="Book Antiqua"/>
          <w:color w:val="000000" w:themeColor="text1" w:themeTint="FF" w:themeShade="FF"/>
        </w:rPr>
        <w:t>.</w:t>
      </w:r>
      <w:r>
        <w:br/>
      </w:r>
      <w:r w:rsidRPr="5EE37AB7" w:rsidR="08434D5F">
        <w:rPr>
          <w:rFonts w:ascii="Book Antiqua" w:hAnsi="Book Antiqua" w:eastAsia="Book Antiqua" w:cs="Book Antiqua"/>
          <w:color w:val="000000" w:themeColor="text1" w:themeTint="FF" w:themeShade="FF"/>
        </w:rPr>
        <w:t xml:space="preserve">Se </w:t>
      </w:r>
      <w:r w:rsidRPr="5EE37AB7" w:rsidR="616108CA">
        <w:rPr>
          <w:rFonts w:ascii="Book Antiqua" w:hAnsi="Book Antiqua" w:eastAsia="Book Antiqua" w:cs="Book Antiqua"/>
          <w:color w:val="000000" w:themeColor="text1" w:themeTint="FF" w:themeShade="FF"/>
        </w:rPr>
        <w:t>avete</w:t>
      </w:r>
      <w:r w:rsidRPr="5EE37AB7" w:rsidR="08434D5F">
        <w:rPr>
          <w:rFonts w:ascii="Book Antiqua" w:hAnsi="Book Antiqua" w:eastAsia="Book Antiqua" w:cs="Book Antiqua"/>
          <w:color w:val="000000" w:themeColor="text1" w:themeTint="FF" w:themeShade="FF"/>
        </w:rPr>
        <w:t xml:space="preserve"> dei dati in formato excel (foglio di calcolo), p</w:t>
      </w:r>
      <w:r w:rsidRPr="5EE37AB7" w:rsidR="173F579E">
        <w:rPr>
          <w:rFonts w:ascii="Book Antiqua" w:hAnsi="Book Antiqua" w:eastAsia="Book Antiqua" w:cs="Book Antiqua"/>
          <w:color w:val="000000" w:themeColor="text1" w:themeTint="FF" w:themeShade="FF"/>
        </w:rPr>
        <w:t>otete</w:t>
      </w:r>
      <w:r w:rsidRPr="5EE37AB7" w:rsidR="08434D5F">
        <w:rPr>
          <w:rFonts w:ascii="Book Antiqua" w:hAnsi="Book Antiqua" w:eastAsia="Book Antiqua" w:cs="Book Antiqua"/>
          <w:color w:val="000000" w:themeColor="text1" w:themeTint="FF" w:themeShade="FF"/>
        </w:rPr>
        <w:t xml:space="preserve"> importarli per farvi ritornare un istogramma </w:t>
      </w:r>
      <w:r w:rsidRPr="5EE37AB7" w:rsidR="16B240BD">
        <w:rPr>
          <w:rFonts w:ascii="Book Antiqua" w:hAnsi="Book Antiqua" w:eastAsia="Book Antiqua" w:cs="Book Antiqua"/>
          <w:color w:val="000000" w:themeColor="text1" w:themeTint="FF" w:themeShade="FF"/>
        </w:rPr>
        <w:t>in caso di una variabile linguistica, mentre se si dev</w:t>
      </w:r>
      <w:r w:rsidRPr="5EE37AB7" w:rsidR="1B8624EE">
        <w:rPr>
          <w:rFonts w:ascii="Book Antiqua" w:hAnsi="Book Antiqua" w:eastAsia="Book Antiqua" w:cs="Book Antiqua"/>
          <w:color w:val="000000" w:themeColor="text1" w:themeTint="FF" w:themeShade="FF"/>
        </w:rPr>
        <w:t>e tener conto di più variabili linguistiche tornerà un boxplot.</w:t>
      </w:r>
      <w:r>
        <w:br/>
      </w:r>
      <w:r w:rsidRPr="5EE37AB7" w:rsidR="39321FD8">
        <w:rPr>
          <w:rFonts w:ascii="Book Antiqua" w:hAnsi="Book Antiqua" w:eastAsia="Book Antiqua" w:cs="Book Antiqua"/>
          <w:color w:val="000000" w:themeColor="text1" w:themeTint="FF" w:themeShade="FF"/>
        </w:rPr>
        <w:t xml:space="preserve">Osservando le </w:t>
      </w:r>
      <w:r w:rsidRPr="5EE37AB7" w:rsidR="39321FD8">
        <w:rPr>
          <w:rFonts w:ascii="Book Antiqua" w:hAnsi="Book Antiqua" w:eastAsia="Book Antiqua" w:cs="Book Antiqua"/>
          <w:b w:val="1"/>
          <w:bCs w:val="1"/>
          <w:color w:val="000000" w:themeColor="text1" w:themeTint="FF" w:themeShade="FF"/>
        </w:rPr>
        <w:t>Error Bars</w:t>
      </w:r>
      <w:r w:rsidRPr="5EE37AB7" w:rsidR="39321FD8">
        <w:rPr>
          <w:rFonts w:ascii="Book Antiqua" w:hAnsi="Book Antiqua" w:eastAsia="Book Antiqua" w:cs="Book Antiqua"/>
          <w:color w:val="000000" w:themeColor="text1" w:themeTint="FF" w:themeShade="FF"/>
        </w:rPr>
        <w:t xml:space="preserve"> 95% Confidence Intervals, possiamo notare </w:t>
      </w:r>
      <w:r w:rsidRPr="5EE37AB7" w:rsidR="64FAB3FA">
        <w:rPr>
          <w:rFonts w:ascii="Book Antiqua" w:hAnsi="Book Antiqua" w:eastAsia="Book Antiqua" w:cs="Book Antiqua"/>
          <w:color w:val="000000" w:themeColor="text1" w:themeTint="FF" w:themeShade="FF"/>
        </w:rPr>
        <w:t>la sovrapposizione o no dell’interquatile range</w:t>
      </w:r>
      <w:r w:rsidRPr="5EE37AB7" w:rsidR="786EC8BD">
        <w:rPr>
          <w:rFonts w:ascii="Book Antiqua" w:hAnsi="Book Antiqua" w:eastAsia="Book Antiqua" w:cs="Book Antiqua"/>
          <w:color w:val="000000" w:themeColor="text1" w:themeTint="FF" w:themeShade="FF"/>
        </w:rPr>
        <w:t xml:space="preserve"> nel grafico</w:t>
      </w:r>
      <w:r w:rsidRPr="5EE37AB7" w:rsidR="3D902530">
        <w:rPr>
          <w:rFonts w:ascii="Book Antiqua" w:hAnsi="Book Antiqua" w:eastAsia="Book Antiqua" w:cs="Book Antiqua"/>
          <w:color w:val="000000" w:themeColor="text1" w:themeTint="FF" w:themeShade="FF"/>
        </w:rPr>
        <w:t>.</w:t>
      </w:r>
      <w:r w:rsidRPr="5EE37AB7" w:rsidR="0BBBEEF9">
        <w:rPr>
          <w:rFonts w:ascii="Book Antiqua" w:hAnsi="Book Antiqua" w:eastAsia="Book Antiqua" w:cs="Book Antiqua"/>
          <w:color w:val="000000" w:themeColor="text1" w:themeTint="FF" w:themeShade="FF"/>
        </w:rPr>
        <w:t xml:space="preserve"> </w:t>
      </w:r>
      <w:commentRangeStart w:id="5"/>
      <w:r w:rsidRPr="5EE37AB7" w:rsidR="33513A12">
        <w:rPr>
          <w:rFonts w:ascii="Book Antiqua" w:hAnsi="Book Antiqua" w:eastAsia="Book Antiqua" w:cs="Book Antiqua"/>
          <w:color w:val="FF0000"/>
        </w:rPr>
        <w:t xml:space="preserve">Domanda </w:t>
      </w:r>
      <w:r w:rsidRPr="5EE37AB7" w:rsidR="2A52A0DE">
        <w:rPr>
          <w:rFonts w:ascii="Book Antiqua" w:hAnsi="Book Antiqua" w:eastAsia="Book Antiqua" w:cs="Book Antiqua"/>
          <w:color w:val="FF0000"/>
        </w:rPr>
        <w:t>5</w:t>
      </w:r>
      <w:commentRangeEnd w:id="5"/>
      <w:r>
        <w:rPr>
          <w:rStyle w:val="CommentReference"/>
        </w:rPr>
        <w:commentReference w:id="5"/>
      </w:r>
      <w:r>
        <w:br/>
      </w:r>
      <w:r w:rsidRPr="5EE37AB7" w:rsidR="18A72348">
        <w:rPr>
          <w:rFonts w:ascii="Book Antiqua" w:hAnsi="Book Antiqua" w:eastAsia="Book Antiqua" w:cs="Book Antiqua"/>
          <w:color w:val="000000" w:themeColor="text1" w:themeTint="FF" w:themeShade="FF"/>
        </w:rPr>
        <w:t xml:space="preserve">Lo </w:t>
      </w:r>
      <w:r w:rsidRPr="5EE37AB7" w:rsidR="7F030C2B">
        <w:rPr>
          <w:rFonts w:ascii="Book Antiqua" w:hAnsi="Book Antiqua" w:eastAsia="Book Antiqua" w:cs="Book Antiqua"/>
          <w:b w:val="1"/>
          <w:bCs w:val="1"/>
          <w:color w:val="000000" w:themeColor="text1" w:themeTint="FF" w:themeShade="FF"/>
        </w:rPr>
        <w:t>S</w:t>
      </w:r>
      <w:r w:rsidRPr="5EE37AB7" w:rsidR="18A72348">
        <w:rPr>
          <w:rFonts w:ascii="Book Antiqua" w:hAnsi="Book Antiqua" w:eastAsia="Book Antiqua" w:cs="Book Antiqua"/>
          <w:b w:val="1"/>
          <w:bCs w:val="1"/>
          <w:color w:val="000000" w:themeColor="text1" w:themeTint="FF" w:themeShade="FF"/>
        </w:rPr>
        <w:t xml:space="preserve">catterplot </w:t>
      </w:r>
      <w:r w:rsidRPr="5EE37AB7" w:rsidR="18A72348">
        <w:rPr>
          <w:rFonts w:ascii="Book Antiqua" w:hAnsi="Book Antiqua" w:eastAsia="Book Antiqua" w:cs="Book Antiqua"/>
          <w:color w:val="000000" w:themeColor="text1" w:themeTint="FF" w:themeShade="FF"/>
        </w:rPr>
        <w:t xml:space="preserve">segna le diverse variabili statistiche nel corpus, comparandole. I pallini mostrano come un </w:t>
      </w:r>
      <w:r w:rsidRPr="5EE37AB7" w:rsidR="6FB8207E">
        <w:rPr>
          <w:rFonts w:ascii="Book Antiqua" w:hAnsi="Book Antiqua" w:eastAsia="Book Antiqua" w:cs="Book Antiqua"/>
          <w:color w:val="000000" w:themeColor="text1" w:themeTint="FF" w:themeShade="FF"/>
        </w:rPr>
        <w:t xml:space="preserve">singolo </w:t>
      </w:r>
      <w:r w:rsidRPr="5EE37AB7" w:rsidR="18A72348">
        <w:rPr>
          <w:rFonts w:ascii="Book Antiqua" w:hAnsi="Book Antiqua" w:eastAsia="Book Antiqua" w:cs="Book Antiqua"/>
          <w:color w:val="000000" w:themeColor="text1" w:themeTint="FF" w:themeShade="FF"/>
        </w:rPr>
        <w:t xml:space="preserve">parlante usa </w:t>
      </w:r>
      <w:r w:rsidRPr="5EE37AB7" w:rsidR="39334571">
        <w:rPr>
          <w:rFonts w:ascii="Book Antiqua" w:hAnsi="Book Antiqua" w:eastAsia="Book Antiqua" w:cs="Book Antiqua"/>
          <w:color w:val="000000" w:themeColor="text1" w:themeTint="FF" w:themeShade="FF"/>
        </w:rPr>
        <w:t xml:space="preserve">entrambe </w:t>
      </w:r>
      <w:r w:rsidRPr="5EE37AB7" w:rsidR="18A72348">
        <w:rPr>
          <w:rFonts w:ascii="Book Antiqua" w:hAnsi="Book Antiqua" w:eastAsia="Book Antiqua" w:cs="Book Antiqua"/>
          <w:color w:val="000000" w:themeColor="text1" w:themeTint="FF" w:themeShade="FF"/>
        </w:rPr>
        <w:t>le</w:t>
      </w:r>
      <w:r w:rsidRPr="5EE37AB7" w:rsidR="3D902530">
        <w:rPr>
          <w:rFonts w:ascii="Book Antiqua" w:hAnsi="Book Antiqua" w:eastAsia="Book Antiqua" w:cs="Book Antiqua"/>
          <w:color w:val="000000" w:themeColor="text1" w:themeTint="FF" w:themeShade="FF"/>
        </w:rPr>
        <w:t xml:space="preserve"> </w:t>
      </w:r>
      <w:r w:rsidRPr="5EE37AB7" w:rsidR="39334571">
        <w:rPr>
          <w:rFonts w:ascii="Book Antiqua" w:hAnsi="Book Antiqua" w:eastAsia="Book Antiqua" w:cs="Book Antiqua"/>
          <w:color w:val="000000" w:themeColor="text1" w:themeTint="FF" w:themeShade="FF"/>
        </w:rPr>
        <w:t>variabili, e può mostrare una regression line che passa sotto.</w:t>
      </w:r>
      <w:r w:rsidRPr="5EE37AB7" w:rsidR="207EB316">
        <w:rPr>
          <w:rFonts w:ascii="Book Antiqua" w:hAnsi="Book Antiqua" w:eastAsia="Book Antiqua" w:cs="Book Antiqua"/>
          <w:color w:val="000000" w:themeColor="text1" w:themeTint="FF" w:themeShade="FF"/>
        </w:rPr>
        <w:t xml:space="preserve"> (regression line = </w:t>
      </w:r>
      <w:r w:rsidRPr="5EE37AB7" w:rsidR="51330018">
        <w:rPr>
          <w:rFonts w:ascii="Book Antiqua" w:hAnsi="Book Antiqua" w:eastAsia="Book Antiqua" w:cs="Book Antiqua"/>
          <w:color w:val="000000" w:themeColor="text1" w:themeTint="FF" w:themeShade="FF"/>
        </w:rPr>
        <w:t>se la media dell’uso di quelle variabili va ad aumentare o si abissa)</w:t>
      </w:r>
      <w:r>
        <w:br/>
      </w:r>
      <w:r w:rsidRPr="5EE37AB7" w:rsidR="25A20F22">
        <w:rPr>
          <w:rFonts w:ascii="Book Antiqua" w:hAnsi="Book Antiqua" w:eastAsia="Book Antiqua" w:cs="Book Antiqua"/>
          <w:color w:val="000000" w:themeColor="text1" w:themeTint="FF" w:themeShade="FF"/>
        </w:rPr>
        <w:t xml:space="preserve">La </w:t>
      </w:r>
      <w:r w:rsidRPr="5EE37AB7" w:rsidR="7F030C2B">
        <w:rPr>
          <w:rFonts w:ascii="Book Antiqua" w:hAnsi="Book Antiqua" w:eastAsia="Book Antiqua" w:cs="Book Antiqua"/>
          <w:b w:val="1"/>
          <w:bCs w:val="1"/>
          <w:color w:val="000000" w:themeColor="text1" w:themeTint="FF" w:themeShade="FF"/>
        </w:rPr>
        <w:t>L</w:t>
      </w:r>
      <w:r w:rsidRPr="5EE37AB7" w:rsidR="25A20F22">
        <w:rPr>
          <w:rFonts w:ascii="Book Antiqua" w:hAnsi="Book Antiqua" w:eastAsia="Book Antiqua" w:cs="Book Antiqua"/>
          <w:b w:val="1"/>
          <w:bCs w:val="1"/>
          <w:color w:val="000000" w:themeColor="text1" w:themeTint="FF" w:themeShade="FF"/>
        </w:rPr>
        <w:t>ine chart</w:t>
      </w:r>
      <w:r w:rsidRPr="5EE37AB7" w:rsidR="25A20F22">
        <w:rPr>
          <w:rFonts w:ascii="Book Antiqua" w:hAnsi="Book Antiqua" w:eastAsia="Book Antiqua" w:cs="Book Antiqua"/>
          <w:color w:val="000000" w:themeColor="text1" w:themeTint="FF" w:themeShade="FF"/>
        </w:rPr>
        <w:t xml:space="preserve"> mostra</w:t>
      </w:r>
      <w:r w:rsidRPr="5EE37AB7" w:rsidR="7652A118">
        <w:rPr>
          <w:rFonts w:ascii="Book Antiqua" w:hAnsi="Book Antiqua" w:eastAsia="Book Antiqua" w:cs="Book Antiqua"/>
          <w:color w:val="000000" w:themeColor="text1" w:themeTint="FF" w:themeShade="FF"/>
        </w:rPr>
        <w:t xml:space="preserve"> l’andamento di una variabile linguistica all’interno di uno o più corpus.</w:t>
      </w:r>
      <w:r>
        <w:br/>
      </w:r>
      <w:r w:rsidRPr="5EE37AB7" w:rsidR="521A869F">
        <w:rPr>
          <w:rFonts w:ascii="Book Antiqua" w:hAnsi="Book Antiqua" w:eastAsia="Book Antiqua" w:cs="Book Antiqua"/>
          <w:b w:val="1"/>
          <w:bCs w:val="1"/>
          <w:color w:val="000000" w:themeColor="text1" w:themeTint="FF" w:themeShade="FF"/>
        </w:rPr>
        <w:t>Geomapping</w:t>
      </w:r>
      <w:r w:rsidRPr="5EE37AB7" w:rsidR="17224A1F">
        <w:rPr>
          <w:rFonts w:ascii="Book Antiqua" w:hAnsi="Book Antiqua" w:eastAsia="Book Antiqua" w:cs="Book Antiqua"/>
          <w:color w:val="000000" w:themeColor="text1" w:themeTint="FF" w:themeShade="FF"/>
        </w:rPr>
        <w:t xml:space="preserve"> ritorna</w:t>
      </w:r>
      <w:r w:rsidRPr="5EE37AB7" w:rsidR="6B7D8CB8">
        <w:rPr>
          <w:rFonts w:ascii="Book Antiqua" w:hAnsi="Book Antiqua" w:eastAsia="Book Antiqua" w:cs="Book Antiqua"/>
          <w:color w:val="000000" w:themeColor="text1" w:themeTint="FF" w:themeShade="FF"/>
        </w:rPr>
        <w:t xml:space="preserve"> i dati della geolocalizzazione </w:t>
      </w:r>
      <w:r w:rsidRPr="5EE37AB7" w:rsidR="5D10471E">
        <w:rPr>
          <w:rFonts w:ascii="Book Antiqua" w:hAnsi="Book Antiqua" w:eastAsia="Book Antiqua" w:cs="Book Antiqua"/>
          <w:color w:val="000000" w:themeColor="text1" w:themeTint="FF" w:themeShade="FF"/>
        </w:rPr>
        <w:t>in cui la variabile si verifica</w:t>
      </w:r>
      <w:r w:rsidRPr="5EE37AB7" w:rsidR="22B89BA1">
        <w:rPr>
          <w:rFonts w:ascii="Book Antiqua" w:hAnsi="Book Antiqua" w:eastAsia="Book Antiqua" w:cs="Book Antiqua"/>
          <w:color w:val="000000" w:themeColor="text1" w:themeTint="FF" w:themeShade="FF"/>
        </w:rPr>
        <w:t>.</w:t>
      </w:r>
      <w:r>
        <w:br/>
      </w:r>
      <w:r w:rsidRPr="5EE37AB7" w:rsidR="70919614">
        <w:rPr>
          <w:rFonts w:ascii="Book Antiqua" w:hAnsi="Book Antiqua" w:eastAsia="Book Antiqua" w:cs="Book Antiqua"/>
          <w:color w:val="000000" w:themeColor="text1" w:themeTint="FF" w:themeShade="FF"/>
        </w:rPr>
        <w:t xml:space="preserve">La </w:t>
      </w:r>
      <w:r w:rsidRPr="5EE37AB7" w:rsidR="70919614">
        <w:rPr>
          <w:rFonts w:ascii="Book Antiqua" w:hAnsi="Book Antiqua" w:eastAsia="Book Antiqua" w:cs="Book Antiqua"/>
          <w:b w:val="1"/>
          <w:bCs w:val="1"/>
          <w:color w:val="000000" w:themeColor="text1" w:themeTint="FF" w:themeShade="FF"/>
        </w:rPr>
        <w:t>Stacked Barchart</w:t>
      </w:r>
      <w:r w:rsidRPr="5EE37AB7" w:rsidR="70919614">
        <w:rPr>
          <w:rFonts w:ascii="Book Antiqua" w:hAnsi="Book Antiqua" w:eastAsia="Book Antiqua" w:cs="Book Antiqua"/>
          <w:color w:val="000000" w:themeColor="text1" w:themeTint="FF" w:themeShade="FF"/>
        </w:rPr>
        <w:t xml:space="preserve"> restituisce come grafico a barre la variabile linguistica in </w:t>
      </w:r>
      <w:r w:rsidRPr="5EE37AB7" w:rsidR="0D8B2723">
        <w:rPr>
          <w:rFonts w:ascii="Book Antiqua" w:hAnsi="Book Antiqua" w:eastAsia="Book Antiqua" w:cs="Book Antiqua"/>
          <w:color w:val="000000" w:themeColor="text1" w:themeTint="FF" w:themeShade="FF"/>
        </w:rPr>
        <w:t xml:space="preserve">termini </w:t>
      </w:r>
      <w:r w:rsidRPr="5EE37AB7" w:rsidR="658EC859">
        <w:rPr>
          <w:rFonts w:ascii="Book Antiqua" w:hAnsi="Book Antiqua" w:eastAsia="Book Antiqua" w:cs="Book Antiqua"/>
          <w:color w:val="000000" w:themeColor="text1" w:themeTint="FF" w:themeShade="FF"/>
        </w:rPr>
        <w:t>di localizzazione, latitudine, longitudine e frequenza.</w:t>
      </w:r>
      <w:r>
        <w:br/>
      </w:r>
      <w:r w:rsidRPr="5EE37AB7" w:rsidR="76D422E8">
        <w:rPr>
          <w:rFonts w:ascii="Book Antiqua" w:hAnsi="Book Antiqua" w:eastAsia="Book Antiqua" w:cs="Book Antiqua"/>
          <w:color w:val="FF0000"/>
        </w:rPr>
        <w:t>Sparklines?</w:t>
      </w:r>
      <w:r>
        <w:br/>
      </w:r>
      <w:r w:rsidRPr="5EE37AB7" w:rsidR="39FC55B9">
        <w:rPr>
          <w:rFonts w:ascii="Book Antiqua" w:hAnsi="Book Antiqua" w:eastAsia="Book Antiqua" w:cs="Book Antiqua"/>
          <w:b w:val="1"/>
          <w:bCs w:val="1"/>
        </w:rPr>
        <w:t>Candlestick plot</w:t>
      </w:r>
      <w:r w:rsidRPr="5EE37AB7" w:rsidR="39FC55B9">
        <w:rPr>
          <w:rFonts w:ascii="Book Antiqua" w:hAnsi="Book Antiqua" w:eastAsia="Book Antiqua" w:cs="Book Antiqua"/>
        </w:rPr>
        <w:t xml:space="preserve"> ritorna la stessa cosa di sparklines, ma in formato candlestick.</w:t>
      </w:r>
      <w:r>
        <w:br/>
      </w:r>
    </w:p>
    <w:p w:rsidR="001565FD" w:rsidP="6B6AB228" w:rsidRDefault="3937EB8F" w14:paraId="54449CF5" w14:textId="61FC6725">
      <w:pPr>
        <w:tabs>
          <w:tab w:val="left" w:pos="2057"/>
        </w:tabs>
        <w:rPr>
          <w:rFonts w:ascii="Book Antiqua" w:hAnsi="Book Antiqua" w:eastAsia="Book Antiqua" w:cs="Book Antiqua"/>
          <w:color w:val="000000" w:themeColor="text1"/>
        </w:rPr>
      </w:pPr>
      <w:r w:rsidRPr="5EE37AB7" w:rsidR="0CC03962">
        <w:rPr>
          <w:rFonts w:ascii="Book Antiqua" w:hAnsi="Book Antiqua" w:eastAsia="Book Antiqua" w:cs="Book Antiqua"/>
          <w:color w:val="000000" w:themeColor="text1" w:themeTint="FF" w:themeShade="FF"/>
        </w:rPr>
        <w:t xml:space="preserve">Poi in </w:t>
      </w:r>
      <w:r w:rsidR="0CC03962">
        <w:drawing>
          <wp:inline wp14:editId="20A35526" wp14:anchorId="4ED486F6">
            <wp:extent cx="882664" cy="209582"/>
            <wp:effectExtent l="0" t="0" r="0" b="0"/>
            <wp:docPr id="1427398556" name="Picture 1427398556" title=""/>
            <wp:cNvGraphicFramePr>
              <a:graphicFrameLocks noChangeAspect="1"/>
            </wp:cNvGraphicFramePr>
            <a:graphic>
              <a:graphicData uri="http://schemas.openxmlformats.org/drawingml/2006/picture">
                <pic:pic>
                  <pic:nvPicPr>
                    <pic:cNvPr id="0" name="Picture 1427398556"/>
                    <pic:cNvPicPr/>
                  </pic:nvPicPr>
                  <pic:blipFill>
                    <a:blip r:embed="Rdbe3e1ed4b4f43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82664" cy="209582"/>
                    </a:xfrm>
                    <a:prstGeom prst="rect">
                      <a:avLst/>
                    </a:prstGeom>
                  </pic:spPr>
                </pic:pic>
              </a:graphicData>
            </a:graphic>
          </wp:inline>
        </w:drawing>
      </w:r>
      <w:r w:rsidRPr="5EE37AB7" w:rsidR="0CC03962">
        <w:rPr>
          <w:rFonts w:ascii="Book Antiqua" w:hAnsi="Book Antiqua" w:eastAsia="Book Antiqua" w:cs="Book Antiqua"/>
          <w:color w:val="000000" w:themeColor="text1" w:themeTint="FF" w:themeShade="FF"/>
        </w:rPr>
        <w:t xml:space="preserve"> troviamo il </w:t>
      </w:r>
      <w:r w:rsidRPr="5EE37AB7" w:rsidR="5BADDC6E">
        <w:rPr>
          <w:rFonts w:ascii="Book Antiqua" w:hAnsi="Book Antiqua" w:eastAsia="Book Antiqua" w:cs="Book Antiqua"/>
          <w:b w:val="1"/>
          <w:bCs w:val="1"/>
          <w:color w:val="000000" w:themeColor="text1" w:themeTint="FF" w:themeShade="FF"/>
        </w:rPr>
        <w:t>D</w:t>
      </w:r>
      <w:r w:rsidRPr="5EE37AB7" w:rsidR="0CC03962">
        <w:rPr>
          <w:rFonts w:ascii="Book Antiqua" w:hAnsi="Book Antiqua" w:eastAsia="Book Antiqua" w:cs="Book Antiqua"/>
          <w:b w:val="1"/>
          <w:bCs w:val="1"/>
          <w:color w:val="000000" w:themeColor="text1" w:themeTint="FF" w:themeShade="FF"/>
        </w:rPr>
        <w:t xml:space="preserve">ispersion </w:t>
      </w:r>
      <w:r w:rsidRPr="5EE37AB7" w:rsidR="0E73CB67">
        <w:rPr>
          <w:rFonts w:ascii="Book Antiqua" w:hAnsi="Book Antiqua" w:eastAsia="Book Antiqua" w:cs="Book Antiqua"/>
          <w:b w:val="1"/>
          <w:bCs w:val="1"/>
          <w:color w:val="000000" w:themeColor="text1" w:themeTint="FF" w:themeShade="FF"/>
        </w:rPr>
        <w:t>calculator</w:t>
      </w:r>
      <w:r w:rsidRPr="5EE37AB7" w:rsidR="0E73CB67">
        <w:rPr>
          <w:rFonts w:ascii="Book Antiqua" w:hAnsi="Book Antiqua" w:eastAsia="Book Antiqua" w:cs="Book Antiqua"/>
          <w:color w:val="000000" w:themeColor="text1" w:themeTint="FF" w:themeShade="FF"/>
        </w:rPr>
        <w:t>, nel quale inserire le frequenze relative separate da punti e virgola (</w:t>
      </w:r>
      <w:r w:rsidRPr="5EE37AB7" w:rsidR="406BC1E3">
        <w:rPr>
          <w:rFonts w:ascii="Book Antiqua" w:hAnsi="Book Antiqua" w:eastAsia="Book Antiqua" w:cs="Book Antiqua"/>
          <w:color w:val="000000" w:themeColor="text1" w:themeTint="FF" w:themeShade="FF"/>
        </w:rPr>
        <w:t>;),</w:t>
      </w:r>
      <w:r w:rsidRPr="5EE37AB7" w:rsidR="0E73CB67">
        <w:rPr>
          <w:rFonts w:ascii="Book Antiqua" w:hAnsi="Book Antiqua" w:eastAsia="Book Antiqua" w:cs="Book Antiqua"/>
          <w:color w:val="000000" w:themeColor="text1" w:themeTint="FF" w:themeShade="FF"/>
        </w:rPr>
        <w:t xml:space="preserve"> </w:t>
      </w:r>
      <w:r w:rsidRPr="5EE37AB7" w:rsidR="406BC1E3">
        <w:rPr>
          <w:rFonts w:ascii="Book Antiqua" w:hAnsi="Book Antiqua" w:eastAsia="Book Antiqua" w:cs="Book Antiqua"/>
          <w:color w:val="000000" w:themeColor="text1" w:themeTint="FF" w:themeShade="FF"/>
        </w:rPr>
        <w:t xml:space="preserve">le frequenze relative si trovano usando </w:t>
      </w:r>
      <w:r w:rsidRPr="5EE37AB7" w:rsidR="5C288510">
        <w:rPr>
          <w:rFonts w:ascii="Book Antiqua" w:hAnsi="Book Antiqua" w:eastAsia="Book Antiqua" w:cs="Book Antiqua"/>
          <w:color w:val="000000" w:themeColor="text1" w:themeTint="FF" w:themeShade="FF"/>
        </w:rPr>
        <w:t>L</w:t>
      </w:r>
      <w:r w:rsidRPr="5EE37AB7" w:rsidR="406BC1E3">
        <w:rPr>
          <w:rFonts w:ascii="Book Antiqua" w:hAnsi="Book Antiqua" w:eastAsia="Book Antiqua" w:cs="Book Antiqua"/>
          <w:color w:val="000000" w:themeColor="text1" w:themeTint="FF" w:themeShade="FF"/>
        </w:rPr>
        <w:t>ancsbox.</w:t>
      </w:r>
    </w:p>
    <w:p w:rsidR="39342AD4" w:rsidP="05AAE87C" w:rsidRDefault="39342AD4" w14:paraId="237EB09C" w14:textId="70E140A1">
      <w:pPr>
        <w:tabs>
          <w:tab w:val="left" w:pos="2057"/>
        </w:tabs>
        <w:rPr>
          <w:rFonts w:ascii="Book Antiqua" w:hAnsi="Book Antiqua" w:eastAsia="Book Antiqua" w:cs="Book Antiqua"/>
          <w:color w:val="000000" w:themeColor="text1"/>
        </w:rPr>
      </w:pPr>
      <w:r w:rsidRPr="3497E5C6">
        <w:rPr>
          <w:rFonts w:ascii="Book Antiqua" w:hAnsi="Book Antiqua" w:eastAsia="Book Antiqua" w:cs="Book Antiqua"/>
          <w:color w:val="000000" w:themeColor="text1"/>
        </w:rPr>
        <w:t>Troviamo, sempre in quella sezione</w:t>
      </w:r>
      <w:r w:rsidRPr="70E85CC3">
        <w:rPr>
          <w:rFonts w:ascii="Book Antiqua" w:hAnsi="Book Antiqua" w:eastAsia="Book Antiqua" w:cs="Book Antiqua"/>
          <w:color w:val="000000" w:themeColor="text1"/>
        </w:rPr>
        <w:t xml:space="preserve">, </w:t>
      </w:r>
      <w:r w:rsidRPr="00D850DA">
        <w:rPr>
          <w:rFonts w:ascii="Book Antiqua" w:hAnsi="Book Antiqua" w:eastAsia="Book Antiqua" w:cs="Book Antiqua"/>
          <w:color w:val="000000" w:themeColor="text1"/>
        </w:rPr>
        <w:t>l’</w:t>
      </w:r>
      <w:r w:rsidRPr="00D850DA">
        <w:rPr>
          <w:rFonts w:ascii="Book Antiqua" w:hAnsi="Book Antiqua" w:eastAsia="Book Antiqua" w:cs="Book Antiqua"/>
          <w:b/>
          <w:bCs/>
          <w:color w:val="000000" w:themeColor="text1"/>
        </w:rPr>
        <w:t>ARF calculator</w:t>
      </w:r>
      <w:r w:rsidRPr="5C70EE1D">
        <w:rPr>
          <w:rFonts w:ascii="Book Antiqua" w:hAnsi="Book Antiqua" w:eastAsia="Book Antiqua" w:cs="Book Antiqua"/>
          <w:color w:val="000000" w:themeColor="text1"/>
        </w:rPr>
        <w:t xml:space="preserve">. Questo tool ci </w:t>
      </w:r>
      <w:r w:rsidRPr="1CCBB2ED">
        <w:rPr>
          <w:rFonts w:ascii="Book Antiqua" w:hAnsi="Book Antiqua" w:eastAsia="Book Antiqua" w:cs="Book Antiqua"/>
          <w:color w:val="000000" w:themeColor="text1"/>
        </w:rPr>
        <w:t xml:space="preserve">permette di </w:t>
      </w:r>
      <w:r w:rsidRPr="4C7C120C" w:rsidR="72A94FAD">
        <w:rPr>
          <w:rFonts w:ascii="Book Antiqua" w:hAnsi="Book Antiqua" w:eastAsia="Book Antiqua" w:cs="Book Antiqua"/>
          <w:color w:val="000000" w:themeColor="text1"/>
        </w:rPr>
        <w:t xml:space="preserve">calcolare l’Average </w:t>
      </w:r>
      <w:r w:rsidRPr="3ECE7766" w:rsidR="72A94FAD">
        <w:rPr>
          <w:rFonts w:ascii="Book Antiqua" w:hAnsi="Book Antiqua" w:eastAsia="Book Antiqua" w:cs="Book Antiqua"/>
          <w:color w:val="000000" w:themeColor="text1"/>
        </w:rPr>
        <w:t xml:space="preserve">Reduced Frequency, </w:t>
      </w:r>
      <w:r w:rsidRPr="2DBECF2D" w:rsidR="4F6D8769">
        <w:rPr>
          <w:rFonts w:ascii="Book Antiqua" w:hAnsi="Book Antiqua" w:eastAsia="Book Antiqua" w:cs="Book Antiqua"/>
          <w:color w:val="000000" w:themeColor="text1"/>
        </w:rPr>
        <w:t xml:space="preserve">la </w:t>
      </w:r>
      <w:r w:rsidRPr="7C580CEC" w:rsidR="4F6D8769">
        <w:rPr>
          <w:rFonts w:ascii="Book Antiqua" w:hAnsi="Book Antiqua" w:eastAsia="Book Antiqua" w:cs="Book Antiqua"/>
          <w:color w:val="000000" w:themeColor="text1"/>
        </w:rPr>
        <w:t xml:space="preserve">parola con una </w:t>
      </w:r>
      <w:r w:rsidRPr="1C97C4FF" w:rsidR="4F6D8769">
        <w:rPr>
          <w:rFonts w:ascii="Book Antiqua" w:hAnsi="Book Antiqua" w:eastAsia="Book Antiqua" w:cs="Book Antiqua"/>
          <w:color w:val="000000" w:themeColor="text1"/>
        </w:rPr>
        <w:t xml:space="preserve">frequenza </w:t>
      </w:r>
      <w:r w:rsidRPr="614B4FAC" w:rsidR="4F6D8769">
        <w:rPr>
          <w:rFonts w:ascii="Book Antiqua" w:hAnsi="Book Antiqua" w:eastAsia="Book Antiqua" w:cs="Book Antiqua"/>
          <w:color w:val="000000" w:themeColor="text1"/>
        </w:rPr>
        <w:t xml:space="preserve">e una </w:t>
      </w:r>
      <w:r w:rsidRPr="3711AABC" w:rsidR="4F6D8769">
        <w:rPr>
          <w:rFonts w:ascii="Book Antiqua" w:hAnsi="Book Antiqua" w:eastAsia="Book Antiqua" w:cs="Book Antiqua"/>
          <w:color w:val="000000" w:themeColor="text1"/>
        </w:rPr>
        <w:t>dispersione</w:t>
      </w:r>
      <w:r w:rsidRPr="4FFF9A29" w:rsidR="4F6D8769">
        <w:rPr>
          <w:rFonts w:ascii="Book Antiqua" w:hAnsi="Book Antiqua" w:eastAsia="Book Antiqua" w:cs="Book Antiqua"/>
          <w:color w:val="000000" w:themeColor="text1"/>
        </w:rPr>
        <w:t xml:space="preserve"> più</w:t>
      </w:r>
      <w:r w:rsidRPr="1C97C4FF" w:rsidR="4F6D8769">
        <w:rPr>
          <w:rFonts w:ascii="Book Antiqua" w:hAnsi="Book Antiqua" w:eastAsia="Book Antiqua" w:cs="Book Antiqua"/>
          <w:color w:val="000000" w:themeColor="text1"/>
        </w:rPr>
        <w:t xml:space="preserve"> </w:t>
      </w:r>
      <w:r w:rsidRPr="0F565D4E" w:rsidR="4F6D8769">
        <w:rPr>
          <w:rFonts w:ascii="Book Antiqua" w:hAnsi="Book Antiqua" w:eastAsia="Book Antiqua" w:cs="Book Antiqua"/>
          <w:color w:val="000000" w:themeColor="text1"/>
        </w:rPr>
        <w:t xml:space="preserve">uniforme </w:t>
      </w:r>
      <w:r w:rsidRPr="49713BFB" w:rsidR="4F6D8769">
        <w:rPr>
          <w:rFonts w:ascii="Book Antiqua" w:hAnsi="Book Antiqua" w:eastAsia="Book Antiqua" w:cs="Book Antiqua"/>
          <w:color w:val="000000" w:themeColor="text1"/>
        </w:rPr>
        <w:t xml:space="preserve">sarà da </w:t>
      </w:r>
      <w:r w:rsidRPr="0318F748" w:rsidR="4F6D8769">
        <w:rPr>
          <w:rFonts w:ascii="Book Antiqua" w:hAnsi="Book Antiqua" w:eastAsia="Book Antiqua" w:cs="Book Antiqua"/>
          <w:color w:val="000000" w:themeColor="text1"/>
        </w:rPr>
        <w:t xml:space="preserve">considerarsi la </w:t>
      </w:r>
      <w:r w:rsidRPr="51B23507" w:rsidR="4F6D8769">
        <w:rPr>
          <w:rFonts w:ascii="Book Antiqua" w:hAnsi="Book Antiqua" w:eastAsia="Book Antiqua" w:cs="Book Antiqua"/>
          <w:color w:val="000000" w:themeColor="text1"/>
        </w:rPr>
        <w:t>più importante</w:t>
      </w:r>
      <w:r w:rsidRPr="7862905E" w:rsidR="4F6D8769">
        <w:rPr>
          <w:rFonts w:ascii="Book Antiqua" w:hAnsi="Book Antiqua" w:eastAsia="Book Antiqua" w:cs="Book Antiqua"/>
          <w:color w:val="000000" w:themeColor="text1"/>
        </w:rPr>
        <w:t>.</w:t>
      </w:r>
    </w:p>
    <w:p w:rsidRPr="0015133A" w:rsidR="0015133A" w:rsidP="788F283E" w:rsidRDefault="5196AB79" w14:paraId="0BF51872" w14:textId="4EFF8505">
      <w:pPr>
        <w:tabs>
          <w:tab w:val="left" w:pos="2057"/>
        </w:tabs>
        <w:rPr>
          <w:rFonts w:ascii="Book Antiqua" w:hAnsi="Book Antiqua" w:eastAsia="Book Antiqua" w:cs="Book Antiqua"/>
          <w:color w:val="000000" w:themeColor="text1"/>
        </w:rPr>
      </w:pPr>
      <w:r w:rsidRPr="5EE37AB7" w:rsidR="5FB3460E">
        <w:rPr>
          <w:rFonts w:ascii="Book Antiqua" w:hAnsi="Book Antiqua" w:eastAsia="Book Antiqua" w:cs="Book Antiqua"/>
          <w:color w:val="000000" w:themeColor="text1" w:themeTint="FF" w:themeShade="FF"/>
        </w:rPr>
        <w:t xml:space="preserve">In </w:t>
      </w:r>
      <w:r w:rsidR="557639DA">
        <w:drawing>
          <wp:inline wp14:editId="33DA4CA3" wp14:anchorId="08820166">
            <wp:extent cx="1662393" cy="219075"/>
            <wp:effectExtent l="0" t="0" r="0" b="0"/>
            <wp:docPr id="54442942" name="Picture 54442942" title=""/>
            <wp:cNvGraphicFramePr>
              <a:graphicFrameLocks noChangeAspect="1"/>
            </wp:cNvGraphicFramePr>
            <a:graphic>
              <a:graphicData uri="http://schemas.openxmlformats.org/drawingml/2006/picture">
                <pic:pic>
                  <pic:nvPicPr>
                    <pic:cNvPr id="0" name="Picture 54442942"/>
                    <pic:cNvPicPr/>
                  </pic:nvPicPr>
                  <pic:blipFill>
                    <a:blip r:embed="R8c5f2d05f9a44d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62393" cy="219075"/>
                    </a:xfrm>
                    <a:prstGeom prst="rect">
                      <a:avLst/>
                    </a:prstGeom>
                  </pic:spPr>
                </pic:pic>
              </a:graphicData>
            </a:graphic>
          </wp:inline>
        </w:drawing>
      </w:r>
      <w:r w:rsidRPr="5EE37AB7" w:rsidR="557639DA">
        <w:rPr>
          <w:rFonts w:ascii="Book Antiqua" w:hAnsi="Book Antiqua" w:eastAsia="Book Antiqua" w:cs="Book Antiqua"/>
          <w:color w:val="000000" w:themeColor="text1" w:themeTint="FF" w:themeShade="FF"/>
        </w:rPr>
        <w:t xml:space="preserve"> troviamo il </w:t>
      </w:r>
      <w:r w:rsidRPr="5EE37AB7" w:rsidR="3CFE91B8">
        <w:rPr>
          <w:rFonts w:ascii="Book Antiqua" w:hAnsi="Book Antiqua" w:eastAsia="Book Antiqua" w:cs="Book Antiqua"/>
          <w:b w:val="1"/>
          <w:bCs w:val="1"/>
          <w:color w:val="000000" w:themeColor="text1" w:themeTint="FF" w:themeShade="FF"/>
        </w:rPr>
        <w:t>C</w:t>
      </w:r>
      <w:r w:rsidRPr="5EE37AB7" w:rsidR="557639DA">
        <w:rPr>
          <w:rFonts w:ascii="Book Antiqua" w:hAnsi="Book Antiqua" w:eastAsia="Book Antiqua" w:cs="Book Antiqua"/>
          <w:b w:val="1"/>
          <w:bCs w:val="1"/>
          <w:color w:val="000000" w:themeColor="text1" w:themeTint="FF" w:themeShade="FF"/>
        </w:rPr>
        <w:t>ollocation calculator</w:t>
      </w:r>
      <w:r w:rsidRPr="5EE37AB7" w:rsidR="557639DA">
        <w:rPr>
          <w:rFonts w:ascii="Book Antiqua" w:hAnsi="Book Antiqua" w:eastAsia="Book Antiqua" w:cs="Book Antiqua"/>
          <w:color w:val="000000" w:themeColor="text1" w:themeTint="FF" w:themeShade="FF"/>
        </w:rPr>
        <w:t xml:space="preserve">, che consente di </w:t>
      </w:r>
      <w:r w:rsidRPr="5EE37AB7" w:rsidR="156C0C15">
        <w:rPr>
          <w:rFonts w:ascii="Book Antiqua" w:hAnsi="Book Antiqua" w:eastAsia="Book Antiqua" w:cs="Book Antiqua"/>
          <w:color w:val="000000" w:themeColor="text1" w:themeTint="FF" w:themeShade="FF"/>
        </w:rPr>
        <w:t>visualizzare facilmente i 12 calcoli statistici più comuni circa le collocazioni (le association me</w:t>
      </w:r>
      <w:r w:rsidRPr="5EE37AB7" w:rsidR="7FFE663A">
        <w:rPr>
          <w:rFonts w:ascii="Book Antiqua" w:hAnsi="Book Antiqua" w:eastAsia="Book Antiqua" w:cs="Book Antiqua"/>
          <w:color w:val="000000" w:themeColor="text1" w:themeTint="FF" w:themeShade="FF"/>
        </w:rPr>
        <w:t>asures: MU, LL, LOGDICE</w:t>
      </w:r>
      <w:r w:rsidRPr="5EE37AB7" w:rsidR="3A9B08B6">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MI</w:t>
      </w:r>
      <w:r w:rsidRPr="5EE37AB7" w:rsidR="0A549C12">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Z-score</w:t>
      </w:r>
      <w:r w:rsidRPr="5EE37AB7" w:rsidR="14A07E72">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LOGRATIO</w:t>
      </w:r>
      <w:r w:rsidRPr="5EE37AB7" w:rsidR="48783572">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MI2</w:t>
      </w:r>
      <w:r w:rsidRPr="5EE37AB7" w:rsidR="62AFF7B9">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T-score</w:t>
      </w:r>
      <w:r w:rsidRPr="5EE37AB7" w:rsidR="614E20D5">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MINIMUM SENSITIVITY</w:t>
      </w:r>
      <w:r w:rsidRPr="5EE37AB7" w:rsidR="334C770C">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MI3</w:t>
      </w:r>
      <w:r w:rsidRPr="5EE37AB7" w:rsidR="53B7424E">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DICE</w:t>
      </w:r>
      <w:r w:rsidRPr="5EE37AB7" w:rsidR="2389EF7F">
        <w:rPr>
          <w:rFonts w:ascii="Book Antiqua" w:hAnsi="Book Antiqua" w:eastAsia="Book Antiqua" w:cs="Book Antiqua"/>
          <w:color w:val="000000" w:themeColor="text1" w:themeTint="FF" w:themeShade="FF"/>
        </w:rPr>
        <w:t>,</w:t>
      </w:r>
      <w:r w:rsidRPr="5EE37AB7" w:rsidR="7FFE663A">
        <w:rPr>
          <w:rFonts w:ascii="Book Antiqua" w:hAnsi="Book Antiqua" w:eastAsia="Book Antiqua" w:cs="Book Antiqua"/>
          <w:color w:val="000000" w:themeColor="text1" w:themeTint="FF" w:themeShade="FF"/>
        </w:rPr>
        <w:t xml:space="preserve"> DELTA P</w:t>
      </w:r>
      <w:r w:rsidRPr="5EE37AB7" w:rsidR="790E0B11">
        <w:rPr>
          <w:rFonts w:ascii="Book Antiqua" w:hAnsi="Book Antiqua" w:eastAsia="Book Antiqua" w:cs="Book Antiqua"/>
          <w:color w:val="000000" w:themeColor="text1" w:themeTint="FF" w:themeShade="FF"/>
        </w:rPr>
        <w:t>).</w:t>
      </w:r>
      <w:r>
        <w:br/>
      </w:r>
      <w:r w:rsidRPr="5EE37AB7" w:rsidR="0D02802F">
        <w:rPr>
          <w:rFonts w:ascii="Book Antiqua" w:hAnsi="Book Antiqua" w:eastAsia="Book Antiqua" w:cs="Book Antiqua"/>
          <w:color w:val="000000" w:themeColor="text1" w:themeTint="FF" w:themeShade="FF"/>
        </w:rPr>
        <w:t xml:space="preserve">Troviamo anche </w:t>
      </w:r>
      <w:r w:rsidRPr="5EE37AB7" w:rsidR="0D02802F">
        <w:rPr>
          <w:rFonts w:ascii="Book Antiqua" w:hAnsi="Book Antiqua" w:eastAsia="Book Antiqua" w:cs="Book Antiqua"/>
          <w:b w:val="1"/>
          <w:bCs w:val="1"/>
          <w:color w:val="000000" w:themeColor="text1" w:themeTint="FF" w:themeShade="FF"/>
        </w:rPr>
        <w:t>l’Agreement Calculator</w:t>
      </w:r>
      <w:r w:rsidRPr="5EE37AB7" w:rsidR="0D02802F">
        <w:rPr>
          <w:rFonts w:ascii="Book Antiqua" w:hAnsi="Book Antiqua" w:eastAsia="Book Antiqua" w:cs="Book Antiqua"/>
          <w:color w:val="000000" w:themeColor="text1" w:themeTint="FF" w:themeShade="FF"/>
        </w:rPr>
        <w:t>, che calcola il p-value e l’inter-rater agreement measure</w:t>
      </w:r>
      <w:r w:rsidRPr="5EE37AB7" w:rsidR="45AE90CE">
        <w:rPr>
          <w:rFonts w:ascii="Book Antiqua" w:hAnsi="Book Antiqua" w:eastAsia="Book Antiqua" w:cs="Book Antiqua"/>
          <w:color w:val="000000" w:themeColor="text1" w:themeTint="FF" w:themeShade="FF"/>
        </w:rPr>
        <w:t xml:space="preserve">. Ovviamente è necessario generare una legenda </w:t>
      </w:r>
      <w:r w:rsidRPr="5EE37AB7" w:rsidR="4BEED9B9">
        <w:rPr>
          <w:rFonts w:ascii="Book Antiqua" w:hAnsi="Book Antiqua" w:eastAsia="Book Antiqua" w:cs="Book Antiqua"/>
          <w:color w:val="000000" w:themeColor="text1" w:themeTint="FF" w:themeShade="FF"/>
        </w:rPr>
        <w:t>comune a chi valuta</w:t>
      </w:r>
      <w:r w:rsidRPr="5EE37AB7" w:rsidR="45AE90CE">
        <w:rPr>
          <w:rFonts w:ascii="Book Antiqua" w:hAnsi="Book Antiqua" w:eastAsia="Book Antiqua" w:cs="Book Antiqua"/>
          <w:color w:val="000000" w:themeColor="text1" w:themeTint="FF" w:themeShade="FF"/>
        </w:rPr>
        <w:t xml:space="preserve">, prima di procedere con </w:t>
      </w:r>
      <w:r w:rsidRPr="5EE37AB7" w:rsidR="11F0AC46">
        <w:rPr>
          <w:rFonts w:ascii="Book Antiqua" w:hAnsi="Book Antiqua" w:eastAsia="Book Antiqua" w:cs="Book Antiqua"/>
          <w:color w:val="000000" w:themeColor="text1" w:themeTint="FF" w:themeShade="FF"/>
        </w:rPr>
        <w:t>le valutazioni per</w:t>
      </w:r>
      <w:r w:rsidRPr="5EE37AB7" w:rsidR="45AE90CE">
        <w:rPr>
          <w:rFonts w:ascii="Book Antiqua" w:hAnsi="Book Antiqua" w:eastAsia="Book Antiqua" w:cs="Book Antiqua"/>
          <w:color w:val="000000" w:themeColor="text1" w:themeTint="FF" w:themeShade="FF"/>
        </w:rPr>
        <w:t xml:space="preserve"> l’inter-rater agreement.</w:t>
      </w:r>
    </w:p>
    <w:p w:rsidRPr="0015133A" w:rsidR="0015133A" w:rsidP="6BA74C52" w:rsidRDefault="631133A6" w14:paraId="7574D0B4" w14:textId="0EAA62C2">
      <w:pPr>
        <w:tabs>
          <w:tab w:val="left" w:pos="2057"/>
        </w:tabs>
        <w:rPr>
          <w:rFonts w:ascii="Book Antiqua" w:hAnsi="Book Antiqua" w:eastAsia="Book Antiqua" w:cs="Book Antiqua"/>
          <w:color w:val="000000" w:themeColor="text1"/>
        </w:rPr>
      </w:pPr>
      <w:r w:rsidR="0523E4AD">
        <w:rPr/>
        <w:t xml:space="preserve">Andando avanti, i prossimi tool sono in </w:t>
      </w:r>
      <w:r w:rsidR="0523E4AD">
        <w:drawing>
          <wp:inline wp14:editId="1B1B5B1F" wp14:anchorId="2BA34D75">
            <wp:extent cx="1127936" cy="219210"/>
            <wp:effectExtent l="0" t="0" r="0" b="0"/>
            <wp:docPr id="1422591991" name="Picture 1422591991" title=""/>
            <wp:cNvGraphicFramePr>
              <a:graphicFrameLocks noChangeAspect="1"/>
            </wp:cNvGraphicFramePr>
            <a:graphic>
              <a:graphicData uri="http://schemas.openxmlformats.org/drawingml/2006/picture">
                <pic:pic>
                  <pic:nvPicPr>
                    <pic:cNvPr id="0" name="Picture 1422591991"/>
                    <pic:cNvPicPr/>
                  </pic:nvPicPr>
                  <pic:blipFill>
                    <a:blip r:embed="Rcc8a6f9cda1543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27936" cy="219210"/>
                    </a:xfrm>
                    <a:prstGeom prst="rect">
                      <a:avLst/>
                    </a:prstGeom>
                  </pic:spPr>
                </pic:pic>
              </a:graphicData>
            </a:graphic>
          </wp:inline>
        </w:drawing>
      </w:r>
      <w:r w:rsidR="0523E4AD">
        <w:rPr/>
        <w:t>.</w:t>
      </w:r>
      <w:r>
        <w:br/>
      </w:r>
      <w:r w:rsidR="3FA818D5">
        <w:rPr/>
        <w:t xml:space="preserve">La Cross-tab consente la visualizzazione </w:t>
      </w:r>
      <w:r w:rsidR="75E37C11">
        <w:rPr/>
        <w:t xml:space="preserve">di un sommario </w:t>
      </w:r>
      <w:r w:rsidR="3FA818D5">
        <w:rPr/>
        <w:t xml:space="preserve">di dati </w:t>
      </w:r>
      <w:r w:rsidR="3A2F107F">
        <w:rPr/>
        <w:t xml:space="preserve">che </w:t>
      </w:r>
      <w:r w:rsidR="73F9A51B">
        <w:rPr/>
        <w:t>si dividono in</w:t>
      </w:r>
      <w:r w:rsidR="3A2F107F">
        <w:rPr/>
        <w:t xml:space="preserve"> varie </w:t>
      </w:r>
      <w:r w:rsidR="2AF48ED9">
        <w:rPr/>
        <w:t>categorie o sub-categorie.</w:t>
      </w:r>
      <w:r>
        <w:br/>
      </w:r>
      <w:r w:rsidR="2BA6F8B5">
        <w:rPr/>
        <w:t>Il Categories comparison tool ci consente di verificare il</w:t>
      </w:r>
      <w:r w:rsidR="7F6BEBA0">
        <w:rPr/>
        <w:t xml:space="preserve"> </w:t>
      </w:r>
      <w:r w:rsidR="2BA6F8B5">
        <w:rPr/>
        <w:t xml:space="preserve">chi-squared, chi-squared con Yates’s correction, Log likelihood </w:t>
      </w:r>
      <w:r w:rsidR="019AA5D5">
        <w:rPr/>
        <w:t>e il</w:t>
      </w:r>
      <w:r w:rsidR="2BA6F8B5">
        <w:rPr/>
        <w:t xml:space="preserve"> Fisher exact test</w:t>
      </w:r>
      <w:r w:rsidR="0393CF77">
        <w:rPr/>
        <w:t xml:space="preserve"> di una lista di dati. Consultate il pdf per capire come inserire correttamente i dati.</w:t>
      </w:r>
      <w:r>
        <w:br/>
      </w:r>
      <w:r w:rsidR="7EFBB596">
        <w:rPr/>
        <w:t xml:space="preserve">Il tool per la Logistic Regression consente di costruire un modello (anche </w:t>
      </w:r>
      <w:r w:rsidR="57A35DA3">
        <w:rPr/>
        <w:t>graduale</w:t>
      </w:r>
      <w:r w:rsidR="7EFBB596">
        <w:rPr/>
        <w:t>) per l’analisi di variabili bin</w:t>
      </w:r>
      <w:r w:rsidR="1BDED577">
        <w:rPr/>
        <w:t>arie</w:t>
      </w:r>
      <w:r w:rsidR="583B6164">
        <w:rPr/>
        <w:t>.</w:t>
      </w:r>
    </w:p>
    <w:p w:rsidR="6BA74C52" w:rsidP="6BA74C52" w:rsidRDefault="1DD4D342" w14:paraId="79EFE10B" w14:textId="11DF60AE">
      <w:pPr>
        <w:tabs>
          <w:tab w:val="left" w:pos="2057"/>
        </w:tabs>
        <w:rPr>
          <w:color w:val="C00000"/>
        </w:rPr>
      </w:pPr>
      <w:r w:rsidR="583B6164">
        <w:rPr/>
        <w:t xml:space="preserve">In </w:t>
      </w:r>
      <w:r w:rsidR="583B6164">
        <w:drawing>
          <wp:inline wp14:editId="7219629F" wp14:anchorId="5474C063">
            <wp:extent cx="1327585" cy="232439"/>
            <wp:effectExtent l="0" t="0" r="0" b="0"/>
            <wp:docPr id="1444825852" name="Picture 1444825852" title=""/>
            <wp:cNvGraphicFramePr>
              <a:graphicFrameLocks noChangeAspect="1"/>
            </wp:cNvGraphicFramePr>
            <a:graphic>
              <a:graphicData uri="http://schemas.openxmlformats.org/drawingml/2006/picture">
                <pic:pic>
                  <pic:nvPicPr>
                    <pic:cNvPr id="0" name="Picture 1444825852"/>
                    <pic:cNvPicPr/>
                  </pic:nvPicPr>
                  <pic:blipFill>
                    <a:blip r:embed="Rea4976b4369d43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7585" cy="232439"/>
                    </a:xfrm>
                    <a:prstGeom prst="rect">
                      <a:avLst/>
                    </a:prstGeom>
                  </pic:spPr>
                </pic:pic>
              </a:graphicData>
            </a:graphic>
          </wp:inline>
        </w:drawing>
      </w:r>
      <w:r w:rsidR="583B6164">
        <w:rPr/>
        <w:t xml:space="preserve"> troviamo il Correlation calculator, che </w:t>
      </w:r>
      <w:r w:rsidR="22DA871B">
        <w:rPr/>
        <w:t>può essere usato per calcolare le correlazioni parametriche o non- (Pearson’s o Spearman’s</w:t>
      </w:r>
      <w:r w:rsidR="1004DA70">
        <w:rPr/>
        <w:t xml:space="preserve"> correlation</w:t>
      </w:r>
      <w:r w:rsidR="22DA871B">
        <w:rPr/>
        <w:t xml:space="preserve">) </w:t>
      </w:r>
      <w:r w:rsidR="63BD0B96">
        <w:rPr/>
        <w:t>o per produrre e prendere visione di matrici di correlazione.</w:t>
      </w:r>
      <w:r w:rsidR="6380215D">
        <w:rPr/>
        <w:t xml:space="preserve"> Troviamo anche un tool per la cluster </w:t>
      </w:r>
      <w:r w:rsidR="3BC6F403">
        <w:rPr/>
        <w:t>analysis</w:t>
      </w:r>
      <w:r w:rsidR="6380215D">
        <w:rPr/>
        <w:t>, evidenziando quindi i "gruppi" più importanti</w:t>
      </w:r>
      <w:r w:rsidR="25A3A8E7">
        <w:rPr/>
        <w:t>. Infine, troviamo un tool per la MD (Multi-Dimensional) analysis</w:t>
      </w:r>
      <w:r w:rsidR="3BB79862">
        <w:rPr/>
        <w:t xml:space="preserve"> e la DM </w:t>
      </w:r>
      <w:commentRangeStart w:id="6"/>
      <w:r w:rsidRPr="5EE37AB7" w:rsidR="47C5EA8D">
        <w:rPr>
          <w:color w:val="C00000"/>
        </w:rPr>
        <w:t xml:space="preserve">domanda </w:t>
      </w:r>
      <w:r w:rsidRPr="5EE37AB7" w:rsidR="0281CBAD">
        <w:rPr>
          <w:color w:val="C00000"/>
        </w:rPr>
        <w:t>6</w:t>
      </w:r>
      <w:commentRangeEnd w:id="6"/>
      <w:r>
        <w:rPr>
          <w:rStyle w:val="CommentReference"/>
        </w:rPr>
        <w:commentReference w:id="6"/>
      </w:r>
    </w:p>
    <w:p w:rsidR="00362FB1" w:rsidP="6BA74C52" w:rsidRDefault="7988DE21" w14:paraId="00618AB3" w14:textId="260ABB9C">
      <w:pPr>
        <w:tabs>
          <w:tab w:val="left" w:pos="2057"/>
        </w:tabs>
      </w:pPr>
      <w:r w:rsidR="23055746">
        <w:rPr/>
        <w:t xml:space="preserve">Arriviamo a </w:t>
      </w:r>
      <w:r w:rsidR="7A604F64">
        <w:drawing>
          <wp:inline wp14:editId="4FF8D6A1" wp14:anchorId="58BB44BC">
            <wp:extent cx="1249159" cy="273538"/>
            <wp:effectExtent l="0" t="0" r="0" b="0"/>
            <wp:docPr id="1069139909" name="Picture 1069139909" title=""/>
            <wp:cNvGraphicFramePr>
              <a:graphicFrameLocks noChangeAspect="1"/>
            </wp:cNvGraphicFramePr>
            <a:graphic>
              <a:graphicData uri="http://schemas.openxmlformats.org/drawingml/2006/picture">
                <pic:pic>
                  <pic:nvPicPr>
                    <pic:cNvPr id="0" name="Picture 1069139909"/>
                    <pic:cNvPicPr/>
                  </pic:nvPicPr>
                  <pic:blipFill>
                    <a:blip r:embed="R084ab2892df841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49159" cy="273538"/>
                    </a:xfrm>
                    <a:prstGeom prst="rect">
                      <a:avLst/>
                    </a:prstGeom>
                  </pic:spPr>
                </pic:pic>
              </a:graphicData>
            </a:graphic>
          </wp:inline>
        </w:drawing>
      </w:r>
      <w:r w:rsidR="416A7ACB">
        <w:rPr/>
        <w:t xml:space="preserve">. </w:t>
      </w:r>
      <w:r w:rsidR="3D451F08">
        <w:rPr/>
        <w:t>Il primo strumento che vediamo è “Group comparison tool instructions”: viene usato per comparare due o più subcorpora</w:t>
      </w:r>
      <w:r w:rsidR="39D3E4D4">
        <w:rPr/>
        <w:t xml:space="preserve">, permette di effettuare dei test parametrici </w:t>
      </w:r>
      <w:r w:rsidR="4204D8DA">
        <w:rPr/>
        <w:t>e non parametrici</w:t>
      </w:r>
      <w:r w:rsidR="7DC617D6">
        <w:rPr/>
        <w:t xml:space="preserve">, inoltre è possibile fare dei test statistici su gruppi differenti o dei test statistici </w:t>
      </w:r>
      <w:r w:rsidR="2CF9D58A">
        <w:rPr/>
        <w:t xml:space="preserve">con misure ripetute. Per maggiori informazioni, </w:t>
      </w:r>
      <w:r w:rsidR="4711A893">
        <w:rPr/>
        <w:t xml:space="preserve">consultate il PDF. </w:t>
      </w:r>
      <w:r>
        <w:br/>
      </w:r>
      <w:r w:rsidR="0FBF02B5">
        <w:rPr/>
        <w:t>Il secondo tool che troviamo è quello della “Correspondence analysis”, che permette di fare una analisi delle corrispondenze</w:t>
      </w:r>
      <w:r w:rsidR="7C831F20">
        <w:rPr/>
        <w:t xml:space="preserve"> e di visualizzarla tramite un grafico</w:t>
      </w:r>
      <w:r w:rsidR="3B47DD36">
        <w:rPr/>
        <w:t>.</w:t>
      </w:r>
      <w:r>
        <w:br/>
      </w:r>
      <w:r w:rsidR="1C806C3B">
        <w:rPr/>
        <w:t xml:space="preserve">Troviamo poi la “Mixed effect logistic regression”, che permette di </w:t>
      </w:r>
      <w:r w:rsidR="69CFC9FC">
        <w:rPr/>
        <w:t xml:space="preserve">analizzare questo tipo di regression, inoltre </w:t>
      </w:r>
      <w:r w:rsidR="1B47295B">
        <w:rPr/>
        <w:t>consente di</w:t>
      </w:r>
      <w:r w:rsidR="69CFC9FC">
        <w:rPr/>
        <w:t xml:space="preserve"> ottenere </w:t>
      </w:r>
      <w:r w:rsidR="4904EC9C">
        <w:rPr/>
        <w:t xml:space="preserve">i </w:t>
      </w:r>
      <w:r w:rsidR="6A777D3B">
        <w:rPr/>
        <w:t>valori dei modelli</w:t>
      </w:r>
      <w:r w:rsidR="54576D85">
        <w:rPr/>
        <w:t xml:space="preserve"> e di </w:t>
      </w:r>
      <w:r w:rsidR="6A777D3B">
        <w:rPr/>
        <w:t xml:space="preserve">ottenere </w:t>
      </w:r>
      <w:r w:rsidR="3B2F1D15">
        <w:rPr/>
        <w:t xml:space="preserve">sia </w:t>
      </w:r>
      <w:r w:rsidR="6A777D3B">
        <w:rPr/>
        <w:t>gli effetti randomi</w:t>
      </w:r>
      <w:r w:rsidR="08B9F63D">
        <w:rPr/>
        <w:t>zzati</w:t>
      </w:r>
      <w:r w:rsidR="6A777D3B">
        <w:rPr/>
        <w:t xml:space="preserve"> dei valori </w:t>
      </w:r>
      <w:r w:rsidR="110CAEFB">
        <w:rPr/>
        <w:t>che</w:t>
      </w:r>
      <w:r w:rsidR="6A777D3B">
        <w:rPr/>
        <w:t xml:space="preserve"> quelli regolarizzati</w:t>
      </w:r>
      <w:r w:rsidR="497C7FDB">
        <w:rPr/>
        <w:t xml:space="preserve"> dal punto di vista statistico. </w:t>
      </w:r>
    </w:p>
    <w:p w:rsidR="6B2CEDD3" w:rsidP="146F98EF" w:rsidRDefault="6B2CEDD3" w14:paraId="773ADF9B" w14:textId="1B7AFFD6">
      <w:pPr>
        <w:tabs>
          <w:tab w:val="left" w:pos="2057"/>
        </w:tabs>
      </w:pPr>
      <w:r w:rsidR="0B0C9A16">
        <w:rPr/>
        <w:t xml:space="preserve">All’interno di </w:t>
      </w:r>
      <w:r w:rsidR="7A604F64">
        <w:drawing>
          <wp:inline wp14:editId="4F5AD631" wp14:anchorId="356D37D1">
            <wp:extent cx="1528178" cy="300455"/>
            <wp:effectExtent l="0" t="0" r="0" b="0"/>
            <wp:docPr id="1857162388" name="Picture 1857162388" title=""/>
            <wp:cNvGraphicFramePr>
              <a:graphicFrameLocks noChangeAspect="1"/>
            </wp:cNvGraphicFramePr>
            <a:graphic>
              <a:graphicData uri="http://schemas.openxmlformats.org/drawingml/2006/picture">
                <pic:pic>
                  <pic:nvPicPr>
                    <pic:cNvPr id="0" name="Picture 1857162388"/>
                    <pic:cNvPicPr/>
                  </pic:nvPicPr>
                  <pic:blipFill>
                    <a:blip r:embed="R6db5d71e8da64e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28178" cy="300455"/>
                    </a:xfrm>
                    <a:prstGeom prst="rect">
                      <a:avLst/>
                    </a:prstGeom>
                  </pic:spPr>
                </pic:pic>
              </a:graphicData>
            </a:graphic>
          </wp:inline>
        </w:drawing>
      </w:r>
      <w:r w:rsidR="456F4B5E">
        <w:rPr/>
        <w:t>troviamo tool che</w:t>
      </w:r>
      <w:r w:rsidR="5B1115A7">
        <w:rPr/>
        <w:t xml:space="preserve"> </w:t>
      </w:r>
      <w:r w:rsidR="30DCBB33">
        <w:rPr/>
        <w:t xml:space="preserve">ci </w:t>
      </w:r>
      <w:r w:rsidR="5B1115A7">
        <w:rPr/>
        <w:t>permett</w:t>
      </w:r>
      <w:r w:rsidR="1385150F">
        <w:rPr/>
        <w:t>ono</w:t>
      </w:r>
      <w:r w:rsidR="1550FF7B">
        <w:rPr/>
        <w:t xml:space="preserve"> di lavorare coi dati diacronici. Come primo strumento, troviamo il “Bootstrapping test”, che </w:t>
      </w:r>
      <w:r w:rsidR="29825ED1">
        <w:rPr/>
        <w:t xml:space="preserve">effettua la “Mixed effect logistic regression”, ma che </w:t>
      </w:r>
      <w:r w:rsidR="09E79CCB">
        <w:rPr/>
        <w:t xml:space="preserve">permette di visualizzarne gli effetti </w:t>
      </w:r>
      <w:r w:rsidR="264B30D2">
        <w:rPr/>
        <w:t xml:space="preserve">in un breve tracciato. </w:t>
      </w:r>
      <w:r>
        <w:br/>
      </w:r>
      <w:r w:rsidR="563913E3">
        <w:rPr/>
        <w:t>Troviamo poi il “Neighbour cluster”, che permette di fare un’analisi VNC (Variability-based neighbour clustering), e permette di visualizzarne gli effetti in un triplo dendrogramma (nome difficile per un semplicissimo grafico ad albero che monitora l’uso del termine che stiamo cercando all’interno di diversi anni).</w:t>
      </w:r>
      <w:r>
        <w:br/>
      </w:r>
      <w:r w:rsidR="563913E3">
        <w:rPr/>
        <w:t>Lo strumento “Peaks and troughs” permette di applicare un modello generalizzato additivo a dati linguistici, visualizzandone i risultati tramite un grafico con una curva a regressione non parametrica tra il 95 e il 99% della variabile Cis.</w:t>
      </w:r>
      <w:r>
        <w:br/>
      </w:r>
      <w:r w:rsidR="3D5DFA1F">
        <w:rPr/>
        <w:t>L’ultimo strumento della sezione è l’UFA, che viene utilizzato per fare l’analisi di picchi di variazioni</w:t>
      </w:r>
      <w:r w:rsidR="3D264D28">
        <w:rPr/>
        <w:t xml:space="preserve"> di alcune parole nei corpus storici, comparando le collocation nel corso del tempo e categorizzandole come </w:t>
      </w:r>
      <w:r w:rsidR="52DE24CB">
        <w:rPr/>
        <w:t>"</w:t>
      </w:r>
      <w:r w:rsidR="3D264D28">
        <w:rPr/>
        <w:t>co</w:t>
      </w:r>
      <w:r w:rsidR="3FCEC11A">
        <w:rPr/>
        <w:t>stant</w:t>
      </w:r>
      <w:r w:rsidR="328F2A50">
        <w:rPr/>
        <w:t>i</w:t>
      </w:r>
      <w:r w:rsidR="6DAF6FD0">
        <w:rPr/>
        <w:t>"</w:t>
      </w:r>
      <w:r w:rsidR="3FCEC11A">
        <w:rPr/>
        <w:t xml:space="preserve">, </w:t>
      </w:r>
      <w:r w:rsidR="71D313E0">
        <w:rPr/>
        <w:t>"</w:t>
      </w:r>
      <w:r w:rsidR="3D6712C6">
        <w:rPr/>
        <w:t>iniziali</w:t>
      </w:r>
      <w:r w:rsidR="03D48DFE">
        <w:rPr/>
        <w:t>"</w:t>
      </w:r>
      <w:r w:rsidR="3D6712C6">
        <w:rPr/>
        <w:t xml:space="preserve">, </w:t>
      </w:r>
      <w:r w:rsidR="5699F9EC">
        <w:rPr/>
        <w:t>"</w:t>
      </w:r>
      <w:r w:rsidR="3D6712C6">
        <w:rPr/>
        <w:t>finali</w:t>
      </w:r>
      <w:r w:rsidR="37EA0D03">
        <w:rPr/>
        <w:t>"</w:t>
      </w:r>
      <w:r w:rsidR="3D6712C6">
        <w:rPr/>
        <w:t xml:space="preserve"> e </w:t>
      </w:r>
      <w:r w:rsidR="47E45AEE">
        <w:rPr/>
        <w:t>"</w:t>
      </w:r>
      <w:r w:rsidR="3D6712C6">
        <w:rPr/>
        <w:t>transitorie</w:t>
      </w:r>
      <w:r w:rsidR="1F5BB656">
        <w:rPr/>
        <w:t>"</w:t>
      </w:r>
      <w:r w:rsidR="3D6712C6">
        <w:rPr/>
        <w:t>.</w:t>
      </w:r>
      <w:r w:rsidR="1CF3842E">
        <w:rPr/>
        <w:t xml:space="preserve"> Fa visualizzare il loro diverso impiego con un grafico </w:t>
      </w:r>
      <w:r w:rsidR="065A1AE0">
        <w:rPr/>
        <w:t>"</w:t>
      </w:r>
      <w:r w:rsidR="1CF3842E">
        <w:rPr/>
        <w:t>peaks and throughs"</w:t>
      </w:r>
      <w:r w:rsidR="26351073">
        <w:rPr/>
        <w:t>.</w:t>
      </w:r>
    </w:p>
    <w:p w:rsidR="00B07141" w:rsidP="146F98EF" w:rsidRDefault="60706E42" w14:paraId="432FB75C" w14:textId="5B6E8DEC">
      <w:pPr>
        <w:tabs>
          <w:tab w:val="left" w:pos="2057"/>
        </w:tabs>
      </w:pPr>
      <w:r w:rsidR="4875E23B">
        <w:rPr/>
        <w:t xml:space="preserve">Siamo alla fine: </w:t>
      </w:r>
      <w:r w:rsidR="7A604F64">
        <w:drawing>
          <wp:inline wp14:editId="5F373EBB" wp14:anchorId="4EC460FC">
            <wp:extent cx="2157766" cy="234328"/>
            <wp:effectExtent l="0" t="0" r="0" b="0"/>
            <wp:docPr id="527963770" name="Picture 527963770" title=""/>
            <wp:cNvGraphicFramePr>
              <a:graphicFrameLocks noChangeAspect="1"/>
            </wp:cNvGraphicFramePr>
            <a:graphic>
              <a:graphicData uri="http://schemas.openxmlformats.org/drawingml/2006/picture">
                <pic:pic>
                  <pic:nvPicPr>
                    <pic:cNvPr id="0" name="Picture 527963770"/>
                    <pic:cNvPicPr/>
                  </pic:nvPicPr>
                  <pic:blipFill>
                    <a:blip r:embed="Re1f3a6c2409b49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57766" cy="234328"/>
                    </a:xfrm>
                    <a:prstGeom prst="rect">
                      <a:avLst/>
                    </a:prstGeom>
                  </pic:spPr>
                </pic:pic>
              </a:graphicData>
            </a:graphic>
          </wp:inline>
        </w:drawing>
      </w:r>
      <w:r w:rsidR="1A7B34C1">
        <w:rPr/>
        <w:t>. È anche un bel titolo. I tool che ci riguardano particolarmente sono</w:t>
      </w:r>
      <w:r w:rsidR="514F76C7">
        <w:rPr/>
        <w:t xml:space="preserve"> "Effect size calculator" e il "Meta-analysis calculator".</w:t>
      </w:r>
      <w:r>
        <w:br/>
      </w:r>
      <w:r w:rsidR="514C3B61">
        <w:rPr/>
        <w:t xml:space="preserve">Il primo ci permette di visualizzare l'ampiezza dell’effetto di un (certo tipo di) </w:t>
      </w:r>
      <w:r w:rsidR="00887B4D">
        <w:rPr/>
        <w:t>i</w:t>
      </w:r>
      <w:r w:rsidR="3F0BF450">
        <w:rPr/>
        <w:t>n</w:t>
      </w:r>
      <w:r w:rsidR="00887B4D">
        <w:rPr/>
        <w:t xml:space="preserve">put, converte inoltre le variazioni degli effect size e calcola </w:t>
      </w:r>
      <w:r w:rsidR="71751CB1">
        <w:rPr/>
        <w:t>l’intervallo di confidenza (CI) di quei valori</w:t>
      </w:r>
      <w:r w:rsidR="5988D76A">
        <w:rPr/>
        <w:t>.</w:t>
      </w:r>
      <w:r>
        <w:br/>
      </w:r>
      <w:r w:rsidR="6F53B54E">
        <w:rPr/>
        <w:t xml:space="preserve">L’ultimo combina diversi tipi di analisi. Calcola l’effetto complessivo </w:t>
      </w:r>
      <w:r w:rsidR="7BFB2F6C">
        <w:rPr/>
        <w:t xml:space="preserve">e </w:t>
      </w:r>
      <w:r w:rsidR="6F53B54E">
        <w:rPr/>
        <w:t>il 95% dell’intervallo di confidenza</w:t>
      </w:r>
      <w:r w:rsidR="62340960">
        <w:rPr/>
        <w:t>. Ci ritorna anche il forest plot (la digievoluzione dei singoli diagrammi ad albero, a livello meta. Un po’come questa guida).</w:t>
      </w:r>
    </w:p>
    <w:sectPr w:rsidR="00B07141">
      <w:pgSz w:w="11906" w:h="16838"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R" w:author="STEFANO ANGELO RIZZO" w:date="2021-05-07T15:42:00Z" w:id="0">
    <w:p w:rsidR="747A76C2" w:rsidRDefault="747A76C2" w14:paraId="28AF3AAD" w14:textId="40E348DB">
      <w:pPr>
        <w:pStyle w:val="CommentText"/>
      </w:pPr>
      <w:r>
        <w:t>ho scritto questo mentre non c'eravate</w:t>
      </w:r>
      <w:r>
        <w:rPr>
          <w:rStyle w:val="CommentReference"/>
        </w:rPr>
        <w:annotationRef/>
      </w:r>
      <w:r>
        <w:rPr>
          <w:rStyle w:val="CommentReference"/>
        </w:rPr>
        <w:annotationRef/>
      </w:r>
      <w:r>
        <w:rPr>
          <w:rStyle w:val="CommentReference"/>
        </w:rPr>
        <w:annotationRef/>
      </w:r>
    </w:p>
  </w:comment>
  <w:comment w:initials="SR" w:author="STEFANO ANGELO RIZZO" w:date="2021-05-22T16:32:00Z" w:id="1">
    <w:p w:rsidR="146F98EF" w:rsidRDefault="146F98EF" w14:paraId="6910C7D6" w14:textId="2E4EFDAB">
      <w:pPr>
        <w:pStyle w:val="CommentText"/>
      </w:pPr>
      <w:r>
        <w:t xml:space="preserve">Perché i valori della dispersion se il corpus è suddiviso in cartelle mi da 0? </w:t>
      </w:r>
      <w:r>
        <w:rPr>
          <w:rStyle w:val="CommentReference"/>
        </w:rPr>
        <w:annotationRef/>
      </w:r>
    </w:p>
  </w:comment>
  <w:comment w:initials="SR" w:author="STEFANO ANGELO RIZZO" w:date="2021-05-22T16:41:00Z" w:id="2">
    <w:p w:rsidR="146F98EF" w:rsidRDefault="146F98EF" w14:paraId="6572C4D4" w14:textId="77D8085A">
      <w:pPr>
        <w:pStyle w:val="CommentText"/>
      </w:pPr>
      <w:r>
        <w:t>Come e in quali casi si usava [ ] ?</w:t>
      </w:r>
      <w:r>
        <w:rPr>
          <w:rStyle w:val="CommentReference"/>
        </w:rPr>
        <w:annotationRef/>
      </w:r>
    </w:p>
  </w:comment>
  <w:comment w:initials="SR" w:author="STEFANO ANGELO RIZZO" w:date="2021-05-22T16:34:00Z" w:id="3">
    <w:p w:rsidR="146F98EF" w:rsidRDefault="146F98EF" w14:paraId="66DC1DFC" w14:textId="72CC6734">
      <w:pPr>
        <w:pStyle w:val="CommentText"/>
      </w:pPr>
      <w:r>
        <w:t>Cosa essere cohens d</w:t>
      </w:r>
      <w:r>
        <w:rPr>
          <w:rStyle w:val="CommentReference"/>
        </w:rPr>
        <w:annotationRef/>
      </w:r>
    </w:p>
  </w:comment>
  <w:comment w:initials="SR" w:author="STEFANO ANGELO RIZZO" w:date="2021-05-22T16:35:00Z" w:id="4">
    <w:p w:rsidR="146F98EF" w:rsidRDefault="146F98EF" w14:paraId="405B1F72" w14:textId="7C38147E">
      <w:pPr>
        <w:pStyle w:val="CommentText"/>
      </w:pPr>
      <w:r>
        <w:t xml:space="preserve">Come si levano le stopwords? </w:t>
      </w:r>
      <w:r>
        <w:rPr>
          <w:rStyle w:val="CommentReference"/>
        </w:rPr>
        <w:annotationRef/>
      </w:r>
    </w:p>
  </w:comment>
  <w:comment w:initials="SR" w:author="STEFANO ANGELO RIZZO" w:date="2021-05-22T16:38:00Z" w:id="5">
    <w:p w:rsidR="146F98EF" w:rsidRDefault="146F98EF" w14:paraId="32CFEADF" w14:textId="34E35FF9">
      <w:pPr>
        <w:pStyle w:val="CommentText"/>
      </w:pPr>
      <w:r>
        <w:t xml:space="preserve">In cosa consiste l'interquatile range? È un intorno della media? </w:t>
      </w:r>
      <w:r>
        <w:rPr>
          <w:rStyle w:val="CommentReference"/>
        </w:rPr>
        <w:annotationRef/>
      </w:r>
    </w:p>
  </w:comment>
  <w:comment w:initials="SR" w:author="STEFANO ANGELO RIZZO" w:date="2021-05-22T16:39:00Z" w:id="6">
    <w:p w:rsidR="146F98EF" w:rsidRDefault="146F98EF" w14:paraId="6B52A43F" w14:textId="7CE4CBFB">
      <w:pPr>
        <w:pStyle w:val="CommentText"/>
      </w:pPr>
      <w:r>
        <w:t>In cosa consiste la DM?</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AF3AAD" w15:done="1"/>
  <w15:commentEx w15:paraId="6910C7D6" w15:done="0"/>
  <w15:commentEx w15:paraId="6572C4D4" w15:done="0"/>
  <w15:commentEx w15:paraId="66DC1DFC" w15:done="0"/>
  <w15:commentEx w15:paraId="405B1F72" w15:done="0"/>
  <w15:commentEx w15:paraId="32CFEADF" w15:done="0"/>
  <w15:commentEx w15:paraId="6B52A4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5E1D43B" w16cex:dateUtc="2021-05-07T13:42:00Z"/>
  <w16cex:commentExtensible w16cex:durableId="12195FE6" w16cex:dateUtc="2021-05-22T14:32:00Z"/>
  <w16cex:commentExtensible w16cex:durableId="3E53AF61" w16cex:dateUtc="2021-05-22T14:41:00Z"/>
  <w16cex:commentExtensible w16cex:durableId="0DE67B4A" w16cex:dateUtc="2021-05-22T14:34:00Z"/>
  <w16cex:commentExtensible w16cex:durableId="037CE0C6" w16cex:dateUtc="2021-05-22T14:35:00Z"/>
  <w16cex:commentExtensible w16cex:durableId="7A9F0AD1" w16cex:dateUtc="2021-05-22T14:38:00Z"/>
  <w16cex:commentExtensible w16cex:durableId="6A5A5E08" w16cex:dateUtc="2021-05-22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AF3AAD" w16cid:durableId="05E1D43B"/>
  <w16cid:commentId w16cid:paraId="6910C7D6" w16cid:durableId="12195FE6"/>
  <w16cid:commentId w16cid:paraId="6572C4D4" w16cid:durableId="3E53AF61"/>
  <w16cid:commentId w16cid:paraId="66DC1DFC" w16cid:durableId="0DE67B4A"/>
  <w16cid:commentId w16cid:paraId="405B1F72" w16cid:durableId="037CE0C6"/>
  <w16cid:commentId w16cid:paraId="32CFEADF" w16cid:durableId="7A9F0AD1"/>
  <w16cid:commentId w16cid:paraId="6B52A43F" w16cid:durableId="6A5A5E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2E94"/>
    <w:multiLevelType w:val="hybridMultilevel"/>
    <w:tmpl w:val="4F3AEB8A"/>
    <w:lvl w:ilvl="0" w:tplc="98905EA2">
      <w:start w:val="1"/>
      <w:numFmt w:val="bullet"/>
      <w:lvlText w:val=""/>
      <w:lvlJc w:val="left"/>
      <w:pPr>
        <w:ind w:left="720" w:hanging="360"/>
      </w:pPr>
      <w:rPr>
        <w:rFonts w:hint="default" w:ascii="Symbol" w:hAnsi="Symbol"/>
      </w:rPr>
    </w:lvl>
    <w:lvl w:ilvl="1" w:tplc="D0667DC2">
      <w:start w:val="1"/>
      <w:numFmt w:val="bullet"/>
      <w:lvlText w:val="o"/>
      <w:lvlJc w:val="left"/>
      <w:pPr>
        <w:ind w:left="1440" w:hanging="360"/>
      </w:pPr>
      <w:rPr>
        <w:rFonts w:hint="default" w:ascii="Courier New" w:hAnsi="Courier New"/>
      </w:rPr>
    </w:lvl>
    <w:lvl w:ilvl="2" w:tplc="08A64A3C">
      <w:start w:val="1"/>
      <w:numFmt w:val="bullet"/>
      <w:lvlText w:val=""/>
      <w:lvlJc w:val="left"/>
      <w:pPr>
        <w:ind w:left="2160" w:hanging="360"/>
      </w:pPr>
      <w:rPr>
        <w:rFonts w:hint="default" w:ascii="Wingdings" w:hAnsi="Wingdings"/>
      </w:rPr>
    </w:lvl>
    <w:lvl w:ilvl="3" w:tplc="412E0E66">
      <w:start w:val="1"/>
      <w:numFmt w:val="bullet"/>
      <w:lvlText w:val=""/>
      <w:lvlJc w:val="left"/>
      <w:pPr>
        <w:ind w:left="2880" w:hanging="360"/>
      </w:pPr>
      <w:rPr>
        <w:rFonts w:hint="default" w:ascii="Symbol" w:hAnsi="Symbol"/>
      </w:rPr>
    </w:lvl>
    <w:lvl w:ilvl="4" w:tplc="AA54C2D0">
      <w:start w:val="1"/>
      <w:numFmt w:val="bullet"/>
      <w:lvlText w:val="o"/>
      <w:lvlJc w:val="left"/>
      <w:pPr>
        <w:ind w:left="3600" w:hanging="360"/>
      </w:pPr>
      <w:rPr>
        <w:rFonts w:hint="default" w:ascii="Courier New" w:hAnsi="Courier New"/>
      </w:rPr>
    </w:lvl>
    <w:lvl w:ilvl="5" w:tplc="447C9C4E">
      <w:start w:val="1"/>
      <w:numFmt w:val="bullet"/>
      <w:lvlText w:val=""/>
      <w:lvlJc w:val="left"/>
      <w:pPr>
        <w:ind w:left="4320" w:hanging="360"/>
      </w:pPr>
      <w:rPr>
        <w:rFonts w:hint="default" w:ascii="Wingdings" w:hAnsi="Wingdings"/>
      </w:rPr>
    </w:lvl>
    <w:lvl w:ilvl="6" w:tplc="FE0C974A">
      <w:start w:val="1"/>
      <w:numFmt w:val="bullet"/>
      <w:lvlText w:val=""/>
      <w:lvlJc w:val="left"/>
      <w:pPr>
        <w:ind w:left="5040" w:hanging="360"/>
      </w:pPr>
      <w:rPr>
        <w:rFonts w:hint="default" w:ascii="Symbol" w:hAnsi="Symbol"/>
      </w:rPr>
    </w:lvl>
    <w:lvl w:ilvl="7" w:tplc="6994C9AC">
      <w:start w:val="1"/>
      <w:numFmt w:val="bullet"/>
      <w:lvlText w:val="o"/>
      <w:lvlJc w:val="left"/>
      <w:pPr>
        <w:ind w:left="5760" w:hanging="360"/>
      </w:pPr>
      <w:rPr>
        <w:rFonts w:hint="default" w:ascii="Courier New" w:hAnsi="Courier New"/>
      </w:rPr>
    </w:lvl>
    <w:lvl w:ilvl="8" w:tplc="5D84F060">
      <w:start w:val="1"/>
      <w:numFmt w:val="bullet"/>
      <w:lvlText w:val=""/>
      <w:lvlJc w:val="left"/>
      <w:pPr>
        <w:ind w:left="6480" w:hanging="360"/>
      </w:pPr>
      <w:rPr>
        <w:rFonts w:hint="default" w:ascii="Wingdings" w:hAnsi="Wingdings"/>
      </w:rPr>
    </w:lvl>
  </w:abstractNum>
  <w:abstractNum w:abstractNumId="1" w15:restartNumberingAfterBreak="0">
    <w:nsid w:val="1AAA116C"/>
    <w:multiLevelType w:val="hybridMultilevel"/>
    <w:tmpl w:val="FFFFFFFF"/>
    <w:lvl w:ilvl="0" w:tplc="316EBEB2">
      <w:start w:val="1"/>
      <w:numFmt w:val="bullet"/>
      <w:lvlText w:val=""/>
      <w:lvlJc w:val="left"/>
      <w:pPr>
        <w:ind w:left="720" w:hanging="360"/>
      </w:pPr>
      <w:rPr>
        <w:rFonts w:hint="default" w:ascii="Symbol" w:hAnsi="Symbol"/>
      </w:rPr>
    </w:lvl>
    <w:lvl w:ilvl="1" w:tplc="3498151E">
      <w:start w:val="1"/>
      <w:numFmt w:val="bullet"/>
      <w:lvlText w:val="o"/>
      <w:lvlJc w:val="left"/>
      <w:pPr>
        <w:ind w:left="1440" w:hanging="360"/>
      </w:pPr>
      <w:rPr>
        <w:rFonts w:hint="default" w:ascii="Courier New" w:hAnsi="Courier New"/>
      </w:rPr>
    </w:lvl>
    <w:lvl w:ilvl="2" w:tplc="811EE214">
      <w:start w:val="1"/>
      <w:numFmt w:val="bullet"/>
      <w:lvlText w:val=""/>
      <w:lvlJc w:val="left"/>
      <w:pPr>
        <w:ind w:left="2160" w:hanging="360"/>
      </w:pPr>
      <w:rPr>
        <w:rFonts w:hint="default" w:ascii="Wingdings" w:hAnsi="Wingdings"/>
      </w:rPr>
    </w:lvl>
    <w:lvl w:ilvl="3" w:tplc="BC2A2A72">
      <w:start w:val="1"/>
      <w:numFmt w:val="bullet"/>
      <w:lvlText w:val=""/>
      <w:lvlJc w:val="left"/>
      <w:pPr>
        <w:ind w:left="2880" w:hanging="360"/>
      </w:pPr>
      <w:rPr>
        <w:rFonts w:hint="default" w:ascii="Symbol" w:hAnsi="Symbol"/>
      </w:rPr>
    </w:lvl>
    <w:lvl w:ilvl="4" w:tplc="AEC6951C">
      <w:start w:val="1"/>
      <w:numFmt w:val="bullet"/>
      <w:lvlText w:val="o"/>
      <w:lvlJc w:val="left"/>
      <w:pPr>
        <w:ind w:left="3600" w:hanging="360"/>
      </w:pPr>
      <w:rPr>
        <w:rFonts w:hint="default" w:ascii="Courier New" w:hAnsi="Courier New"/>
      </w:rPr>
    </w:lvl>
    <w:lvl w:ilvl="5" w:tplc="CB66BFD2">
      <w:start w:val="1"/>
      <w:numFmt w:val="bullet"/>
      <w:lvlText w:val=""/>
      <w:lvlJc w:val="left"/>
      <w:pPr>
        <w:ind w:left="4320" w:hanging="360"/>
      </w:pPr>
      <w:rPr>
        <w:rFonts w:hint="default" w:ascii="Wingdings" w:hAnsi="Wingdings"/>
      </w:rPr>
    </w:lvl>
    <w:lvl w:ilvl="6" w:tplc="710658A2">
      <w:start w:val="1"/>
      <w:numFmt w:val="bullet"/>
      <w:lvlText w:val=""/>
      <w:lvlJc w:val="left"/>
      <w:pPr>
        <w:ind w:left="5040" w:hanging="360"/>
      </w:pPr>
      <w:rPr>
        <w:rFonts w:hint="default" w:ascii="Symbol" w:hAnsi="Symbol"/>
      </w:rPr>
    </w:lvl>
    <w:lvl w:ilvl="7" w:tplc="AF8E736A">
      <w:start w:val="1"/>
      <w:numFmt w:val="bullet"/>
      <w:lvlText w:val="o"/>
      <w:lvlJc w:val="left"/>
      <w:pPr>
        <w:ind w:left="5760" w:hanging="360"/>
      </w:pPr>
      <w:rPr>
        <w:rFonts w:hint="default" w:ascii="Courier New" w:hAnsi="Courier New"/>
      </w:rPr>
    </w:lvl>
    <w:lvl w:ilvl="8" w:tplc="0BCE247E">
      <w:start w:val="1"/>
      <w:numFmt w:val="bullet"/>
      <w:lvlText w:val=""/>
      <w:lvlJc w:val="left"/>
      <w:pPr>
        <w:ind w:left="6480" w:hanging="360"/>
      </w:pPr>
      <w:rPr>
        <w:rFonts w:hint="default" w:ascii="Wingdings" w:hAnsi="Wingdings"/>
      </w:rPr>
    </w:lvl>
  </w:abstractNum>
  <w:abstractNum w:abstractNumId="2" w15:restartNumberingAfterBreak="0">
    <w:nsid w:val="2AB93718"/>
    <w:multiLevelType w:val="hybridMultilevel"/>
    <w:tmpl w:val="FFFFFFFF"/>
    <w:lvl w:ilvl="0" w:tplc="B7D6FB9A">
      <w:start w:val="1"/>
      <w:numFmt w:val="bullet"/>
      <w:lvlText w:val=""/>
      <w:lvlJc w:val="left"/>
      <w:pPr>
        <w:ind w:left="720" w:hanging="360"/>
      </w:pPr>
      <w:rPr>
        <w:rFonts w:hint="default" w:ascii="Symbol" w:hAnsi="Symbol"/>
      </w:rPr>
    </w:lvl>
    <w:lvl w:ilvl="1" w:tplc="DB668E38">
      <w:start w:val="1"/>
      <w:numFmt w:val="bullet"/>
      <w:lvlText w:val="o"/>
      <w:lvlJc w:val="left"/>
      <w:pPr>
        <w:ind w:left="1440" w:hanging="360"/>
      </w:pPr>
      <w:rPr>
        <w:rFonts w:hint="default" w:ascii="Courier New" w:hAnsi="Courier New"/>
      </w:rPr>
    </w:lvl>
    <w:lvl w:ilvl="2" w:tplc="7794D83A">
      <w:start w:val="1"/>
      <w:numFmt w:val="bullet"/>
      <w:lvlText w:val=""/>
      <w:lvlJc w:val="left"/>
      <w:pPr>
        <w:ind w:left="2160" w:hanging="360"/>
      </w:pPr>
      <w:rPr>
        <w:rFonts w:hint="default" w:ascii="Wingdings" w:hAnsi="Wingdings"/>
      </w:rPr>
    </w:lvl>
    <w:lvl w:ilvl="3" w:tplc="A3127BE8">
      <w:start w:val="1"/>
      <w:numFmt w:val="bullet"/>
      <w:lvlText w:val=""/>
      <w:lvlJc w:val="left"/>
      <w:pPr>
        <w:ind w:left="2880" w:hanging="360"/>
      </w:pPr>
      <w:rPr>
        <w:rFonts w:hint="default" w:ascii="Symbol" w:hAnsi="Symbol"/>
      </w:rPr>
    </w:lvl>
    <w:lvl w:ilvl="4" w:tplc="15BAC3C8">
      <w:start w:val="1"/>
      <w:numFmt w:val="bullet"/>
      <w:lvlText w:val="o"/>
      <w:lvlJc w:val="left"/>
      <w:pPr>
        <w:ind w:left="3600" w:hanging="360"/>
      </w:pPr>
      <w:rPr>
        <w:rFonts w:hint="default" w:ascii="Courier New" w:hAnsi="Courier New"/>
      </w:rPr>
    </w:lvl>
    <w:lvl w:ilvl="5" w:tplc="46300ABA">
      <w:start w:val="1"/>
      <w:numFmt w:val="bullet"/>
      <w:lvlText w:val=""/>
      <w:lvlJc w:val="left"/>
      <w:pPr>
        <w:ind w:left="4320" w:hanging="360"/>
      </w:pPr>
      <w:rPr>
        <w:rFonts w:hint="default" w:ascii="Wingdings" w:hAnsi="Wingdings"/>
      </w:rPr>
    </w:lvl>
    <w:lvl w:ilvl="6" w:tplc="DEA2A250">
      <w:start w:val="1"/>
      <w:numFmt w:val="bullet"/>
      <w:lvlText w:val=""/>
      <w:lvlJc w:val="left"/>
      <w:pPr>
        <w:ind w:left="5040" w:hanging="360"/>
      </w:pPr>
      <w:rPr>
        <w:rFonts w:hint="default" w:ascii="Symbol" w:hAnsi="Symbol"/>
      </w:rPr>
    </w:lvl>
    <w:lvl w:ilvl="7" w:tplc="7382E296">
      <w:start w:val="1"/>
      <w:numFmt w:val="bullet"/>
      <w:lvlText w:val="o"/>
      <w:lvlJc w:val="left"/>
      <w:pPr>
        <w:ind w:left="5760" w:hanging="360"/>
      </w:pPr>
      <w:rPr>
        <w:rFonts w:hint="default" w:ascii="Courier New" w:hAnsi="Courier New"/>
      </w:rPr>
    </w:lvl>
    <w:lvl w:ilvl="8" w:tplc="38986894">
      <w:start w:val="1"/>
      <w:numFmt w:val="bullet"/>
      <w:lvlText w:val=""/>
      <w:lvlJc w:val="left"/>
      <w:pPr>
        <w:ind w:left="6480" w:hanging="360"/>
      </w:pPr>
      <w:rPr>
        <w:rFonts w:hint="default" w:ascii="Wingdings" w:hAnsi="Wingdings"/>
      </w:rPr>
    </w:lvl>
  </w:abstractNum>
  <w:abstractNum w:abstractNumId="3" w15:restartNumberingAfterBreak="0">
    <w:nsid w:val="38D63AD3"/>
    <w:multiLevelType w:val="hybridMultilevel"/>
    <w:tmpl w:val="FFFFFFFF"/>
    <w:lvl w:ilvl="0" w:tplc="BEE4C762">
      <w:start w:val="1"/>
      <w:numFmt w:val="bullet"/>
      <w:lvlText w:val=""/>
      <w:lvlJc w:val="left"/>
      <w:pPr>
        <w:ind w:left="720" w:hanging="360"/>
      </w:pPr>
      <w:rPr>
        <w:rFonts w:hint="default" w:ascii="Symbol" w:hAnsi="Symbol"/>
      </w:rPr>
    </w:lvl>
    <w:lvl w:ilvl="1" w:tplc="9B28E9A6">
      <w:start w:val="1"/>
      <w:numFmt w:val="bullet"/>
      <w:lvlText w:val="o"/>
      <w:lvlJc w:val="left"/>
      <w:pPr>
        <w:ind w:left="1440" w:hanging="360"/>
      </w:pPr>
      <w:rPr>
        <w:rFonts w:hint="default" w:ascii="Courier New" w:hAnsi="Courier New"/>
      </w:rPr>
    </w:lvl>
    <w:lvl w:ilvl="2" w:tplc="4404A95C">
      <w:start w:val="1"/>
      <w:numFmt w:val="bullet"/>
      <w:lvlText w:val=""/>
      <w:lvlJc w:val="left"/>
      <w:pPr>
        <w:ind w:left="2160" w:hanging="360"/>
      </w:pPr>
      <w:rPr>
        <w:rFonts w:hint="default" w:ascii="Wingdings" w:hAnsi="Wingdings"/>
      </w:rPr>
    </w:lvl>
    <w:lvl w:ilvl="3" w:tplc="E1DC473C">
      <w:start w:val="1"/>
      <w:numFmt w:val="bullet"/>
      <w:lvlText w:val=""/>
      <w:lvlJc w:val="left"/>
      <w:pPr>
        <w:ind w:left="2880" w:hanging="360"/>
      </w:pPr>
      <w:rPr>
        <w:rFonts w:hint="default" w:ascii="Symbol" w:hAnsi="Symbol"/>
      </w:rPr>
    </w:lvl>
    <w:lvl w:ilvl="4" w:tplc="26D665C6">
      <w:start w:val="1"/>
      <w:numFmt w:val="bullet"/>
      <w:lvlText w:val="o"/>
      <w:lvlJc w:val="left"/>
      <w:pPr>
        <w:ind w:left="3600" w:hanging="360"/>
      </w:pPr>
      <w:rPr>
        <w:rFonts w:hint="default" w:ascii="Courier New" w:hAnsi="Courier New"/>
      </w:rPr>
    </w:lvl>
    <w:lvl w:ilvl="5" w:tplc="F4F85A9E">
      <w:start w:val="1"/>
      <w:numFmt w:val="bullet"/>
      <w:lvlText w:val=""/>
      <w:lvlJc w:val="left"/>
      <w:pPr>
        <w:ind w:left="4320" w:hanging="360"/>
      </w:pPr>
      <w:rPr>
        <w:rFonts w:hint="default" w:ascii="Wingdings" w:hAnsi="Wingdings"/>
      </w:rPr>
    </w:lvl>
    <w:lvl w:ilvl="6" w:tplc="E938D0CE">
      <w:start w:val="1"/>
      <w:numFmt w:val="bullet"/>
      <w:lvlText w:val=""/>
      <w:lvlJc w:val="left"/>
      <w:pPr>
        <w:ind w:left="5040" w:hanging="360"/>
      </w:pPr>
      <w:rPr>
        <w:rFonts w:hint="default" w:ascii="Symbol" w:hAnsi="Symbol"/>
      </w:rPr>
    </w:lvl>
    <w:lvl w:ilvl="7" w:tplc="1DEC4E8A">
      <w:start w:val="1"/>
      <w:numFmt w:val="bullet"/>
      <w:lvlText w:val="o"/>
      <w:lvlJc w:val="left"/>
      <w:pPr>
        <w:ind w:left="5760" w:hanging="360"/>
      </w:pPr>
      <w:rPr>
        <w:rFonts w:hint="default" w:ascii="Courier New" w:hAnsi="Courier New"/>
      </w:rPr>
    </w:lvl>
    <w:lvl w:ilvl="8" w:tplc="98B00DC8">
      <w:start w:val="1"/>
      <w:numFmt w:val="bullet"/>
      <w:lvlText w:val=""/>
      <w:lvlJc w:val="left"/>
      <w:pPr>
        <w:ind w:left="6480" w:hanging="360"/>
      </w:pPr>
      <w:rPr>
        <w:rFonts w:hint="default" w:ascii="Wingdings" w:hAnsi="Wingdings"/>
      </w:rPr>
    </w:lvl>
  </w:abstractNum>
  <w:abstractNum w:abstractNumId="4" w15:restartNumberingAfterBreak="0">
    <w:nsid w:val="60BD7469"/>
    <w:multiLevelType w:val="hybridMultilevel"/>
    <w:tmpl w:val="6D0602A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 w15:restartNumberingAfterBreak="0">
    <w:nsid w:val="73B067FF"/>
    <w:multiLevelType w:val="hybridMultilevel"/>
    <w:tmpl w:val="E2D482F4"/>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6" w15:restartNumberingAfterBreak="0">
    <w:nsid w:val="7543590A"/>
    <w:multiLevelType w:val="hybridMultilevel"/>
    <w:tmpl w:val="2160CF54"/>
    <w:lvl w:ilvl="0" w:tplc="6A1C4ED0">
      <w:start w:val="1"/>
      <w:numFmt w:val="bullet"/>
      <w:lvlText w:val=""/>
      <w:lvlJc w:val="left"/>
      <w:pPr>
        <w:ind w:left="720" w:hanging="360"/>
      </w:pPr>
      <w:rPr>
        <w:rFonts w:hint="default" w:ascii="Symbol" w:hAnsi="Symbol"/>
      </w:rPr>
    </w:lvl>
    <w:lvl w:ilvl="1" w:tplc="08E8FB6C">
      <w:start w:val="1"/>
      <w:numFmt w:val="bullet"/>
      <w:lvlText w:val="o"/>
      <w:lvlJc w:val="left"/>
      <w:pPr>
        <w:ind w:left="1440" w:hanging="360"/>
      </w:pPr>
      <w:rPr>
        <w:rFonts w:hint="default" w:ascii="Courier New" w:hAnsi="Courier New"/>
      </w:rPr>
    </w:lvl>
    <w:lvl w:ilvl="2" w:tplc="27F41FF0">
      <w:start w:val="1"/>
      <w:numFmt w:val="bullet"/>
      <w:lvlText w:val=""/>
      <w:lvlJc w:val="left"/>
      <w:pPr>
        <w:ind w:left="2160" w:hanging="360"/>
      </w:pPr>
      <w:rPr>
        <w:rFonts w:hint="default" w:ascii="Wingdings" w:hAnsi="Wingdings"/>
      </w:rPr>
    </w:lvl>
    <w:lvl w:ilvl="3" w:tplc="7B3660F8">
      <w:start w:val="1"/>
      <w:numFmt w:val="bullet"/>
      <w:lvlText w:val=""/>
      <w:lvlJc w:val="left"/>
      <w:pPr>
        <w:ind w:left="2880" w:hanging="360"/>
      </w:pPr>
      <w:rPr>
        <w:rFonts w:hint="default" w:ascii="Symbol" w:hAnsi="Symbol"/>
      </w:rPr>
    </w:lvl>
    <w:lvl w:ilvl="4" w:tplc="7CE4A86C">
      <w:start w:val="1"/>
      <w:numFmt w:val="bullet"/>
      <w:lvlText w:val="o"/>
      <w:lvlJc w:val="left"/>
      <w:pPr>
        <w:ind w:left="3600" w:hanging="360"/>
      </w:pPr>
      <w:rPr>
        <w:rFonts w:hint="default" w:ascii="Courier New" w:hAnsi="Courier New"/>
      </w:rPr>
    </w:lvl>
    <w:lvl w:ilvl="5" w:tplc="C4EE82E0">
      <w:start w:val="1"/>
      <w:numFmt w:val="bullet"/>
      <w:lvlText w:val=""/>
      <w:lvlJc w:val="left"/>
      <w:pPr>
        <w:ind w:left="4320" w:hanging="360"/>
      </w:pPr>
      <w:rPr>
        <w:rFonts w:hint="default" w:ascii="Wingdings" w:hAnsi="Wingdings"/>
      </w:rPr>
    </w:lvl>
    <w:lvl w:ilvl="6" w:tplc="597419BA">
      <w:start w:val="1"/>
      <w:numFmt w:val="bullet"/>
      <w:lvlText w:val=""/>
      <w:lvlJc w:val="left"/>
      <w:pPr>
        <w:ind w:left="5040" w:hanging="360"/>
      </w:pPr>
      <w:rPr>
        <w:rFonts w:hint="default" w:ascii="Symbol" w:hAnsi="Symbol"/>
      </w:rPr>
    </w:lvl>
    <w:lvl w:ilvl="7" w:tplc="68563A34">
      <w:start w:val="1"/>
      <w:numFmt w:val="bullet"/>
      <w:lvlText w:val="o"/>
      <w:lvlJc w:val="left"/>
      <w:pPr>
        <w:ind w:left="5760" w:hanging="360"/>
      </w:pPr>
      <w:rPr>
        <w:rFonts w:hint="default" w:ascii="Courier New" w:hAnsi="Courier New"/>
      </w:rPr>
    </w:lvl>
    <w:lvl w:ilvl="8" w:tplc="494C3EF8">
      <w:start w:val="1"/>
      <w:numFmt w:val="bullet"/>
      <w:lvlText w:val=""/>
      <w:lvlJc w:val="left"/>
      <w:pPr>
        <w:ind w:left="6480" w:hanging="360"/>
      </w:pPr>
      <w:rPr>
        <w:rFonts w:hint="default" w:ascii="Wingdings" w:hAnsi="Wingdings"/>
      </w:r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ANGELO RIZZO">
    <w15:presenceInfo w15:providerId="AD" w15:userId="S::uni360138@studium.unict.it::3316ca9d-408c-4562-b309-b9f0f76183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9DDEDB"/>
    <w:rsid w:val="00000874"/>
    <w:rsid w:val="00000CA6"/>
    <w:rsid w:val="00001000"/>
    <w:rsid w:val="00001625"/>
    <w:rsid w:val="00001714"/>
    <w:rsid w:val="0000743C"/>
    <w:rsid w:val="00010D9C"/>
    <w:rsid w:val="00013845"/>
    <w:rsid w:val="00013916"/>
    <w:rsid w:val="00015055"/>
    <w:rsid w:val="000174F1"/>
    <w:rsid w:val="000233D6"/>
    <w:rsid w:val="00027385"/>
    <w:rsid w:val="000309F0"/>
    <w:rsid w:val="00030C97"/>
    <w:rsid w:val="0003501B"/>
    <w:rsid w:val="00035657"/>
    <w:rsid w:val="0004025F"/>
    <w:rsid w:val="000428A4"/>
    <w:rsid w:val="00047939"/>
    <w:rsid w:val="00047D85"/>
    <w:rsid w:val="0004FB24"/>
    <w:rsid w:val="00052F5D"/>
    <w:rsid w:val="000532AE"/>
    <w:rsid w:val="000610F0"/>
    <w:rsid w:val="00067FFE"/>
    <w:rsid w:val="0006CC24"/>
    <w:rsid w:val="000729A5"/>
    <w:rsid w:val="00075D3A"/>
    <w:rsid w:val="000770C6"/>
    <w:rsid w:val="00077623"/>
    <w:rsid w:val="00082874"/>
    <w:rsid w:val="00082D33"/>
    <w:rsid w:val="00083EE6"/>
    <w:rsid w:val="0008EDA0"/>
    <w:rsid w:val="000912E3"/>
    <w:rsid w:val="0009240C"/>
    <w:rsid w:val="00092599"/>
    <w:rsid w:val="000A23A4"/>
    <w:rsid w:val="000B4E7D"/>
    <w:rsid w:val="000B5521"/>
    <w:rsid w:val="000C1E72"/>
    <w:rsid w:val="000C6524"/>
    <w:rsid w:val="000D2C67"/>
    <w:rsid w:val="000D3AC6"/>
    <w:rsid w:val="000D4CD8"/>
    <w:rsid w:val="000D5C4A"/>
    <w:rsid w:val="000D773B"/>
    <w:rsid w:val="000E4A4A"/>
    <w:rsid w:val="000E4FF7"/>
    <w:rsid w:val="000E5EBE"/>
    <w:rsid w:val="000F2572"/>
    <w:rsid w:val="000F44FE"/>
    <w:rsid w:val="000F4AA5"/>
    <w:rsid w:val="000F6B68"/>
    <w:rsid w:val="000F7BB3"/>
    <w:rsid w:val="0010086D"/>
    <w:rsid w:val="00104D41"/>
    <w:rsid w:val="00106A3A"/>
    <w:rsid w:val="00107A80"/>
    <w:rsid w:val="0011279E"/>
    <w:rsid w:val="00112D8A"/>
    <w:rsid w:val="0011332B"/>
    <w:rsid w:val="00113E2E"/>
    <w:rsid w:val="0011504C"/>
    <w:rsid w:val="00121590"/>
    <w:rsid w:val="00121626"/>
    <w:rsid w:val="00124B6F"/>
    <w:rsid w:val="00131F0B"/>
    <w:rsid w:val="00133204"/>
    <w:rsid w:val="00137846"/>
    <w:rsid w:val="0013CA48"/>
    <w:rsid w:val="00140EFD"/>
    <w:rsid w:val="001436C4"/>
    <w:rsid w:val="001441DA"/>
    <w:rsid w:val="0015064D"/>
    <w:rsid w:val="0015133A"/>
    <w:rsid w:val="001514F1"/>
    <w:rsid w:val="001519D7"/>
    <w:rsid w:val="00155DAA"/>
    <w:rsid w:val="001565FD"/>
    <w:rsid w:val="0015703A"/>
    <w:rsid w:val="0015754D"/>
    <w:rsid w:val="0016428F"/>
    <w:rsid w:val="0016469B"/>
    <w:rsid w:val="001701CD"/>
    <w:rsid w:val="00175798"/>
    <w:rsid w:val="0017599B"/>
    <w:rsid w:val="00181B46"/>
    <w:rsid w:val="00184B2C"/>
    <w:rsid w:val="00190AEC"/>
    <w:rsid w:val="00191389"/>
    <w:rsid w:val="001A0345"/>
    <w:rsid w:val="001A4A7C"/>
    <w:rsid w:val="001A7E42"/>
    <w:rsid w:val="001B03DD"/>
    <w:rsid w:val="001B3029"/>
    <w:rsid w:val="001B5089"/>
    <w:rsid w:val="001B5B68"/>
    <w:rsid w:val="001C2790"/>
    <w:rsid w:val="001C3C72"/>
    <w:rsid w:val="001C5710"/>
    <w:rsid w:val="001D52AC"/>
    <w:rsid w:val="001D6337"/>
    <w:rsid w:val="001D77C2"/>
    <w:rsid w:val="001E0E0E"/>
    <w:rsid w:val="001E2E98"/>
    <w:rsid w:val="001E2F52"/>
    <w:rsid w:val="001EF0BC"/>
    <w:rsid w:val="001F0EAA"/>
    <w:rsid w:val="001F3237"/>
    <w:rsid w:val="001F5F4F"/>
    <w:rsid w:val="00211959"/>
    <w:rsid w:val="00214B9A"/>
    <w:rsid w:val="00214BBF"/>
    <w:rsid w:val="00220521"/>
    <w:rsid w:val="00234E64"/>
    <w:rsid w:val="00243B74"/>
    <w:rsid w:val="00243C08"/>
    <w:rsid w:val="0025273F"/>
    <w:rsid w:val="00255B57"/>
    <w:rsid w:val="00264A3A"/>
    <w:rsid w:val="0027675C"/>
    <w:rsid w:val="00282E48"/>
    <w:rsid w:val="0028332B"/>
    <w:rsid w:val="00283BAA"/>
    <w:rsid w:val="00291BF9"/>
    <w:rsid w:val="002921B2"/>
    <w:rsid w:val="00293FF8"/>
    <w:rsid w:val="002A148B"/>
    <w:rsid w:val="002A5EE8"/>
    <w:rsid w:val="002B1B1C"/>
    <w:rsid w:val="002B2043"/>
    <w:rsid w:val="002C0982"/>
    <w:rsid w:val="002C3A12"/>
    <w:rsid w:val="002C4E99"/>
    <w:rsid w:val="002D1622"/>
    <w:rsid w:val="002D1D62"/>
    <w:rsid w:val="002D3EC0"/>
    <w:rsid w:val="002D7523"/>
    <w:rsid w:val="002E5601"/>
    <w:rsid w:val="002F562A"/>
    <w:rsid w:val="00316831"/>
    <w:rsid w:val="00322C60"/>
    <w:rsid w:val="0032569F"/>
    <w:rsid w:val="00330151"/>
    <w:rsid w:val="00336CB4"/>
    <w:rsid w:val="0033776C"/>
    <w:rsid w:val="00345CB8"/>
    <w:rsid w:val="003502BF"/>
    <w:rsid w:val="00355812"/>
    <w:rsid w:val="003571B4"/>
    <w:rsid w:val="00360386"/>
    <w:rsid w:val="00362FB1"/>
    <w:rsid w:val="00363CC9"/>
    <w:rsid w:val="003644FB"/>
    <w:rsid w:val="003669E4"/>
    <w:rsid w:val="00371BDC"/>
    <w:rsid w:val="00372C2F"/>
    <w:rsid w:val="0037402A"/>
    <w:rsid w:val="00374DB7"/>
    <w:rsid w:val="00376B10"/>
    <w:rsid w:val="00377932"/>
    <w:rsid w:val="00380768"/>
    <w:rsid w:val="003847ED"/>
    <w:rsid w:val="003914B3"/>
    <w:rsid w:val="00395584"/>
    <w:rsid w:val="003B0946"/>
    <w:rsid w:val="003B78A0"/>
    <w:rsid w:val="003B7E32"/>
    <w:rsid w:val="003C1FC1"/>
    <w:rsid w:val="003D4DE5"/>
    <w:rsid w:val="003D6596"/>
    <w:rsid w:val="003E3893"/>
    <w:rsid w:val="003E38F3"/>
    <w:rsid w:val="003E552F"/>
    <w:rsid w:val="003E5752"/>
    <w:rsid w:val="003E77D3"/>
    <w:rsid w:val="003F3E0C"/>
    <w:rsid w:val="003F526B"/>
    <w:rsid w:val="0040166E"/>
    <w:rsid w:val="00404E87"/>
    <w:rsid w:val="004125CC"/>
    <w:rsid w:val="00420204"/>
    <w:rsid w:val="00420290"/>
    <w:rsid w:val="00420623"/>
    <w:rsid w:val="00423C3A"/>
    <w:rsid w:val="004301DA"/>
    <w:rsid w:val="00435A20"/>
    <w:rsid w:val="00435DC0"/>
    <w:rsid w:val="00437B0B"/>
    <w:rsid w:val="00445134"/>
    <w:rsid w:val="00451306"/>
    <w:rsid w:val="00451989"/>
    <w:rsid w:val="00452357"/>
    <w:rsid w:val="004533FF"/>
    <w:rsid w:val="00454E63"/>
    <w:rsid w:val="00462CAB"/>
    <w:rsid w:val="00467171"/>
    <w:rsid w:val="00467E76"/>
    <w:rsid w:val="00472A53"/>
    <w:rsid w:val="00475D1C"/>
    <w:rsid w:val="00476FDE"/>
    <w:rsid w:val="004772CD"/>
    <w:rsid w:val="00481991"/>
    <w:rsid w:val="00481BCE"/>
    <w:rsid w:val="00483206"/>
    <w:rsid w:val="00483E2A"/>
    <w:rsid w:val="00486A50"/>
    <w:rsid w:val="00487B70"/>
    <w:rsid w:val="0049314D"/>
    <w:rsid w:val="0049508B"/>
    <w:rsid w:val="00497099"/>
    <w:rsid w:val="00497725"/>
    <w:rsid w:val="004A0910"/>
    <w:rsid w:val="004A2922"/>
    <w:rsid w:val="004A2EBC"/>
    <w:rsid w:val="004A5ABB"/>
    <w:rsid w:val="004B26AB"/>
    <w:rsid w:val="004B7044"/>
    <w:rsid w:val="004C0B97"/>
    <w:rsid w:val="004C4D93"/>
    <w:rsid w:val="004D0D99"/>
    <w:rsid w:val="004D5661"/>
    <w:rsid w:val="004D59F9"/>
    <w:rsid w:val="004D7CD4"/>
    <w:rsid w:val="004E09B7"/>
    <w:rsid w:val="004E445E"/>
    <w:rsid w:val="004E68D7"/>
    <w:rsid w:val="004E71BC"/>
    <w:rsid w:val="004E76AB"/>
    <w:rsid w:val="004F6F10"/>
    <w:rsid w:val="00500AB5"/>
    <w:rsid w:val="00506BF1"/>
    <w:rsid w:val="00511BE3"/>
    <w:rsid w:val="00522E6A"/>
    <w:rsid w:val="00525CDC"/>
    <w:rsid w:val="00526793"/>
    <w:rsid w:val="005312AA"/>
    <w:rsid w:val="00533449"/>
    <w:rsid w:val="0053377F"/>
    <w:rsid w:val="005457A7"/>
    <w:rsid w:val="00557342"/>
    <w:rsid w:val="00563563"/>
    <w:rsid w:val="00574FBC"/>
    <w:rsid w:val="00580C37"/>
    <w:rsid w:val="00591EA8"/>
    <w:rsid w:val="005948E4"/>
    <w:rsid w:val="00594C9E"/>
    <w:rsid w:val="0059567C"/>
    <w:rsid w:val="00595D1E"/>
    <w:rsid w:val="005A6924"/>
    <w:rsid w:val="005B09D8"/>
    <w:rsid w:val="005B62DF"/>
    <w:rsid w:val="005B6C71"/>
    <w:rsid w:val="005C168E"/>
    <w:rsid w:val="005C4DB0"/>
    <w:rsid w:val="005C5497"/>
    <w:rsid w:val="005C7C04"/>
    <w:rsid w:val="005D040E"/>
    <w:rsid w:val="005D08E3"/>
    <w:rsid w:val="005D0E92"/>
    <w:rsid w:val="005D5B5B"/>
    <w:rsid w:val="005E0592"/>
    <w:rsid w:val="005E0660"/>
    <w:rsid w:val="00600A49"/>
    <w:rsid w:val="006029C0"/>
    <w:rsid w:val="00603DFB"/>
    <w:rsid w:val="006043D5"/>
    <w:rsid w:val="00604D82"/>
    <w:rsid w:val="00606E89"/>
    <w:rsid w:val="00607BB9"/>
    <w:rsid w:val="00614AE1"/>
    <w:rsid w:val="006215A6"/>
    <w:rsid w:val="00623FCC"/>
    <w:rsid w:val="00627356"/>
    <w:rsid w:val="00631D33"/>
    <w:rsid w:val="006359D4"/>
    <w:rsid w:val="00637FD9"/>
    <w:rsid w:val="00642044"/>
    <w:rsid w:val="006441DA"/>
    <w:rsid w:val="006461E7"/>
    <w:rsid w:val="0064721A"/>
    <w:rsid w:val="00650EF2"/>
    <w:rsid w:val="00653FD0"/>
    <w:rsid w:val="006602B3"/>
    <w:rsid w:val="006616B6"/>
    <w:rsid w:val="00663853"/>
    <w:rsid w:val="0066400E"/>
    <w:rsid w:val="00681FC9"/>
    <w:rsid w:val="00696603"/>
    <w:rsid w:val="00697736"/>
    <w:rsid w:val="006C4DA9"/>
    <w:rsid w:val="006C5F60"/>
    <w:rsid w:val="006C69BC"/>
    <w:rsid w:val="006C7BE1"/>
    <w:rsid w:val="006D0E36"/>
    <w:rsid w:val="006D23CD"/>
    <w:rsid w:val="006D2A48"/>
    <w:rsid w:val="006D6E30"/>
    <w:rsid w:val="006D927B"/>
    <w:rsid w:val="006E1F77"/>
    <w:rsid w:val="006E5A35"/>
    <w:rsid w:val="006F092B"/>
    <w:rsid w:val="006F12D4"/>
    <w:rsid w:val="006F3604"/>
    <w:rsid w:val="006F4553"/>
    <w:rsid w:val="006F59B8"/>
    <w:rsid w:val="006FFF29"/>
    <w:rsid w:val="00701B76"/>
    <w:rsid w:val="0070238C"/>
    <w:rsid w:val="00702E98"/>
    <w:rsid w:val="0070380B"/>
    <w:rsid w:val="00706E55"/>
    <w:rsid w:val="00712B4F"/>
    <w:rsid w:val="00712E4F"/>
    <w:rsid w:val="007157AB"/>
    <w:rsid w:val="00723F6B"/>
    <w:rsid w:val="00727A53"/>
    <w:rsid w:val="007416D7"/>
    <w:rsid w:val="00743409"/>
    <w:rsid w:val="007455C2"/>
    <w:rsid w:val="007475C5"/>
    <w:rsid w:val="007525B2"/>
    <w:rsid w:val="0076040F"/>
    <w:rsid w:val="00764D27"/>
    <w:rsid w:val="00764D2B"/>
    <w:rsid w:val="00765D90"/>
    <w:rsid w:val="0077028A"/>
    <w:rsid w:val="007705FE"/>
    <w:rsid w:val="0077268C"/>
    <w:rsid w:val="00772A9D"/>
    <w:rsid w:val="00774114"/>
    <w:rsid w:val="00777DAE"/>
    <w:rsid w:val="00780EAB"/>
    <w:rsid w:val="0078379C"/>
    <w:rsid w:val="007877DE"/>
    <w:rsid w:val="00787A54"/>
    <w:rsid w:val="00787BD9"/>
    <w:rsid w:val="00797208"/>
    <w:rsid w:val="007A22E9"/>
    <w:rsid w:val="007A4AE4"/>
    <w:rsid w:val="007B2833"/>
    <w:rsid w:val="007C20CD"/>
    <w:rsid w:val="007C7914"/>
    <w:rsid w:val="007CAAEC"/>
    <w:rsid w:val="007D063A"/>
    <w:rsid w:val="007D1A23"/>
    <w:rsid w:val="007D1EC6"/>
    <w:rsid w:val="007D5516"/>
    <w:rsid w:val="007E39F1"/>
    <w:rsid w:val="007E614D"/>
    <w:rsid w:val="007E702E"/>
    <w:rsid w:val="007F1974"/>
    <w:rsid w:val="007F297B"/>
    <w:rsid w:val="007F45B4"/>
    <w:rsid w:val="007F4B58"/>
    <w:rsid w:val="008010EE"/>
    <w:rsid w:val="008102A9"/>
    <w:rsid w:val="00812907"/>
    <w:rsid w:val="008150C1"/>
    <w:rsid w:val="00816BCC"/>
    <w:rsid w:val="008171B9"/>
    <w:rsid w:val="0081797B"/>
    <w:rsid w:val="008239C6"/>
    <w:rsid w:val="00825558"/>
    <w:rsid w:val="008326BB"/>
    <w:rsid w:val="00833189"/>
    <w:rsid w:val="00834435"/>
    <w:rsid w:val="0083471B"/>
    <w:rsid w:val="00846325"/>
    <w:rsid w:val="008601CA"/>
    <w:rsid w:val="00865363"/>
    <w:rsid w:val="0086601B"/>
    <w:rsid w:val="00872459"/>
    <w:rsid w:val="008860F3"/>
    <w:rsid w:val="00887B4D"/>
    <w:rsid w:val="00890637"/>
    <w:rsid w:val="008926A7"/>
    <w:rsid w:val="00895D84"/>
    <w:rsid w:val="008A18B5"/>
    <w:rsid w:val="008A2248"/>
    <w:rsid w:val="008A2A43"/>
    <w:rsid w:val="008A593C"/>
    <w:rsid w:val="008A694B"/>
    <w:rsid w:val="008A7AD5"/>
    <w:rsid w:val="008B08CB"/>
    <w:rsid w:val="008B199A"/>
    <w:rsid w:val="008B200B"/>
    <w:rsid w:val="008B3792"/>
    <w:rsid w:val="008B49D8"/>
    <w:rsid w:val="008BE2ED"/>
    <w:rsid w:val="008C359B"/>
    <w:rsid w:val="008C660F"/>
    <w:rsid w:val="008D46B5"/>
    <w:rsid w:val="008D53E6"/>
    <w:rsid w:val="008D5B82"/>
    <w:rsid w:val="008E02A9"/>
    <w:rsid w:val="008E0A1B"/>
    <w:rsid w:val="008E2692"/>
    <w:rsid w:val="008E5484"/>
    <w:rsid w:val="008FFF5D"/>
    <w:rsid w:val="00907E53"/>
    <w:rsid w:val="00911032"/>
    <w:rsid w:val="00917EA5"/>
    <w:rsid w:val="00922715"/>
    <w:rsid w:val="00923C2F"/>
    <w:rsid w:val="00923F74"/>
    <w:rsid w:val="0093201B"/>
    <w:rsid w:val="00933A71"/>
    <w:rsid w:val="00941EAB"/>
    <w:rsid w:val="00943453"/>
    <w:rsid w:val="00944C59"/>
    <w:rsid w:val="00945947"/>
    <w:rsid w:val="00950D4C"/>
    <w:rsid w:val="00954519"/>
    <w:rsid w:val="00961D57"/>
    <w:rsid w:val="00963A51"/>
    <w:rsid w:val="00970B7F"/>
    <w:rsid w:val="0097106A"/>
    <w:rsid w:val="00981613"/>
    <w:rsid w:val="0098365C"/>
    <w:rsid w:val="00983DBD"/>
    <w:rsid w:val="00987E39"/>
    <w:rsid w:val="00994332"/>
    <w:rsid w:val="009946DD"/>
    <w:rsid w:val="00995B01"/>
    <w:rsid w:val="009A0870"/>
    <w:rsid w:val="009A4DEF"/>
    <w:rsid w:val="009A5BE3"/>
    <w:rsid w:val="009B1697"/>
    <w:rsid w:val="009B2A72"/>
    <w:rsid w:val="009B5302"/>
    <w:rsid w:val="009B7F8E"/>
    <w:rsid w:val="009C2E6B"/>
    <w:rsid w:val="009C6E77"/>
    <w:rsid w:val="009C7852"/>
    <w:rsid w:val="009D09D0"/>
    <w:rsid w:val="009D1620"/>
    <w:rsid w:val="009D4258"/>
    <w:rsid w:val="009D46D3"/>
    <w:rsid w:val="009E2028"/>
    <w:rsid w:val="009F354F"/>
    <w:rsid w:val="009F3D6F"/>
    <w:rsid w:val="009F46BD"/>
    <w:rsid w:val="009F4B45"/>
    <w:rsid w:val="009F6BE2"/>
    <w:rsid w:val="009FE28D"/>
    <w:rsid w:val="00A00E92"/>
    <w:rsid w:val="00A03D25"/>
    <w:rsid w:val="00A1168F"/>
    <w:rsid w:val="00A1590C"/>
    <w:rsid w:val="00A159B3"/>
    <w:rsid w:val="00A16EDD"/>
    <w:rsid w:val="00A17196"/>
    <w:rsid w:val="00A17782"/>
    <w:rsid w:val="00A1941F"/>
    <w:rsid w:val="00A20DA3"/>
    <w:rsid w:val="00A21B5C"/>
    <w:rsid w:val="00A22EEF"/>
    <w:rsid w:val="00A252EA"/>
    <w:rsid w:val="00A331C0"/>
    <w:rsid w:val="00A43606"/>
    <w:rsid w:val="00A43AA7"/>
    <w:rsid w:val="00A5282D"/>
    <w:rsid w:val="00A57771"/>
    <w:rsid w:val="00A610F1"/>
    <w:rsid w:val="00A61D09"/>
    <w:rsid w:val="00A6418C"/>
    <w:rsid w:val="00A64FAE"/>
    <w:rsid w:val="00A707C7"/>
    <w:rsid w:val="00A72EE9"/>
    <w:rsid w:val="00A774B3"/>
    <w:rsid w:val="00A7766F"/>
    <w:rsid w:val="00A8145E"/>
    <w:rsid w:val="00A82367"/>
    <w:rsid w:val="00A868FA"/>
    <w:rsid w:val="00A91396"/>
    <w:rsid w:val="00A920AC"/>
    <w:rsid w:val="00A93564"/>
    <w:rsid w:val="00A9382C"/>
    <w:rsid w:val="00A93F74"/>
    <w:rsid w:val="00A96DE0"/>
    <w:rsid w:val="00AB0AD3"/>
    <w:rsid w:val="00AB7E53"/>
    <w:rsid w:val="00AC10EF"/>
    <w:rsid w:val="00AC53E2"/>
    <w:rsid w:val="00AC5A02"/>
    <w:rsid w:val="00AD068D"/>
    <w:rsid w:val="00AD26E1"/>
    <w:rsid w:val="00AD524B"/>
    <w:rsid w:val="00AD5E4A"/>
    <w:rsid w:val="00AE0AA1"/>
    <w:rsid w:val="00B00FDD"/>
    <w:rsid w:val="00B02CE8"/>
    <w:rsid w:val="00B07141"/>
    <w:rsid w:val="00B11200"/>
    <w:rsid w:val="00B1626D"/>
    <w:rsid w:val="00B1A006"/>
    <w:rsid w:val="00B20720"/>
    <w:rsid w:val="00B20EB4"/>
    <w:rsid w:val="00B22C9B"/>
    <w:rsid w:val="00B23DEB"/>
    <w:rsid w:val="00B2642A"/>
    <w:rsid w:val="00B26E0D"/>
    <w:rsid w:val="00B3261F"/>
    <w:rsid w:val="00B34008"/>
    <w:rsid w:val="00B3436F"/>
    <w:rsid w:val="00B347BD"/>
    <w:rsid w:val="00B37C16"/>
    <w:rsid w:val="00B40265"/>
    <w:rsid w:val="00B42F6E"/>
    <w:rsid w:val="00B444AB"/>
    <w:rsid w:val="00B56D45"/>
    <w:rsid w:val="00B61D60"/>
    <w:rsid w:val="00B62566"/>
    <w:rsid w:val="00B6501B"/>
    <w:rsid w:val="00B6553C"/>
    <w:rsid w:val="00B750DB"/>
    <w:rsid w:val="00B7513A"/>
    <w:rsid w:val="00B80536"/>
    <w:rsid w:val="00B82DA0"/>
    <w:rsid w:val="00B874B9"/>
    <w:rsid w:val="00BA20E7"/>
    <w:rsid w:val="00BA5C5F"/>
    <w:rsid w:val="00BA5CC6"/>
    <w:rsid w:val="00BA7E41"/>
    <w:rsid w:val="00BB7745"/>
    <w:rsid w:val="00BC360F"/>
    <w:rsid w:val="00BC65DF"/>
    <w:rsid w:val="00BE0E55"/>
    <w:rsid w:val="00BE31E8"/>
    <w:rsid w:val="00BE3487"/>
    <w:rsid w:val="00BE599A"/>
    <w:rsid w:val="00BE606A"/>
    <w:rsid w:val="00BE623C"/>
    <w:rsid w:val="00BE718B"/>
    <w:rsid w:val="00BE7422"/>
    <w:rsid w:val="00C120E8"/>
    <w:rsid w:val="00C14F04"/>
    <w:rsid w:val="00C23229"/>
    <w:rsid w:val="00C23AD3"/>
    <w:rsid w:val="00C245E6"/>
    <w:rsid w:val="00C246DE"/>
    <w:rsid w:val="00C3238F"/>
    <w:rsid w:val="00C34B6D"/>
    <w:rsid w:val="00C3723A"/>
    <w:rsid w:val="00C521CF"/>
    <w:rsid w:val="00C559D8"/>
    <w:rsid w:val="00C55A8A"/>
    <w:rsid w:val="00C571ED"/>
    <w:rsid w:val="00C6256D"/>
    <w:rsid w:val="00C64672"/>
    <w:rsid w:val="00C64D92"/>
    <w:rsid w:val="00C67A6C"/>
    <w:rsid w:val="00C67C6D"/>
    <w:rsid w:val="00C70845"/>
    <w:rsid w:val="00C72281"/>
    <w:rsid w:val="00C80ED1"/>
    <w:rsid w:val="00C82F9F"/>
    <w:rsid w:val="00C8352A"/>
    <w:rsid w:val="00C8367A"/>
    <w:rsid w:val="00C857A3"/>
    <w:rsid w:val="00C86C20"/>
    <w:rsid w:val="00C87A30"/>
    <w:rsid w:val="00C953D4"/>
    <w:rsid w:val="00C957A3"/>
    <w:rsid w:val="00C975B4"/>
    <w:rsid w:val="00C97BB1"/>
    <w:rsid w:val="00CA0F3C"/>
    <w:rsid w:val="00CA103F"/>
    <w:rsid w:val="00CA3B8A"/>
    <w:rsid w:val="00CA48B2"/>
    <w:rsid w:val="00CB1DB4"/>
    <w:rsid w:val="00CB2704"/>
    <w:rsid w:val="00CB601C"/>
    <w:rsid w:val="00CB7E27"/>
    <w:rsid w:val="00CC3855"/>
    <w:rsid w:val="00CD0279"/>
    <w:rsid w:val="00CD2344"/>
    <w:rsid w:val="00CD37B4"/>
    <w:rsid w:val="00CD4903"/>
    <w:rsid w:val="00CD4C9A"/>
    <w:rsid w:val="00CD5FD8"/>
    <w:rsid w:val="00CD6470"/>
    <w:rsid w:val="00CD7FC9"/>
    <w:rsid w:val="00CE097E"/>
    <w:rsid w:val="00CE11F6"/>
    <w:rsid w:val="00CE2F68"/>
    <w:rsid w:val="00CECF79"/>
    <w:rsid w:val="00CF3DF1"/>
    <w:rsid w:val="00CF616E"/>
    <w:rsid w:val="00CF7CC9"/>
    <w:rsid w:val="00D02794"/>
    <w:rsid w:val="00D0428D"/>
    <w:rsid w:val="00D04B2A"/>
    <w:rsid w:val="00D050D3"/>
    <w:rsid w:val="00D072C4"/>
    <w:rsid w:val="00D072EF"/>
    <w:rsid w:val="00D14627"/>
    <w:rsid w:val="00D15194"/>
    <w:rsid w:val="00D210A7"/>
    <w:rsid w:val="00D21642"/>
    <w:rsid w:val="00D24BBF"/>
    <w:rsid w:val="00D26683"/>
    <w:rsid w:val="00D36B99"/>
    <w:rsid w:val="00D37D47"/>
    <w:rsid w:val="00D411F0"/>
    <w:rsid w:val="00D4475A"/>
    <w:rsid w:val="00D462DA"/>
    <w:rsid w:val="00D56683"/>
    <w:rsid w:val="00D59D04"/>
    <w:rsid w:val="00D61B22"/>
    <w:rsid w:val="00D6364D"/>
    <w:rsid w:val="00D63CAE"/>
    <w:rsid w:val="00D64092"/>
    <w:rsid w:val="00D6576C"/>
    <w:rsid w:val="00D70CB7"/>
    <w:rsid w:val="00D77B6A"/>
    <w:rsid w:val="00D850DA"/>
    <w:rsid w:val="00D94644"/>
    <w:rsid w:val="00DA3DEA"/>
    <w:rsid w:val="00DA3F5F"/>
    <w:rsid w:val="00DB3183"/>
    <w:rsid w:val="00DB7AA8"/>
    <w:rsid w:val="00DB7DAE"/>
    <w:rsid w:val="00DC14EF"/>
    <w:rsid w:val="00DC7C22"/>
    <w:rsid w:val="00DD288B"/>
    <w:rsid w:val="00DD3B80"/>
    <w:rsid w:val="00DD6677"/>
    <w:rsid w:val="00DE06CE"/>
    <w:rsid w:val="00DE1903"/>
    <w:rsid w:val="00DE38F6"/>
    <w:rsid w:val="00DE3D9D"/>
    <w:rsid w:val="00DF16FC"/>
    <w:rsid w:val="00DF1F6A"/>
    <w:rsid w:val="00DF3391"/>
    <w:rsid w:val="00DF5678"/>
    <w:rsid w:val="00E0166F"/>
    <w:rsid w:val="00E07B05"/>
    <w:rsid w:val="00E120BD"/>
    <w:rsid w:val="00E25347"/>
    <w:rsid w:val="00E26B4C"/>
    <w:rsid w:val="00E26FBB"/>
    <w:rsid w:val="00E30B4F"/>
    <w:rsid w:val="00E36338"/>
    <w:rsid w:val="00E37714"/>
    <w:rsid w:val="00E4372D"/>
    <w:rsid w:val="00E440D0"/>
    <w:rsid w:val="00E46978"/>
    <w:rsid w:val="00E5183D"/>
    <w:rsid w:val="00E58EEF"/>
    <w:rsid w:val="00E61DB1"/>
    <w:rsid w:val="00E6640E"/>
    <w:rsid w:val="00E669F1"/>
    <w:rsid w:val="00E72D8B"/>
    <w:rsid w:val="00E7318F"/>
    <w:rsid w:val="00E7509C"/>
    <w:rsid w:val="00E80A72"/>
    <w:rsid w:val="00E8671A"/>
    <w:rsid w:val="00E87171"/>
    <w:rsid w:val="00E87A89"/>
    <w:rsid w:val="00E9187C"/>
    <w:rsid w:val="00EA3BB0"/>
    <w:rsid w:val="00EA468C"/>
    <w:rsid w:val="00EB1FA9"/>
    <w:rsid w:val="00EC15BC"/>
    <w:rsid w:val="00EC36EA"/>
    <w:rsid w:val="00EC4F6F"/>
    <w:rsid w:val="00ED2B45"/>
    <w:rsid w:val="00ED50F6"/>
    <w:rsid w:val="00EDE021"/>
    <w:rsid w:val="00EE181C"/>
    <w:rsid w:val="00EE2EE1"/>
    <w:rsid w:val="00EE4F2C"/>
    <w:rsid w:val="00EE5126"/>
    <w:rsid w:val="00EE7D44"/>
    <w:rsid w:val="00EF1B29"/>
    <w:rsid w:val="00EF2FAA"/>
    <w:rsid w:val="00EF3231"/>
    <w:rsid w:val="00EF578B"/>
    <w:rsid w:val="00F00BCD"/>
    <w:rsid w:val="00F016F1"/>
    <w:rsid w:val="00F05BD4"/>
    <w:rsid w:val="00F101CE"/>
    <w:rsid w:val="00F11FC8"/>
    <w:rsid w:val="00F12862"/>
    <w:rsid w:val="00F135B3"/>
    <w:rsid w:val="00F13B34"/>
    <w:rsid w:val="00F14AFF"/>
    <w:rsid w:val="00F226A0"/>
    <w:rsid w:val="00F238BC"/>
    <w:rsid w:val="00F42EA8"/>
    <w:rsid w:val="00F458BD"/>
    <w:rsid w:val="00F52D00"/>
    <w:rsid w:val="00F5424A"/>
    <w:rsid w:val="00F55E1E"/>
    <w:rsid w:val="00F60035"/>
    <w:rsid w:val="00F652F6"/>
    <w:rsid w:val="00F6542F"/>
    <w:rsid w:val="00F6630E"/>
    <w:rsid w:val="00F72921"/>
    <w:rsid w:val="00F76453"/>
    <w:rsid w:val="00F76FD7"/>
    <w:rsid w:val="00F779E5"/>
    <w:rsid w:val="00F85037"/>
    <w:rsid w:val="00F85FCF"/>
    <w:rsid w:val="00F91A3E"/>
    <w:rsid w:val="00F95B67"/>
    <w:rsid w:val="00F95D0C"/>
    <w:rsid w:val="00FA4B5F"/>
    <w:rsid w:val="00FA5947"/>
    <w:rsid w:val="00FB6B90"/>
    <w:rsid w:val="00FC1996"/>
    <w:rsid w:val="00FC7B92"/>
    <w:rsid w:val="00FCECF7"/>
    <w:rsid w:val="00FD55F6"/>
    <w:rsid w:val="00FD76E4"/>
    <w:rsid w:val="00FE16A5"/>
    <w:rsid w:val="00FE3B5F"/>
    <w:rsid w:val="00FE780C"/>
    <w:rsid w:val="00FF1718"/>
    <w:rsid w:val="00FF1E9B"/>
    <w:rsid w:val="00FF6151"/>
    <w:rsid w:val="0100DD73"/>
    <w:rsid w:val="01104A2B"/>
    <w:rsid w:val="0120AE1A"/>
    <w:rsid w:val="0126F521"/>
    <w:rsid w:val="013A8F05"/>
    <w:rsid w:val="013D9711"/>
    <w:rsid w:val="013F9ADA"/>
    <w:rsid w:val="01493142"/>
    <w:rsid w:val="01557F8F"/>
    <w:rsid w:val="015782B9"/>
    <w:rsid w:val="015A3835"/>
    <w:rsid w:val="01671B20"/>
    <w:rsid w:val="01737725"/>
    <w:rsid w:val="0179FC56"/>
    <w:rsid w:val="017E8629"/>
    <w:rsid w:val="01855BAB"/>
    <w:rsid w:val="018BCC6B"/>
    <w:rsid w:val="018DCB41"/>
    <w:rsid w:val="0198E908"/>
    <w:rsid w:val="019AA5D5"/>
    <w:rsid w:val="01A4CB81"/>
    <w:rsid w:val="01B17742"/>
    <w:rsid w:val="01B74C27"/>
    <w:rsid w:val="01B8D377"/>
    <w:rsid w:val="01C40EBE"/>
    <w:rsid w:val="01C9936B"/>
    <w:rsid w:val="01D35202"/>
    <w:rsid w:val="01D76E4E"/>
    <w:rsid w:val="01DE2ED1"/>
    <w:rsid w:val="01E3C38B"/>
    <w:rsid w:val="01E53159"/>
    <w:rsid w:val="01E887DC"/>
    <w:rsid w:val="01F8C7A0"/>
    <w:rsid w:val="01FA019F"/>
    <w:rsid w:val="01FA3328"/>
    <w:rsid w:val="020375A6"/>
    <w:rsid w:val="0208D27B"/>
    <w:rsid w:val="0225311C"/>
    <w:rsid w:val="0236278D"/>
    <w:rsid w:val="0238BF20"/>
    <w:rsid w:val="023B5FA3"/>
    <w:rsid w:val="02410030"/>
    <w:rsid w:val="02593165"/>
    <w:rsid w:val="025C7771"/>
    <w:rsid w:val="02758776"/>
    <w:rsid w:val="0281CBAD"/>
    <w:rsid w:val="029922CC"/>
    <w:rsid w:val="02AB6F20"/>
    <w:rsid w:val="02AE2614"/>
    <w:rsid w:val="02B17812"/>
    <w:rsid w:val="02BA5BB3"/>
    <w:rsid w:val="02C14A5B"/>
    <w:rsid w:val="02C364D0"/>
    <w:rsid w:val="02E66375"/>
    <w:rsid w:val="02E950AA"/>
    <w:rsid w:val="02EFC7DB"/>
    <w:rsid w:val="02F07A19"/>
    <w:rsid w:val="02F983A2"/>
    <w:rsid w:val="0306043E"/>
    <w:rsid w:val="03070B93"/>
    <w:rsid w:val="03097B33"/>
    <w:rsid w:val="0312192C"/>
    <w:rsid w:val="0318F748"/>
    <w:rsid w:val="03312E1E"/>
    <w:rsid w:val="034DB36C"/>
    <w:rsid w:val="0352C01D"/>
    <w:rsid w:val="038EFB7C"/>
    <w:rsid w:val="0391A01C"/>
    <w:rsid w:val="0391AE3C"/>
    <w:rsid w:val="0391DDAE"/>
    <w:rsid w:val="0393CF77"/>
    <w:rsid w:val="039DAB59"/>
    <w:rsid w:val="03C72C8D"/>
    <w:rsid w:val="03CFA11D"/>
    <w:rsid w:val="03D48DFE"/>
    <w:rsid w:val="03F52DF6"/>
    <w:rsid w:val="03F5EFBE"/>
    <w:rsid w:val="04058F47"/>
    <w:rsid w:val="0414D1E0"/>
    <w:rsid w:val="041AD342"/>
    <w:rsid w:val="041D89C0"/>
    <w:rsid w:val="042E02A4"/>
    <w:rsid w:val="04596439"/>
    <w:rsid w:val="045F141C"/>
    <w:rsid w:val="046FE429"/>
    <w:rsid w:val="04726915"/>
    <w:rsid w:val="047D912E"/>
    <w:rsid w:val="0482D9FA"/>
    <w:rsid w:val="04A9DF1B"/>
    <w:rsid w:val="04AE0A0E"/>
    <w:rsid w:val="04B042AC"/>
    <w:rsid w:val="04C5645D"/>
    <w:rsid w:val="04C6D40D"/>
    <w:rsid w:val="04CB3B83"/>
    <w:rsid w:val="04CD286D"/>
    <w:rsid w:val="04CE60E8"/>
    <w:rsid w:val="04E6E513"/>
    <w:rsid w:val="04EB559B"/>
    <w:rsid w:val="04F4E200"/>
    <w:rsid w:val="04F89819"/>
    <w:rsid w:val="04FDD746"/>
    <w:rsid w:val="0502954D"/>
    <w:rsid w:val="0504C546"/>
    <w:rsid w:val="050C2903"/>
    <w:rsid w:val="0523E4AD"/>
    <w:rsid w:val="0536DDD8"/>
    <w:rsid w:val="053A40F6"/>
    <w:rsid w:val="053D8A84"/>
    <w:rsid w:val="05431A56"/>
    <w:rsid w:val="0557588C"/>
    <w:rsid w:val="0558A728"/>
    <w:rsid w:val="055FFC07"/>
    <w:rsid w:val="0567CC56"/>
    <w:rsid w:val="056C813F"/>
    <w:rsid w:val="05778954"/>
    <w:rsid w:val="0588A47B"/>
    <w:rsid w:val="058E319A"/>
    <w:rsid w:val="058E54DD"/>
    <w:rsid w:val="05947B00"/>
    <w:rsid w:val="05AA2530"/>
    <w:rsid w:val="05AAE87C"/>
    <w:rsid w:val="05AC35F8"/>
    <w:rsid w:val="05C74591"/>
    <w:rsid w:val="05E6F05A"/>
    <w:rsid w:val="05EA4257"/>
    <w:rsid w:val="05EE0469"/>
    <w:rsid w:val="05EE4666"/>
    <w:rsid w:val="060CD0D1"/>
    <w:rsid w:val="0631A67A"/>
    <w:rsid w:val="06370C01"/>
    <w:rsid w:val="063896E6"/>
    <w:rsid w:val="06422595"/>
    <w:rsid w:val="064D93FD"/>
    <w:rsid w:val="065A1AE0"/>
    <w:rsid w:val="0660777A"/>
    <w:rsid w:val="0664862B"/>
    <w:rsid w:val="0664B58D"/>
    <w:rsid w:val="06653B65"/>
    <w:rsid w:val="066730B1"/>
    <w:rsid w:val="066E89BB"/>
    <w:rsid w:val="06714BB2"/>
    <w:rsid w:val="067FCAC9"/>
    <w:rsid w:val="0680628B"/>
    <w:rsid w:val="0688E3BA"/>
    <w:rsid w:val="06AE1838"/>
    <w:rsid w:val="06BDD280"/>
    <w:rsid w:val="06C6F4A8"/>
    <w:rsid w:val="06CB8BDA"/>
    <w:rsid w:val="06CE38A7"/>
    <w:rsid w:val="06E43230"/>
    <w:rsid w:val="06F2E3FC"/>
    <w:rsid w:val="06F672B2"/>
    <w:rsid w:val="06FCFE77"/>
    <w:rsid w:val="07031B00"/>
    <w:rsid w:val="0710FCE1"/>
    <w:rsid w:val="0717058C"/>
    <w:rsid w:val="0723CA43"/>
    <w:rsid w:val="0728C647"/>
    <w:rsid w:val="07290B16"/>
    <w:rsid w:val="072B2BFA"/>
    <w:rsid w:val="072B8F90"/>
    <w:rsid w:val="072C2FAD"/>
    <w:rsid w:val="07319FD1"/>
    <w:rsid w:val="073401A8"/>
    <w:rsid w:val="073780DC"/>
    <w:rsid w:val="07397226"/>
    <w:rsid w:val="07437EB8"/>
    <w:rsid w:val="0744EA04"/>
    <w:rsid w:val="075EFADF"/>
    <w:rsid w:val="076DFB19"/>
    <w:rsid w:val="07741EF3"/>
    <w:rsid w:val="0775A7F2"/>
    <w:rsid w:val="07764805"/>
    <w:rsid w:val="078AA55C"/>
    <w:rsid w:val="079988ED"/>
    <w:rsid w:val="079A3DA2"/>
    <w:rsid w:val="07B46CB6"/>
    <w:rsid w:val="07C5577F"/>
    <w:rsid w:val="07D10F4F"/>
    <w:rsid w:val="07D13067"/>
    <w:rsid w:val="07D89733"/>
    <w:rsid w:val="07D9C13B"/>
    <w:rsid w:val="07DB923B"/>
    <w:rsid w:val="07E1F966"/>
    <w:rsid w:val="07F4DA09"/>
    <w:rsid w:val="0801F4F7"/>
    <w:rsid w:val="080E9D75"/>
    <w:rsid w:val="080FD281"/>
    <w:rsid w:val="081499E5"/>
    <w:rsid w:val="081F8554"/>
    <w:rsid w:val="082A0E34"/>
    <w:rsid w:val="082B0A53"/>
    <w:rsid w:val="083385E4"/>
    <w:rsid w:val="08434D5F"/>
    <w:rsid w:val="0843A479"/>
    <w:rsid w:val="0850551F"/>
    <w:rsid w:val="08568407"/>
    <w:rsid w:val="086A9F85"/>
    <w:rsid w:val="086B7466"/>
    <w:rsid w:val="086E3CA0"/>
    <w:rsid w:val="088BD3C3"/>
    <w:rsid w:val="089A78A7"/>
    <w:rsid w:val="08B9F63D"/>
    <w:rsid w:val="08C82A74"/>
    <w:rsid w:val="08CD7A61"/>
    <w:rsid w:val="08DFAEC6"/>
    <w:rsid w:val="08E2893E"/>
    <w:rsid w:val="08E7097B"/>
    <w:rsid w:val="08E94AC6"/>
    <w:rsid w:val="08F4BAB7"/>
    <w:rsid w:val="08FD865B"/>
    <w:rsid w:val="090E7C50"/>
    <w:rsid w:val="09254D78"/>
    <w:rsid w:val="09256B00"/>
    <w:rsid w:val="092E41D0"/>
    <w:rsid w:val="093FA498"/>
    <w:rsid w:val="0942126A"/>
    <w:rsid w:val="094345CA"/>
    <w:rsid w:val="09520A57"/>
    <w:rsid w:val="09586E2B"/>
    <w:rsid w:val="095BD93C"/>
    <w:rsid w:val="095E09CD"/>
    <w:rsid w:val="096108AF"/>
    <w:rsid w:val="0962F90A"/>
    <w:rsid w:val="096DD9F9"/>
    <w:rsid w:val="0977EF2A"/>
    <w:rsid w:val="097AEF6C"/>
    <w:rsid w:val="09828CD6"/>
    <w:rsid w:val="098AB7C5"/>
    <w:rsid w:val="098DD4B2"/>
    <w:rsid w:val="09911A2E"/>
    <w:rsid w:val="09918718"/>
    <w:rsid w:val="09A2AA14"/>
    <w:rsid w:val="09AE7AD4"/>
    <w:rsid w:val="09CA392B"/>
    <w:rsid w:val="09D8A064"/>
    <w:rsid w:val="09DB6452"/>
    <w:rsid w:val="09E3DDE8"/>
    <w:rsid w:val="09E647F2"/>
    <w:rsid w:val="09E79CCB"/>
    <w:rsid w:val="09ED9C85"/>
    <w:rsid w:val="09F43CDD"/>
    <w:rsid w:val="0A02255B"/>
    <w:rsid w:val="0A1FD999"/>
    <w:rsid w:val="0A248C31"/>
    <w:rsid w:val="0A25191B"/>
    <w:rsid w:val="0A32C706"/>
    <w:rsid w:val="0A3C241D"/>
    <w:rsid w:val="0A4105E0"/>
    <w:rsid w:val="0A50D089"/>
    <w:rsid w:val="0A549C12"/>
    <w:rsid w:val="0A581FC1"/>
    <w:rsid w:val="0A58AA85"/>
    <w:rsid w:val="0A636323"/>
    <w:rsid w:val="0A63642F"/>
    <w:rsid w:val="0A69EA56"/>
    <w:rsid w:val="0A79FACF"/>
    <w:rsid w:val="0A7E5D8C"/>
    <w:rsid w:val="0A8C7362"/>
    <w:rsid w:val="0A8FB58F"/>
    <w:rsid w:val="0AAA8CD8"/>
    <w:rsid w:val="0AB0B994"/>
    <w:rsid w:val="0AB766F9"/>
    <w:rsid w:val="0AC2F1B7"/>
    <w:rsid w:val="0ACA72D0"/>
    <w:rsid w:val="0AD099B3"/>
    <w:rsid w:val="0AD862A8"/>
    <w:rsid w:val="0AF561E9"/>
    <w:rsid w:val="0AF6DDC2"/>
    <w:rsid w:val="0AFC6C6D"/>
    <w:rsid w:val="0B0A60B3"/>
    <w:rsid w:val="0B0C9A16"/>
    <w:rsid w:val="0B1811C5"/>
    <w:rsid w:val="0B187F9B"/>
    <w:rsid w:val="0B1F5553"/>
    <w:rsid w:val="0B22B777"/>
    <w:rsid w:val="0B251871"/>
    <w:rsid w:val="0B25A2A2"/>
    <w:rsid w:val="0B38AC88"/>
    <w:rsid w:val="0B448253"/>
    <w:rsid w:val="0B46302E"/>
    <w:rsid w:val="0B4C9F4E"/>
    <w:rsid w:val="0B4F7705"/>
    <w:rsid w:val="0B5380A1"/>
    <w:rsid w:val="0B614882"/>
    <w:rsid w:val="0B6DECF1"/>
    <w:rsid w:val="0B7B3674"/>
    <w:rsid w:val="0B939FBF"/>
    <w:rsid w:val="0B99E0A5"/>
    <w:rsid w:val="0B9CDE06"/>
    <w:rsid w:val="0B9DDEDB"/>
    <w:rsid w:val="0B9FE362"/>
    <w:rsid w:val="0BA0C1B4"/>
    <w:rsid w:val="0BB51A48"/>
    <w:rsid w:val="0BBBEEF9"/>
    <w:rsid w:val="0BBD271E"/>
    <w:rsid w:val="0BCAE100"/>
    <w:rsid w:val="0BCB13D1"/>
    <w:rsid w:val="0BCB1767"/>
    <w:rsid w:val="0BCBDD0E"/>
    <w:rsid w:val="0BDA5CCC"/>
    <w:rsid w:val="0BF1EA35"/>
    <w:rsid w:val="0BF301CB"/>
    <w:rsid w:val="0BF88838"/>
    <w:rsid w:val="0C024C64"/>
    <w:rsid w:val="0C09223E"/>
    <w:rsid w:val="0C0BBA47"/>
    <w:rsid w:val="0C1615B5"/>
    <w:rsid w:val="0C25A541"/>
    <w:rsid w:val="0C28A5E8"/>
    <w:rsid w:val="0C31FDF6"/>
    <w:rsid w:val="0C35B9DA"/>
    <w:rsid w:val="0C3B100C"/>
    <w:rsid w:val="0C4166B7"/>
    <w:rsid w:val="0C423DB1"/>
    <w:rsid w:val="0C4752AD"/>
    <w:rsid w:val="0C4EB577"/>
    <w:rsid w:val="0C556D01"/>
    <w:rsid w:val="0C5D648F"/>
    <w:rsid w:val="0C5FEA3D"/>
    <w:rsid w:val="0C678500"/>
    <w:rsid w:val="0C6A3895"/>
    <w:rsid w:val="0C6BAB9B"/>
    <w:rsid w:val="0CC03962"/>
    <w:rsid w:val="0CC1D2C7"/>
    <w:rsid w:val="0CC2035E"/>
    <w:rsid w:val="0CC7EE19"/>
    <w:rsid w:val="0CDB58E9"/>
    <w:rsid w:val="0CE2AD3D"/>
    <w:rsid w:val="0CE64F38"/>
    <w:rsid w:val="0CEBF614"/>
    <w:rsid w:val="0CF45A0F"/>
    <w:rsid w:val="0D02802F"/>
    <w:rsid w:val="0D0694C6"/>
    <w:rsid w:val="0D09269B"/>
    <w:rsid w:val="0D1A20F5"/>
    <w:rsid w:val="0D2B0157"/>
    <w:rsid w:val="0D4FEE8A"/>
    <w:rsid w:val="0D5175E7"/>
    <w:rsid w:val="0D640EF0"/>
    <w:rsid w:val="0D6E599A"/>
    <w:rsid w:val="0D75ABBA"/>
    <w:rsid w:val="0D7DD0F9"/>
    <w:rsid w:val="0D816D55"/>
    <w:rsid w:val="0D8B2723"/>
    <w:rsid w:val="0D986256"/>
    <w:rsid w:val="0DAE2DF4"/>
    <w:rsid w:val="0DB295CA"/>
    <w:rsid w:val="0DC4D762"/>
    <w:rsid w:val="0DCD41F5"/>
    <w:rsid w:val="0DD8A37B"/>
    <w:rsid w:val="0DDD5F8B"/>
    <w:rsid w:val="0DE7C424"/>
    <w:rsid w:val="0DE8F01D"/>
    <w:rsid w:val="0DE9B96B"/>
    <w:rsid w:val="0DFDF93C"/>
    <w:rsid w:val="0DFF28D6"/>
    <w:rsid w:val="0E0E4E84"/>
    <w:rsid w:val="0E156293"/>
    <w:rsid w:val="0E1E3439"/>
    <w:rsid w:val="0E2F636C"/>
    <w:rsid w:val="0E3616CA"/>
    <w:rsid w:val="0E3F1650"/>
    <w:rsid w:val="0E40ACF2"/>
    <w:rsid w:val="0E4BA111"/>
    <w:rsid w:val="0E528E74"/>
    <w:rsid w:val="0E55AEF7"/>
    <w:rsid w:val="0E5F36BF"/>
    <w:rsid w:val="0E6460C3"/>
    <w:rsid w:val="0E6C1AE0"/>
    <w:rsid w:val="0E73CB67"/>
    <w:rsid w:val="0E7ABC8C"/>
    <w:rsid w:val="0E8147C6"/>
    <w:rsid w:val="0EA6B7C0"/>
    <w:rsid w:val="0EC020E2"/>
    <w:rsid w:val="0EC436AC"/>
    <w:rsid w:val="0EC4977E"/>
    <w:rsid w:val="0EE36CBE"/>
    <w:rsid w:val="0EF9B955"/>
    <w:rsid w:val="0F0102E9"/>
    <w:rsid w:val="0F058F09"/>
    <w:rsid w:val="0F0F5563"/>
    <w:rsid w:val="0F19043E"/>
    <w:rsid w:val="0F23E899"/>
    <w:rsid w:val="0F2ACEF3"/>
    <w:rsid w:val="0F31DD24"/>
    <w:rsid w:val="0F37C4A8"/>
    <w:rsid w:val="0F387AEC"/>
    <w:rsid w:val="0F3997D9"/>
    <w:rsid w:val="0F3B9AAB"/>
    <w:rsid w:val="0F3C1F6C"/>
    <w:rsid w:val="0F3DCC6B"/>
    <w:rsid w:val="0F3EE90A"/>
    <w:rsid w:val="0F422674"/>
    <w:rsid w:val="0F565D4E"/>
    <w:rsid w:val="0F59192A"/>
    <w:rsid w:val="0F6E8D79"/>
    <w:rsid w:val="0F754727"/>
    <w:rsid w:val="0F7872AA"/>
    <w:rsid w:val="0F78C42E"/>
    <w:rsid w:val="0F78F4A5"/>
    <w:rsid w:val="0F867141"/>
    <w:rsid w:val="0F93D046"/>
    <w:rsid w:val="0F9A9E98"/>
    <w:rsid w:val="0F9C4439"/>
    <w:rsid w:val="0FA63AFC"/>
    <w:rsid w:val="0FBF02B5"/>
    <w:rsid w:val="0FC22BAB"/>
    <w:rsid w:val="0FD3919B"/>
    <w:rsid w:val="0FD92ACA"/>
    <w:rsid w:val="0FE0D0EC"/>
    <w:rsid w:val="0FE58EC2"/>
    <w:rsid w:val="1004DA70"/>
    <w:rsid w:val="1005D609"/>
    <w:rsid w:val="1015C606"/>
    <w:rsid w:val="1020E165"/>
    <w:rsid w:val="10230C74"/>
    <w:rsid w:val="1025D183"/>
    <w:rsid w:val="10287849"/>
    <w:rsid w:val="102D00BD"/>
    <w:rsid w:val="103A8694"/>
    <w:rsid w:val="1049CA52"/>
    <w:rsid w:val="1051B3B8"/>
    <w:rsid w:val="1054C9DB"/>
    <w:rsid w:val="1057A267"/>
    <w:rsid w:val="105D294B"/>
    <w:rsid w:val="10693DC9"/>
    <w:rsid w:val="1071320F"/>
    <w:rsid w:val="10871A85"/>
    <w:rsid w:val="1088DE5A"/>
    <w:rsid w:val="108C1740"/>
    <w:rsid w:val="108F5919"/>
    <w:rsid w:val="109654E7"/>
    <w:rsid w:val="109AEC80"/>
    <w:rsid w:val="10A206B7"/>
    <w:rsid w:val="10AB55B7"/>
    <w:rsid w:val="10B48CCE"/>
    <w:rsid w:val="10B8F81C"/>
    <w:rsid w:val="10BAD0A7"/>
    <w:rsid w:val="10BCF107"/>
    <w:rsid w:val="10CDB430"/>
    <w:rsid w:val="10D5708E"/>
    <w:rsid w:val="10E1BEFD"/>
    <w:rsid w:val="10FEB9AA"/>
    <w:rsid w:val="1100D119"/>
    <w:rsid w:val="1104ED4F"/>
    <w:rsid w:val="110CAEFB"/>
    <w:rsid w:val="111D7F22"/>
    <w:rsid w:val="1127432D"/>
    <w:rsid w:val="113C0366"/>
    <w:rsid w:val="115435C0"/>
    <w:rsid w:val="115B6AAA"/>
    <w:rsid w:val="115BF12A"/>
    <w:rsid w:val="115FBABF"/>
    <w:rsid w:val="11611341"/>
    <w:rsid w:val="1168A67B"/>
    <w:rsid w:val="116E0AEF"/>
    <w:rsid w:val="1181B232"/>
    <w:rsid w:val="1182015C"/>
    <w:rsid w:val="1182E1D2"/>
    <w:rsid w:val="11944025"/>
    <w:rsid w:val="11970957"/>
    <w:rsid w:val="11979201"/>
    <w:rsid w:val="11A45E4A"/>
    <w:rsid w:val="11A51D00"/>
    <w:rsid w:val="11A70481"/>
    <w:rsid w:val="11B3C176"/>
    <w:rsid w:val="11BCAECC"/>
    <w:rsid w:val="11BCCA6B"/>
    <w:rsid w:val="11C79796"/>
    <w:rsid w:val="11C8C58B"/>
    <w:rsid w:val="11CD0A35"/>
    <w:rsid w:val="11ED9218"/>
    <w:rsid w:val="11F0AC46"/>
    <w:rsid w:val="11FB8EC7"/>
    <w:rsid w:val="120AF865"/>
    <w:rsid w:val="12115A8D"/>
    <w:rsid w:val="1212479D"/>
    <w:rsid w:val="122A1591"/>
    <w:rsid w:val="122F34FD"/>
    <w:rsid w:val="1232E038"/>
    <w:rsid w:val="12372E40"/>
    <w:rsid w:val="123CB9E0"/>
    <w:rsid w:val="12420450"/>
    <w:rsid w:val="124EB4BA"/>
    <w:rsid w:val="12561EAB"/>
    <w:rsid w:val="127C53FA"/>
    <w:rsid w:val="12815015"/>
    <w:rsid w:val="1295253A"/>
    <w:rsid w:val="1296FD1D"/>
    <w:rsid w:val="12989E54"/>
    <w:rsid w:val="129F447A"/>
    <w:rsid w:val="12B128B2"/>
    <w:rsid w:val="12BFE928"/>
    <w:rsid w:val="12CB3943"/>
    <w:rsid w:val="12CFACE0"/>
    <w:rsid w:val="12D9508B"/>
    <w:rsid w:val="12DB926D"/>
    <w:rsid w:val="12F37821"/>
    <w:rsid w:val="12FD1820"/>
    <w:rsid w:val="1303DA72"/>
    <w:rsid w:val="1304CD90"/>
    <w:rsid w:val="1317EFDB"/>
    <w:rsid w:val="13268772"/>
    <w:rsid w:val="1327F50A"/>
    <w:rsid w:val="132DCFD2"/>
    <w:rsid w:val="132F2600"/>
    <w:rsid w:val="1330DCDA"/>
    <w:rsid w:val="13420FFE"/>
    <w:rsid w:val="1342131E"/>
    <w:rsid w:val="1349A6CE"/>
    <w:rsid w:val="1350FA43"/>
    <w:rsid w:val="13607CD1"/>
    <w:rsid w:val="1366EBA9"/>
    <w:rsid w:val="13691CB5"/>
    <w:rsid w:val="1385150F"/>
    <w:rsid w:val="13861CC2"/>
    <w:rsid w:val="1391FB1D"/>
    <w:rsid w:val="13988F6D"/>
    <w:rsid w:val="139B148B"/>
    <w:rsid w:val="13AA2AFE"/>
    <w:rsid w:val="13CEBCED"/>
    <w:rsid w:val="13D25455"/>
    <w:rsid w:val="13E5D49C"/>
    <w:rsid w:val="13E669F7"/>
    <w:rsid w:val="13F0E23C"/>
    <w:rsid w:val="13F1781C"/>
    <w:rsid w:val="13F37A9D"/>
    <w:rsid w:val="13F4DCBE"/>
    <w:rsid w:val="141307E1"/>
    <w:rsid w:val="1416CEFD"/>
    <w:rsid w:val="14207D18"/>
    <w:rsid w:val="1421065A"/>
    <w:rsid w:val="14279EB6"/>
    <w:rsid w:val="142EF358"/>
    <w:rsid w:val="143B91F2"/>
    <w:rsid w:val="1442CEAB"/>
    <w:rsid w:val="144AAD54"/>
    <w:rsid w:val="144CA8BD"/>
    <w:rsid w:val="14500E58"/>
    <w:rsid w:val="14590415"/>
    <w:rsid w:val="145FB985"/>
    <w:rsid w:val="146740BC"/>
    <w:rsid w:val="146C06C6"/>
    <w:rsid w:val="146F98EF"/>
    <w:rsid w:val="14796035"/>
    <w:rsid w:val="149D8A9A"/>
    <w:rsid w:val="14A07E72"/>
    <w:rsid w:val="14A50528"/>
    <w:rsid w:val="14A6F668"/>
    <w:rsid w:val="14AF5B99"/>
    <w:rsid w:val="14B3F30D"/>
    <w:rsid w:val="14C14225"/>
    <w:rsid w:val="14CA02E6"/>
    <w:rsid w:val="14CC2C96"/>
    <w:rsid w:val="14CEC8BF"/>
    <w:rsid w:val="14D4707D"/>
    <w:rsid w:val="14EACAC0"/>
    <w:rsid w:val="14EAFD91"/>
    <w:rsid w:val="15002E6C"/>
    <w:rsid w:val="15068ABF"/>
    <w:rsid w:val="15242647"/>
    <w:rsid w:val="15254473"/>
    <w:rsid w:val="15278E00"/>
    <w:rsid w:val="152BD0BE"/>
    <w:rsid w:val="153A7857"/>
    <w:rsid w:val="1549BCE6"/>
    <w:rsid w:val="154BE3D4"/>
    <w:rsid w:val="1550FF7B"/>
    <w:rsid w:val="155593D1"/>
    <w:rsid w:val="1568DC95"/>
    <w:rsid w:val="156C0C15"/>
    <w:rsid w:val="156C6E17"/>
    <w:rsid w:val="15789C01"/>
    <w:rsid w:val="157B8CF0"/>
    <w:rsid w:val="15867741"/>
    <w:rsid w:val="15A1E8F1"/>
    <w:rsid w:val="15AFC4DF"/>
    <w:rsid w:val="15C98797"/>
    <w:rsid w:val="15D26788"/>
    <w:rsid w:val="15D3E939"/>
    <w:rsid w:val="15D42E88"/>
    <w:rsid w:val="15DB2810"/>
    <w:rsid w:val="15DEF14E"/>
    <w:rsid w:val="15E4F64A"/>
    <w:rsid w:val="15E85DCA"/>
    <w:rsid w:val="15EBE76D"/>
    <w:rsid w:val="160131CC"/>
    <w:rsid w:val="161F9CF6"/>
    <w:rsid w:val="1628AEA6"/>
    <w:rsid w:val="162FCE7C"/>
    <w:rsid w:val="162FD0D7"/>
    <w:rsid w:val="16332BE2"/>
    <w:rsid w:val="16342EAC"/>
    <w:rsid w:val="1636ADA5"/>
    <w:rsid w:val="163CC4C3"/>
    <w:rsid w:val="163F5A38"/>
    <w:rsid w:val="16403E5E"/>
    <w:rsid w:val="164F0D4F"/>
    <w:rsid w:val="1656B1E9"/>
    <w:rsid w:val="16752D79"/>
    <w:rsid w:val="16792988"/>
    <w:rsid w:val="167EE812"/>
    <w:rsid w:val="16811321"/>
    <w:rsid w:val="16913129"/>
    <w:rsid w:val="1693524B"/>
    <w:rsid w:val="169C0E80"/>
    <w:rsid w:val="169E751B"/>
    <w:rsid w:val="16AA2C55"/>
    <w:rsid w:val="16B240BD"/>
    <w:rsid w:val="16B718C6"/>
    <w:rsid w:val="16B8ADE0"/>
    <w:rsid w:val="16BA2468"/>
    <w:rsid w:val="16BE46A9"/>
    <w:rsid w:val="16C50CF6"/>
    <w:rsid w:val="16CF4AA4"/>
    <w:rsid w:val="16CF98B7"/>
    <w:rsid w:val="16E190E7"/>
    <w:rsid w:val="16FB6EB5"/>
    <w:rsid w:val="1708704E"/>
    <w:rsid w:val="171E7818"/>
    <w:rsid w:val="17224A1F"/>
    <w:rsid w:val="1727CA61"/>
    <w:rsid w:val="17309788"/>
    <w:rsid w:val="17346831"/>
    <w:rsid w:val="173A3C9C"/>
    <w:rsid w:val="173C8A62"/>
    <w:rsid w:val="173F579E"/>
    <w:rsid w:val="174AD032"/>
    <w:rsid w:val="176CB167"/>
    <w:rsid w:val="17751282"/>
    <w:rsid w:val="177FB85E"/>
    <w:rsid w:val="1789DDA3"/>
    <w:rsid w:val="178F081A"/>
    <w:rsid w:val="17934B7D"/>
    <w:rsid w:val="17949D64"/>
    <w:rsid w:val="179FCA87"/>
    <w:rsid w:val="17A2F2BD"/>
    <w:rsid w:val="17A4FD03"/>
    <w:rsid w:val="17A9251C"/>
    <w:rsid w:val="17AA2D30"/>
    <w:rsid w:val="17B23D79"/>
    <w:rsid w:val="17B54414"/>
    <w:rsid w:val="17D0EDC0"/>
    <w:rsid w:val="17D27E06"/>
    <w:rsid w:val="17DB4984"/>
    <w:rsid w:val="17EBE2D1"/>
    <w:rsid w:val="17F3B32B"/>
    <w:rsid w:val="17F9EBE2"/>
    <w:rsid w:val="17FA294B"/>
    <w:rsid w:val="181F1671"/>
    <w:rsid w:val="18360DC5"/>
    <w:rsid w:val="183DD65E"/>
    <w:rsid w:val="18573042"/>
    <w:rsid w:val="18604B50"/>
    <w:rsid w:val="18816493"/>
    <w:rsid w:val="1890681D"/>
    <w:rsid w:val="189955BD"/>
    <w:rsid w:val="189CEF89"/>
    <w:rsid w:val="18A72348"/>
    <w:rsid w:val="18A9663C"/>
    <w:rsid w:val="18B02D08"/>
    <w:rsid w:val="18B1F39E"/>
    <w:rsid w:val="18B8EE96"/>
    <w:rsid w:val="18BC7088"/>
    <w:rsid w:val="18C5641C"/>
    <w:rsid w:val="18C9ED0B"/>
    <w:rsid w:val="18CFEAFF"/>
    <w:rsid w:val="18D104B5"/>
    <w:rsid w:val="18E07913"/>
    <w:rsid w:val="18EE668A"/>
    <w:rsid w:val="18F503E8"/>
    <w:rsid w:val="18F6240C"/>
    <w:rsid w:val="1906C203"/>
    <w:rsid w:val="192A469F"/>
    <w:rsid w:val="19476E83"/>
    <w:rsid w:val="194EFB08"/>
    <w:rsid w:val="1953BC9B"/>
    <w:rsid w:val="19577156"/>
    <w:rsid w:val="1961B7D4"/>
    <w:rsid w:val="196A67FD"/>
    <w:rsid w:val="19779576"/>
    <w:rsid w:val="1982847B"/>
    <w:rsid w:val="19851B5C"/>
    <w:rsid w:val="19866424"/>
    <w:rsid w:val="19957CAC"/>
    <w:rsid w:val="19A8648B"/>
    <w:rsid w:val="19AB8F41"/>
    <w:rsid w:val="19B0582F"/>
    <w:rsid w:val="19B866ED"/>
    <w:rsid w:val="19C5D064"/>
    <w:rsid w:val="19C88425"/>
    <w:rsid w:val="19D19F08"/>
    <w:rsid w:val="19D91888"/>
    <w:rsid w:val="19DD6325"/>
    <w:rsid w:val="19E25A0D"/>
    <w:rsid w:val="19E620A4"/>
    <w:rsid w:val="19F0C7FF"/>
    <w:rsid w:val="19F27CE7"/>
    <w:rsid w:val="19F2EA08"/>
    <w:rsid w:val="19FE82A5"/>
    <w:rsid w:val="1A106995"/>
    <w:rsid w:val="1A111B50"/>
    <w:rsid w:val="1A124DC0"/>
    <w:rsid w:val="1A166ADD"/>
    <w:rsid w:val="1A38892C"/>
    <w:rsid w:val="1A578EB3"/>
    <w:rsid w:val="1A597379"/>
    <w:rsid w:val="1A63925D"/>
    <w:rsid w:val="1A6F5585"/>
    <w:rsid w:val="1A705841"/>
    <w:rsid w:val="1A739E44"/>
    <w:rsid w:val="1A7403E6"/>
    <w:rsid w:val="1A7B34C1"/>
    <w:rsid w:val="1A7BAB7F"/>
    <w:rsid w:val="1A8E0860"/>
    <w:rsid w:val="1A9A6B3E"/>
    <w:rsid w:val="1A9D6514"/>
    <w:rsid w:val="1A9DD8D8"/>
    <w:rsid w:val="1AAAE401"/>
    <w:rsid w:val="1AAF27D8"/>
    <w:rsid w:val="1AB35E90"/>
    <w:rsid w:val="1AB59543"/>
    <w:rsid w:val="1AB728DA"/>
    <w:rsid w:val="1AB81578"/>
    <w:rsid w:val="1ADAEA02"/>
    <w:rsid w:val="1ADD9A86"/>
    <w:rsid w:val="1AEE01BC"/>
    <w:rsid w:val="1AF1AE20"/>
    <w:rsid w:val="1AF7E8A1"/>
    <w:rsid w:val="1AFAA018"/>
    <w:rsid w:val="1B1195F1"/>
    <w:rsid w:val="1B1B1D88"/>
    <w:rsid w:val="1B2974E0"/>
    <w:rsid w:val="1B2B1D2F"/>
    <w:rsid w:val="1B2C12A3"/>
    <w:rsid w:val="1B3D224F"/>
    <w:rsid w:val="1B40C077"/>
    <w:rsid w:val="1B47295B"/>
    <w:rsid w:val="1B496F90"/>
    <w:rsid w:val="1B4AF459"/>
    <w:rsid w:val="1B4B6879"/>
    <w:rsid w:val="1B518841"/>
    <w:rsid w:val="1B716D2D"/>
    <w:rsid w:val="1B7BB798"/>
    <w:rsid w:val="1B7D3CB9"/>
    <w:rsid w:val="1B840C0E"/>
    <w:rsid w:val="1B8624EE"/>
    <w:rsid w:val="1B8CF5EE"/>
    <w:rsid w:val="1B92253B"/>
    <w:rsid w:val="1B9718E9"/>
    <w:rsid w:val="1B98A421"/>
    <w:rsid w:val="1BA8029F"/>
    <w:rsid w:val="1BA8DE5D"/>
    <w:rsid w:val="1BB00411"/>
    <w:rsid w:val="1BCE0099"/>
    <w:rsid w:val="1BDED577"/>
    <w:rsid w:val="1BDF197B"/>
    <w:rsid w:val="1BF48174"/>
    <w:rsid w:val="1BF4FF2D"/>
    <w:rsid w:val="1BFD16D3"/>
    <w:rsid w:val="1C0BFE6A"/>
    <w:rsid w:val="1C1BF65D"/>
    <w:rsid w:val="1C1DC7ED"/>
    <w:rsid w:val="1C23CF90"/>
    <w:rsid w:val="1C321D41"/>
    <w:rsid w:val="1C3F0383"/>
    <w:rsid w:val="1C40AAA2"/>
    <w:rsid w:val="1C43B691"/>
    <w:rsid w:val="1C469F47"/>
    <w:rsid w:val="1C487CFA"/>
    <w:rsid w:val="1C4F84EF"/>
    <w:rsid w:val="1C523FC1"/>
    <w:rsid w:val="1C587D3D"/>
    <w:rsid w:val="1C69C3B8"/>
    <w:rsid w:val="1C806C3B"/>
    <w:rsid w:val="1C89EE13"/>
    <w:rsid w:val="1C95A4DE"/>
    <w:rsid w:val="1C97C4FF"/>
    <w:rsid w:val="1C99D441"/>
    <w:rsid w:val="1CA7A2FD"/>
    <w:rsid w:val="1CB58D7A"/>
    <w:rsid w:val="1CB8B278"/>
    <w:rsid w:val="1CC04D86"/>
    <w:rsid w:val="1CC95B52"/>
    <w:rsid w:val="1CCB13BE"/>
    <w:rsid w:val="1CCBB2ED"/>
    <w:rsid w:val="1CDC2863"/>
    <w:rsid w:val="1CE386C4"/>
    <w:rsid w:val="1CEE5E4D"/>
    <w:rsid w:val="1CEF38EC"/>
    <w:rsid w:val="1CF0EEAB"/>
    <w:rsid w:val="1CF3842E"/>
    <w:rsid w:val="1D0306C3"/>
    <w:rsid w:val="1D031BF3"/>
    <w:rsid w:val="1D0ED8DC"/>
    <w:rsid w:val="1D15A6AA"/>
    <w:rsid w:val="1D1C2724"/>
    <w:rsid w:val="1D200B5D"/>
    <w:rsid w:val="1D239F79"/>
    <w:rsid w:val="1D2433C5"/>
    <w:rsid w:val="1D26CAB9"/>
    <w:rsid w:val="1D3061EB"/>
    <w:rsid w:val="1D315266"/>
    <w:rsid w:val="1D4B2566"/>
    <w:rsid w:val="1D5F6088"/>
    <w:rsid w:val="1D620E8E"/>
    <w:rsid w:val="1D718DBB"/>
    <w:rsid w:val="1D7DAA0C"/>
    <w:rsid w:val="1DA2435C"/>
    <w:rsid w:val="1DA2497A"/>
    <w:rsid w:val="1DA7FDEB"/>
    <w:rsid w:val="1DAC06EA"/>
    <w:rsid w:val="1DBA4FC9"/>
    <w:rsid w:val="1DCB24FE"/>
    <w:rsid w:val="1DD08BE5"/>
    <w:rsid w:val="1DD29FF5"/>
    <w:rsid w:val="1DD4D342"/>
    <w:rsid w:val="1DD506D5"/>
    <w:rsid w:val="1DD69B48"/>
    <w:rsid w:val="1DE09F01"/>
    <w:rsid w:val="1DE2551D"/>
    <w:rsid w:val="1DF1EB01"/>
    <w:rsid w:val="1DF3C1CA"/>
    <w:rsid w:val="1E0170E5"/>
    <w:rsid w:val="1E0592EB"/>
    <w:rsid w:val="1E25ACE2"/>
    <w:rsid w:val="1E28972D"/>
    <w:rsid w:val="1E2BAB29"/>
    <w:rsid w:val="1E3242B9"/>
    <w:rsid w:val="1E34E1B7"/>
    <w:rsid w:val="1E381AF6"/>
    <w:rsid w:val="1E5657AA"/>
    <w:rsid w:val="1E5695F0"/>
    <w:rsid w:val="1E9202BD"/>
    <w:rsid w:val="1E9AE315"/>
    <w:rsid w:val="1EF6A6C3"/>
    <w:rsid w:val="1EFAD82B"/>
    <w:rsid w:val="1F0710A6"/>
    <w:rsid w:val="1F0CB1BB"/>
    <w:rsid w:val="1F2AA089"/>
    <w:rsid w:val="1F3C2F8B"/>
    <w:rsid w:val="1F43124C"/>
    <w:rsid w:val="1F5B9899"/>
    <w:rsid w:val="1F5BB656"/>
    <w:rsid w:val="1F61B704"/>
    <w:rsid w:val="1F6CB7D6"/>
    <w:rsid w:val="1F7A01C7"/>
    <w:rsid w:val="1F7CF526"/>
    <w:rsid w:val="1F891A8F"/>
    <w:rsid w:val="1F8A2CF1"/>
    <w:rsid w:val="1F94F56C"/>
    <w:rsid w:val="1F95BCB1"/>
    <w:rsid w:val="1FA4BE79"/>
    <w:rsid w:val="1FA536F4"/>
    <w:rsid w:val="1FA6AFB6"/>
    <w:rsid w:val="1FA9DC29"/>
    <w:rsid w:val="1FAB330C"/>
    <w:rsid w:val="1FB75477"/>
    <w:rsid w:val="1FB774B7"/>
    <w:rsid w:val="1FB9697A"/>
    <w:rsid w:val="1FBC895C"/>
    <w:rsid w:val="1FC51F43"/>
    <w:rsid w:val="1FCD64D1"/>
    <w:rsid w:val="1FD4515C"/>
    <w:rsid w:val="1FDD8FEB"/>
    <w:rsid w:val="1FDF7D3B"/>
    <w:rsid w:val="1FEE0D03"/>
    <w:rsid w:val="1FF2FA7F"/>
    <w:rsid w:val="1FF3D4A8"/>
    <w:rsid w:val="1FF3DF40"/>
    <w:rsid w:val="200B76F8"/>
    <w:rsid w:val="2018712F"/>
    <w:rsid w:val="201B4565"/>
    <w:rsid w:val="202BD855"/>
    <w:rsid w:val="203134F9"/>
    <w:rsid w:val="203E0371"/>
    <w:rsid w:val="2048A2FD"/>
    <w:rsid w:val="204933EC"/>
    <w:rsid w:val="204FFA8A"/>
    <w:rsid w:val="2053E512"/>
    <w:rsid w:val="20579B8C"/>
    <w:rsid w:val="205ED91F"/>
    <w:rsid w:val="20746282"/>
    <w:rsid w:val="207EB316"/>
    <w:rsid w:val="20A16462"/>
    <w:rsid w:val="20A72C8D"/>
    <w:rsid w:val="20AB2C31"/>
    <w:rsid w:val="20AE904A"/>
    <w:rsid w:val="20B21908"/>
    <w:rsid w:val="20B4E627"/>
    <w:rsid w:val="20C10685"/>
    <w:rsid w:val="20C55E6D"/>
    <w:rsid w:val="20E0E78A"/>
    <w:rsid w:val="20E18BDD"/>
    <w:rsid w:val="20E5D133"/>
    <w:rsid w:val="20E80B97"/>
    <w:rsid w:val="20E94599"/>
    <w:rsid w:val="20EAB7A9"/>
    <w:rsid w:val="20F70FF7"/>
    <w:rsid w:val="21069CCA"/>
    <w:rsid w:val="2112B9EF"/>
    <w:rsid w:val="2120F8A4"/>
    <w:rsid w:val="213B38B0"/>
    <w:rsid w:val="2143DEE3"/>
    <w:rsid w:val="2147EB93"/>
    <w:rsid w:val="2156B9BC"/>
    <w:rsid w:val="21692DFD"/>
    <w:rsid w:val="216D6131"/>
    <w:rsid w:val="21711816"/>
    <w:rsid w:val="2178CD55"/>
    <w:rsid w:val="217ED448"/>
    <w:rsid w:val="21843C2A"/>
    <w:rsid w:val="21888847"/>
    <w:rsid w:val="218BB392"/>
    <w:rsid w:val="218CD2B1"/>
    <w:rsid w:val="218DF654"/>
    <w:rsid w:val="21950306"/>
    <w:rsid w:val="21981C51"/>
    <w:rsid w:val="219C6DC3"/>
    <w:rsid w:val="219F11C1"/>
    <w:rsid w:val="21ABED74"/>
    <w:rsid w:val="21B0B8D1"/>
    <w:rsid w:val="21B0E791"/>
    <w:rsid w:val="21BD3906"/>
    <w:rsid w:val="21C32B36"/>
    <w:rsid w:val="21CFE43E"/>
    <w:rsid w:val="21D4DC53"/>
    <w:rsid w:val="21D56076"/>
    <w:rsid w:val="21DAC686"/>
    <w:rsid w:val="21DFC962"/>
    <w:rsid w:val="21EC9FDD"/>
    <w:rsid w:val="21FECCE9"/>
    <w:rsid w:val="22036E67"/>
    <w:rsid w:val="223F7119"/>
    <w:rsid w:val="22419118"/>
    <w:rsid w:val="2243FFB8"/>
    <w:rsid w:val="224F7BF4"/>
    <w:rsid w:val="22510685"/>
    <w:rsid w:val="226D3DD3"/>
    <w:rsid w:val="2272D9CD"/>
    <w:rsid w:val="2283265D"/>
    <w:rsid w:val="2284809E"/>
    <w:rsid w:val="22A5174E"/>
    <w:rsid w:val="22A5225B"/>
    <w:rsid w:val="22B89BA1"/>
    <w:rsid w:val="22C3D704"/>
    <w:rsid w:val="22D4B976"/>
    <w:rsid w:val="22DA871B"/>
    <w:rsid w:val="22E4B168"/>
    <w:rsid w:val="22EA0E3D"/>
    <w:rsid w:val="22F04105"/>
    <w:rsid w:val="23002105"/>
    <w:rsid w:val="23055746"/>
    <w:rsid w:val="2316164B"/>
    <w:rsid w:val="232179D9"/>
    <w:rsid w:val="232F36E3"/>
    <w:rsid w:val="233536E2"/>
    <w:rsid w:val="23407D6C"/>
    <w:rsid w:val="23440941"/>
    <w:rsid w:val="234594B5"/>
    <w:rsid w:val="234BA66F"/>
    <w:rsid w:val="23537D9F"/>
    <w:rsid w:val="235D5C1B"/>
    <w:rsid w:val="23688E88"/>
    <w:rsid w:val="2386DEF7"/>
    <w:rsid w:val="238705D9"/>
    <w:rsid w:val="2389EF7F"/>
    <w:rsid w:val="239A65B5"/>
    <w:rsid w:val="23A1CA49"/>
    <w:rsid w:val="23A72B53"/>
    <w:rsid w:val="23AE42FD"/>
    <w:rsid w:val="23B2E918"/>
    <w:rsid w:val="23BA9CA8"/>
    <w:rsid w:val="23CF64AB"/>
    <w:rsid w:val="23E32CF9"/>
    <w:rsid w:val="240707FB"/>
    <w:rsid w:val="240AA61B"/>
    <w:rsid w:val="240D6498"/>
    <w:rsid w:val="241DEF61"/>
    <w:rsid w:val="2421CB05"/>
    <w:rsid w:val="2429797A"/>
    <w:rsid w:val="242C52F2"/>
    <w:rsid w:val="242D4B0B"/>
    <w:rsid w:val="2447A0FA"/>
    <w:rsid w:val="2452722D"/>
    <w:rsid w:val="2454A452"/>
    <w:rsid w:val="24644C51"/>
    <w:rsid w:val="246A7877"/>
    <w:rsid w:val="246D6019"/>
    <w:rsid w:val="247510E8"/>
    <w:rsid w:val="24840D8B"/>
    <w:rsid w:val="24B548F0"/>
    <w:rsid w:val="24B624D1"/>
    <w:rsid w:val="24BD55ED"/>
    <w:rsid w:val="24BD966E"/>
    <w:rsid w:val="24DEB645"/>
    <w:rsid w:val="24EB9FEF"/>
    <w:rsid w:val="24F57CD5"/>
    <w:rsid w:val="24F837B6"/>
    <w:rsid w:val="250064AA"/>
    <w:rsid w:val="25008C7C"/>
    <w:rsid w:val="25052E2A"/>
    <w:rsid w:val="25062CED"/>
    <w:rsid w:val="2506CE84"/>
    <w:rsid w:val="25079A62"/>
    <w:rsid w:val="250DAE2F"/>
    <w:rsid w:val="250E1027"/>
    <w:rsid w:val="25355F46"/>
    <w:rsid w:val="2538185B"/>
    <w:rsid w:val="2541E326"/>
    <w:rsid w:val="25460175"/>
    <w:rsid w:val="25526BB6"/>
    <w:rsid w:val="2553D307"/>
    <w:rsid w:val="25593534"/>
    <w:rsid w:val="255CF79B"/>
    <w:rsid w:val="25614271"/>
    <w:rsid w:val="257EA592"/>
    <w:rsid w:val="2581C47F"/>
    <w:rsid w:val="258DD86B"/>
    <w:rsid w:val="2597650D"/>
    <w:rsid w:val="25994C95"/>
    <w:rsid w:val="25A1C3FF"/>
    <w:rsid w:val="25A20F22"/>
    <w:rsid w:val="25A3A8E7"/>
    <w:rsid w:val="25B2134F"/>
    <w:rsid w:val="25B5D06D"/>
    <w:rsid w:val="25BE8414"/>
    <w:rsid w:val="25D16F1B"/>
    <w:rsid w:val="25D2CCC4"/>
    <w:rsid w:val="25D8EDC6"/>
    <w:rsid w:val="25DACA6A"/>
    <w:rsid w:val="25DD3CCD"/>
    <w:rsid w:val="25E8D6EA"/>
    <w:rsid w:val="25EC1AC5"/>
    <w:rsid w:val="25EE428E"/>
    <w:rsid w:val="2600990B"/>
    <w:rsid w:val="260DAA1A"/>
    <w:rsid w:val="2615923F"/>
    <w:rsid w:val="261736E6"/>
    <w:rsid w:val="2619125F"/>
    <w:rsid w:val="261914A8"/>
    <w:rsid w:val="26351073"/>
    <w:rsid w:val="264B30D2"/>
    <w:rsid w:val="264B8FEB"/>
    <w:rsid w:val="2665DD3D"/>
    <w:rsid w:val="26660E76"/>
    <w:rsid w:val="266C076C"/>
    <w:rsid w:val="26738AA7"/>
    <w:rsid w:val="26743491"/>
    <w:rsid w:val="267FB7F5"/>
    <w:rsid w:val="26AFA5FE"/>
    <w:rsid w:val="26C4F18E"/>
    <w:rsid w:val="26E91293"/>
    <w:rsid w:val="26EE32CD"/>
    <w:rsid w:val="26F1DEED"/>
    <w:rsid w:val="26F4AC68"/>
    <w:rsid w:val="26F5F3E5"/>
    <w:rsid w:val="26F9427D"/>
    <w:rsid w:val="271513F6"/>
    <w:rsid w:val="271538E9"/>
    <w:rsid w:val="271740D9"/>
    <w:rsid w:val="273B8C6E"/>
    <w:rsid w:val="274833FF"/>
    <w:rsid w:val="2771335E"/>
    <w:rsid w:val="2784D6AD"/>
    <w:rsid w:val="278BB174"/>
    <w:rsid w:val="27A3FA02"/>
    <w:rsid w:val="27A6AB0A"/>
    <w:rsid w:val="27B65F31"/>
    <w:rsid w:val="27DEF057"/>
    <w:rsid w:val="27E517EA"/>
    <w:rsid w:val="27FA1B88"/>
    <w:rsid w:val="2806625F"/>
    <w:rsid w:val="280CB10E"/>
    <w:rsid w:val="280FF280"/>
    <w:rsid w:val="281B6049"/>
    <w:rsid w:val="2830E6A5"/>
    <w:rsid w:val="28401ED6"/>
    <w:rsid w:val="284C9EE8"/>
    <w:rsid w:val="284F59C9"/>
    <w:rsid w:val="28674B13"/>
    <w:rsid w:val="28743F95"/>
    <w:rsid w:val="2874CF67"/>
    <w:rsid w:val="287A69A5"/>
    <w:rsid w:val="287EAB3A"/>
    <w:rsid w:val="2884ECD9"/>
    <w:rsid w:val="2887758B"/>
    <w:rsid w:val="288E8744"/>
    <w:rsid w:val="2893B11D"/>
    <w:rsid w:val="28AEE473"/>
    <w:rsid w:val="28B369A1"/>
    <w:rsid w:val="28B50A85"/>
    <w:rsid w:val="28BC3F79"/>
    <w:rsid w:val="28BF6094"/>
    <w:rsid w:val="28CB2A14"/>
    <w:rsid w:val="28D15CDA"/>
    <w:rsid w:val="28D81B00"/>
    <w:rsid w:val="28D8E300"/>
    <w:rsid w:val="28E12981"/>
    <w:rsid w:val="28E2B712"/>
    <w:rsid w:val="290756ED"/>
    <w:rsid w:val="290BCB61"/>
    <w:rsid w:val="2910FF18"/>
    <w:rsid w:val="2915736C"/>
    <w:rsid w:val="29194BDA"/>
    <w:rsid w:val="29202CC2"/>
    <w:rsid w:val="292BF1D4"/>
    <w:rsid w:val="2938D251"/>
    <w:rsid w:val="2941E808"/>
    <w:rsid w:val="2948DA0C"/>
    <w:rsid w:val="295694DC"/>
    <w:rsid w:val="295DE23C"/>
    <w:rsid w:val="2967636A"/>
    <w:rsid w:val="297E63CF"/>
    <w:rsid w:val="29800761"/>
    <w:rsid w:val="2980AFEF"/>
    <w:rsid w:val="29825ED1"/>
    <w:rsid w:val="298B975D"/>
    <w:rsid w:val="29945FE0"/>
    <w:rsid w:val="2998D4C1"/>
    <w:rsid w:val="299C472D"/>
    <w:rsid w:val="299FB39C"/>
    <w:rsid w:val="29A5D438"/>
    <w:rsid w:val="29AE189E"/>
    <w:rsid w:val="29AE7D45"/>
    <w:rsid w:val="29C70E2A"/>
    <w:rsid w:val="29E19EFB"/>
    <w:rsid w:val="29F93DD3"/>
    <w:rsid w:val="29FF594D"/>
    <w:rsid w:val="2A02F86C"/>
    <w:rsid w:val="2A1457A0"/>
    <w:rsid w:val="2A193FC4"/>
    <w:rsid w:val="2A1CEA17"/>
    <w:rsid w:val="2A21E526"/>
    <w:rsid w:val="2A52A0DE"/>
    <w:rsid w:val="2A578DE2"/>
    <w:rsid w:val="2A593556"/>
    <w:rsid w:val="2A695F11"/>
    <w:rsid w:val="2A74FC3E"/>
    <w:rsid w:val="2A8B51B8"/>
    <w:rsid w:val="2A9BED60"/>
    <w:rsid w:val="2A9E1A01"/>
    <w:rsid w:val="2AB130E5"/>
    <w:rsid w:val="2AB488DD"/>
    <w:rsid w:val="2AB8820B"/>
    <w:rsid w:val="2ABDB0F7"/>
    <w:rsid w:val="2ABE5BAE"/>
    <w:rsid w:val="2AD195E6"/>
    <w:rsid w:val="2ADC6412"/>
    <w:rsid w:val="2AF3F132"/>
    <w:rsid w:val="2AF48ED9"/>
    <w:rsid w:val="2AF8DDBC"/>
    <w:rsid w:val="2B09DC07"/>
    <w:rsid w:val="2B118098"/>
    <w:rsid w:val="2B127664"/>
    <w:rsid w:val="2B12A829"/>
    <w:rsid w:val="2B1B37D0"/>
    <w:rsid w:val="2B2D6271"/>
    <w:rsid w:val="2B32FE6C"/>
    <w:rsid w:val="2B3568F7"/>
    <w:rsid w:val="2B365619"/>
    <w:rsid w:val="2B36AA57"/>
    <w:rsid w:val="2B3CFE34"/>
    <w:rsid w:val="2B3EC149"/>
    <w:rsid w:val="2B69E0A6"/>
    <w:rsid w:val="2B6D453D"/>
    <w:rsid w:val="2B73F94C"/>
    <w:rsid w:val="2B76C684"/>
    <w:rsid w:val="2B8B4044"/>
    <w:rsid w:val="2B93167A"/>
    <w:rsid w:val="2B9A001F"/>
    <w:rsid w:val="2BA008B7"/>
    <w:rsid w:val="2BA6F8B5"/>
    <w:rsid w:val="2BAFFB21"/>
    <w:rsid w:val="2BB7B818"/>
    <w:rsid w:val="2BBEC6B9"/>
    <w:rsid w:val="2BBEFFF0"/>
    <w:rsid w:val="2BDD2550"/>
    <w:rsid w:val="2BDFF970"/>
    <w:rsid w:val="2BF199DD"/>
    <w:rsid w:val="2C0C590A"/>
    <w:rsid w:val="2C1C56BC"/>
    <w:rsid w:val="2C2602B1"/>
    <w:rsid w:val="2C2B177D"/>
    <w:rsid w:val="2C2FCA1F"/>
    <w:rsid w:val="2C326C90"/>
    <w:rsid w:val="2C34CDA2"/>
    <w:rsid w:val="2C3BF458"/>
    <w:rsid w:val="2C4CFD67"/>
    <w:rsid w:val="2C4F8D0F"/>
    <w:rsid w:val="2C6B2716"/>
    <w:rsid w:val="2C732B8B"/>
    <w:rsid w:val="2C744479"/>
    <w:rsid w:val="2C77637F"/>
    <w:rsid w:val="2C8D0037"/>
    <w:rsid w:val="2CA7258A"/>
    <w:rsid w:val="2CB3B62E"/>
    <w:rsid w:val="2CC5817C"/>
    <w:rsid w:val="2CCA99F0"/>
    <w:rsid w:val="2CD7CC3F"/>
    <w:rsid w:val="2CF9D58A"/>
    <w:rsid w:val="2D055417"/>
    <w:rsid w:val="2D0F6BB1"/>
    <w:rsid w:val="2D13F781"/>
    <w:rsid w:val="2D16F1A6"/>
    <w:rsid w:val="2D212D43"/>
    <w:rsid w:val="2D23F73E"/>
    <w:rsid w:val="2D3EB7E9"/>
    <w:rsid w:val="2D3EC713"/>
    <w:rsid w:val="2D4412A5"/>
    <w:rsid w:val="2D5057C3"/>
    <w:rsid w:val="2D573BA8"/>
    <w:rsid w:val="2D6D60D8"/>
    <w:rsid w:val="2D70BCC3"/>
    <w:rsid w:val="2D71EFA0"/>
    <w:rsid w:val="2D74455F"/>
    <w:rsid w:val="2D7B3DEC"/>
    <w:rsid w:val="2D813345"/>
    <w:rsid w:val="2D826129"/>
    <w:rsid w:val="2D8925C5"/>
    <w:rsid w:val="2D968A0A"/>
    <w:rsid w:val="2D9E7BDC"/>
    <w:rsid w:val="2DA3D6CB"/>
    <w:rsid w:val="2DB49AA4"/>
    <w:rsid w:val="2DBECF2D"/>
    <w:rsid w:val="2DD0127E"/>
    <w:rsid w:val="2DD9E0FA"/>
    <w:rsid w:val="2DE3E024"/>
    <w:rsid w:val="2DE50541"/>
    <w:rsid w:val="2DE803E1"/>
    <w:rsid w:val="2DE8B47E"/>
    <w:rsid w:val="2DEBC484"/>
    <w:rsid w:val="2DF4BA41"/>
    <w:rsid w:val="2E019B0D"/>
    <w:rsid w:val="2E0659D8"/>
    <w:rsid w:val="2E1718CD"/>
    <w:rsid w:val="2E19E55B"/>
    <w:rsid w:val="2E1FB005"/>
    <w:rsid w:val="2E245CB3"/>
    <w:rsid w:val="2E2FF19E"/>
    <w:rsid w:val="2E34F106"/>
    <w:rsid w:val="2E36A8D2"/>
    <w:rsid w:val="2E377348"/>
    <w:rsid w:val="2E3BEFFF"/>
    <w:rsid w:val="2E4443C6"/>
    <w:rsid w:val="2E49BD17"/>
    <w:rsid w:val="2E4E8274"/>
    <w:rsid w:val="2E518E8E"/>
    <w:rsid w:val="2E578D63"/>
    <w:rsid w:val="2E58DF6F"/>
    <w:rsid w:val="2E595D55"/>
    <w:rsid w:val="2E59FBCF"/>
    <w:rsid w:val="2E5AC9C8"/>
    <w:rsid w:val="2E73149C"/>
    <w:rsid w:val="2E793794"/>
    <w:rsid w:val="2E7E371C"/>
    <w:rsid w:val="2E832C26"/>
    <w:rsid w:val="2E847046"/>
    <w:rsid w:val="2E84D53B"/>
    <w:rsid w:val="2E877376"/>
    <w:rsid w:val="2E8EB406"/>
    <w:rsid w:val="2EA18D0C"/>
    <w:rsid w:val="2EA95755"/>
    <w:rsid w:val="2EAC2E7E"/>
    <w:rsid w:val="2EBBB75C"/>
    <w:rsid w:val="2EC3192F"/>
    <w:rsid w:val="2EC98118"/>
    <w:rsid w:val="2ED1A724"/>
    <w:rsid w:val="2ED49459"/>
    <w:rsid w:val="2EDDE691"/>
    <w:rsid w:val="2EE7B2EB"/>
    <w:rsid w:val="2EEA945F"/>
    <w:rsid w:val="2EF22F45"/>
    <w:rsid w:val="2EFB7413"/>
    <w:rsid w:val="2F0CDF7C"/>
    <w:rsid w:val="2F136100"/>
    <w:rsid w:val="2F34FC07"/>
    <w:rsid w:val="2F37E63E"/>
    <w:rsid w:val="2F4AC96A"/>
    <w:rsid w:val="2F52C274"/>
    <w:rsid w:val="2F59EBC6"/>
    <w:rsid w:val="2F5D20F3"/>
    <w:rsid w:val="2F5DB942"/>
    <w:rsid w:val="2F5EA0CB"/>
    <w:rsid w:val="2F603DD8"/>
    <w:rsid w:val="2F622B5F"/>
    <w:rsid w:val="2F664391"/>
    <w:rsid w:val="2F703364"/>
    <w:rsid w:val="2F77F5D0"/>
    <w:rsid w:val="2F8BD809"/>
    <w:rsid w:val="2F93C369"/>
    <w:rsid w:val="2F99EA09"/>
    <w:rsid w:val="2FA4113E"/>
    <w:rsid w:val="2FA8D311"/>
    <w:rsid w:val="2FB33DAE"/>
    <w:rsid w:val="2FC7F9CD"/>
    <w:rsid w:val="2FE13F2A"/>
    <w:rsid w:val="2FEDA23C"/>
    <w:rsid w:val="30027380"/>
    <w:rsid w:val="30031BC5"/>
    <w:rsid w:val="301FAC90"/>
    <w:rsid w:val="3022D0ED"/>
    <w:rsid w:val="3035625D"/>
    <w:rsid w:val="3038F68A"/>
    <w:rsid w:val="30493769"/>
    <w:rsid w:val="30515078"/>
    <w:rsid w:val="3054FCF0"/>
    <w:rsid w:val="30680A7C"/>
    <w:rsid w:val="30688AEA"/>
    <w:rsid w:val="306A08DC"/>
    <w:rsid w:val="306BCFDB"/>
    <w:rsid w:val="307200FA"/>
    <w:rsid w:val="3080EFFF"/>
    <w:rsid w:val="30819D32"/>
    <w:rsid w:val="308C615E"/>
    <w:rsid w:val="3097B57B"/>
    <w:rsid w:val="3099B264"/>
    <w:rsid w:val="30A35C8C"/>
    <w:rsid w:val="30B3ED17"/>
    <w:rsid w:val="30B95EE0"/>
    <w:rsid w:val="30C8C063"/>
    <w:rsid w:val="30CC6F58"/>
    <w:rsid w:val="30D1584D"/>
    <w:rsid w:val="30D5CDB9"/>
    <w:rsid w:val="30DCBB33"/>
    <w:rsid w:val="30E4295A"/>
    <w:rsid w:val="30E857CE"/>
    <w:rsid w:val="30EC4049"/>
    <w:rsid w:val="30F23103"/>
    <w:rsid w:val="31047BE1"/>
    <w:rsid w:val="31253D4E"/>
    <w:rsid w:val="312BCA36"/>
    <w:rsid w:val="3141F2A3"/>
    <w:rsid w:val="314AD4A2"/>
    <w:rsid w:val="315377B5"/>
    <w:rsid w:val="315801D0"/>
    <w:rsid w:val="315F9301"/>
    <w:rsid w:val="3160BE43"/>
    <w:rsid w:val="3160D1E4"/>
    <w:rsid w:val="31640D35"/>
    <w:rsid w:val="31669360"/>
    <w:rsid w:val="3168CCF4"/>
    <w:rsid w:val="31711B34"/>
    <w:rsid w:val="317551F7"/>
    <w:rsid w:val="317AB0BF"/>
    <w:rsid w:val="317EFBA6"/>
    <w:rsid w:val="31872922"/>
    <w:rsid w:val="318F51A1"/>
    <w:rsid w:val="319FDDF6"/>
    <w:rsid w:val="31A31F00"/>
    <w:rsid w:val="31D3BC18"/>
    <w:rsid w:val="31D63D64"/>
    <w:rsid w:val="31D9D344"/>
    <w:rsid w:val="31EA397C"/>
    <w:rsid w:val="31F08FB5"/>
    <w:rsid w:val="31F1561F"/>
    <w:rsid w:val="31F3B6D1"/>
    <w:rsid w:val="31F5F431"/>
    <w:rsid w:val="31FF5F19"/>
    <w:rsid w:val="320C645C"/>
    <w:rsid w:val="3214D055"/>
    <w:rsid w:val="321EAA2C"/>
    <w:rsid w:val="3227BE6F"/>
    <w:rsid w:val="32288309"/>
    <w:rsid w:val="322D7BD9"/>
    <w:rsid w:val="322E5BC2"/>
    <w:rsid w:val="32415083"/>
    <w:rsid w:val="325345B6"/>
    <w:rsid w:val="32587C49"/>
    <w:rsid w:val="3263AF37"/>
    <w:rsid w:val="3268A1E0"/>
    <w:rsid w:val="326F5B4C"/>
    <w:rsid w:val="327B1C28"/>
    <w:rsid w:val="327F6B37"/>
    <w:rsid w:val="328D9DFB"/>
    <w:rsid w:val="328F2A50"/>
    <w:rsid w:val="329E9F25"/>
    <w:rsid w:val="32A0EF5E"/>
    <w:rsid w:val="32A37B27"/>
    <w:rsid w:val="32AE8DB6"/>
    <w:rsid w:val="32B0C12F"/>
    <w:rsid w:val="32C0A380"/>
    <w:rsid w:val="32C1BEBA"/>
    <w:rsid w:val="32D0AF67"/>
    <w:rsid w:val="32D1539F"/>
    <w:rsid w:val="32D9AA6B"/>
    <w:rsid w:val="32F18646"/>
    <w:rsid w:val="32F2E805"/>
    <w:rsid w:val="32FA7736"/>
    <w:rsid w:val="3315361C"/>
    <w:rsid w:val="331A6BB3"/>
    <w:rsid w:val="331AD155"/>
    <w:rsid w:val="332A5C4D"/>
    <w:rsid w:val="332BA87B"/>
    <w:rsid w:val="332D9FC3"/>
    <w:rsid w:val="332E28D5"/>
    <w:rsid w:val="3333CB53"/>
    <w:rsid w:val="3333E5FC"/>
    <w:rsid w:val="3339B5B1"/>
    <w:rsid w:val="33409FA5"/>
    <w:rsid w:val="3341BC3C"/>
    <w:rsid w:val="3344B942"/>
    <w:rsid w:val="3346E73B"/>
    <w:rsid w:val="334B8B58"/>
    <w:rsid w:val="334C770C"/>
    <w:rsid w:val="33513A12"/>
    <w:rsid w:val="33516B35"/>
    <w:rsid w:val="335BEAD4"/>
    <w:rsid w:val="3377B746"/>
    <w:rsid w:val="33838F25"/>
    <w:rsid w:val="33892101"/>
    <w:rsid w:val="3396FF3F"/>
    <w:rsid w:val="33A71C18"/>
    <w:rsid w:val="33A7F7FA"/>
    <w:rsid w:val="33A9B9F5"/>
    <w:rsid w:val="33D7D03D"/>
    <w:rsid w:val="33E45852"/>
    <w:rsid w:val="3410BA6F"/>
    <w:rsid w:val="341DD320"/>
    <w:rsid w:val="34268CBA"/>
    <w:rsid w:val="3437F672"/>
    <w:rsid w:val="343A5BB5"/>
    <w:rsid w:val="3448FD5A"/>
    <w:rsid w:val="3453B6E1"/>
    <w:rsid w:val="34579036"/>
    <w:rsid w:val="346C3043"/>
    <w:rsid w:val="3497E5C6"/>
    <w:rsid w:val="34984256"/>
    <w:rsid w:val="34B35C3A"/>
    <w:rsid w:val="34C57028"/>
    <w:rsid w:val="34C68DFD"/>
    <w:rsid w:val="34C6D4DB"/>
    <w:rsid w:val="34C7861B"/>
    <w:rsid w:val="34D07FAB"/>
    <w:rsid w:val="34D96389"/>
    <w:rsid w:val="34DD8C9D"/>
    <w:rsid w:val="34E0CE2C"/>
    <w:rsid w:val="34E2C3EF"/>
    <w:rsid w:val="35014FE0"/>
    <w:rsid w:val="3501AA08"/>
    <w:rsid w:val="35056784"/>
    <w:rsid w:val="351608FE"/>
    <w:rsid w:val="351DC3CE"/>
    <w:rsid w:val="352557AB"/>
    <w:rsid w:val="353300BD"/>
    <w:rsid w:val="35372372"/>
    <w:rsid w:val="353806A9"/>
    <w:rsid w:val="354ACE6C"/>
    <w:rsid w:val="355064BD"/>
    <w:rsid w:val="3557B07B"/>
    <w:rsid w:val="355AC84D"/>
    <w:rsid w:val="35717D92"/>
    <w:rsid w:val="3572024F"/>
    <w:rsid w:val="3574E4C5"/>
    <w:rsid w:val="3575776C"/>
    <w:rsid w:val="358223FC"/>
    <w:rsid w:val="3588A8C9"/>
    <w:rsid w:val="358F8A67"/>
    <w:rsid w:val="3593B362"/>
    <w:rsid w:val="35ACD02B"/>
    <w:rsid w:val="35B2B5DB"/>
    <w:rsid w:val="35BAC993"/>
    <w:rsid w:val="35C05B3F"/>
    <w:rsid w:val="35C2B72A"/>
    <w:rsid w:val="35C2BDD5"/>
    <w:rsid w:val="35C92D4A"/>
    <w:rsid w:val="35DBA1A9"/>
    <w:rsid w:val="35E56A41"/>
    <w:rsid w:val="35E57B84"/>
    <w:rsid w:val="35F36097"/>
    <w:rsid w:val="35FA4B7B"/>
    <w:rsid w:val="35FEAFCA"/>
    <w:rsid w:val="35FED007"/>
    <w:rsid w:val="3620A464"/>
    <w:rsid w:val="362D5C11"/>
    <w:rsid w:val="363D86D8"/>
    <w:rsid w:val="36413258"/>
    <w:rsid w:val="364153E9"/>
    <w:rsid w:val="364B1065"/>
    <w:rsid w:val="3650C4F9"/>
    <w:rsid w:val="36516678"/>
    <w:rsid w:val="366B501C"/>
    <w:rsid w:val="366B86A5"/>
    <w:rsid w:val="367189D9"/>
    <w:rsid w:val="36755679"/>
    <w:rsid w:val="3676C695"/>
    <w:rsid w:val="36795CFE"/>
    <w:rsid w:val="36929EC1"/>
    <w:rsid w:val="36932F8E"/>
    <w:rsid w:val="36A078EE"/>
    <w:rsid w:val="36A30104"/>
    <w:rsid w:val="36C8E3E4"/>
    <w:rsid w:val="36CB1F64"/>
    <w:rsid w:val="36D13245"/>
    <w:rsid w:val="36DA8256"/>
    <w:rsid w:val="36DB0174"/>
    <w:rsid w:val="36DE1ACA"/>
    <w:rsid w:val="36E73417"/>
    <w:rsid w:val="37073530"/>
    <w:rsid w:val="370A5996"/>
    <w:rsid w:val="3711AABC"/>
    <w:rsid w:val="371D6825"/>
    <w:rsid w:val="3721435C"/>
    <w:rsid w:val="3722FFAD"/>
    <w:rsid w:val="372C54F8"/>
    <w:rsid w:val="372F955F"/>
    <w:rsid w:val="3744EEE3"/>
    <w:rsid w:val="374E10F6"/>
    <w:rsid w:val="376FEC1B"/>
    <w:rsid w:val="378ABBBF"/>
    <w:rsid w:val="3798EF48"/>
    <w:rsid w:val="37A9E301"/>
    <w:rsid w:val="37B1CF8C"/>
    <w:rsid w:val="37B2F333"/>
    <w:rsid w:val="37B454AA"/>
    <w:rsid w:val="37D5ADA6"/>
    <w:rsid w:val="37E37366"/>
    <w:rsid w:val="37E71179"/>
    <w:rsid w:val="37EA0D03"/>
    <w:rsid w:val="37EE537B"/>
    <w:rsid w:val="37F44B7E"/>
    <w:rsid w:val="3800EB52"/>
    <w:rsid w:val="380BAD64"/>
    <w:rsid w:val="381C093A"/>
    <w:rsid w:val="381FA9BC"/>
    <w:rsid w:val="3822950D"/>
    <w:rsid w:val="383748C7"/>
    <w:rsid w:val="385C8096"/>
    <w:rsid w:val="385D738A"/>
    <w:rsid w:val="386240C0"/>
    <w:rsid w:val="386E421B"/>
    <w:rsid w:val="386FD296"/>
    <w:rsid w:val="3883FAA2"/>
    <w:rsid w:val="38867CD6"/>
    <w:rsid w:val="38892CC9"/>
    <w:rsid w:val="388EFE70"/>
    <w:rsid w:val="389868DE"/>
    <w:rsid w:val="38A053A9"/>
    <w:rsid w:val="38BD0DB5"/>
    <w:rsid w:val="38C6EB7B"/>
    <w:rsid w:val="38C9F4AB"/>
    <w:rsid w:val="38C9F4C7"/>
    <w:rsid w:val="38CA1B36"/>
    <w:rsid w:val="38CC6AE6"/>
    <w:rsid w:val="38D2B633"/>
    <w:rsid w:val="38F3CC27"/>
    <w:rsid w:val="38F53880"/>
    <w:rsid w:val="38F9E70C"/>
    <w:rsid w:val="39009B9A"/>
    <w:rsid w:val="39098CAE"/>
    <w:rsid w:val="390BED58"/>
    <w:rsid w:val="390F398A"/>
    <w:rsid w:val="3917BD75"/>
    <w:rsid w:val="3923DDDB"/>
    <w:rsid w:val="3928518D"/>
    <w:rsid w:val="392A1049"/>
    <w:rsid w:val="39308613"/>
    <w:rsid w:val="39321FD8"/>
    <w:rsid w:val="39334571"/>
    <w:rsid w:val="39342AD4"/>
    <w:rsid w:val="393677CA"/>
    <w:rsid w:val="3937EB8F"/>
    <w:rsid w:val="393EC1FB"/>
    <w:rsid w:val="3945CAA8"/>
    <w:rsid w:val="395BC444"/>
    <w:rsid w:val="395DBE68"/>
    <w:rsid w:val="3966497E"/>
    <w:rsid w:val="3968115F"/>
    <w:rsid w:val="397A91CB"/>
    <w:rsid w:val="3988D74A"/>
    <w:rsid w:val="398F7367"/>
    <w:rsid w:val="399A59E4"/>
    <w:rsid w:val="39A10F2C"/>
    <w:rsid w:val="39AED9C8"/>
    <w:rsid w:val="39B727EC"/>
    <w:rsid w:val="39CA7CEC"/>
    <w:rsid w:val="39CD9C63"/>
    <w:rsid w:val="39D3E4D4"/>
    <w:rsid w:val="39D7F29F"/>
    <w:rsid w:val="39D9354A"/>
    <w:rsid w:val="39DF1C5A"/>
    <w:rsid w:val="39EC58F3"/>
    <w:rsid w:val="39FC55B9"/>
    <w:rsid w:val="3A0502DF"/>
    <w:rsid w:val="3A0DA2DB"/>
    <w:rsid w:val="3A1D24A7"/>
    <w:rsid w:val="3A1E1464"/>
    <w:rsid w:val="3A2DBBA4"/>
    <w:rsid w:val="3A2F107F"/>
    <w:rsid w:val="3A3D66D1"/>
    <w:rsid w:val="3A4089B0"/>
    <w:rsid w:val="3A77D4F4"/>
    <w:rsid w:val="3A869C80"/>
    <w:rsid w:val="3A8BD9C3"/>
    <w:rsid w:val="3A8D464E"/>
    <w:rsid w:val="3A8EA069"/>
    <w:rsid w:val="3A952B22"/>
    <w:rsid w:val="3A9532D9"/>
    <w:rsid w:val="3A9B07DB"/>
    <w:rsid w:val="3A9B08B6"/>
    <w:rsid w:val="3A9E8125"/>
    <w:rsid w:val="3AA86CB5"/>
    <w:rsid w:val="3AADA95D"/>
    <w:rsid w:val="3AAF6578"/>
    <w:rsid w:val="3AB22474"/>
    <w:rsid w:val="3AB872D0"/>
    <w:rsid w:val="3ABC348E"/>
    <w:rsid w:val="3ABD32BE"/>
    <w:rsid w:val="3AC117BA"/>
    <w:rsid w:val="3ADE3098"/>
    <w:rsid w:val="3AE56397"/>
    <w:rsid w:val="3AEC2EE8"/>
    <w:rsid w:val="3AF90254"/>
    <w:rsid w:val="3AFA6DBC"/>
    <w:rsid w:val="3B0DD7B7"/>
    <w:rsid w:val="3B12660F"/>
    <w:rsid w:val="3B2547D5"/>
    <w:rsid w:val="3B2AD7EC"/>
    <w:rsid w:val="3B2C9ED7"/>
    <w:rsid w:val="3B2F1D15"/>
    <w:rsid w:val="3B30D660"/>
    <w:rsid w:val="3B3A3284"/>
    <w:rsid w:val="3B3B9A61"/>
    <w:rsid w:val="3B47DD36"/>
    <w:rsid w:val="3B5D389E"/>
    <w:rsid w:val="3B7F6260"/>
    <w:rsid w:val="3B818172"/>
    <w:rsid w:val="3B832487"/>
    <w:rsid w:val="3B8A1B51"/>
    <w:rsid w:val="3B8D0A4B"/>
    <w:rsid w:val="3B999280"/>
    <w:rsid w:val="3BB79862"/>
    <w:rsid w:val="3BC18FB1"/>
    <w:rsid w:val="3BC568EA"/>
    <w:rsid w:val="3BC6F403"/>
    <w:rsid w:val="3BC9EC90"/>
    <w:rsid w:val="3BDA20BD"/>
    <w:rsid w:val="3C0409A5"/>
    <w:rsid w:val="3C04D3EE"/>
    <w:rsid w:val="3C0CB07C"/>
    <w:rsid w:val="3C116089"/>
    <w:rsid w:val="3C11DC93"/>
    <w:rsid w:val="3C327A18"/>
    <w:rsid w:val="3C49B727"/>
    <w:rsid w:val="3C50BB49"/>
    <w:rsid w:val="3C55AF8A"/>
    <w:rsid w:val="3C5C3541"/>
    <w:rsid w:val="3C600335"/>
    <w:rsid w:val="3C6B7255"/>
    <w:rsid w:val="3C6DF14E"/>
    <w:rsid w:val="3C853069"/>
    <w:rsid w:val="3C8F5684"/>
    <w:rsid w:val="3C92220C"/>
    <w:rsid w:val="3C939BBC"/>
    <w:rsid w:val="3C9E4705"/>
    <w:rsid w:val="3CA88C4C"/>
    <w:rsid w:val="3CA9514F"/>
    <w:rsid w:val="3CA9875D"/>
    <w:rsid w:val="3CAA0178"/>
    <w:rsid w:val="3CAB16A8"/>
    <w:rsid w:val="3CB37D2C"/>
    <w:rsid w:val="3CC027BA"/>
    <w:rsid w:val="3CCCA6C1"/>
    <w:rsid w:val="3CD1DC08"/>
    <w:rsid w:val="3CDA60B1"/>
    <w:rsid w:val="3CDF57AE"/>
    <w:rsid w:val="3CFE91B8"/>
    <w:rsid w:val="3D1D23E8"/>
    <w:rsid w:val="3D1D9B39"/>
    <w:rsid w:val="3D264D28"/>
    <w:rsid w:val="3D3C1A8E"/>
    <w:rsid w:val="3D3FDE16"/>
    <w:rsid w:val="3D451F08"/>
    <w:rsid w:val="3D499DA8"/>
    <w:rsid w:val="3D5553FD"/>
    <w:rsid w:val="3D5DFA1F"/>
    <w:rsid w:val="3D6712C6"/>
    <w:rsid w:val="3D77D0C5"/>
    <w:rsid w:val="3D7C1F64"/>
    <w:rsid w:val="3D902530"/>
    <w:rsid w:val="3DB24A78"/>
    <w:rsid w:val="3DB3E8AA"/>
    <w:rsid w:val="3DC5610F"/>
    <w:rsid w:val="3DC8A09E"/>
    <w:rsid w:val="3DD730CE"/>
    <w:rsid w:val="3DDC3968"/>
    <w:rsid w:val="3DDEFBC3"/>
    <w:rsid w:val="3DE7BE79"/>
    <w:rsid w:val="3DF09952"/>
    <w:rsid w:val="3DF0B3B7"/>
    <w:rsid w:val="3DF27C0A"/>
    <w:rsid w:val="3DF37829"/>
    <w:rsid w:val="3DFA9CA1"/>
    <w:rsid w:val="3DFC9922"/>
    <w:rsid w:val="3E00C7C1"/>
    <w:rsid w:val="3E05413C"/>
    <w:rsid w:val="3E21A49B"/>
    <w:rsid w:val="3E2D7E79"/>
    <w:rsid w:val="3E4CA239"/>
    <w:rsid w:val="3E61B4F4"/>
    <w:rsid w:val="3E6675E8"/>
    <w:rsid w:val="3E7803A1"/>
    <w:rsid w:val="3E7CD27C"/>
    <w:rsid w:val="3E846EE3"/>
    <w:rsid w:val="3E85A7A6"/>
    <w:rsid w:val="3E87E3D5"/>
    <w:rsid w:val="3E8D94E8"/>
    <w:rsid w:val="3E9BFEAC"/>
    <w:rsid w:val="3E9C20FC"/>
    <w:rsid w:val="3E9DA9FB"/>
    <w:rsid w:val="3EA31513"/>
    <w:rsid w:val="3EAD0CD4"/>
    <w:rsid w:val="3EB282E5"/>
    <w:rsid w:val="3EB28FCF"/>
    <w:rsid w:val="3EC85530"/>
    <w:rsid w:val="3ECA7076"/>
    <w:rsid w:val="3ECE7766"/>
    <w:rsid w:val="3EE05EA4"/>
    <w:rsid w:val="3EE3F621"/>
    <w:rsid w:val="3EE7DEE1"/>
    <w:rsid w:val="3EED800F"/>
    <w:rsid w:val="3EEE3063"/>
    <w:rsid w:val="3EEF27A7"/>
    <w:rsid w:val="3EF2356F"/>
    <w:rsid w:val="3F08C02A"/>
    <w:rsid w:val="3F095010"/>
    <w:rsid w:val="3F0BF450"/>
    <w:rsid w:val="3F159D51"/>
    <w:rsid w:val="3F18C092"/>
    <w:rsid w:val="3F28BDAB"/>
    <w:rsid w:val="3F2F7957"/>
    <w:rsid w:val="3F32BDD0"/>
    <w:rsid w:val="3F4E0173"/>
    <w:rsid w:val="3F530C5C"/>
    <w:rsid w:val="3F5B0CCE"/>
    <w:rsid w:val="3F5F0979"/>
    <w:rsid w:val="3F7D24E0"/>
    <w:rsid w:val="3F7ECC0E"/>
    <w:rsid w:val="3F8E39BA"/>
    <w:rsid w:val="3F950DF3"/>
    <w:rsid w:val="3F9CBD04"/>
    <w:rsid w:val="3FA4AD9E"/>
    <w:rsid w:val="3FA818D5"/>
    <w:rsid w:val="3FAD0760"/>
    <w:rsid w:val="3FB15991"/>
    <w:rsid w:val="3FB1B124"/>
    <w:rsid w:val="3FB5BA47"/>
    <w:rsid w:val="3FB6D57A"/>
    <w:rsid w:val="3FC7C354"/>
    <w:rsid w:val="3FC9B7A5"/>
    <w:rsid w:val="3FCA27DF"/>
    <w:rsid w:val="3FCEC11A"/>
    <w:rsid w:val="3FD98EBF"/>
    <w:rsid w:val="3FE9CB69"/>
    <w:rsid w:val="4006CBB0"/>
    <w:rsid w:val="400F76C0"/>
    <w:rsid w:val="401D50B6"/>
    <w:rsid w:val="4021DCD4"/>
    <w:rsid w:val="402E3E6A"/>
    <w:rsid w:val="403C7F34"/>
    <w:rsid w:val="403EBD79"/>
    <w:rsid w:val="403EEAB6"/>
    <w:rsid w:val="403FB28D"/>
    <w:rsid w:val="40634E35"/>
    <w:rsid w:val="4064FA5A"/>
    <w:rsid w:val="40657B3E"/>
    <w:rsid w:val="406BC1E3"/>
    <w:rsid w:val="406FD282"/>
    <w:rsid w:val="408F8B8F"/>
    <w:rsid w:val="40CCDEE2"/>
    <w:rsid w:val="40CF82AA"/>
    <w:rsid w:val="40E82EC7"/>
    <w:rsid w:val="40EA1CC0"/>
    <w:rsid w:val="4105D706"/>
    <w:rsid w:val="41082C58"/>
    <w:rsid w:val="4109B9A4"/>
    <w:rsid w:val="410BB265"/>
    <w:rsid w:val="410F14A1"/>
    <w:rsid w:val="411211EB"/>
    <w:rsid w:val="41144ED9"/>
    <w:rsid w:val="411D3B05"/>
    <w:rsid w:val="411D6414"/>
    <w:rsid w:val="412C7A14"/>
    <w:rsid w:val="4134CBDE"/>
    <w:rsid w:val="4135E4B3"/>
    <w:rsid w:val="4144FFE5"/>
    <w:rsid w:val="4147A4E4"/>
    <w:rsid w:val="415A89D3"/>
    <w:rsid w:val="415E30BC"/>
    <w:rsid w:val="4165F840"/>
    <w:rsid w:val="416A2C90"/>
    <w:rsid w:val="416A7ACB"/>
    <w:rsid w:val="416ADE30"/>
    <w:rsid w:val="418FBC56"/>
    <w:rsid w:val="418FEF27"/>
    <w:rsid w:val="41923B65"/>
    <w:rsid w:val="41A5E86B"/>
    <w:rsid w:val="41AB2C72"/>
    <w:rsid w:val="41B8F745"/>
    <w:rsid w:val="41C11982"/>
    <w:rsid w:val="41C45401"/>
    <w:rsid w:val="41CADD90"/>
    <w:rsid w:val="41D85A67"/>
    <w:rsid w:val="41D8871B"/>
    <w:rsid w:val="41DAA792"/>
    <w:rsid w:val="41DE325B"/>
    <w:rsid w:val="41F6C008"/>
    <w:rsid w:val="41FFE0FC"/>
    <w:rsid w:val="4202AE45"/>
    <w:rsid w:val="4202D4AA"/>
    <w:rsid w:val="4204D8DA"/>
    <w:rsid w:val="4221A551"/>
    <w:rsid w:val="422B94BD"/>
    <w:rsid w:val="4237C022"/>
    <w:rsid w:val="42455188"/>
    <w:rsid w:val="4247CE83"/>
    <w:rsid w:val="424E7E9B"/>
    <w:rsid w:val="425450B1"/>
    <w:rsid w:val="425D0A42"/>
    <w:rsid w:val="4278DACF"/>
    <w:rsid w:val="427B2727"/>
    <w:rsid w:val="428191A3"/>
    <w:rsid w:val="4296130A"/>
    <w:rsid w:val="429CC62E"/>
    <w:rsid w:val="42A11BFD"/>
    <w:rsid w:val="42A9B85C"/>
    <w:rsid w:val="42C431B3"/>
    <w:rsid w:val="42CBD0E9"/>
    <w:rsid w:val="42CFE95E"/>
    <w:rsid w:val="42D3B9DF"/>
    <w:rsid w:val="42DA1E5F"/>
    <w:rsid w:val="42E23E9E"/>
    <w:rsid w:val="42F3DF17"/>
    <w:rsid w:val="42FA6ADC"/>
    <w:rsid w:val="4313F883"/>
    <w:rsid w:val="4315B636"/>
    <w:rsid w:val="432050C5"/>
    <w:rsid w:val="4323B29E"/>
    <w:rsid w:val="43249C4B"/>
    <w:rsid w:val="432F6C94"/>
    <w:rsid w:val="4331A5BD"/>
    <w:rsid w:val="4336AEFD"/>
    <w:rsid w:val="43438ED2"/>
    <w:rsid w:val="434EE774"/>
    <w:rsid w:val="43646071"/>
    <w:rsid w:val="436CC3F4"/>
    <w:rsid w:val="436D0C38"/>
    <w:rsid w:val="436F3CF0"/>
    <w:rsid w:val="437B39EB"/>
    <w:rsid w:val="43959B48"/>
    <w:rsid w:val="4395FEC2"/>
    <w:rsid w:val="4399CD1A"/>
    <w:rsid w:val="439B1E3F"/>
    <w:rsid w:val="43A2DFBB"/>
    <w:rsid w:val="43B2EFDF"/>
    <w:rsid w:val="43B2F18A"/>
    <w:rsid w:val="43B6EC11"/>
    <w:rsid w:val="43BD7448"/>
    <w:rsid w:val="43BDAB33"/>
    <w:rsid w:val="43C683EC"/>
    <w:rsid w:val="440E7F56"/>
    <w:rsid w:val="4416A623"/>
    <w:rsid w:val="4416FD7D"/>
    <w:rsid w:val="44330DF7"/>
    <w:rsid w:val="4436EF08"/>
    <w:rsid w:val="4451444E"/>
    <w:rsid w:val="445BE34B"/>
    <w:rsid w:val="44761F93"/>
    <w:rsid w:val="447AE321"/>
    <w:rsid w:val="4493A8EC"/>
    <w:rsid w:val="44B2C3C5"/>
    <w:rsid w:val="44B5A2F9"/>
    <w:rsid w:val="44CA0E7C"/>
    <w:rsid w:val="44D00BC9"/>
    <w:rsid w:val="44DF104C"/>
    <w:rsid w:val="44F170D5"/>
    <w:rsid w:val="44FFA5FD"/>
    <w:rsid w:val="450B9E12"/>
    <w:rsid w:val="450C9CD4"/>
    <w:rsid w:val="450CC5A7"/>
    <w:rsid w:val="45171557"/>
    <w:rsid w:val="451F91A3"/>
    <w:rsid w:val="4536C515"/>
    <w:rsid w:val="4538B908"/>
    <w:rsid w:val="453A756C"/>
    <w:rsid w:val="454067EF"/>
    <w:rsid w:val="45496516"/>
    <w:rsid w:val="454EE227"/>
    <w:rsid w:val="4555846E"/>
    <w:rsid w:val="455CCDDD"/>
    <w:rsid w:val="456F4B5E"/>
    <w:rsid w:val="4576291C"/>
    <w:rsid w:val="4580E1BA"/>
    <w:rsid w:val="45810303"/>
    <w:rsid w:val="4589259E"/>
    <w:rsid w:val="459A22E4"/>
    <w:rsid w:val="459F19AC"/>
    <w:rsid w:val="45A1C37E"/>
    <w:rsid w:val="45A2F3CD"/>
    <w:rsid w:val="45A96E11"/>
    <w:rsid w:val="45AE90CE"/>
    <w:rsid w:val="45B95593"/>
    <w:rsid w:val="45BA22E0"/>
    <w:rsid w:val="45BC4CF4"/>
    <w:rsid w:val="45C25FF3"/>
    <w:rsid w:val="45C42F4D"/>
    <w:rsid w:val="45C8A2E7"/>
    <w:rsid w:val="45F34384"/>
    <w:rsid w:val="45F4B12C"/>
    <w:rsid w:val="45FDF909"/>
    <w:rsid w:val="4607A589"/>
    <w:rsid w:val="46103464"/>
    <w:rsid w:val="4618D96B"/>
    <w:rsid w:val="461C508A"/>
    <w:rsid w:val="46206E21"/>
    <w:rsid w:val="462E1EDB"/>
    <w:rsid w:val="46301ADC"/>
    <w:rsid w:val="46321742"/>
    <w:rsid w:val="46327045"/>
    <w:rsid w:val="463A3AE1"/>
    <w:rsid w:val="464255FA"/>
    <w:rsid w:val="4655E212"/>
    <w:rsid w:val="4665C6BB"/>
    <w:rsid w:val="4670B25E"/>
    <w:rsid w:val="468B76E1"/>
    <w:rsid w:val="469A7876"/>
    <w:rsid w:val="46AF105B"/>
    <w:rsid w:val="46B9CF79"/>
    <w:rsid w:val="46BEC7A7"/>
    <w:rsid w:val="46CB47B9"/>
    <w:rsid w:val="46CFA2D9"/>
    <w:rsid w:val="46D033EA"/>
    <w:rsid w:val="46D9B184"/>
    <w:rsid w:val="46DDF5EA"/>
    <w:rsid w:val="46E43D45"/>
    <w:rsid w:val="46F41D6C"/>
    <w:rsid w:val="46F53290"/>
    <w:rsid w:val="46F8B855"/>
    <w:rsid w:val="47103EA8"/>
    <w:rsid w:val="4711A893"/>
    <w:rsid w:val="47188FDA"/>
    <w:rsid w:val="47210122"/>
    <w:rsid w:val="472205EA"/>
    <w:rsid w:val="47320A23"/>
    <w:rsid w:val="473B4225"/>
    <w:rsid w:val="473F9106"/>
    <w:rsid w:val="4749A3A5"/>
    <w:rsid w:val="4754928C"/>
    <w:rsid w:val="475AEB6F"/>
    <w:rsid w:val="47728ADE"/>
    <w:rsid w:val="47810849"/>
    <w:rsid w:val="478C7049"/>
    <w:rsid w:val="47909FC5"/>
    <w:rsid w:val="4792EDD0"/>
    <w:rsid w:val="479E23AD"/>
    <w:rsid w:val="47A619CE"/>
    <w:rsid w:val="47C5EA8D"/>
    <w:rsid w:val="47E27C79"/>
    <w:rsid w:val="47E45AEE"/>
    <w:rsid w:val="47E4F286"/>
    <w:rsid w:val="47E5F6B5"/>
    <w:rsid w:val="47FB765E"/>
    <w:rsid w:val="47FD2189"/>
    <w:rsid w:val="4816EDB8"/>
    <w:rsid w:val="481D6A1A"/>
    <w:rsid w:val="482802EC"/>
    <w:rsid w:val="4839000B"/>
    <w:rsid w:val="483A087D"/>
    <w:rsid w:val="48441F77"/>
    <w:rsid w:val="48563D80"/>
    <w:rsid w:val="485E1AEE"/>
    <w:rsid w:val="4862A704"/>
    <w:rsid w:val="48645405"/>
    <w:rsid w:val="4867CDFA"/>
    <w:rsid w:val="48696244"/>
    <w:rsid w:val="4875E23B"/>
    <w:rsid w:val="48783572"/>
    <w:rsid w:val="4878EA69"/>
    <w:rsid w:val="4880A036"/>
    <w:rsid w:val="488AEECA"/>
    <w:rsid w:val="489DFA65"/>
    <w:rsid w:val="489F7B70"/>
    <w:rsid w:val="48A80AEB"/>
    <w:rsid w:val="48AB4CD9"/>
    <w:rsid w:val="48B18778"/>
    <w:rsid w:val="48B5AE46"/>
    <w:rsid w:val="48B8A3C5"/>
    <w:rsid w:val="48C267E7"/>
    <w:rsid w:val="48C8EDB0"/>
    <w:rsid w:val="48D640F0"/>
    <w:rsid w:val="48D72B5C"/>
    <w:rsid w:val="48DB0D20"/>
    <w:rsid w:val="48F57C35"/>
    <w:rsid w:val="49023FED"/>
    <w:rsid w:val="4904CBD4"/>
    <w:rsid w:val="4904EC9C"/>
    <w:rsid w:val="49066AC7"/>
    <w:rsid w:val="491CB3BA"/>
    <w:rsid w:val="4928E709"/>
    <w:rsid w:val="49489D54"/>
    <w:rsid w:val="4949203F"/>
    <w:rsid w:val="495404CD"/>
    <w:rsid w:val="495E86C4"/>
    <w:rsid w:val="49713BFB"/>
    <w:rsid w:val="4971CBBC"/>
    <w:rsid w:val="497C7FDB"/>
    <w:rsid w:val="499183AE"/>
    <w:rsid w:val="49969E49"/>
    <w:rsid w:val="49984530"/>
    <w:rsid w:val="499D5CE5"/>
    <w:rsid w:val="49A9B2D8"/>
    <w:rsid w:val="49AAB98F"/>
    <w:rsid w:val="49B34E5C"/>
    <w:rsid w:val="49D1C29C"/>
    <w:rsid w:val="49D846D2"/>
    <w:rsid w:val="49E79C10"/>
    <w:rsid w:val="49FAB538"/>
    <w:rsid w:val="4A044F72"/>
    <w:rsid w:val="4A17AF27"/>
    <w:rsid w:val="4A2720A4"/>
    <w:rsid w:val="4A304AA4"/>
    <w:rsid w:val="4A369CB6"/>
    <w:rsid w:val="4A3B97D9"/>
    <w:rsid w:val="4A411FF2"/>
    <w:rsid w:val="4A41EB93"/>
    <w:rsid w:val="4A4A5586"/>
    <w:rsid w:val="4A503960"/>
    <w:rsid w:val="4A599E03"/>
    <w:rsid w:val="4A7A1C1E"/>
    <w:rsid w:val="4A7B245F"/>
    <w:rsid w:val="4A897D27"/>
    <w:rsid w:val="4A9D8C20"/>
    <w:rsid w:val="4A9FC2F8"/>
    <w:rsid w:val="4AA3D38F"/>
    <w:rsid w:val="4AABD6A9"/>
    <w:rsid w:val="4AB44435"/>
    <w:rsid w:val="4ABFBB89"/>
    <w:rsid w:val="4AD8964C"/>
    <w:rsid w:val="4ADB1001"/>
    <w:rsid w:val="4ADB4340"/>
    <w:rsid w:val="4AE18DCC"/>
    <w:rsid w:val="4AEADCA6"/>
    <w:rsid w:val="4AF93B24"/>
    <w:rsid w:val="4B01BDBE"/>
    <w:rsid w:val="4B0423AB"/>
    <w:rsid w:val="4B064211"/>
    <w:rsid w:val="4B09143A"/>
    <w:rsid w:val="4B1A3BDB"/>
    <w:rsid w:val="4B236B87"/>
    <w:rsid w:val="4B2638A6"/>
    <w:rsid w:val="4B2C0A0A"/>
    <w:rsid w:val="4B336527"/>
    <w:rsid w:val="4B424230"/>
    <w:rsid w:val="4B67D596"/>
    <w:rsid w:val="4B6B2F95"/>
    <w:rsid w:val="4B6D2E7E"/>
    <w:rsid w:val="4B6DDC77"/>
    <w:rsid w:val="4B7F174E"/>
    <w:rsid w:val="4B8A4757"/>
    <w:rsid w:val="4B8BAD05"/>
    <w:rsid w:val="4BC22AA9"/>
    <w:rsid w:val="4BC97039"/>
    <w:rsid w:val="4BE1B692"/>
    <w:rsid w:val="4BEED9B9"/>
    <w:rsid w:val="4BF39A54"/>
    <w:rsid w:val="4C026B89"/>
    <w:rsid w:val="4C0396C8"/>
    <w:rsid w:val="4C05256D"/>
    <w:rsid w:val="4C21EF9F"/>
    <w:rsid w:val="4C255CA7"/>
    <w:rsid w:val="4C2BA2F1"/>
    <w:rsid w:val="4C393F0C"/>
    <w:rsid w:val="4C3B08AF"/>
    <w:rsid w:val="4C3C4CC3"/>
    <w:rsid w:val="4C566D8A"/>
    <w:rsid w:val="4C5CEDAB"/>
    <w:rsid w:val="4C5D8F5B"/>
    <w:rsid w:val="4C5EF18D"/>
    <w:rsid w:val="4C733841"/>
    <w:rsid w:val="4C746D12"/>
    <w:rsid w:val="4C77AECD"/>
    <w:rsid w:val="4C7C120C"/>
    <w:rsid w:val="4C7E5A2E"/>
    <w:rsid w:val="4C836B0C"/>
    <w:rsid w:val="4C98D138"/>
    <w:rsid w:val="4CA5B1AA"/>
    <w:rsid w:val="4CAA7B58"/>
    <w:rsid w:val="4CAB4285"/>
    <w:rsid w:val="4CBE5C40"/>
    <w:rsid w:val="4CBFE4A3"/>
    <w:rsid w:val="4CCB554C"/>
    <w:rsid w:val="4CE05AC4"/>
    <w:rsid w:val="4CE93A00"/>
    <w:rsid w:val="4D00B03F"/>
    <w:rsid w:val="4D02D7C1"/>
    <w:rsid w:val="4D29FA38"/>
    <w:rsid w:val="4D375570"/>
    <w:rsid w:val="4D3E5432"/>
    <w:rsid w:val="4D3EC54A"/>
    <w:rsid w:val="4D551260"/>
    <w:rsid w:val="4D5A8B2E"/>
    <w:rsid w:val="4D615FA1"/>
    <w:rsid w:val="4D69E3A4"/>
    <w:rsid w:val="4D806E07"/>
    <w:rsid w:val="4D9384BB"/>
    <w:rsid w:val="4D9E9024"/>
    <w:rsid w:val="4DB125B8"/>
    <w:rsid w:val="4DB8E2E8"/>
    <w:rsid w:val="4DBF249C"/>
    <w:rsid w:val="4DE321A0"/>
    <w:rsid w:val="4DE44541"/>
    <w:rsid w:val="4DF2DC0E"/>
    <w:rsid w:val="4DF4C41C"/>
    <w:rsid w:val="4DFF8846"/>
    <w:rsid w:val="4E0398D8"/>
    <w:rsid w:val="4E23C574"/>
    <w:rsid w:val="4E27C3A6"/>
    <w:rsid w:val="4E36187E"/>
    <w:rsid w:val="4E3655E7"/>
    <w:rsid w:val="4E394A44"/>
    <w:rsid w:val="4E408326"/>
    <w:rsid w:val="4E441771"/>
    <w:rsid w:val="4E595CEC"/>
    <w:rsid w:val="4E629321"/>
    <w:rsid w:val="4E65C421"/>
    <w:rsid w:val="4E7CC341"/>
    <w:rsid w:val="4E7F20D0"/>
    <w:rsid w:val="4E8363EC"/>
    <w:rsid w:val="4EBFF31B"/>
    <w:rsid w:val="4EC24CC0"/>
    <w:rsid w:val="4EC53AF8"/>
    <w:rsid w:val="4ED95FB7"/>
    <w:rsid w:val="4EF37D24"/>
    <w:rsid w:val="4EFE1F0D"/>
    <w:rsid w:val="4EFEF66A"/>
    <w:rsid w:val="4EFF1BF5"/>
    <w:rsid w:val="4F022443"/>
    <w:rsid w:val="4F0BD43F"/>
    <w:rsid w:val="4F250FF3"/>
    <w:rsid w:val="4F31724F"/>
    <w:rsid w:val="4F383695"/>
    <w:rsid w:val="4F3B3685"/>
    <w:rsid w:val="4F532B0A"/>
    <w:rsid w:val="4F6D8769"/>
    <w:rsid w:val="4F786620"/>
    <w:rsid w:val="4F8017CF"/>
    <w:rsid w:val="4F80C68A"/>
    <w:rsid w:val="4F8E20E0"/>
    <w:rsid w:val="4F9198FA"/>
    <w:rsid w:val="4FAA0A73"/>
    <w:rsid w:val="4FB1B4C6"/>
    <w:rsid w:val="4FB7A737"/>
    <w:rsid w:val="4FB8F542"/>
    <w:rsid w:val="4FBC743A"/>
    <w:rsid w:val="4FC61C95"/>
    <w:rsid w:val="4FC9ECD7"/>
    <w:rsid w:val="4FCB6E6B"/>
    <w:rsid w:val="4FD8F3C6"/>
    <w:rsid w:val="4FDBECD9"/>
    <w:rsid w:val="4FE14022"/>
    <w:rsid w:val="4FE2F3CF"/>
    <w:rsid w:val="4FE40954"/>
    <w:rsid w:val="4FEDF1F9"/>
    <w:rsid w:val="4FF5F4F1"/>
    <w:rsid w:val="4FFF9A29"/>
    <w:rsid w:val="50072AA0"/>
    <w:rsid w:val="500E4969"/>
    <w:rsid w:val="5021F434"/>
    <w:rsid w:val="5026A35E"/>
    <w:rsid w:val="5026DE76"/>
    <w:rsid w:val="502B5279"/>
    <w:rsid w:val="50341A95"/>
    <w:rsid w:val="504724BB"/>
    <w:rsid w:val="505803E6"/>
    <w:rsid w:val="505D9A4B"/>
    <w:rsid w:val="50637E11"/>
    <w:rsid w:val="506ADB67"/>
    <w:rsid w:val="507E3600"/>
    <w:rsid w:val="5088727A"/>
    <w:rsid w:val="508F0EFB"/>
    <w:rsid w:val="509113D8"/>
    <w:rsid w:val="5095F0AD"/>
    <w:rsid w:val="5099E43F"/>
    <w:rsid w:val="50AD23F8"/>
    <w:rsid w:val="50B76D0C"/>
    <w:rsid w:val="50C005AB"/>
    <w:rsid w:val="50CCB0E8"/>
    <w:rsid w:val="50DD92AB"/>
    <w:rsid w:val="50E06D54"/>
    <w:rsid w:val="50EE5E53"/>
    <w:rsid w:val="50F2E71C"/>
    <w:rsid w:val="50FD5264"/>
    <w:rsid w:val="5105D9E7"/>
    <w:rsid w:val="510A33F4"/>
    <w:rsid w:val="510C4CBA"/>
    <w:rsid w:val="51227AEA"/>
    <w:rsid w:val="51312928"/>
    <w:rsid w:val="51330018"/>
    <w:rsid w:val="513DBF2A"/>
    <w:rsid w:val="514555A1"/>
    <w:rsid w:val="5146D048"/>
    <w:rsid w:val="51495566"/>
    <w:rsid w:val="514C3B61"/>
    <w:rsid w:val="514F76C7"/>
    <w:rsid w:val="514F98B5"/>
    <w:rsid w:val="514FD433"/>
    <w:rsid w:val="51547B5D"/>
    <w:rsid w:val="5161ECF6"/>
    <w:rsid w:val="516590DC"/>
    <w:rsid w:val="5168E024"/>
    <w:rsid w:val="517E7F30"/>
    <w:rsid w:val="5196AB79"/>
    <w:rsid w:val="51A548A8"/>
    <w:rsid w:val="51B23507"/>
    <w:rsid w:val="51C99AE9"/>
    <w:rsid w:val="51D3FB72"/>
    <w:rsid w:val="520122DD"/>
    <w:rsid w:val="5204A5B5"/>
    <w:rsid w:val="52144F9F"/>
    <w:rsid w:val="521A6DCE"/>
    <w:rsid w:val="521A869F"/>
    <w:rsid w:val="521CB9DA"/>
    <w:rsid w:val="521EA4AF"/>
    <w:rsid w:val="5221380D"/>
    <w:rsid w:val="5225327F"/>
    <w:rsid w:val="5225E017"/>
    <w:rsid w:val="5226D19E"/>
    <w:rsid w:val="5230A3A2"/>
    <w:rsid w:val="5238355B"/>
    <w:rsid w:val="52420BA4"/>
    <w:rsid w:val="52422833"/>
    <w:rsid w:val="524D61F8"/>
    <w:rsid w:val="52557604"/>
    <w:rsid w:val="5262F949"/>
    <w:rsid w:val="5269FF1C"/>
    <w:rsid w:val="527483E1"/>
    <w:rsid w:val="528C6244"/>
    <w:rsid w:val="52A22A00"/>
    <w:rsid w:val="52A28E54"/>
    <w:rsid w:val="52A81B89"/>
    <w:rsid w:val="52B19A79"/>
    <w:rsid w:val="52B62FDF"/>
    <w:rsid w:val="52BA4E7A"/>
    <w:rsid w:val="52BB8BE1"/>
    <w:rsid w:val="52DE24CB"/>
    <w:rsid w:val="52DE98F6"/>
    <w:rsid w:val="52DE9A5C"/>
    <w:rsid w:val="52E98290"/>
    <w:rsid w:val="52F2112B"/>
    <w:rsid w:val="52F3D793"/>
    <w:rsid w:val="52F54710"/>
    <w:rsid w:val="530C0951"/>
    <w:rsid w:val="5317B313"/>
    <w:rsid w:val="531E07F6"/>
    <w:rsid w:val="531E1E76"/>
    <w:rsid w:val="532BF4A3"/>
    <w:rsid w:val="53335778"/>
    <w:rsid w:val="53365244"/>
    <w:rsid w:val="533A89A3"/>
    <w:rsid w:val="533F038E"/>
    <w:rsid w:val="53579C0B"/>
    <w:rsid w:val="535FA8A6"/>
    <w:rsid w:val="53701523"/>
    <w:rsid w:val="537CC1AC"/>
    <w:rsid w:val="53919492"/>
    <w:rsid w:val="53AA24D0"/>
    <w:rsid w:val="53ADE0EE"/>
    <w:rsid w:val="53B0D275"/>
    <w:rsid w:val="53B7424E"/>
    <w:rsid w:val="53E755FD"/>
    <w:rsid w:val="53F734CC"/>
    <w:rsid w:val="5400558A"/>
    <w:rsid w:val="5403326D"/>
    <w:rsid w:val="5405A8D0"/>
    <w:rsid w:val="54175A04"/>
    <w:rsid w:val="54207683"/>
    <w:rsid w:val="5422E372"/>
    <w:rsid w:val="543156D2"/>
    <w:rsid w:val="5434246B"/>
    <w:rsid w:val="5439C06B"/>
    <w:rsid w:val="543EC86B"/>
    <w:rsid w:val="54445BFE"/>
    <w:rsid w:val="544CFDE2"/>
    <w:rsid w:val="54576D85"/>
    <w:rsid w:val="5457F3BA"/>
    <w:rsid w:val="54656C02"/>
    <w:rsid w:val="54696056"/>
    <w:rsid w:val="5479CAC8"/>
    <w:rsid w:val="54838F6A"/>
    <w:rsid w:val="548B7C59"/>
    <w:rsid w:val="548D1C2B"/>
    <w:rsid w:val="548D9B83"/>
    <w:rsid w:val="548FBC81"/>
    <w:rsid w:val="549A1276"/>
    <w:rsid w:val="549A9254"/>
    <w:rsid w:val="549C9D99"/>
    <w:rsid w:val="54A2734C"/>
    <w:rsid w:val="54A7CC8C"/>
    <w:rsid w:val="54AFB34B"/>
    <w:rsid w:val="54B54DCC"/>
    <w:rsid w:val="54BF5724"/>
    <w:rsid w:val="54BFCCA4"/>
    <w:rsid w:val="54C9A264"/>
    <w:rsid w:val="54CB8755"/>
    <w:rsid w:val="54CF0478"/>
    <w:rsid w:val="54D2D87B"/>
    <w:rsid w:val="54D30F39"/>
    <w:rsid w:val="54D42E9C"/>
    <w:rsid w:val="54DD1B2F"/>
    <w:rsid w:val="54DDEB6F"/>
    <w:rsid w:val="54DF4E0B"/>
    <w:rsid w:val="54DF8B5E"/>
    <w:rsid w:val="54E0425D"/>
    <w:rsid w:val="54E926FC"/>
    <w:rsid w:val="54EA5096"/>
    <w:rsid w:val="54F9DB05"/>
    <w:rsid w:val="5516ECC9"/>
    <w:rsid w:val="5517061C"/>
    <w:rsid w:val="5522A27F"/>
    <w:rsid w:val="5529C551"/>
    <w:rsid w:val="552CEDC5"/>
    <w:rsid w:val="5538B587"/>
    <w:rsid w:val="553C9A36"/>
    <w:rsid w:val="55572EFC"/>
    <w:rsid w:val="555856D5"/>
    <w:rsid w:val="556240CE"/>
    <w:rsid w:val="5563474E"/>
    <w:rsid w:val="5570D23C"/>
    <w:rsid w:val="5571F43B"/>
    <w:rsid w:val="557639DA"/>
    <w:rsid w:val="5579653C"/>
    <w:rsid w:val="557C7D86"/>
    <w:rsid w:val="55868AF5"/>
    <w:rsid w:val="5590ED93"/>
    <w:rsid w:val="55981FDB"/>
    <w:rsid w:val="55993D32"/>
    <w:rsid w:val="559E363D"/>
    <w:rsid w:val="55AA3E3F"/>
    <w:rsid w:val="55B3F43E"/>
    <w:rsid w:val="55B81B78"/>
    <w:rsid w:val="55C3239C"/>
    <w:rsid w:val="55C771F2"/>
    <w:rsid w:val="55D069DF"/>
    <w:rsid w:val="55E1068B"/>
    <w:rsid w:val="55E65282"/>
    <w:rsid w:val="55E6D73F"/>
    <w:rsid w:val="55EAAC86"/>
    <w:rsid w:val="55F87AFD"/>
    <w:rsid w:val="55FC67D1"/>
    <w:rsid w:val="56007E2F"/>
    <w:rsid w:val="5602791E"/>
    <w:rsid w:val="5603C9DF"/>
    <w:rsid w:val="560F12E4"/>
    <w:rsid w:val="5612B987"/>
    <w:rsid w:val="5625866E"/>
    <w:rsid w:val="562BDCFC"/>
    <w:rsid w:val="5630244C"/>
    <w:rsid w:val="5630AAF0"/>
    <w:rsid w:val="563913E3"/>
    <w:rsid w:val="563A0721"/>
    <w:rsid w:val="563C8C23"/>
    <w:rsid w:val="5649AC92"/>
    <w:rsid w:val="564D011A"/>
    <w:rsid w:val="566074BB"/>
    <w:rsid w:val="56816391"/>
    <w:rsid w:val="569954F7"/>
    <w:rsid w:val="5699F9EC"/>
    <w:rsid w:val="56B178A9"/>
    <w:rsid w:val="56B3F441"/>
    <w:rsid w:val="56B61B96"/>
    <w:rsid w:val="56BB71D6"/>
    <w:rsid w:val="56CA62F4"/>
    <w:rsid w:val="56CBEF11"/>
    <w:rsid w:val="56D15978"/>
    <w:rsid w:val="56D54379"/>
    <w:rsid w:val="56E3E93A"/>
    <w:rsid w:val="56E8B5FE"/>
    <w:rsid w:val="56EE5F30"/>
    <w:rsid w:val="56F92786"/>
    <w:rsid w:val="56FAF151"/>
    <w:rsid w:val="57043B40"/>
    <w:rsid w:val="5705B932"/>
    <w:rsid w:val="5706AE50"/>
    <w:rsid w:val="5709080C"/>
    <w:rsid w:val="570F153F"/>
    <w:rsid w:val="571AEFEC"/>
    <w:rsid w:val="5723C61D"/>
    <w:rsid w:val="5727FCCB"/>
    <w:rsid w:val="57366E59"/>
    <w:rsid w:val="573C1FDD"/>
    <w:rsid w:val="573E6B4C"/>
    <w:rsid w:val="57452D15"/>
    <w:rsid w:val="5745CBED"/>
    <w:rsid w:val="57626CB6"/>
    <w:rsid w:val="5763C633"/>
    <w:rsid w:val="5766F6A4"/>
    <w:rsid w:val="577568D9"/>
    <w:rsid w:val="577B6548"/>
    <w:rsid w:val="578C1703"/>
    <w:rsid w:val="57905797"/>
    <w:rsid w:val="57A1999C"/>
    <w:rsid w:val="57A35DA3"/>
    <w:rsid w:val="57A47153"/>
    <w:rsid w:val="57BBE4D8"/>
    <w:rsid w:val="57C59BF1"/>
    <w:rsid w:val="57E02C8A"/>
    <w:rsid w:val="57E7BF7B"/>
    <w:rsid w:val="57EC43FE"/>
    <w:rsid w:val="57ED55CC"/>
    <w:rsid w:val="57EF4E0A"/>
    <w:rsid w:val="57F1D4C5"/>
    <w:rsid w:val="57F6C66F"/>
    <w:rsid w:val="57FB9231"/>
    <w:rsid w:val="580B5557"/>
    <w:rsid w:val="581C4B8C"/>
    <w:rsid w:val="581D8901"/>
    <w:rsid w:val="581F44D1"/>
    <w:rsid w:val="58220E03"/>
    <w:rsid w:val="582A276D"/>
    <w:rsid w:val="582AC4D7"/>
    <w:rsid w:val="582D7EAC"/>
    <w:rsid w:val="5830BAEB"/>
    <w:rsid w:val="583B6164"/>
    <w:rsid w:val="584471F9"/>
    <w:rsid w:val="58457BB6"/>
    <w:rsid w:val="58569C36"/>
    <w:rsid w:val="585B6FC2"/>
    <w:rsid w:val="586A4C9A"/>
    <w:rsid w:val="586B954F"/>
    <w:rsid w:val="5870B8A3"/>
    <w:rsid w:val="58815B44"/>
    <w:rsid w:val="588198AD"/>
    <w:rsid w:val="58865B31"/>
    <w:rsid w:val="589B1E0B"/>
    <w:rsid w:val="58A66C3B"/>
    <w:rsid w:val="58A9629D"/>
    <w:rsid w:val="58CFA371"/>
    <w:rsid w:val="58DA1FA1"/>
    <w:rsid w:val="58E2CBAC"/>
    <w:rsid w:val="58E9F29B"/>
    <w:rsid w:val="58EEC0CB"/>
    <w:rsid w:val="590C34F3"/>
    <w:rsid w:val="59127377"/>
    <w:rsid w:val="591A3CCA"/>
    <w:rsid w:val="5923DCF9"/>
    <w:rsid w:val="5959C420"/>
    <w:rsid w:val="5988D76A"/>
    <w:rsid w:val="59A59B0F"/>
    <w:rsid w:val="59B48861"/>
    <w:rsid w:val="59B51FEA"/>
    <w:rsid w:val="59C13768"/>
    <w:rsid w:val="59CC81DF"/>
    <w:rsid w:val="59E5543D"/>
    <w:rsid w:val="59EBD771"/>
    <w:rsid w:val="59F74B0D"/>
    <w:rsid w:val="59F8C0AB"/>
    <w:rsid w:val="59FC53CF"/>
    <w:rsid w:val="5A0596DF"/>
    <w:rsid w:val="5A0BF0CE"/>
    <w:rsid w:val="5A21598A"/>
    <w:rsid w:val="5A23CE42"/>
    <w:rsid w:val="5A2D3A6D"/>
    <w:rsid w:val="5A2E156D"/>
    <w:rsid w:val="5A3D5524"/>
    <w:rsid w:val="5A46BE4A"/>
    <w:rsid w:val="5A571973"/>
    <w:rsid w:val="5A60CEA8"/>
    <w:rsid w:val="5A68B09E"/>
    <w:rsid w:val="5A6D77A3"/>
    <w:rsid w:val="5A7199E4"/>
    <w:rsid w:val="5A93C266"/>
    <w:rsid w:val="5A9F1912"/>
    <w:rsid w:val="5AB3A3CC"/>
    <w:rsid w:val="5AB63C6B"/>
    <w:rsid w:val="5ABABCD2"/>
    <w:rsid w:val="5AC00215"/>
    <w:rsid w:val="5AD4546E"/>
    <w:rsid w:val="5AE4FD0F"/>
    <w:rsid w:val="5AE60AC4"/>
    <w:rsid w:val="5AEF740E"/>
    <w:rsid w:val="5AFCB647"/>
    <w:rsid w:val="5AFF3321"/>
    <w:rsid w:val="5B01A611"/>
    <w:rsid w:val="5B07E7F1"/>
    <w:rsid w:val="5B0986D2"/>
    <w:rsid w:val="5B0E5DE7"/>
    <w:rsid w:val="5B1115A7"/>
    <w:rsid w:val="5B15D513"/>
    <w:rsid w:val="5B170703"/>
    <w:rsid w:val="5B1BA197"/>
    <w:rsid w:val="5B2310C4"/>
    <w:rsid w:val="5B25625B"/>
    <w:rsid w:val="5B2BE6FA"/>
    <w:rsid w:val="5B3251C0"/>
    <w:rsid w:val="5B332FFE"/>
    <w:rsid w:val="5B386AF9"/>
    <w:rsid w:val="5B3BF52F"/>
    <w:rsid w:val="5B4A6C2C"/>
    <w:rsid w:val="5B4F8E79"/>
    <w:rsid w:val="5B50143F"/>
    <w:rsid w:val="5B518379"/>
    <w:rsid w:val="5B6D7C33"/>
    <w:rsid w:val="5B71C8AC"/>
    <w:rsid w:val="5B7E9452"/>
    <w:rsid w:val="5B8DD371"/>
    <w:rsid w:val="5B8F299F"/>
    <w:rsid w:val="5BA645C6"/>
    <w:rsid w:val="5BADDC6E"/>
    <w:rsid w:val="5BB4B079"/>
    <w:rsid w:val="5BC258D7"/>
    <w:rsid w:val="5BCF6D72"/>
    <w:rsid w:val="5BDB4A76"/>
    <w:rsid w:val="5BDD6DDF"/>
    <w:rsid w:val="5BE6C7BF"/>
    <w:rsid w:val="5BE9A871"/>
    <w:rsid w:val="5C043BCB"/>
    <w:rsid w:val="5C0B50D4"/>
    <w:rsid w:val="5C16C048"/>
    <w:rsid w:val="5C212134"/>
    <w:rsid w:val="5C288510"/>
    <w:rsid w:val="5C35061A"/>
    <w:rsid w:val="5C391480"/>
    <w:rsid w:val="5C3A67C7"/>
    <w:rsid w:val="5C3F2B3E"/>
    <w:rsid w:val="5C446CF6"/>
    <w:rsid w:val="5C4BB578"/>
    <w:rsid w:val="5C4BD67B"/>
    <w:rsid w:val="5C4BE113"/>
    <w:rsid w:val="5C4C5483"/>
    <w:rsid w:val="5C50DC89"/>
    <w:rsid w:val="5C5B894E"/>
    <w:rsid w:val="5C6117F9"/>
    <w:rsid w:val="5C6F9DE3"/>
    <w:rsid w:val="5C70EE1D"/>
    <w:rsid w:val="5C7B5773"/>
    <w:rsid w:val="5C8A8493"/>
    <w:rsid w:val="5C8AD91D"/>
    <w:rsid w:val="5C8C1505"/>
    <w:rsid w:val="5C8EA14F"/>
    <w:rsid w:val="5C94F762"/>
    <w:rsid w:val="5C9B7BDC"/>
    <w:rsid w:val="5CA496EB"/>
    <w:rsid w:val="5CB1F45E"/>
    <w:rsid w:val="5CB31C25"/>
    <w:rsid w:val="5CC5AC9F"/>
    <w:rsid w:val="5CCE9991"/>
    <w:rsid w:val="5CD13CE0"/>
    <w:rsid w:val="5CD51C18"/>
    <w:rsid w:val="5CE60C9D"/>
    <w:rsid w:val="5D02FF44"/>
    <w:rsid w:val="5D04859C"/>
    <w:rsid w:val="5D10471E"/>
    <w:rsid w:val="5D1F9D28"/>
    <w:rsid w:val="5D224DC4"/>
    <w:rsid w:val="5D239BCF"/>
    <w:rsid w:val="5D246134"/>
    <w:rsid w:val="5D258730"/>
    <w:rsid w:val="5D2DA8A8"/>
    <w:rsid w:val="5D2DD12C"/>
    <w:rsid w:val="5D422FCF"/>
    <w:rsid w:val="5D4E10B2"/>
    <w:rsid w:val="5D4E81F8"/>
    <w:rsid w:val="5D516068"/>
    <w:rsid w:val="5D58C719"/>
    <w:rsid w:val="5D5BDDD5"/>
    <w:rsid w:val="5D650EB1"/>
    <w:rsid w:val="5D6673FA"/>
    <w:rsid w:val="5D738650"/>
    <w:rsid w:val="5D7C473D"/>
    <w:rsid w:val="5D8AE43F"/>
    <w:rsid w:val="5D9B59CE"/>
    <w:rsid w:val="5D9C57A2"/>
    <w:rsid w:val="5D9D5318"/>
    <w:rsid w:val="5DABCB68"/>
    <w:rsid w:val="5DB60310"/>
    <w:rsid w:val="5DB6E6C7"/>
    <w:rsid w:val="5DC03A10"/>
    <w:rsid w:val="5DC0A452"/>
    <w:rsid w:val="5DCB8C52"/>
    <w:rsid w:val="5DCD457D"/>
    <w:rsid w:val="5DD66AF9"/>
    <w:rsid w:val="5DE83E54"/>
    <w:rsid w:val="5DE90603"/>
    <w:rsid w:val="5DEC61BE"/>
    <w:rsid w:val="5DF5F7EE"/>
    <w:rsid w:val="5DF90032"/>
    <w:rsid w:val="5DF9E9F1"/>
    <w:rsid w:val="5DFD3A4D"/>
    <w:rsid w:val="5DFDE84A"/>
    <w:rsid w:val="5E013F87"/>
    <w:rsid w:val="5E0300F3"/>
    <w:rsid w:val="5E05938A"/>
    <w:rsid w:val="5E0DBE8A"/>
    <w:rsid w:val="5E182238"/>
    <w:rsid w:val="5E43A5C3"/>
    <w:rsid w:val="5E553866"/>
    <w:rsid w:val="5E5CBA58"/>
    <w:rsid w:val="5E66BD6F"/>
    <w:rsid w:val="5E6B7B18"/>
    <w:rsid w:val="5E79C654"/>
    <w:rsid w:val="5E82A853"/>
    <w:rsid w:val="5E8C8C10"/>
    <w:rsid w:val="5E8F2865"/>
    <w:rsid w:val="5E9061DB"/>
    <w:rsid w:val="5E9C12AA"/>
    <w:rsid w:val="5EAE397C"/>
    <w:rsid w:val="5EC1CE6E"/>
    <w:rsid w:val="5EC2ED6C"/>
    <w:rsid w:val="5ECE5CF6"/>
    <w:rsid w:val="5ED29535"/>
    <w:rsid w:val="5EE37AB7"/>
    <w:rsid w:val="5EF3306B"/>
    <w:rsid w:val="5EFC6BFC"/>
    <w:rsid w:val="5EFDBF6D"/>
    <w:rsid w:val="5EFE2B22"/>
    <w:rsid w:val="5EFFA4D9"/>
    <w:rsid w:val="5EFFAF71"/>
    <w:rsid w:val="5F116239"/>
    <w:rsid w:val="5F291792"/>
    <w:rsid w:val="5F3593B7"/>
    <w:rsid w:val="5F3A4526"/>
    <w:rsid w:val="5F3D07A1"/>
    <w:rsid w:val="5F4BC6BC"/>
    <w:rsid w:val="5F55ECDB"/>
    <w:rsid w:val="5F66B050"/>
    <w:rsid w:val="5F6714F7"/>
    <w:rsid w:val="5F68EA2D"/>
    <w:rsid w:val="5F6F57AC"/>
    <w:rsid w:val="5F7FF213"/>
    <w:rsid w:val="5F8EF11E"/>
    <w:rsid w:val="5F93B055"/>
    <w:rsid w:val="5F954614"/>
    <w:rsid w:val="5F960BB2"/>
    <w:rsid w:val="5F963B99"/>
    <w:rsid w:val="5F9B12AE"/>
    <w:rsid w:val="5FA293E7"/>
    <w:rsid w:val="5FB3460E"/>
    <w:rsid w:val="5FB876E0"/>
    <w:rsid w:val="5FC47E5F"/>
    <w:rsid w:val="5FC67201"/>
    <w:rsid w:val="5FD955C4"/>
    <w:rsid w:val="5FDCA506"/>
    <w:rsid w:val="5FDD406B"/>
    <w:rsid w:val="5FF348C8"/>
    <w:rsid w:val="5FF892DC"/>
    <w:rsid w:val="5FFF8EDB"/>
    <w:rsid w:val="6004D420"/>
    <w:rsid w:val="6005899F"/>
    <w:rsid w:val="6014C5C1"/>
    <w:rsid w:val="6033BD7B"/>
    <w:rsid w:val="6045759D"/>
    <w:rsid w:val="6049D70C"/>
    <w:rsid w:val="604C6E68"/>
    <w:rsid w:val="604D8CA0"/>
    <w:rsid w:val="605D27F2"/>
    <w:rsid w:val="606D2FFC"/>
    <w:rsid w:val="60706E42"/>
    <w:rsid w:val="6079C9E6"/>
    <w:rsid w:val="60806744"/>
    <w:rsid w:val="60907426"/>
    <w:rsid w:val="60913F93"/>
    <w:rsid w:val="60A0F891"/>
    <w:rsid w:val="60AA3766"/>
    <w:rsid w:val="60ABCB41"/>
    <w:rsid w:val="60B9267E"/>
    <w:rsid w:val="60BA8668"/>
    <w:rsid w:val="60C89E9D"/>
    <w:rsid w:val="60E06C29"/>
    <w:rsid w:val="60E0B422"/>
    <w:rsid w:val="60F2174B"/>
    <w:rsid w:val="60F23B5A"/>
    <w:rsid w:val="60FE701F"/>
    <w:rsid w:val="61008F8A"/>
    <w:rsid w:val="6102B439"/>
    <w:rsid w:val="61150001"/>
    <w:rsid w:val="613C807A"/>
    <w:rsid w:val="6140180E"/>
    <w:rsid w:val="6146F295"/>
    <w:rsid w:val="614B4FAC"/>
    <w:rsid w:val="614CEBE4"/>
    <w:rsid w:val="614E20D5"/>
    <w:rsid w:val="6153CD04"/>
    <w:rsid w:val="61592DEF"/>
    <w:rsid w:val="616108CA"/>
    <w:rsid w:val="61656373"/>
    <w:rsid w:val="616E612C"/>
    <w:rsid w:val="6175FD15"/>
    <w:rsid w:val="61808903"/>
    <w:rsid w:val="619C249D"/>
    <w:rsid w:val="61A9E5E6"/>
    <w:rsid w:val="61B4F9EC"/>
    <w:rsid w:val="61C23D87"/>
    <w:rsid w:val="61C36384"/>
    <w:rsid w:val="61C40F41"/>
    <w:rsid w:val="61D632FE"/>
    <w:rsid w:val="62056F9E"/>
    <w:rsid w:val="620AE389"/>
    <w:rsid w:val="620BA1C8"/>
    <w:rsid w:val="620CB128"/>
    <w:rsid w:val="6217675A"/>
    <w:rsid w:val="621E7AA4"/>
    <w:rsid w:val="622708C8"/>
    <w:rsid w:val="6230897B"/>
    <w:rsid w:val="6232FF00"/>
    <w:rsid w:val="62340960"/>
    <w:rsid w:val="62402800"/>
    <w:rsid w:val="624D07D5"/>
    <w:rsid w:val="625219E0"/>
    <w:rsid w:val="6273EE0A"/>
    <w:rsid w:val="627C6FC4"/>
    <w:rsid w:val="62819248"/>
    <w:rsid w:val="62883FD5"/>
    <w:rsid w:val="628CBBF1"/>
    <w:rsid w:val="62927746"/>
    <w:rsid w:val="629874C3"/>
    <w:rsid w:val="62A6DC9B"/>
    <w:rsid w:val="62A72D03"/>
    <w:rsid w:val="62AFF7B9"/>
    <w:rsid w:val="62BF4E33"/>
    <w:rsid w:val="62CA3F24"/>
    <w:rsid w:val="62CEDCF7"/>
    <w:rsid w:val="62CFF26B"/>
    <w:rsid w:val="62D115F3"/>
    <w:rsid w:val="62D40DB8"/>
    <w:rsid w:val="62E62D1D"/>
    <w:rsid w:val="62EC107B"/>
    <w:rsid w:val="6303B28B"/>
    <w:rsid w:val="63081AE0"/>
    <w:rsid w:val="630FE4B3"/>
    <w:rsid w:val="630FFD90"/>
    <w:rsid w:val="631133A6"/>
    <w:rsid w:val="63115070"/>
    <w:rsid w:val="6311A45A"/>
    <w:rsid w:val="6320D42F"/>
    <w:rsid w:val="63235590"/>
    <w:rsid w:val="63282262"/>
    <w:rsid w:val="632A87E6"/>
    <w:rsid w:val="633543FE"/>
    <w:rsid w:val="63393F9B"/>
    <w:rsid w:val="634606D1"/>
    <w:rsid w:val="635831F1"/>
    <w:rsid w:val="635C046F"/>
    <w:rsid w:val="636119C5"/>
    <w:rsid w:val="636262CA"/>
    <w:rsid w:val="636D44AD"/>
    <w:rsid w:val="6370B584"/>
    <w:rsid w:val="6370F49F"/>
    <w:rsid w:val="637899BC"/>
    <w:rsid w:val="637DB917"/>
    <w:rsid w:val="6380215D"/>
    <w:rsid w:val="63982DD3"/>
    <w:rsid w:val="63A19B1E"/>
    <w:rsid w:val="63A4C656"/>
    <w:rsid w:val="63BD0B96"/>
    <w:rsid w:val="63D2ADE6"/>
    <w:rsid w:val="63E87288"/>
    <w:rsid w:val="63F704ED"/>
    <w:rsid w:val="63FE1EB6"/>
    <w:rsid w:val="64000E2E"/>
    <w:rsid w:val="6406D9CB"/>
    <w:rsid w:val="640A34DD"/>
    <w:rsid w:val="6411A59A"/>
    <w:rsid w:val="642391EA"/>
    <w:rsid w:val="642A572B"/>
    <w:rsid w:val="642F4F1F"/>
    <w:rsid w:val="64358C5D"/>
    <w:rsid w:val="644205F7"/>
    <w:rsid w:val="644F4A6B"/>
    <w:rsid w:val="645648C1"/>
    <w:rsid w:val="6456F263"/>
    <w:rsid w:val="6467BE90"/>
    <w:rsid w:val="648694CF"/>
    <w:rsid w:val="6491F87F"/>
    <w:rsid w:val="64964F23"/>
    <w:rsid w:val="64A0D671"/>
    <w:rsid w:val="64B020C1"/>
    <w:rsid w:val="64C3BD65"/>
    <w:rsid w:val="64CA95B9"/>
    <w:rsid w:val="64D2C940"/>
    <w:rsid w:val="64D725C4"/>
    <w:rsid w:val="64DF0432"/>
    <w:rsid w:val="64E7C6AA"/>
    <w:rsid w:val="64ECC6A8"/>
    <w:rsid w:val="64F3AE38"/>
    <w:rsid w:val="64F5B849"/>
    <w:rsid w:val="64FAB3FA"/>
    <w:rsid w:val="64FDD15C"/>
    <w:rsid w:val="65124C11"/>
    <w:rsid w:val="651770B8"/>
    <w:rsid w:val="651CEF1B"/>
    <w:rsid w:val="652507AB"/>
    <w:rsid w:val="6526C129"/>
    <w:rsid w:val="652E883C"/>
    <w:rsid w:val="652F9C48"/>
    <w:rsid w:val="65327371"/>
    <w:rsid w:val="6542091B"/>
    <w:rsid w:val="6544F46F"/>
    <w:rsid w:val="654A1C36"/>
    <w:rsid w:val="656AFA53"/>
    <w:rsid w:val="656C2B8D"/>
    <w:rsid w:val="65727DD6"/>
    <w:rsid w:val="657CCAA2"/>
    <w:rsid w:val="65884923"/>
    <w:rsid w:val="658EC859"/>
    <w:rsid w:val="6595C865"/>
    <w:rsid w:val="659E3AA8"/>
    <w:rsid w:val="65B27F3D"/>
    <w:rsid w:val="65B99D14"/>
    <w:rsid w:val="65C4C5CB"/>
    <w:rsid w:val="65CAF0D6"/>
    <w:rsid w:val="65D1581F"/>
    <w:rsid w:val="65FA0DC3"/>
    <w:rsid w:val="65FB5C04"/>
    <w:rsid w:val="660D7768"/>
    <w:rsid w:val="6616DF32"/>
    <w:rsid w:val="661A0FF6"/>
    <w:rsid w:val="661ED838"/>
    <w:rsid w:val="6637AAF3"/>
    <w:rsid w:val="663E25D0"/>
    <w:rsid w:val="666AA280"/>
    <w:rsid w:val="6678B41C"/>
    <w:rsid w:val="668EA39C"/>
    <w:rsid w:val="669E254A"/>
    <w:rsid w:val="669F4E12"/>
    <w:rsid w:val="669FBD51"/>
    <w:rsid w:val="66A1B68A"/>
    <w:rsid w:val="66AC83D4"/>
    <w:rsid w:val="66AD379C"/>
    <w:rsid w:val="66CA4BE8"/>
    <w:rsid w:val="66CF5BE2"/>
    <w:rsid w:val="66D96EDB"/>
    <w:rsid w:val="66DBC8B5"/>
    <w:rsid w:val="66DDA0D8"/>
    <w:rsid w:val="66DE351A"/>
    <w:rsid w:val="66E4A662"/>
    <w:rsid w:val="66EE20C4"/>
    <w:rsid w:val="66FB8E66"/>
    <w:rsid w:val="66FBDE58"/>
    <w:rsid w:val="66FCF6A6"/>
    <w:rsid w:val="67033D86"/>
    <w:rsid w:val="670DC69A"/>
    <w:rsid w:val="670ED00A"/>
    <w:rsid w:val="67122631"/>
    <w:rsid w:val="671C08CC"/>
    <w:rsid w:val="671CB0D1"/>
    <w:rsid w:val="671F12ED"/>
    <w:rsid w:val="6730DA10"/>
    <w:rsid w:val="67446C9B"/>
    <w:rsid w:val="6752C62C"/>
    <w:rsid w:val="67594506"/>
    <w:rsid w:val="67608F81"/>
    <w:rsid w:val="676799F5"/>
    <w:rsid w:val="676C82B3"/>
    <w:rsid w:val="67704618"/>
    <w:rsid w:val="677D88FE"/>
    <w:rsid w:val="6795B30A"/>
    <w:rsid w:val="679A157F"/>
    <w:rsid w:val="67A00F38"/>
    <w:rsid w:val="67A3C6B3"/>
    <w:rsid w:val="67A4C7BA"/>
    <w:rsid w:val="67BD64C5"/>
    <w:rsid w:val="67C0E26D"/>
    <w:rsid w:val="67C75052"/>
    <w:rsid w:val="67ED5EF3"/>
    <w:rsid w:val="67F5A37E"/>
    <w:rsid w:val="68083EF3"/>
    <w:rsid w:val="680E98E2"/>
    <w:rsid w:val="684B67C3"/>
    <w:rsid w:val="6853ECC0"/>
    <w:rsid w:val="6857ED18"/>
    <w:rsid w:val="685E11D4"/>
    <w:rsid w:val="68887DCB"/>
    <w:rsid w:val="688D22EB"/>
    <w:rsid w:val="68995C05"/>
    <w:rsid w:val="68A98720"/>
    <w:rsid w:val="68B7FEC3"/>
    <w:rsid w:val="68C0F0BB"/>
    <w:rsid w:val="68CD74BA"/>
    <w:rsid w:val="68D62B8E"/>
    <w:rsid w:val="68DB7BEA"/>
    <w:rsid w:val="68E4CB1C"/>
    <w:rsid w:val="68F86E6B"/>
    <w:rsid w:val="69016D10"/>
    <w:rsid w:val="690B92C9"/>
    <w:rsid w:val="6913D57C"/>
    <w:rsid w:val="69141C86"/>
    <w:rsid w:val="691FB11C"/>
    <w:rsid w:val="693815DF"/>
    <w:rsid w:val="6942D4C3"/>
    <w:rsid w:val="6952EDC1"/>
    <w:rsid w:val="695E2BAF"/>
    <w:rsid w:val="6967BE52"/>
    <w:rsid w:val="6973C3BC"/>
    <w:rsid w:val="697640DE"/>
    <w:rsid w:val="69786BED"/>
    <w:rsid w:val="69842D49"/>
    <w:rsid w:val="6986D182"/>
    <w:rsid w:val="69881AD3"/>
    <w:rsid w:val="698FAD4F"/>
    <w:rsid w:val="6994C95F"/>
    <w:rsid w:val="69A4DCA8"/>
    <w:rsid w:val="69AEC138"/>
    <w:rsid w:val="69C6CEAB"/>
    <w:rsid w:val="69C78188"/>
    <w:rsid w:val="69C92438"/>
    <w:rsid w:val="69CA34D8"/>
    <w:rsid w:val="69CAB99A"/>
    <w:rsid w:val="69CCE2DE"/>
    <w:rsid w:val="69CE2E5B"/>
    <w:rsid w:val="69CFC9FC"/>
    <w:rsid w:val="69D95F03"/>
    <w:rsid w:val="69DAEAE3"/>
    <w:rsid w:val="69E28F6D"/>
    <w:rsid w:val="69F1298C"/>
    <w:rsid w:val="69F5E720"/>
    <w:rsid w:val="69FBA2DB"/>
    <w:rsid w:val="6A051B46"/>
    <w:rsid w:val="6A146877"/>
    <w:rsid w:val="6A271073"/>
    <w:rsid w:val="6A30C342"/>
    <w:rsid w:val="6A4454B2"/>
    <w:rsid w:val="6A463F5D"/>
    <w:rsid w:val="6A4A5B42"/>
    <w:rsid w:val="6A51F369"/>
    <w:rsid w:val="6A537B6A"/>
    <w:rsid w:val="6A568B30"/>
    <w:rsid w:val="6A58E610"/>
    <w:rsid w:val="6A67D4D9"/>
    <w:rsid w:val="6A777D3B"/>
    <w:rsid w:val="6A7B500B"/>
    <w:rsid w:val="6A7DE09C"/>
    <w:rsid w:val="6A94AC91"/>
    <w:rsid w:val="6A9DD6D4"/>
    <w:rsid w:val="6AB48958"/>
    <w:rsid w:val="6ABC1CE2"/>
    <w:rsid w:val="6ABCA0D0"/>
    <w:rsid w:val="6ACE2539"/>
    <w:rsid w:val="6AD44533"/>
    <w:rsid w:val="6AE14973"/>
    <w:rsid w:val="6AE1CC52"/>
    <w:rsid w:val="6AE28385"/>
    <w:rsid w:val="6AE47A31"/>
    <w:rsid w:val="6AE906DA"/>
    <w:rsid w:val="6AE94948"/>
    <w:rsid w:val="6AEE8F62"/>
    <w:rsid w:val="6AF32766"/>
    <w:rsid w:val="6AF4E2A7"/>
    <w:rsid w:val="6B043F93"/>
    <w:rsid w:val="6B0F941D"/>
    <w:rsid w:val="6B150697"/>
    <w:rsid w:val="6B2899DC"/>
    <w:rsid w:val="6B2CEDD3"/>
    <w:rsid w:val="6B347341"/>
    <w:rsid w:val="6B4018DB"/>
    <w:rsid w:val="6B4102E3"/>
    <w:rsid w:val="6B4863B8"/>
    <w:rsid w:val="6B5002F8"/>
    <w:rsid w:val="6B5A741B"/>
    <w:rsid w:val="6B5BEF5A"/>
    <w:rsid w:val="6B60F49D"/>
    <w:rsid w:val="6B618838"/>
    <w:rsid w:val="6B682BA3"/>
    <w:rsid w:val="6B6AB228"/>
    <w:rsid w:val="6B6E1014"/>
    <w:rsid w:val="6B733B13"/>
    <w:rsid w:val="6B74D485"/>
    <w:rsid w:val="6B7823C1"/>
    <w:rsid w:val="6B7D8CB8"/>
    <w:rsid w:val="6B869D0C"/>
    <w:rsid w:val="6B89CED2"/>
    <w:rsid w:val="6B8D53FC"/>
    <w:rsid w:val="6B8F5DA3"/>
    <w:rsid w:val="6B99ACD0"/>
    <w:rsid w:val="6BA35BD6"/>
    <w:rsid w:val="6BA74C52"/>
    <w:rsid w:val="6BB9747A"/>
    <w:rsid w:val="6BCB0070"/>
    <w:rsid w:val="6BCD0A4E"/>
    <w:rsid w:val="6BCD776C"/>
    <w:rsid w:val="6BCE14E3"/>
    <w:rsid w:val="6BD6F229"/>
    <w:rsid w:val="6BD7561D"/>
    <w:rsid w:val="6BDCF335"/>
    <w:rsid w:val="6BE2412D"/>
    <w:rsid w:val="6BE684A6"/>
    <w:rsid w:val="6BEC5AC8"/>
    <w:rsid w:val="6BF9192C"/>
    <w:rsid w:val="6C06458E"/>
    <w:rsid w:val="6C1C7771"/>
    <w:rsid w:val="6C1F7513"/>
    <w:rsid w:val="6C3767C9"/>
    <w:rsid w:val="6C38669D"/>
    <w:rsid w:val="6C43085C"/>
    <w:rsid w:val="6C461014"/>
    <w:rsid w:val="6C4E89DC"/>
    <w:rsid w:val="6C50FCD7"/>
    <w:rsid w:val="6C549F45"/>
    <w:rsid w:val="6C63C0AD"/>
    <w:rsid w:val="6C72186A"/>
    <w:rsid w:val="6C722A45"/>
    <w:rsid w:val="6C8ED089"/>
    <w:rsid w:val="6C9608A0"/>
    <w:rsid w:val="6C9C613D"/>
    <w:rsid w:val="6C9FE83B"/>
    <w:rsid w:val="6CA183A3"/>
    <w:rsid w:val="6CA64701"/>
    <w:rsid w:val="6CB10B0D"/>
    <w:rsid w:val="6CB59178"/>
    <w:rsid w:val="6CBC85C2"/>
    <w:rsid w:val="6CCBEBF0"/>
    <w:rsid w:val="6CD4BFAA"/>
    <w:rsid w:val="6CD80DB2"/>
    <w:rsid w:val="6CDAEAB5"/>
    <w:rsid w:val="6CE516B0"/>
    <w:rsid w:val="6CEFBBF9"/>
    <w:rsid w:val="6CF95199"/>
    <w:rsid w:val="6CFB6825"/>
    <w:rsid w:val="6CFBA429"/>
    <w:rsid w:val="6D0D27B9"/>
    <w:rsid w:val="6D10EEBB"/>
    <w:rsid w:val="6D21EF01"/>
    <w:rsid w:val="6D2BE806"/>
    <w:rsid w:val="6D4BBFE4"/>
    <w:rsid w:val="6D5A63AA"/>
    <w:rsid w:val="6D5E44E4"/>
    <w:rsid w:val="6D674F09"/>
    <w:rsid w:val="6D708357"/>
    <w:rsid w:val="6D7CCD18"/>
    <w:rsid w:val="6D819DAF"/>
    <w:rsid w:val="6D8309BC"/>
    <w:rsid w:val="6D8A5D41"/>
    <w:rsid w:val="6D93480A"/>
    <w:rsid w:val="6D9DEB62"/>
    <w:rsid w:val="6DAF6FD0"/>
    <w:rsid w:val="6DB051FB"/>
    <w:rsid w:val="6DB41A2C"/>
    <w:rsid w:val="6DB729F7"/>
    <w:rsid w:val="6DB875BB"/>
    <w:rsid w:val="6DEAE9A4"/>
    <w:rsid w:val="6DF4FC74"/>
    <w:rsid w:val="6DF516EB"/>
    <w:rsid w:val="6E04F95D"/>
    <w:rsid w:val="6E067957"/>
    <w:rsid w:val="6E0CBB84"/>
    <w:rsid w:val="6E114A17"/>
    <w:rsid w:val="6E1B92DA"/>
    <w:rsid w:val="6E240A8D"/>
    <w:rsid w:val="6E27D430"/>
    <w:rsid w:val="6E2902BB"/>
    <w:rsid w:val="6E2B9271"/>
    <w:rsid w:val="6E2D51D7"/>
    <w:rsid w:val="6E45EA12"/>
    <w:rsid w:val="6E4BBAA4"/>
    <w:rsid w:val="6E4E927C"/>
    <w:rsid w:val="6E549394"/>
    <w:rsid w:val="6E54D49A"/>
    <w:rsid w:val="6E569E60"/>
    <w:rsid w:val="6E58FCE2"/>
    <w:rsid w:val="6E5B0E16"/>
    <w:rsid w:val="6E6AE224"/>
    <w:rsid w:val="6E6D4B14"/>
    <w:rsid w:val="6E6EF4BD"/>
    <w:rsid w:val="6E78138F"/>
    <w:rsid w:val="6E7D11F7"/>
    <w:rsid w:val="6E86A2C0"/>
    <w:rsid w:val="6E87F3D6"/>
    <w:rsid w:val="6E8A659A"/>
    <w:rsid w:val="6E8BE195"/>
    <w:rsid w:val="6E8F153D"/>
    <w:rsid w:val="6EA6DF61"/>
    <w:rsid w:val="6EACF129"/>
    <w:rsid w:val="6EC6D83D"/>
    <w:rsid w:val="6EC7D9B8"/>
    <w:rsid w:val="6ED4BE52"/>
    <w:rsid w:val="6EDEC5D6"/>
    <w:rsid w:val="6EE5B1EE"/>
    <w:rsid w:val="6EE8504F"/>
    <w:rsid w:val="6EF4EE43"/>
    <w:rsid w:val="6F0A65B1"/>
    <w:rsid w:val="6F22C277"/>
    <w:rsid w:val="6F2328DA"/>
    <w:rsid w:val="6F2A0C21"/>
    <w:rsid w:val="6F416D16"/>
    <w:rsid w:val="6F53B54E"/>
    <w:rsid w:val="6F5AFB85"/>
    <w:rsid w:val="6F63ED5C"/>
    <w:rsid w:val="6F6F9017"/>
    <w:rsid w:val="6F742040"/>
    <w:rsid w:val="6FA72B1E"/>
    <w:rsid w:val="6FAE158D"/>
    <w:rsid w:val="6FAE23DF"/>
    <w:rsid w:val="6FB8207E"/>
    <w:rsid w:val="6FBCD9B3"/>
    <w:rsid w:val="6FBD0CDF"/>
    <w:rsid w:val="6FE0E005"/>
    <w:rsid w:val="6FE41064"/>
    <w:rsid w:val="6FF77168"/>
    <w:rsid w:val="6FF87958"/>
    <w:rsid w:val="700A491C"/>
    <w:rsid w:val="702232B7"/>
    <w:rsid w:val="702640FB"/>
    <w:rsid w:val="7039F953"/>
    <w:rsid w:val="7046259A"/>
    <w:rsid w:val="7057A9A4"/>
    <w:rsid w:val="705B38DA"/>
    <w:rsid w:val="705E345D"/>
    <w:rsid w:val="70611387"/>
    <w:rsid w:val="70612919"/>
    <w:rsid w:val="707F69BB"/>
    <w:rsid w:val="70919614"/>
    <w:rsid w:val="70967DB7"/>
    <w:rsid w:val="70A354D9"/>
    <w:rsid w:val="70B12116"/>
    <w:rsid w:val="70B27E4E"/>
    <w:rsid w:val="70B375A8"/>
    <w:rsid w:val="70BBF9AB"/>
    <w:rsid w:val="70C3E731"/>
    <w:rsid w:val="70C87489"/>
    <w:rsid w:val="70D46BDD"/>
    <w:rsid w:val="70D4762D"/>
    <w:rsid w:val="70E7F076"/>
    <w:rsid w:val="70E85CC3"/>
    <w:rsid w:val="70E97624"/>
    <w:rsid w:val="70F6CD5C"/>
    <w:rsid w:val="71086DE6"/>
    <w:rsid w:val="710E74C7"/>
    <w:rsid w:val="7113E741"/>
    <w:rsid w:val="71161816"/>
    <w:rsid w:val="712819E5"/>
    <w:rsid w:val="713B9947"/>
    <w:rsid w:val="713DC440"/>
    <w:rsid w:val="7144E0D2"/>
    <w:rsid w:val="7145BDE3"/>
    <w:rsid w:val="71593F60"/>
    <w:rsid w:val="7162F6DD"/>
    <w:rsid w:val="71690042"/>
    <w:rsid w:val="716AB794"/>
    <w:rsid w:val="7170C8FA"/>
    <w:rsid w:val="71751CB1"/>
    <w:rsid w:val="7184A266"/>
    <w:rsid w:val="7184EA2B"/>
    <w:rsid w:val="718AB30C"/>
    <w:rsid w:val="7190E8DB"/>
    <w:rsid w:val="719AFF42"/>
    <w:rsid w:val="719EA905"/>
    <w:rsid w:val="71A08748"/>
    <w:rsid w:val="71A470A9"/>
    <w:rsid w:val="71AC52A8"/>
    <w:rsid w:val="71AC74BE"/>
    <w:rsid w:val="71B2EA77"/>
    <w:rsid w:val="71BF5946"/>
    <w:rsid w:val="71D1E039"/>
    <w:rsid w:val="71D313E0"/>
    <w:rsid w:val="71D488F9"/>
    <w:rsid w:val="71D62828"/>
    <w:rsid w:val="71F1E27F"/>
    <w:rsid w:val="71F4E271"/>
    <w:rsid w:val="7203F9BD"/>
    <w:rsid w:val="720B3DD7"/>
    <w:rsid w:val="720F7132"/>
    <w:rsid w:val="72208909"/>
    <w:rsid w:val="722DD4CD"/>
    <w:rsid w:val="72340531"/>
    <w:rsid w:val="72489AE9"/>
    <w:rsid w:val="724F36AC"/>
    <w:rsid w:val="725C2556"/>
    <w:rsid w:val="72654738"/>
    <w:rsid w:val="72658013"/>
    <w:rsid w:val="7266B5EC"/>
    <w:rsid w:val="726D499A"/>
    <w:rsid w:val="726E9489"/>
    <w:rsid w:val="7272E94D"/>
    <w:rsid w:val="7275C9F6"/>
    <w:rsid w:val="7281DB84"/>
    <w:rsid w:val="729E6D5E"/>
    <w:rsid w:val="72A94FAD"/>
    <w:rsid w:val="72BA9179"/>
    <w:rsid w:val="72D2437B"/>
    <w:rsid w:val="72D7A0A6"/>
    <w:rsid w:val="72DCFD25"/>
    <w:rsid w:val="72E1031F"/>
    <w:rsid w:val="72E743A3"/>
    <w:rsid w:val="72EF8E2A"/>
    <w:rsid w:val="72F7DE75"/>
    <w:rsid w:val="72FDC1D8"/>
    <w:rsid w:val="7305D710"/>
    <w:rsid w:val="730D334A"/>
    <w:rsid w:val="731038BB"/>
    <w:rsid w:val="731178EA"/>
    <w:rsid w:val="73144512"/>
    <w:rsid w:val="7317D705"/>
    <w:rsid w:val="73351C91"/>
    <w:rsid w:val="73375767"/>
    <w:rsid w:val="733B10DE"/>
    <w:rsid w:val="734EB42D"/>
    <w:rsid w:val="7353266B"/>
    <w:rsid w:val="735C858A"/>
    <w:rsid w:val="73784D18"/>
    <w:rsid w:val="738EFF9B"/>
    <w:rsid w:val="7395BD18"/>
    <w:rsid w:val="73997494"/>
    <w:rsid w:val="73AA49BA"/>
    <w:rsid w:val="73AC6927"/>
    <w:rsid w:val="73C9A52E"/>
    <w:rsid w:val="73D18264"/>
    <w:rsid w:val="73EBDD9C"/>
    <w:rsid w:val="73F9A51B"/>
    <w:rsid w:val="740F8EF2"/>
    <w:rsid w:val="7413A89E"/>
    <w:rsid w:val="7417D464"/>
    <w:rsid w:val="741A6F20"/>
    <w:rsid w:val="74218695"/>
    <w:rsid w:val="742683F8"/>
    <w:rsid w:val="742B9F26"/>
    <w:rsid w:val="742F858B"/>
    <w:rsid w:val="7433B944"/>
    <w:rsid w:val="744681DB"/>
    <w:rsid w:val="744F290C"/>
    <w:rsid w:val="7453B0EB"/>
    <w:rsid w:val="74668333"/>
    <w:rsid w:val="747A76C2"/>
    <w:rsid w:val="74805A8A"/>
    <w:rsid w:val="74846E1F"/>
    <w:rsid w:val="74855ACA"/>
    <w:rsid w:val="748AF83C"/>
    <w:rsid w:val="74A74B15"/>
    <w:rsid w:val="74AAB75F"/>
    <w:rsid w:val="74BB69BE"/>
    <w:rsid w:val="74BB8DC2"/>
    <w:rsid w:val="74BFA92A"/>
    <w:rsid w:val="74D04D57"/>
    <w:rsid w:val="74DC5052"/>
    <w:rsid w:val="74E42A8E"/>
    <w:rsid w:val="74EBAF91"/>
    <w:rsid w:val="74EDDE8D"/>
    <w:rsid w:val="74FC294C"/>
    <w:rsid w:val="750601E7"/>
    <w:rsid w:val="750C9B92"/>
    <w:rsid w:val="75125C0C"/>
    <w:rsid w:val="7521F2A8"/>
    <w:rsid w:val="7529B906"/>
    <w:rsid w:val="7535E6AF"/>
    <w:rsid w:val="7538A98C"/>
    <w:rsid w:val="753F5C39"/>
    <w:rsid w:val="75496D28"/>
    <w:rsid w:val="7554D170"/>
    <w:rsid w:val="75675AE2"/>
    <w:rsid w:val="75942593"/>
    <w:rsid w:val="759821A2"/>
    <w:rsid w:val="759B3615"/>
    <w:rsid w:val="759E1E20"/>
    <w:rsid w:val="75B1837B"/>
    <w:rsid w:val="75D2FD0A"/>
    <w:rsid w:val="75DF0EF7"/>
    <w:rsid w:val="75E0DA6E"/>
    <w:rsid w:val="75E37C11"/>
    <w:rsid w:val="75EC7D93"/>
    <w:rsid w:val="75FBD2C9"/>
    <w:rsid w:val="76061A04"/>
    <w:rsid w:val="761B82AF"/>
    <w:rsid w:val="761C8A7A"/>
    <w:rsid w:val="7643F208"/>
    <w:rsid w:val="7652A118"/>
    <w:rsid w:val="76530911"/>
    <w:rsid w:val="7663A883"/>
    <w:rsid w:val="766B8E63"/>
    <w:rsid w:val="76749534"/>
    <w:rsid w:val="7676124A"/>
    <w:rsid w:val="768AC72D"/>
    <w:rsid w:val="76919B79"/>
    <w:rsid w:val="7692A88C"/>
    <w:rsid w:val="76960EC3"/>
    <w:rsid w:val="769771E2"/>
    <w:rsid w:val="76AFA8EA"/>
    <w:rsid w:val="76C2B5F9"/>
    <w:rsid w:val="76C34803"/>
    <w:rsid w:val="76D422E8"/>
    <w:rsid w:val="76DDDDE3"/>
    <w:rsid w:val="76E42883"/>
    <w:rsid w:val="76ED436B"/>
    <w:rsid w:val="77066201"/>
    <w:rsid w:val="772C3361"/>
    <w:rsid w:val="773E51D1"/>
    <w:rsid w:val="775FD81E"/>
    <w:rsid w:val="7766D7C2"/>
    <w:rsid w:val="7769783D"/>
    <w:rsid w:val="77812E58"/>
    <w:rsid w:val="7792500D"/>
    <w:rsid w:val="779F4F6B"/>
    <w:rsid w:val="77A9BD45"/>
    <w:rsid w:val="77D3DC28"/>
    <w:rsid w:val="77DFFB80"/>
    <w:rsid w:val="77F9E293"/>
    <w:rsid w:val="7800B7B6"/>
    <w:rsid w:val="781040CE"/>
    <w:rsid w:val="7810A7AF"/>
    <w:rsid w:val="78265ADB"/>
    <w:rsid w:val="782FC197"/>
    <w:rsid w:val="7833C4CE"/>
    <w:rsid w:val="783B7F83"/>
    <w:rsid w:val="7841A029"/>
    <w:rsid w:val="78429FD5"/>
    <w:rsid w:val="785C4540"/>
    <w:rsid w:val="7862905E"/>
    <w:rsid w:val="78687038"/>
    <w:rsid w:val="786EC8BD"/>
    <w:rsid w:val="787D57E8"/>
    <w:rsid w:val="788A342A"/>
    <w:rsid w:val="788F283E"/>
    <w:rsid w:val="78A656A1"/>
    <w:rsid w:val="78A65D60"/>
    <w:rsid w:val="78AE9D2B"/>
    <w:rsid w:val="78B36FE7"/>
    <w:rsid w:val="78BBF3EA"/>
    <w:rsid w:val="78C2BE66"/>
    <w:rsid w:val="78D0D857"/>
    <w:rsid w:val="78D655CF"/>
    <w:rsid w:val="78DFE289"/>
    <w:rsid w:val="78E1C678"/>
    <w:rsid w:val="78E52B71"/>
    <w:rsid w:val="78E6ACF7"/>
    <w:rsid w:val="790E0B11"/>
    <w:rsid w:val="791DBF29"/>
    <w:rsid w:val="791F9A2A"/>
    <w:rsid w:val="79258C69"/>
    <w:rsid w:val="792C175B"/>
    <w:rsid w:val="793761D2"/>
    <w:rsid w:val="79552EF9"/>
    <w:rsid w:val="795D23FF"/>
    <w:rsid w:val="7961D649"/>
    <w:rsid w:val="7966024B"/>
    <w:rsid w:val="79692B93"/>
    <w:rsid w:val="7984B9D0"/>
    <w:rsid w:val="7988DE21"/>
    <w:rsid w:val="79BF4730"/>
    <w:rsid w:val="79C4CA14"/>
    <w:rsid w:val="79C8A5C7"/>
    <w:rsid w:val="79D4579A"/>
    <w:rsid w:val="79D4661F"/>
    <w:rsid w:val="79DE4BE3"/>
    <w:rsid w:val="79DFB01C"/>
    <w:rsid w:val="79E0D101"/>
    <w:rsid w:val="79E52695"/>
    <w:rsid w:val="79EBF6F8"/>
    <w:rsid w:val="79ED1A7B"/>
    <w:rsid w:val="79F6DBCD"/>
    <w:rsid w:val="7A01D630"/>
    <w:rsid w:val="7A34378A"/>
    <w:rsid w:val="7A40C052"/>
    <w:rsid w:val="7A41BC74"/>
    <w:rsid w:val="7A4C80A2"/>
    <w:rsid w:val="7A604F64"/>
    <w:rsid w:val="7A74AD34"/>
    <w:rsid w:val="7A75FC90"/>
    <w:rsid w:val="7A79C631"/>
    <w:rsid w:val="7A84D849"/>
    <w:rsid w:val="7A8AD6AD"/>
    <w:rsid w:val="7A91D62D"/>
    <w:rsid w:val="7AB5D73E"/>
    <w:rsid w:val="7AC12E39"/>
    <w:rsid w:val="7ACDCD3B"/>
    <w:rsid w:val="7AD1D061"/>
    <w:rsid w:val="7AD2A799"/>
    <w:rsid w:val="7AD3F861"/>
    <w:rsid w:val="7AD74D5D"/>
    <w:rsid w:val="7AE5C903"/>
    <w:rsid w:val="7AF0FF5A"/>
    <w:rsid w:val="7AF45959"/>
    <w:rsid w:val="7AF52046"/>
    <w:rsid w:val="7B008B25"/>
    <w:rsid w:val="7B03D8AD"/>
    <w:rsid w:val="7B12997C"/>
    <w:rsid w:val="7B15172C"/>
    <w:rsid w:val="7B22B0F6"/>
    <w:rsid w:val="7B44D340"/>
    <w:rsid w:val="7B4878ED"/>
    <w:rsid w:val="7B4BB269"/>
    <w:rsid w:val="7B69378F"/>
    <w:rsid w:val="7B699C36"/>
    <w:rsid w:val="7B89B219"/>
    <w:rsid w:val="7B8B7084"/>
    <w:rsid w:val="7B90B3F0"/>
    <w:rsid w:val="7B986891"/>
    <w:rsid w:val="7BC1F4D5"/>
    <w:rsid w:val="7BC75A3D"/>
    <w:rsid w:val="7BD07F15"/>
    <w:rsid w:val="7BDBFFE6"/>
    <w:rsid w:val="7BDCF55A"/>
    <w:rsid w:val="7BE7D3BE"/>
    <w:rsid w:val="7BFB2F6C"/>
    <w:rsid w:val="7C03FE8F"/>
    <w:rsid w:val="7C13CB38"/>
    <w:rsid w:val="7C15DD46"/>
    <w:rsid w:val="7C170867"/>
    <w:rsid w:val="7C1C5480"/>
    <w:rsid w:val="7C1F6130"/>
    <w:rsid w:val="7C2D9A4A"/>
    <w:rsid w:val="7C44EACC"/>
    <w:rsid w:val="7C45CD44"/>
    <w:rsid w:val="7C4BBEB0"/>
    <w:rsid w:val="7C57BEA5"/>
    <w:rsid w:val="7C580CEC"/>
    <w:rsid w:val="7C593436"/>
    <w:rsid w:val="7C6CE10E"/>
    <w:rsid w:val="7C74F5D5"/>
    <w:rsid w:val="7C79C3E4"/>
    <w:rsid w:val="7C831F20"/>
    <w:rsid w:val="7C875F37"/>
    <w:rsid w:val="7CA867A2"/>
    <w:rsid w:val="7CB960F0"/>
    <w:rsid w:val="7CBE74B8"/>
    <w:rsid w:val="7CC0776D"/>
    <w:rsid w:val="7CC35B37"/>
    <w:rsid w:val="7CD1567B"/>
    <w:rsid w:val="7CEEE370"/>
    <w:rsid w:val="7CF0EC9E"/>
    <w:rsid w:val="7D00C69A"/>
    <w:rsid w:val="7D02890D"/>
    <w:rsid w:val="7D05EBA5"/>
    <w:rsid w:val="7D0735F1"/>
    <w:rsid w:val="7D0AC0C2"/>
    <w:rsid w:val="7D104228"/>
    <w:rsid w:val="7D10814B"/>
    <w:rsid w:val="7D124D28"/>
    <w:rsid w:val="7D17DA4B"/>
    <w:rsid w:val="7D24D17B"/>
    <w:rsid w:val="7D2D1025"/>
    <w:rsid w:val="7D322F91"/>
    <w:rsid w:val="7D3A97FA"/>
    <w:rsid w:val="7D3CBF1C"/>
    <w:rsid w:val="7D3DBB3B"/>
    <w:rsid w:val="7D3DFCD2"/>
    <w:rsid w:val="7D4256A3"/>
    <w:rsid w:val="7D4611FC"/>
    <w:rsid w:val="7D4D97C2"/>
    <w:rsid w:val="7D4E9C02"/>
    <w:rsid w:val="7D60BE6A"/>
    <w:rsid w:val="7D614903"/>
    <w:rsid w:val="7D6FCDBC"/>
    <w:rsid w:val="7D71D54F"/>
    <w:rsid w:val="7D73ABB5"/>
    <w:rsid w:val="7D792A62"/>
    <w:rsid w:val="7D7A96BB"/>
    <w:rsid w:val="7D7BFF27"/>
    <w:rsid w:val="7D7EA2A5"/>
    <w:rsid w:val="7D8745B1"/>
    <w:rsid w:val="7D878370"/>
    <w:rsid w:val="7D8DC6DE"/>
    <w:rsid w:val="7D909E95"/>
    <w:rsid w:val="7D90D48A"/>
    <w:rsid w:val="7D928590"/>
    <w:rsid w:val="7D97B73A"/>
    <w:rsid w:val="7DA11B0C"/>
    <w:rsid w:val="7DAE9A87"/>
    <w:rsid w:val="7DB705BA"/>
    <w:rsid w:val="7DC0FB00"/>
    <w:rsid w:val="7DC5A935"/>
    <w:rsid w:val="7DC617D6"/>
    <w:rsid w:val="7DCE5EFD"/>
    <w:rsid w:val="7DF91021"/>
    <w:rsid w:val="7DFA5A6C"/>
    <w:rsid w:val="7DFF9994"/>
    <w:rsid w:val="7E096E42"/>
    <w:rsid w:val="7E1B447E"/>
    <w:rsid w:val="7E1C7A19"/>
    <w:rsid w:val="7E22F7B5"/>
    <w:rsid w:val="7E284FC5"/>
    <w:rsid w:val="7E3CCF50"/>
    <w:rsid w:val="7E40988D"/>
    <w:rsid w:val="7E422779"/>
    <w:rsid w:val="7E475F45"/>
    <w:rsid w:val="7E50BDE0"/>
    <w:rsid w:val="7E539C4D"/>
    <w:rsid w:val="7E55587E"/>
    <w:rsid w:val="7E55F647"/>
    <w:rsid w:val="7E5F2B98"/>
    <w:rsid w:val="7E6D4DBF"/>
    <w:rsid w:val="7E6DB79E"/>
    <w:rsid w:val="7E82C64B"/>
    <w:rsid w:val="7E904EEA"/>
    <w:rsid w:val="7E94702C"/>
    <w:rsid w:val="7E9D2E89"/>
    <w:rsid w:val="7EA344EB"/>
    <w:rsid w:val="7EB1585F"/>
    <w:rsid w:val="7EB75ED7"/>
    <w:rsid w:val="7EC436A8"/>
    <w:rsid w:val="7EC7BD3A"/>
    <w:rsid w:val="7ECBCDCC"/>
    <w:rsid w:val="7ECE3D5B"/>
    <w:rsid w:val="7ED1FD0D"/>
    <w:rsid w:val="7EDCC72B"/>
    <w:rsid w:val="7EF610EA"/>
    <w:rsid w:val="7EFBB596"/>
    <w:rsid w:val="7EFE505C"/>
    <w:rsid w:val="7F030C2B"/>
    <w:rsid w:val="7F07BBFB"/>
    <w:rsid w:val="7F0A7D76"/>
    <w:rsid w:val="7F139A23"/>
    <w:rsid w:val="7F146EDE"/>
    <w:rsid w:val="7F1CE849"/>
    <w:rsid w:val="7F406F37"/>
    <w:rsid w:val="7F5856EA"/>
    <w:rsid w:val="7F59C8EF"/>
    <w:rsid w:val="7F5C2854"/>
    <w:rsid w:val="7F65D942"/>
    <w:rsid w:val="7F6BEBA0"/>
    <w:rsid w:val="7F6EC2E5"/>
    <w:rsid w:val="7F72F9CF"/>
    <w:rsid w:val="7F7582B7"/>
    <w:rsid w:val="7F7CC296"/>
    <w:rsid w:val="7F7F2435"/>
    <w:rsid w:val="7F8AD888"/>
    <w:rsid w:val="7F925BF6"/>
    <w:rsid w:val="7F9363A2"/>
    <w:rsid w:val="7F982B06"/>
    <w:rsid w:val="7F9DF71A"/>
    <w:rsid w:val="7FC5C496"/>
    <w:rsid w:val="7FD11122"/>
    <w:rsid w:val="7FE0ADCA"/>
    <w:rsid w:val="7FFA0A72"/>
    <w:rsid w:val="7FFE663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DDEDB"/>
  <w15:chartTrackingRefBased/>
  <w15:docId w15:val="{0D24A67F-8634-4F87-AB40-7A3259A97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CommentReference">
    <w:name w:val="annotation reference"/>
    <w:basedOn w:val="DefaultParagraphFont"/>
    <w:uiPriority w:val="99"/>
    <w:semiHidden/>
    <w:unhideWhenUsed/>
    <w:rsid w:val="00472A53"/>
    <w:rPr>
      <w:sz w:val="16"/>
      <w:szCs w:val="16"/>
    </w:rPr>
  </w:style>
  <w:style w:type="paragraph" w:styleId="CommentText">
    <w:name w:val="annotation text"/>
    <w:basedOn w:val="Normal"/>
    <w:link w:val="CommentTextChar"/>
    <w:uiPriority w:val="99"/>
    <w:semiHidden/>
    <w:unhideWhenUsed/>
    <w:rsid w:val="00472A53"/>
    <w:pPr>
      <w:spacing w:line="240" w:lineRule="auto"/>
    </w:pPr>
    <w:rPr>
      <w:sz w:val="20"/>
      <w:szCs w:val="20"/>
    </w:rPr>
  </w:style>
  <w:style w:type="character" w:styleId="CommentTextChar" w:customStyle="1">
    <w:name w:val="Comment Text Char"/>
    <w:basedOn w:val="DefaultParagraphFont"/>
    <w:link w:val="CommentText"/>
    <w:uiPriority w:val="99"/>
    <w:semiHidden/>
    <w:rsid w:val="00472A53"/>
    <w:rPr>
      <w:sz w:val="20"/>
      <w:szCs w:val="20"/>
    </w:rPr>
  </w:style>
  <w:style w:type="paragraph" w:styleId="CommentSubject">
    <w:name w:val="annotation subject"/>
    <w:basedOn w:val="CommentText"/>
    <w:next w:val="CommentText"/>
    <w:link w:val="CommentSubjectChar"/>
    <w:uiPriority w:val="99"/>
    <w:semiHidden/>
    <w:unhideWhenUsed/>
    <w:rsid w:val="00472A53"/>
    <w:rPr>
      <w:b/>
      <w:bCs/>
    </w:rPr>
  </w:style>
  <w:style w:type="character" w:styleId="CommentSubjectChar" w:customStyle="1">
    <w:name w:val="Comment Subject Char"/>
    <w:basedOn w:val="CommentTextChar"/>
    <w:link w:val="CommentSubject"/>
    <w:uiPriority w:val="99"/>
    <w:semiHidden/>
    <w:rsid w:val="00472A53"/>
    <w:rPr>
      <w:b/>
      <w:bCs/>
      <w:sz w:val="20"/>
      <w:szCs w:val="2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microsoft.com/office/2018/08/relationships/commentsExtensible" Target="commentsExtensible.xml" Id="rId13" /><Relationship Type="http://schemas.openxmlformats.org/officeDocument/2006/relationships/image" Target="media/image4.png" Id="rId18" /><Relationship Type="http://schemas.openxmlformats.org/officeDocument/2006/relationships/webSettings" Target="webSettings.xml" Id="rId7" /><Relationship Type="http://schemas.microsoft.com/office/2016/09/relationships/commentsIds" Target="commentsIds.xml" Id="rId12" /><Relationship Type="http://schemas.openxmlformats.org/officeDocument/2006/relationships/image" Target="media/image3.png" Id="rId17"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customXml" Target="../customXml/item1.xml" Id="rId1" /><Relationship Type="http://schemas.openxmlformats.org/officeDocument/2006/relationships/settings" Target="settings.xml" Id="rId6" /><Relationship Type="http://schemas.microsoft.com/office/2011/relationships/commentsExtended" Target="commentsExtended.xml" Id="rId11" /><Relationship Type="http://schemas.openxmlformats.org/officeDocument/2006/relationships/image" Target="media/image9.png" Id="rId24" /><Relationship Type="http://schemas.microsoft.com/office/2011/relationships/people" Target="people.xml" Id="rId37" /><Relationship Type="http://schemas.openxmlformats.org/officeDocument/2006/relationships/styles" Target="styles.xml" Id="rId5" /><Relationship Type="http://schemas.openxmlformats.org/officeDocument/2006/relationships/hyperlink" Target="http://corpora.lancs.ac.uk/lancsbox/download.php" TargetMode="External" Id="rId15" /><Relationship Type="http://schemas.openxmlformats.org/officeDocument/2006/relationships/fontTable" Target="fontTable.xml" Id="rId36" /><Relationship Type="http://schemas.openxmlformats.org/officeDocument/2006/relationships/comments" Target="comments.xml" Id="rId10" /><Relationship Type="http://schemas.openxmlformats.org/officeDocument/2006/relationships/hyperlink" Target="https://notepad-plus-plus.org/downloads/" TargetMode="External" Id="rId19" /><Relationship Type="http://schemas.openxmlformats.org/officeDocument/2006/relationships/numbering" Target="numbering.xml" Id="rId4" /><Relationship Type="http://schemas.openxmlformats.org/officeDocument/2006/relationships/hyperlink" Target="https://gephi.org/" TargetMode="External" Id="rId14" /><Relationship Type="http://schemas.openxmlformats.org/officeDocument/2006/relationships/hyperlink" Target="https://www.sketchengine.eu/" TargetMode="External" Id="rId8" /><Relationship Type="http://schemas.openxmlformats.org/officeDocument/2006/relationships/customXml" Target="../customXml/item3.xml" Id="rId3" /><Relationship Type="http://schemas.openxmlformats.org/officeDocument/2006/relationships/image" Target="/media/image14.png" Id="R14c0e9973b6948a4" /><Relationship Type="http://schemas.openxmlformats.org/officeDocument/2006/relationships/image" Target="/media/image19.png" Id="Rbaf37dec9c9b4446" /><Relationship Type="http://schemas.openxmlformats.org/officeDocument/2006/relationships/image" Target="/media/image1b.png" Id="Red7ed01838e842e0" /><Relationship Type="http://schemas.openxmlformats.org/officeDocument/2006/relationships/image" Target="/media/image1c.png" Id="Rdbe3e1ed4b4f4368" /><Relationship Type="http://schemas.openxmlformats.org/officeDocument/2006/relationships/image" Target="/media/image1d.png" Id="R8c5f2d05f9a44d82" /><Relationship Type="http://schemas.openxmlformats.org/officeDocument/2006/relationships/image" Target="/media/image1e.png" Id="Rcc8a6f9cda15438b" /><Relationship Type="http://schemas.openxmlformats.org/officeDocument/2006/relationships/image" Target="/media/image1f.png" Id="Rea4976b4369d43a5" /><Relationship Type="http://schemas.openxmlformats.org/officeDocument/2006/relationships/image" Target="/media/image20.png" Id="R084ab2892df84120" /><Relationship Type="http://schemas.openxmlformats.org/officeDocument/2006/relationships/image" Target="/media/image21.png" Id="R6db5d71e8da64e6f" /><Relationship Type="http://schemas.openxmlformats.org/officeDocument/2006/relationships/image" Target="/media/image22.png" Id="Re1f3a6c2409b497c" /><Relationship Type="http://schemas.openxmlformats.org/officeDocument/2006/relationships/image" Target="/media/image23.png" Id="R451ca2eb8a2f4686" /><Relationship Type="http://schemas.openxmlformats.org/officeDocument/2006/relationships/image" Target="/media/image24.png" Id="R8657f8d32a53483b" /><Relationship Type="http://schemas.openxmlformats.org/officeDocument/2006/relationships/image" Target="/media/image25.png" Id="Rad55239f16604a40" /><Relationship Type="http://schemas.openxmlformats.org/officeDocument/2006/relationships/image" Target="/media/image26.png" Id="R43e28823015a492b" /><Relationship Type="http://schemas.openxmlformats.org/officeDocument/2006/relationships/hyperlink" Target="http://corpora.lancs.ac.uk/stats/toolbox.php" TargetMode="External" Id="Re285b1d3bf26489f" /><Relationship Type="http://schemas.openxmlformats.org/officeDocument/2006/relationships/image" Target="/media/image27.png" Id="R8516545885dd401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42202F3959C9498993429ED9BF084F" ma:contentTypeVersion="6" ma:contentTypeDescription="Create a new document." ma:contentTypeScope="" ma:versionID="6e26f2899105d0d20d1e0adbe28077ad">
  <xsd:schema xmlns:xsd="http://www.w3.org/2001/XMLSchema" xmlns:xs="http://www.w3.org/2001/XMLSchema" xmlns:p="http://schemas.microsoft.com/office/2006/metadata/properties" xmlns:ns2="d9d37b6d-efac-41b4-b7b5-e180a6b3ff85" targetNamespace="http://schemas.microsoft.com/office/2006/metadata/properties" ma:root="true" ma:fieldsID="adc5332c4010986746c925c5dd937074" ns2:_="">
    <xsd:import namespace="d9d37b6d-efac-41b4-b7b5-e180a6b3ff8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d37b6d-efac-41b4-b7b5-e180a6b3ff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19FE70-7CF7-402F-91AB-066B83D729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d37b6d-efac-41b4-b7b5-e180a6b3ff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52564D-D687-46D1-8B53-D3BD488C6B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6BDCC3-13A7-462D-95D6-39A143C44C6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MARTINA LUCIA BENTIVEGNA</dc:creator>
  <keywords/>
  <dc:description/>
  <lastModifiedBy>SIMONE DE MARTINO</lastModifiedBy>
  <revision>352</revision>
  <dcterms:created xsi:type="dcterms:W3CDTF">2021-05-07T10:08:00.0000000Z</dcterms:created>
  <dcterms:modified xsi:type="dcterms:W3CDTF">2021-08-31T10:01:30.1534983Z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0x010100F542202F3959C9498993429ED9BF084F</vt:lpwstr>
  </property>
</Properties>
</file>