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="0"/>
        <w:jc w:val="center"/>
      </w:pPr>
      <w:r>
        <w:rPr>
          <w:b/>
          <w:sz w:val="40"/>
        </w:rPr>
        <w:t>ПРАКТИЧЕСКАЯ РАБОТА</w:t>
      </w:r>
    </w:p>
    <w:p>
      <w:pPr>
        <w:ind w:firstLine="0"/>
        <w:jc w:val="center"/>
      </w:pPr>
      <w:r>
        <w:rPr>
          <w:b/>
          <w:sz w:val="32"/>
        </w:rPr>
        <w:t>Python: организация автоматизации</w:t>
        <w:br/>
        <w:t>тестирования с нуля</w:t>
      </w:r>
    </w:p>
    <w:p>
      <w:pPr>
        <w:ind w:firstLine="0"/>
        <w:jc w:val="center"/>
      </w:pPr>
      <w:r>
        <w:rPr>
          <w:i/>
          <w:sz w:val="28"/>
        </w:rPr>
        <w:t>Учебный кейс «Вега-Банк»</w:t>
      </w:r>
    </w:p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381"/>
          </w:tcPr>
          <w:p>
            <w:pPr>
              <w:ind w:firstLine="0"/>
            </w:pPr>
            <w:r>
              <w:rPr>
                <w:sz w:val="24"/>
              </w:rPr>
              <w:t>Выполнил(а)</w:t>
            </w:r>
          </w:p>
        </w:tc>
        <w:tc>
          <w:tcPr>
            <w:tcW w:type="dxa" w:w="5839"/>
          </w:tcPr>
          <w:p>
            <w:pPr>
              <w:ind w:firstLine="0"/>
            </w:pPr>
            <w:r>
              <w:rPr>
                <w:sz w:val="24"/>
              </w:rPr>
              <w:t>Лисевич Арсений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>
              <w:rPr>
                <w:sz w:val="24"/>
              </w:rPr>
              <w:t>Группа</w:t>
            </w:r>
          </w:p>
        </w:tc>
        <w:tc>
          <w:tcPr>
            <w:tcW w:type="dxa" w:w="5839"/>
          </w:tcPr>
          <w:p>
            <w:pPr>
              <w:ind w:firstLine="0"/>
            </w:pPr>
            <w:r>
              <w:rPr>
                <w:sz w:val="24"/>
              </w:rPr>
              <w:t>Исп/п23-09.2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>
              <w:rPr>
                <w:sz w:val="24"/>
              </w:rPr>
              <w:t>Дисциплина</w:t>
            </w:r>
          </w:p>
        </w:tc>
        <w:tc>
          <w:tcPr>
            <w:tcW w:type="dxa" w:w="5839"/>
          </w:tcPr>
          <w:p>
            <w:pPr>
              <w:ind w:firstLine="0"/>
            </w:pPr>
            <w:r>
              <w:rPr>
                <w:sz w:val="24"/>
              </w:rPr>
              <w:t>Поддержка и тестирование программных модулей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>
              <w:rPr>
                <w:sz w:val="24"/>
              </w:rPr>
              <w:t>Проверил(а)</w:t>
            </w:r>
          </w:p>
        </w:tc>
        <w:tc>
          <w:tcPr>
            <w:tcW w:type="dxa" w:w="5839"/>
          </w:tcPr>
          <w:p>
            <w:pPr>
              <w:ind w:firstLine="0"/>
            </w:pPr>
            <w:r>
              <w:rPr>
                <w:sz w:val="24"/>
              </w:rPr>
              <w:t>________________________________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>
              <w:rPr>
                <w:sz w:val="24"/>
              </w:rPr>
              <w:t>Дата</w:t>
            </w:r>
          </w:p>
        </w:tc>
        <w:tc>
          <w:tcPr>
            <w:tcW w:type="dxa" w:w="5839"/>
          </w:tcPr>
          <w:p>
            <w:pPr>
              <w:ind w:firstLine="0"/>
            </w:pPr>
            <w:r>
              <w:rPr>
                <w:sz w:val="24"/>
              </w:rPr>
              <w:t>28.10.2026</w:t>
            </w:r>
          </w:p>
        </w:tc>
      </w:tr>
    </w:tbl>
    <w:p/>
    <w:p/>
    <w:p>
      <w:pPr>
        <w:ind w:firstLine="0"/>
        <w:jc w:val="center"/>
      </w:pPr>
      <w:r>
        <w:rPr>
          <w:sz w:val="28"/>
        </w:rPr>
        <w:t>2026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ind w:firstLine="0"/>
        <w:jc w:val="left"/>
      </w:pPr>
      <w:r>
        <w:t>Задание 1. Изучаем проект</w:t>
      </w:r>
    </w:p>
    <w:p>
      <w:pPr>
        <w:ind w:firstLine="0"/>
        <w:jc w:val="left"/>
      </w:pPr>
      <w:r>
        <w:t>Задание 2. Требования и стек на Python</w:t>
      </w:r>
    </w:p>
    <w:p>
      <w:pPr>
        <w:ind w:firstLine="0"/>
        <w:jc w:val="left"/>
      </w:pPr>
      <w:r>
        <w:t>Задание 3. Инфраструктура и каркас репозитория</w:t>
      </w:r>
    </w:p>
    <w:p>
      <w:pPr>
        <w:ind w:firstLine="0"/>
        <w:jc w:val="left"/>
      </w:pPr>
      <w:r>
        <w:t>Задание 4. Якоря на UI и сценарий Gherkin</w:t>
      </w:r>
    </w:p>
    <w:p>
      <w:pPr>
        <w:ind w:firstLine="0"/>
        <w:jc w:val="left"/>
      </w:pPr>
      <w:r>
        <w:t>Задание 5. Шаги на Python, запуск и отчёт</w:t>
      </w:r>
    </w:p>
    <w:p>
      <w:pPr>
        <w:ind w:firstLine="0"/>
        <w:jc w:val="left"/>
      </w:pPr>
      <w:r>
        <w:t>Задание 6. Демо и план внедрения</w:t>
      </w:r>
    </w:p>
    <w:p>
      <w:pPr>
        <w:ind w:firstLine="0"/>
        <w:jc w:val="left"/>
      </w:pPr>
      <w:r>
        <w:t>Контрольные вопросы</w:t>
      </w:r>
    </w:p>
    <w:p>
      <w:pPr>
        <w:ind w:firstLine="0"/>
        <w:jc w:val="left"/>
      </w:pPr>
      <w:r>
        <w:t>Структура проекта</w:t>
      </w:r>
    </w:p>
    <w:p>
      <w:pPr>
        <w:ind w:firstLine="0"/>
        <w:jc w:val="left"/>
      </w:pPr>
      <w:r>
        <w:t>Как запустить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1. Изучаем проект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1.1. Для кого создан продукт и на какие проверки сделать упор</w:t>
      </w:r>
    </w:p>
    <w:p>
      <w:pPr>
        <w:ind w:firstLine="709"/>
      </w:pPr>
      <w:r>
        <w:rPr>
          <w:b w:val="0"/>
          <w:i w:val="0"/>
          <w:sz w:val="28"/>
        </w:rPr>
        <w:t>Продукт кейса — онлайн-банк для физических лиц: переводы между своими счетами, платежи, карты, кредиты, личный кабинет и уведомления. Пользователи — обычные клиенты банка, для которых главное — быстро и без ошибок провести денежную операцию и видеть корректный остаток.</w:t>
      </w:r>
    </w:p>
    <w:p>
      <w:pPr>
        <w:ind w:firstLine="709"/>
      </w:pPr>
      <w:r>
        <w:rPr>
          <w:b w:val="0"/>
          <w:i w:val="0"/>
          <w:sz w:val="28"/>
        </w:rPr>
        <w:t>Поэтому упор в автоматизации делается на критичные денежные сценарии (платежи и переводы, frontend + backend) и на регресс UI личного кабинета: проверяются позитивные и негативные суммы (0, отрицательная, больше остатка, граничные значения), тексты сообщений об ошибках и целостность данных в базе после операции.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1.2. Участники разработки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1 – Участники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Участник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Роль для автоматизации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Что нужно от него получить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Владельцы продуктов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Заказчики: определяют ценность и приоритет функционала, решают, что автоматизировать первым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Приоритизированный бэклог, критерии приёмки, согласованный объём регресса и даты демо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QA каждой команды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Клиенты инструмента автоматизации: знают ручные проверки и данные, принимают автотесты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Тест-кейсы и чек-листы, тестовые данные, обратную связь по падениям, приоритеты регресса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Лидер ручного тестирования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Держит единый стандарт качества и регресс-план, обучает QA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Реестр регресса с приоритетами, правила оформления кейсов, план обучения команд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Лидер разработки Frontend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Отвечает за разметку, от которой зависят локаторы автотестов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Обязательные data-test-id в новых фичах, стабильные локаторы, доступ к стендам, ревью правок UI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Специалист по закупке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Обеспечивает инфраструктуру: серверы, лицензии, доступы</w:t>
            </w:r>
          </w:p>
        </w:tc>
        <w:tc>
          <w:tcPr>
            <w:tcW w:type="dxa" w:w="334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Заявку на VM под CI-раннеры и сроки поставки, лицензии, согласование бюджета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1.3. Три вопроса команде «Платежи»</w:t>
      </w:r>
    </w:p>
    <w:p>
      <w:pPr>
        <w:ind w:firstLine="709" w:left="283"/>
        <w:jc w:val="both"/>
      </w:pPr>
      <w:r>
        <w:t>1. Какие сценарии вы проверяете вручную чаще всего и какие из них критичны для клиента (перевод, лимиты, ошибки ввода)? — чтобы выбрать первые автотесты по реальному риску, а не «на глаз».</w:t>
      </w:r>
    </w:p>
    <w:p>
      <w:pPr>
        <w:ind w:firstLine="709" w:left="283"/>
        <w:jc w:val="both"/>
      </w:pPr>
      <w:r>
        <w:t>2. Какие части платежей меняются в ближайшие спринты, а какие API и формы уже стабильны? — нестабильное автоматизировать рано, стабильное даёт быстрый эффект.</w:t>
      </w:r>
    </w:p>
    <w:p>
      <w:pPr>
        <w:ind w:firstLine="709" w:left="283"/>
        <w:jc w:val="both"/>
      </w:pPr>
      <w:r>
        <w:t>3. Есть ли постоянные тестовые счета, стенд и доступ к базе, чтобы проверять остатки после перевода? — без данных и доступа к БД автотест проверит только текст на экране.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2. Требования и стек на Python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Выбор инструментов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2 – Выбор инструментов автоматизации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Задача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Варианты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Выбор и обоснование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Тестирование Frontend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Selenium, Playwright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Playwright: авто-ожидания без sleep, один API для Chromium, Firefox и WebKit, трассировка и кодогенерация — ручному QA проще освоить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Тестирование Backend (REST)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requests, httpx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httpx: тот же синтаксис, что у requests, но есть таймауты по умолчанию, поддержка async и HTTP/2 — запас на рост нагрузки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Обращения в базу данных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sqlite3, psycopg2, SQLAlchemy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SQLAlchemy Core с драйвером psycopg2: один код для локальной sqlite и тестового PostgreSQL, параметризованные запросы без склейки SQL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Тесты пишут ручные QA без опыта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behave, pytest-bdd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behave: сценарии на Gherkin по-русски, шаги переиспользуются, не нужно знать фикстуры pytest — ниже порог входа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Отчёты о прогоне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Allure, pytest-html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HTML-отчёт, который собирается из JSON-результатов behave скриптом make_html_report.py: один самодостаточный файл без внешних серверов и Java, открывается в браузере и прикладывается к CI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Преимущество и риск Python-стека</w:t>
      </w:r>
    </w:p>
    <w:p>
      <w:pPr>
        <w:ind w:firstLine="709"/>
      </w:pPr>
      <w:r>
        <w:rPr>
          <w:b w:val="0"/>
          <w:i w:val="0"/>
          <w:sz w:val="28"/>
        </w:rPr>
        <w:t>Преимущество: низкий порог входа — ручные тестировщики читают Gherkin-сценарии и пишут шаги на Python быстрее, чем на Java, а библиотеки Playwright и httpx ставятся одной командой, поэтому первые автотесты появляются в первом же спринте.</w:t>
      </w:r>
    </w:p>
    <w:p>
      <w:pPr>
        <w:ind w:firstLine="709"/>
      </w:pPr>
      <w:r>
        <w:rPr>
          <w:b w:val="0"/>
          <w:i w:val="0"/>
          <w:sz w:val="28"/>
        </w:rPr>
        <w:t>Риск: Python-стек в крупной промышленной эксплуатации требует самодельной обвязки (параллельный запуск, распределённые прогоны, стабильность тестов), и готовых решений «из коробки» меньше, чем в Java (Selenium Grid, TestNG, Maven). Если каркас не поддерживать, тесты начнут падать и потеряют доверие.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2.3. Сколько нужно автоматизаторов</w:t>
      </w:r>
    </w:p>
    <w:p>
      <w:pPr>
        <w:ind w:firstLine="709"/>
      </w:pPr>
      <w:r>
        <w:rPr>
          <w:b w:val="0"/>
          <w:i w:val="0"/>
          <w:sz w:val="28"/>
        </w:rPr>
        <w:t>Норма: один автоматизатор обслуживает не больше пяти команд. Всего команд — 6.</w:t>
      </w:r>
    </w:p>
    <w:p>
      <w:pPr>
        <w:ind w:firstLine="709"/>
      </w:pPr>
      <w:r>
        <w:rPr>
          <w:b w:val="0"/>
          <w:i w:val="0"/>
          <w:sz w:val="28"/>
        </w:rPr>
        <w:t>Расчёт: 6 / 5 = 1,2 → округляем вверх = 2 автоматизатора. Второй нужен не «на всякий случай»: пять команд закрывает первый, шестая плюс обучение QA и поддержка каркаса — второй; он же подменяет первого в отпуске и болезни.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3. Инфраструктура и каркас репозитория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3.1. Машины и сервисы для удалённого параллельного запуска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3 – Инфраструктура запуска автотестов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Задача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Варианты</w:t>
            </w:r>
          </w:p>
        </w:tc>
        <w:tc>
          <w:tcPr>
            <w:tcW w:type="dxa" w:w="4592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Выбор и обоснование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Сервер CI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GitHub Actions, GitLab CI, Jenkins</w:t>
            </w:r>
          </w:p>
        </w:tc>
        <w:tc>
          <w:tcPr>
            <w:tcW w:type="dxa" w:w="459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GitHub Actions: репозиторий уже в GitHub, пайплайн описывается файлом tests.yml, бесплатные минуты покрывают прогоны небольшой команды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Машина под runner / agent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ноутбук, облачная VM, self-hosted runner</w:t>
            </w:r>
          </w:p>
        </w:tc>
        <w:tc>
          <w:tcPr>
            <w:tcW w:type="dxa" w:w="459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Облачная Linux VM 4 vCPU / 8 ГБ в Docker: прогон не зависит от ноутбука QA, стенд воспроизводим, браузер ставится в контейнер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Запуск тестов параллельно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один поток, matrix-джобы, pytest-xdist</w:t>
            </w:r>
          </w:p>
        </w:tc>
        <w:tc>
          <w:tcPr>
            <w:tcW w:type="dxa" w:w="459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Матрица CI по командам и тегам плюс параллельные воркеры Playwright: каждая команда — отдельная джоба, регресс не растягивается на часы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Система отчётов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Allure server, GitHub Pages, артефакт CI</w:t>
            </w:r>
          </w:p>
        </w:tc>
        <w:tc>
          <w:tcPr>
            <w:tcW w:type="dxa" w:w="459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HTML-отчёт как артефакт CI: ссылку получают QA и владельцы продуктов, история прогонов хранится в GitHub Actions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3.2. Схема: от репозитория до отчёта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7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 – Путь тестов: репозиторий → CI → runner → результаты → HTML-отчёт</w:t>
      </w:r>
    </w:p>
    <w:p>
      <w:pPr>
        <w:ind w:firstLine="709"/>
      </w:pPr>
      <w:r>
        <w:rPr>
          <w:b w:val="0"/>
          <w:i w:val="0"/>
          <w:sz w:val="28"/>
        </w:rPr>
        <w:t>Простыми словами: тестировщик отправляет тесты в репозиторий (1), сервер CI замечает изменение и запускает проверку (2). На отдельной машине (3) тесты открывают браузер и работают параллельно (4). Каждый шаг записывается в файл результатов (5), из него собирается наглядный отчёт (6), а ссылка на отчёт уходит команде и на демо (7).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3.3. Назначение файлов и папок проекта на behave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4 – Файлы и папки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Путь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features/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Сценарии на Gherkin (.feature): что проверяем — на языке бизнеса, без кода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features/steps/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Реализация шагов на Python: один шаг используется во многих сценариях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features/environment.py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Хуки before_all / before_scenario / after_*: запуск браузера, настройка data-test-id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requirements.txt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Список зависимостей: одной командой pip install -r разворачивается окружение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reports/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behave.json с результатами прогона и собранный из него behave-report.html; рабочие файлы, в git не коммитятся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docs/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index.html — копия HTML-отчёта, которую GitHub Pages публикует как веб-страницу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.github/workflows/tests.yml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CI-пайплайн: установка зависимостей, прогон тестов, публикация отчёта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Репозиторий проекта: https://github.com/scifki/vega-bank-qa (публичный). HTML-отчёт опубликован на GitHub Pages: https://scifki.github.io/vega-bank-qa/. На рисунке 2 — страница репозитория со всеми файлами проекта.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8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re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 – Репозиторий проекта на GitHub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4. Якоря на UI и сценарий Gherkin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4.1. Атрибуты data-test-id на странице</w:t>
      </w:r>
    </w:p>
    <w:p>
      <w:pPr>
        <w:ind w:firstLine="709"/>
      </w:pPr>
      <w:r>
        <w:rPr>
          <w:b w:val="0"/>
          <w:i w:val="0"/>
          <w:sz w:val="28"/>
        </w:rPr>
        <w:t>В файл transfer.html добавлены атрибуты всем элементам, с которыми взаимодействует тест или в которых проверяется результат. Имена уникальны и говорят о назначении элемента.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5 – Атрибуты data-test-id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5102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Элемент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data-test-id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Информация об остатке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balance-info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Список «счёт списания»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transfer-source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Список «счёт зачисления»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transfer-target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Поле суммы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transfer-amount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Кнопка «Перевести»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transfer-submit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Блок сообщения о результате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transfer-message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4.2. Сценарии в features/transfer.feature</w:t>
      </w:r>
    </w:p>
    <w:p>
      <w:pPr>
        <w:ind w:firstLine="709"/>
      </w:pPr>
      <w:r>
        <w:rPr>
          <w:b w:val="0"/>
          <w:i w:val="0"/>
          <w:sz w:val="28"/>
        </w:rPr>
        <w:t>Сценарии для успешного перевода, для ошибки при недостаточной сумме и для нулевой суммы (последний добавлен в задании 5.5). Файл лежит в репозитории на GitHub.</w:t>
      </w:r>
    </w:p>
    <w:p>
      <w:pPr>
        <w:keepNext/>
        <w:spacing w:before="120"/>
        <w:ind w:firstLine="0"/>
      </w:pPr>
      <w:r>
        <w:rPr>
          <w:sz w:val="24"/>
        </w:rPr>
        <w:t>Листинг 1 – features/transfer.feature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# language: ru</w:t>
      </w:r>
      <w:r>
        <w:rPr>
          <w:rFonts w:ascii="Consolas" w:hAnsi="Consolas" w:eastAsia="Consolas"/>
          <w:sz w:val="18"/>
        </w:rPr>
        <w:br/>
        <w:t>Функционал: Перевод между своими счетами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Сценарий: Успешный перевод</w:t>
      </w:r>
      <w:r>
        <w:rPr>
          <w:rFonts w:ascii="Consolas" w:hAnsi="Consolas" w:eastAsia="Consolas"/>
          <w:sz w:val="18"/>
        </w:rPr>
        <w:br/>
        <w:t xml:space="preserve">    Дано пользователь открыл форму перевода</w:t>
      </w:r>
      <w:r>
        <w:rPr>
          <w:rFonts w:ascii="Consolas" w:hAnsi="Consolas" w:eastAsia="Consolas"/>
          <w:sz w:val="18"/>
        </w:rPr>
        <w:br/>
        <w:t xml:space="preserve">    Когда пользователь выбирает счёт списания «Текущий счёт»</w:t>
      </w:r>
      <w:r>
        <w:rPr>
          <w:rFonts w:ascii="Consolas" w:hAnsi="Consolas" w:eastAsia="Consolas"/>
          <w:sz w:val="18"/>
        </w:rPr>
        <w:br/>
        <w:t xml:space="preserve">    И пользователь выбирает счёт зачисления «Накопительный счёт»</w:t>
      </w:r>
      <w:r>
        <w:rPr>
          <w:rFonts w:ascii="Consolas" w:hAnsi="Consolas" w:eastAsia="Consolas"/>
          <w:sz w:val="18"/>
        </w:rPr>
        <w:br/>
        <w:t xml:space="preserve">    И вводит сумму 500</w:t>
      </w:r>
      <w:r>
        <w:rPr>
          <w:rFonts w:ascii="Consolas" w:hAnsi="Consolas" w:eastAsia="Consolas"/>
          <w:sz w:val="18"/>
        </w:rPr>
        <w:br/>
        <w:t xml:space="preserve">    И нажимает кнопку «Перевести»</w:t>
      </w:r>
      <w:r>
        <w:rPr>
          <w:rFonts w:ascii="Consolas" w:hAnsi="Consolas" w:eastAsia="Consolas"/>
          <w:sz w:val="18"/>
        </w:rPr>
        <w:br/>
        <w:t xml:space="preserve">    Тогда на экране отображается сообщение «Перевод выполнен»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Сценарий: Недостаточно средств</w:t>
      </w:r>
      <w:r>
        <w:rPr>
          <w:rFonts w:ascii="Consolas" w:hAnsi="Consolas" w:eastAsia="Consolas"/>
          <w:sz w:val="18"/>
        </w:rPr>
        <w:br/>
        <w:t xml:space="preserve">    Дано пользователь открыл форму перевода</w:t>
      </w:r>
      <w:r>
        <w:rPr>
          <w:rFonts w:ascii="Consolas" w:hAnsi="Consolas" w:eastAsia="Consolas"/>
          <w:sz w:val="18"/>
        </w:rPr>
        <w:br/>
        <w:t xml:space="preserve">    Когда пользователь выбирает счёт списания «Текущий счёт»</w:t>
      </w:r>
      <w:r>
        <w:rPr>
          <w:rFonts w:ascii="Consolas" w:hAnsi="Consolas" w:eastAsia="Consolas"/>
          <w:sz w:val="18"/>
        </w:rPr>
        <w:br/>
        <w:t xml:space="preserve">    И пользователь выбирает счёт зачисления «Накопительный счёт»</w:t>
      </w:r>
      <w:r>
        <w:rPr>
          <w:rFonts w:ascii="Consolas" w:hAnsi="Consolas" w:eastAsia="Consolas"/>
          <w:sz w:val="18"/>
        </w:rPr>
        <w:br/>
        <w:t xml:space="preserve">    И вводит сумму 20000</w:t>
      </w:r>
      <w:r>
        <w:rPr>
          <w:rFonts w:ascii="Consolas" w:hAnsi="Consolas" w:eastAsia="Consolas"/>
          <w:sz w:val="18"/>
        </w:rPr>
        <w:br/>
        <w:t xml:space="preserve">    И нажимает кнопку «Перевести»</w:t>
      </w:r>
      <w:r>
        <w:rPr>
          <w:rFonts w:ascii="Consolas" w:hAnsi="Consolas" w:eastAsia="Consolas"/>
          <w:sz w:val="18"/>
        </w:rPr>
        <w:br/>
        <w:t xml:space="preserve">    Тогда на экране отображается сообщение «Недостаточно средств»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Сценарий: Перевод с нулевой суммой</w:t>
      </w:r>
      <w:r>
        <w:rPr>
          <w:rFonts w:ascii="Consolas" w:hAnsi="Consolas" w:eastAsia="Consolas"/>
          <w:sz w:val="18"/>
        </w:rPr>
        <w:br/>
        <w:t xml:space="preserve">    Дано пользователь открыл форму перевода</w:t>
      </w:r>
      <w:r>
        <w:rPr>
          <w:rFonts w:ascii="Consolas" w:hAnsi="Consolas" w:eastAsia="Consolas"/>
          <w:sz w:val="18"/>
        </w:rPr>
        <w:br/>
        <w:t xml:space="preserve">    Когда пользователь выбирает счёт списания «Текущий счёт»</w:t>
      </w:r>
      <w:r>
        <w:rPr>
          <w:rFonts w:ascii="Consolas" w:hAnsi="Consolas" w:eastAsia="Consolas"/>
          <w:sz w:val="18"/>
        </w:rPr>
        <w:br/>
        <w:t xml:space="preserve">    И пользователь выбирает счёт зачисления «Накопительный счёт»</w:t>
      </w:r>
      <w:r>
        <w:rPr>
          <w:rFonts w:ascii="Consolas" w:hAnsi="Consolas" w:eastAsia="Consolas"/>
          <w:sz w:val="18"/>
        </w:rPr>
        <w:br/>
        <w:t xml:space="preserve">    И вводит сумму 0</w:t>
      </w:r>
      <w:r>
        <w:rPr>
          <w:rFonts w:ascii="Consolas" w:hAnsi="Consolas" w:eastAsia="Consolas"/>
          <w:sz w:val="18"/>
        </w:rPr>
        <w:br/>
        <w:t xml:space="preserve">    И нажимает кнопку «Перевести»</w:t>
      </w:r>
      <w:r>
        <w:rPr>
          <w:rFonts w:ascii="Consolas" w:hAnsi="Consolas" w:eastAsia="Consolas"/>
          <w:sz w:val="18"/>
        </w:rPr>
        <w:br/>
        <w:t xml:space="preserve">    Тогда на экране отображается сообщение «Введите сумму больше нуля»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fe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 – Файл features/transfer.feature в репозитории GitHub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4.3. Почему тест на data-test-id устойчив</w:t>
      </w:r>
    </w:p>
    <w:p>
      <w:pPr>
        <w:ind w:firstLine="709"/>
      </w:pPr>
      <w:r>
        <w:rPr>
          <w:b w:val="0"/>
          <w:i w:val="0"/>
          <w:sz w:val="28"/>
        </w:rPr>
        <w:t>Локатор ищет элемент по атрибуту, а не по позиции в DOM, тексту или вложенности, поэтому перенос кнопки «Перевести» в другой блок или изменение вёрстки не меняет атрибут — тест продолжает находить тот же элемент.</w:t>
      </w:r>
    </w:p>
    <w:p>
      <w:pPr>
        <w:ind w:firstLine="709"/>
      </w:pPr>
      <w:r>
        <w:rPr>
          <w:b w:val="0"/>
          <w:i w:val="0"/>
          <w:sz w:val="28"/>
        </w:rPr>
        <w:t>Правило обязательно для всех новых фич, потому что иначе локаторы начнут «плыть» при каждом рефакторинге: тесты будут падать без реальных дефектов, команда перестанет им доверять, а поддержка съест время, которое планировали на новое покрытие.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5. Шаги на Python, запуск и отчёт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5.1. features/environment.py</w:t>
      </w:r>
    </w:p>
    <w:p>
      <w:pPr>
        <w:keepNext/>
        <w:spacing w:before="120"/>
        <w:ind w:firstLine="0"/>
      </w:pPr>
      <w:r>
        <w:rPr>
          <w:sz w:val="24"/>
        </w:rPr>
        <w:t>Листинг 2 – запуск браузера и настройка поиска по data-test-id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from pathlib import Path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from playwright.sync_api import sync_playwright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before_all(context):</w:t>
      </w:r>
      <w:r>
        <w:rPr>
          <w:rFonts w:ascii="Consolas" w:hAnsi="Consolas" w:eastAsia="Consolas"/>
          <w:sz w:val="18"/>
        </w:rPr>
        <w:br/>
        <w:t xml:space="preserve">    context.page_url = Path("transfer.html").resolve().as_uri()</w:t>
      </w:r>
      <w:r>
        <w:rPr>
          <w:rFonts w:ascii="Consolas" w:hAnsi="Consolas" w:eastAsia="Consolas"/>
          <w:sz w:val="18"/>
        </w:rPr>
        <w:br/>
        <w:t xml:space="preserve">    context.playwright = sync_playwright().start()</w:t>
      </w:r>
      <w:r>
        <w:rPr>
          <w:rFonts w:ascii="Consolas" w:hAnsi="Consolas" w:eastAsia="Consolas"/>
          <w:sz w:val="18"/>
        </w:rPr>
        <w:br/>
        <w:t xml:space="preserve">    context.playwright.selectors.set_test_id_attribute("data-test-id")</w:t>
      </w:r>
      <w:r>
        <w:rPr>
          <w:rFonts w:ascii="Consolas" w:hAnsi="Consolas" w:eastAsia="Consolas"/>
          <w:sz w:val="18"/>
        </w:rPr>
        <w:br/>
        <w:t xml:space="preserve">    context.browser = context.playwright.chromium.launch()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before_scenario(context, scenario):</w:t>
      </w:r>
      <w:r>
        <w:rPr>
          <w:rFonts w:ascii="Consolas" w:hAnsi="Consolas" w:eastAsia="Consolas"/>
          <w:sz w:val="18"/>
        </w:rPr>
        <w:br/>
        <w:t xml:space="preserve">    context.page = context.browser.new_page()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after_scenario(context, scenario):</w:t>
      </w:r>
      <w:r>
        <w:rPr>
          <w:rFonts w:ascii="Consolas" w:hAnsi="Consolas" w:eastAsia="Consolas"/>
          <w:sz w:val="18"/>
        </w:rPr>
        <w:br/>
        <w:t xml:space="preserve">    context.page.close()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after_all(context):</w:t>
      </w:r>
      <w:r>
        <w:rPr>
          <w:rFonts w:ascii="Consolas" w:hAnsi="Consolas" w:eastAsia="Consolas"/>
          <w:sz w:val="18"/>
        </w:rPr>
        <w:br/>
        <w:t xml:space="preserve">    context.browser.close()</w:t>
      </w:r>
      <w:r>
        <w:rPr>
          <w:rFonts w:ascii="Consolas" w:hAnsi="Consolas" w:eastAsia="Consolas"/>
          <w:sz w:val="18"/>
        </w:rPr>
        <w:br/>
        <w:t xml:space="preserve">    context.playwright.stop()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5.2. features/steps/transfer_steps.py</w:t>
      </w:r>
    </w:p>
    <w:p>
      <w:pPr>
        <w:keepNext/>
        <w:spacing w:before="120"/>
        <w:ind w:firstLine="0"/>
      </w:pPr>
      <w:r>
        <w:rPr>
          <w:sz w:val="24"/>
        </w:rPr>
        <w:t>Листинг 3 – реализация шагов сценария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from behave import given, when, then</w:t>
      </w:r>
      <w:r>
        <w:rPr>
          <w:rFonts w:ascii="Consolas" w:hAnsi="Consolas" w:eastAsia="Consolas"/>
          <w:sz w:val="18"/>
        </w:rPr>
        <w:br/>
        <w:t>from playwright.sync_api import expect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@given("пользователь открыл форму перевода")</w:t>
      </w:r>
      <w:r>
        <w:rPr>
          <w:rFonts w:ascii="Consolas" w:hAnsi="Consolas" w:eastAsia="Consolas"/>
          <w:sz w:val="18"/>
        </w:rPr>
        <w:br/>
        <w:t>def step_open_form(context):</w:t>
      </w:r>
      <w:r>
        <w:rPr>
          <w:rFonts w:ascii="Consolas" w:hAnsi="Consolas" w:eastAsia="Consolas"/>
          <w:sz w:val="18"/>
        </w:rPr>
        <w:br/>
        <w:t xml:space="preserve">    context.page.goto(context.page_url)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@when("пользователь выбирает счёт списания «{account}»")</w:t>
      </w:r>
      <w:r>
        <w:rPr>
          <w:rFonts w:ascii="Consolas" w:hAnsi="Consolas" w:eastAsia="Consolas"/>
          <w:sz w:val="18"/>
        </w:rPr>
        <w:br/>
        <w:t>def step_choose_source(context, account):</w:t>
      </w:r>
      <w:r>
        <w:rPr>
          <w:rFonts w:ascii="Consolas" w:hAnsi="Consolas" w:eastAsia="Consolas"/>
          <w:sz w:val="18"/>
        </w:rPr>
        <w:br/>
        <w:t xml:space="preserve">    context.page.get_by_test_id("transfer-source").select_option(label=account)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@when("пользователь выбирает счёт зачисления «{account}»")</w:t>
      </w:r>
      <w:r>
        <w:rPr>
          <w:rFonts w:ascii="Consolas" w:hAnsi="Consolas" w:eastAsia="Consolas"/>
          <w:sz w:val="18"/>
        </w:rPr>
        <w:br/>
        <w:t>def step_choose_target(context, account):</w:t>
      </w:r>
      <w:r>
        <w:rPr>
          <w:rFonts w:ascii="Consolas" w:hAnsi="Consolas" w:eastAsia="Consolas"/>
          <w:sz w:val="18"/>
        </w:rPr>
        <w:br/>
        <w:t xml:space="preserve">    context.page.get_by_test_id("transfer-target").select_option(label=account)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@when("вводит сумму {amount}")</w:t>
      </w:r>
      <w:r>
        <w:rPr>
          <w:rFonts w:ascii="Consolas" w:hAnsi="Consolas" w:eastAsia="Consolas"/>
          <w:sz w:val="18"/>
        </w:rPr>
        <w:br/>
        <w:t>def step_enter_amount(context, amount):</w:t>
      </w:r>
      <w:r>
        <w:rPr>
          <w:rFonts w:ascii="Consolas" w:hAnsi="Consolas" w:eastAsia="Consolas"/>
          <w:sz w:val="18"/>
        </w:rPr>
        <w:br/>
        <w:t xml:space="preserve">    context.page.get_by_test_id("transfer-amount").fill(amount)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@when("нажимает кнопку «Перевести»")</w:t>
      </w:r>
      <w:r>
        <w:rPr>
          <w:rFonts w:ascii="Consolas" w:hAnsi="Consolas" w:eastAsia="Consolas"/>
          <w:sz w:val="18"/>
        </w:rPr>
        <w:br/>
        <w:t>def step_click_submit(context):</w:t>
      </w:r>
      <w:r>
        <w:rPr>
          <w:rFonts w:ascii="Consolas" w:hAnsi="Consolas" w:eastAsia="Consolas"/>
          <w:sz w:val="18"/>
        </w:rPr>
        <w:br/>
        <w:t xml:space="preserve">    context.page.get_by_test_id("transfer-submit").click()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@then("на экране отображается сообщение «{text}»")</w:t>
      </w:r>
      <w:r>
        <w:rPr>
          <w:rFonts w:ascii="Consolas" w:hAnsi="Consolas" w:eastAsia="Consolas"/>
          <w:sz w:val="18"/>
        </w:rPr>
        <w:br/>
        <w:t>def step_check_message(context, text):</w:t>
      </w:r>
      <w:r>
        <w:rPr>
          <w:rFonts w:ascii="Consolas" w:hAnsi="Consolas" w:eastAsia="Consolas"/>
          <w:sz w:val="18"/>
        </w:rPr>
        <w:br/>
        <w:t xml:space="preserve">    expect(context.page.get_by_test_id("transfer-message")).to_have_text(text)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ste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4 – Файл features/steps/transfer_steps.py в репозитории GitHub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5.3. Обращение в базу данных (db_check.py)</w:t>
      </w:r>
    </w:p>
    <w:p>
      <w:pPr>
        <w:keepNext/>
        <w:spacing w:before="120"/>
        <w:ind w:firstLine="0"/>
      </w:pPr>
      <w:r>
        <w:rPr>
          <w:sz w:val="24"/>
        </w:rPr>
        <w:t>Листинг 4 – db_check.py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sqlite3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get_balance(conn, name):</w:t>
      </w:r>
      <w:r>
        <w:rPr>
          <w:rFonts w:ascii="Consolas" w:hAnsi="Consolas" w:eastAsia="Consolas"/>
          <w:sz w:val="18"/>
        </w:rPr>
        <w:br/>
        <w:t xml:space="preserve">    """Возвращает остаток по счёту с указанным названием."""</w:t>
      </w:r>
      <w:r>
        <w:rPr>
          <w:rFonts w:ascii="Consolas" w:hAnsi="Consolas" w:eastAsia="Consolas"/>
          <w:sz w:val="18"/>
        </w:rPr>
        <w:br/>
        <w:t xml:space="preserve">    row = conn.execute("SELECT balance FROM accounts WHERE name = ?", (name,)).fetchone()</w:t>
      </w:r>
      <w:r>
        <w:rPr>
          <w:rFonts w:ascii="Consolas" w:hAnsi="Consolas" w:eastAsia="Consolas"/>
          <w:sz w:val="18"/>
        </w:rPr>
        <w:br/>
        <w:t xml:space="preserve">    if row is None:</w:t>
      </w:r>
      <w:r>
        <w:rPr>
          <w:rFonts w:ascii="Consolas" w:hAnsi="Consolas" w:eastAsia="Consolas"/>
          <w:sz w:val="18"/>
        </w:rPr>
        <w:br/>
        <w:t xml:space="preserve">        raise ValueError(f"Счёт не найден: {name}")</w:t>
      </w:r>
      <w:r>
        <w:rPr>
          <w:rFonts w:ascii="Consolas" w:hAnsi="Consolas" w:eastAsia="Consolas"/>
          <w:sz w:val="18"/>
        </w:rPr>
        <w:br/>
        <w:t xml:space="preserve">    return row[0]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transfer(conn, source, target, amount):</w:t>
      </w:r>
      <w:r>
        <w:rPr>
          <w:rFonts w:ascii="Consolas" w:hAnsi="Consolas" w:eastAsia="Consolas"/>
          <w:sz w:val="18"/>
        </w:rPr>
        <w:br/>
        <w:t xml:space="preserve">    """Переводит amount со счёта source на счёт target в одной транзакции."""</w:t>
      </w:r>
      <w:r>
        <w:rPr>
          <w:rFonts w:ascii="Consolas" w:hAnsi="Consolas" w:eastAsia="Consolas"/>
          <w:sz w:val="18"/>
        </w:rPr>
        <w:br/>
        <w:t xml:space="preserve">    if amount &lt;= 0:</w:t>
      </w:r>
      <w:r>
        <w:rPr>
          <w:rFonts w:ascii="Consolas" w:hAnsi="Consolas" w:eastAsia="Consolas"/>
          <w:sz w:val="18"/>
        </w:rPr>
        <w:br/>
        <w:t xml:space="preserve">        raise ValueError("Сумма перевода должна быть больше нуля")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# BEGIN IMMEDIATE блокирует базу на запись: проверка остатка и два UPDATE</w:t>
      </w:r>
      <w:r>
        <w:rPr>
          <w:rFonts w:ascii="Consolas" w:hAnsi="Consolas" w:eastAsia="Consolas"/>
          <w:sz w:val="18"/>
        </w:rPr>
        <w:br/>
        <w:t xml:space="preserve">    # выполняются атомарно, поэтому деньги не могут «потеряться» или задвоиться.</w:t>
      </w:r>
      <w:r>
        <w:rPr>
          <w:rFonts w:ascii="Consolas" w:hAnsi="Consolas" w:eastAsia="Consolas"/>
          <w:sz w:val="18"/>
        </w:rPr>
        <w:br/>
        <w:t xml:space="preserve">    conn.execute("BEGIN IMMEDIATE")</w:t>
      </w:r>
      <w:r>
        <w:rPr>
          <w:rFonts w:ascii="Consolas" w:hAnsi="Consolas" w:eastAsia="Consolas"/>
          <w:sz w:val="18"/>
        </w:rPr>
        <w:br/>
        <w:t xml:space="preserve">    try:</w:t>
      </w:r>
      <w:r>
        <w:rPr>
          <w:rFonts w:ascii="Consolas" w:hAnsi="Consolas" w:eastAsia="Consolas"/>
          <w:sz w:val="18"/>
        </w:rPr>
        <w:br/>
        <w:t xml:space="preserve">        balance = get_balance(conn, source)</w:t>
      </w:r>
      <w:r>
        <w:rPr>
          <w:rFonts w:ascii="Consolas" w:hAnsi="Consolas" w:eastAsia="Consolas"/>
          <w:sz w:val="18"/>
        </w:rPr>
        <w:br/>
        <w:t xml:space="preserve">        if amount &gt; balance:</w:t>
      </w:r>
      <w:r>
        <w:rPr>
          <w:rFonts w:ascii="Consolas" w:hAnsi="Consolas" w:eastAsia="Consolas"/>
          <w:sz w:val="18"/>
        </w:rPr>
        <w:br/>
        <w:t xml:space="preserve">            raise ValueError("Недостаточно средств")</w:t>
      </w:r>
      <w:r>
        <w:rPr>
          <w:rFonts w:ascii="Consolas" w:hAnsi="Consolas" w:eastAsia="Consolas"/>
          <w:sz w:val="18"/>
        </w:rPr>
        <w:br/>
        <w:t xml:space="preserve">        conn.execute("UPDATE accounts SET balance = balance - ? WHERE name = ?", (amount, source))</w:t>
      </w:r>
      <w:r>
        <w:rPr>
          <w:rFonts w:ascii="Consolas" w:hAnsi="Consolas" w:eastAsia="Consolas"/>
          <w:sz w:val="18"/>
        </w:rPr>
        <w:br/>
        <w:t xml:space="preserve">        conn.execute("UPDATE accounts SET balance = balance + ? WHERE name = ?", (amount, target))</w:t>
      </w:r>
      <w:r>
        <w:rPr>
          <w:rFonts w:ascii="Consolas" w:hAnsi="Consolas" w:eastAsia="Consolas"/>
          <w:sz w:val="18"/>
        </w:rPr>
        <w:br/>
        <w:t xml:space="preserve">    except Exception:</w:t>
      </w:r>
      <w:r>
        <w:rPr>
          <w:rFonts w:ascii="Consolas" w:hAnsi="Consolas" w:eastAsia="Consolas"/>
          <w:sz w:val="18"/>
        </w:rPr>
        <w:br/>
        <w:t xml:space="preserve">        conn.execute("ROLLBACK")</w:t>
      </w:r>
      <w:r>
        <w:rPr>
          <w:rFonts w:ascii="Consolas" w:hAnsi="Consolas" w:eastAsia="Consolas"/>
          <w:sz w:val="18"/>
        </w:rPr>
        <w:br/>
        <w:t xml:space="preserve">        raise</w:t>
      </w:r>
      <w:r>
        <w:rPr>
          <w:rFonts w:ascii="Consolas" w:hAnsi="Consolas" w:eastAsia="Consolas"/>
          <w:sz w:val="18"/>
        </w:rPr>
        <w:br/>
        <w:t xml:space="preserve">    else:</w:t>
      </w:r>
      <w:r>
        <w:rPr>
          <w:rFonts w:ascii="Consolas" w:hAnsi="Consolas" w:eastAsia="Consolas"/>
          <w:sz w:val="18"/>
        </w:rPr>
        <w:br/>
        <w:t xml:space="preserve">        conn.execute("COMMIT")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if __name__ == "__main__":</w:t>
      </w:r>
      <w:r>
        <w:rPr>
          <w:rFonts w:ascii="Consolas" w:hAnsi="Consolas" w:eastAsia="Consolas"/>
          <w:sz w:val="18"/>
        </w:rPr>
        <w:br/>
        <w:t xml:space="preserve">    # isolation_level=None — ручное управление транзакциями (autocommit).</w:t>
      </w:r>
      <w:r>
        <w:rPr>
          <w:rFonts w:ascii="Consolas" w:hAnsi="Consolas" w:eastAsia="Consolas"/>
          <w:sz w:val="18"/>
        </w:rPr>
        <w:br/>
        <w:t xml:space="preserve">    conn = sqlite3.connect(":memory:", isolation_level=None)</w:t>
      </w:r>
      <w:r>
        <w:rPr>
          <w:rFonts w:ascii="Consolas" w:hAnsi="Consolas" w:eastAsia="Consolas"/>
          <w:sz w:val="18"/>
        </w:rPr>
        <w:br/>
        <w:t xml:space="preserve">    conn.execute("CREATE TABLE accounts (name TEXT PRIMARY KEY, balance INTEGER)")</w:t>
      </w:r>
      <w:r>
        <w:rPr>
          <w:rFonts w:ascii="Consolas" w:hAnsi="Consolas" w:eastAsia="Consolas"/>
          <w:sz w:val="18"/>
        </w:rPr>
        <w:br/>
        <w:t xml:space="preserve">    conn.executemany(</w:t>
      </w:r>
      <w:r>
        <w:rPr>
          <w:rFonts w:ascii="Consolas" w:hAnsi="Consolas" w:eastAsia="Consolas"/>
          <w:sz w:val="18"/>
        </w:rPr>
        <w:br/>
        <w:t xml:space="preserve">        "INSERT INTO accounts VALUES (?, ?)",</w:t>
      </w:r>
      <w:r>
        <w:rPr>
          <w:rFonts w:ascii="Consolas" w:hAnsi="Consolas" w:eastAsia="Consolas"/>
          <w:sz w:val="18"/>
        </w:rPr>
        <w:br/>
        <w:t xml:space="preserve">        [("Текущий счёт", 10000), ("Накопительный счёт", 0)],</w:t>
      </w:r>
      <w:r>
        <w:rPr>
          <w:rFonts w:ascii="Consolas" w:hAnsi="Consolas" w:eastAsia="Consolas"/>
          <w:sz w:val="18"/>
        </w:rPr>
        <w:br/>
        <w:t xml:space="preserve">    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transfer(conn, "Текущий счёт", "Накопительный счёт", 500)</w:t>
      </w:r>
      <w:r>
        <w:rPr>
          <w:rFonts w:ascii="Consolas" w:hAnsi="Consolas" w:eastAsia="Consolas"/>
          <w:sz w:val="18"/>
        </w:rPr>
        <w:br/>
        <w:t xml:space="preserve">    assert get_balance(conn, "Текущий счёт") == 9500</w:t>
      </w:r>
      <w:r>
        <w:rPr>
          <w:rFonts w:ascii="Consolas" w:hAnsi="Consolas" w:eastAsia="Consolas"/>
          <w:sz w:val="18"/>
        </w:rPr>
        <w:br/>
        <w:t xml:space="preserve">    assert get_balance(conn, "Накопительный счёт") == 500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try:</w:t>
      </w:r>
      <w:r>
        <w:rPr>
          <w:rFonts w:ascii="Consolas" w:hAnsi="Consolas" w:eastAsia="Consolas"/>
          <w:sz w:val="18"/>
        </w:rPr>
        <w:br/>
        <w:t xml:space="preserve">        transfer(conn, "Текущий счёт", "Накопительный счёт", 20000)</w:t>
      </w:r>
      <w:r>
        <w:rPr>
          <w:rFonts w:ascii="Consolas" w:hAnsi="Consolas" w:eastAsia="Consolas"/>
          <w:sz w:val="18"/>
        </w:rPr>
        <w:br/>
        <w:t xml:space="preserve">        raise AssertionError("Ожидалась ошибка")</w:t>
      </w:r>
      <w:r>
        <w:rPr>
          <w:rFonts w:ascii="Consolas" w:hAnsi="Consolas" w:eastAsia="Consolas"/>
          <w:sz w:val="18"/>
        </w:rPr>
        <w:br/>
        <w:t xml:space="preserve">    except ValueError:</w:t>
      </w:r>
      <w:r>
        <w:rPr>
          <w:rFonts w:ascii="Consolas" w:hAnsi="Consolas" w:eastAsia="Consolas"/>
          <w:sz w:val="18"/>
        </w:rPr>
        <w:br/>
        <w:t xml:space="preserve">        pass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# После неудачного перевода остатки не изменились (откат транзакции)</w:t>
      </w:r>
      <w:r>
        <w:rPr>
          <w:rFonts w:ascii="Consolas" w:hAnsi="Consolas" w:eastAsia="Consolas"/>
          <w:sz w:val="18"/>
        </w:rPr>
        <w:br/>
        <w:t xml:space="preserve">    assert get_balance(conn, "Текущий счёт") == 9500</w:t>
      </w:r>
      <w:r>
        <w:rPr>
          <w:rFonts w:ascii="Consolas" w:hAnsi="Consolas" w:eastAsia="Consolas"/>
          <w:sz w:val="18"/>
        </w:rPr>
        <w:br/>
        <w:t xml:space="preserve">    assert get_balance(conn, "Накопительный счёт") == 500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print("OK")</w:t>
      </w:r>
    </w:p>
    <w:p>
      <w:pPr>
        <w:ind w:firstLine="709"/>
      </w:pPr>
      <w:r>
        <w:rPr>
          <w:b w:val="0"/>
          <w:i w:val="0"/>
          <w:sz w:val="28"/>
        </w:rPr>
        <w:t>Перевод выполняется в одной транзакции (BEGIN IMMEDIATE … COMMIT): если денег недостаточно, делается ROLLBACK и выбрасывается ValueError, поэтому остатки не меняются. Вывод программы: OK.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d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5 – Файл db_check.py в репозитории GitHub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5.4. Прогон тестов и отчёт</w:t>
      </w:r>
    </w:p>
    <w:p>
      <w:pPr>
        <w:keepNext/>
        <w:spacing w:before="120"/>
        <w:ind w:firstLine="0"/>
      </w:pPr>
      <w:r>
        <w:rPr>
          <w:sz w:val="24"/>
        </w:rPr>
        <w:t>Листинг 5 – команды запуска тестов и сборки отчёта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.venv\Scripts\activate</w:t>
      </w:r>
      <w:r>
        <w:rPr>
          <w:rFonts w:ascii="Consolas" w:hAnsi="Consolas" w:eastAsia="Consolas"/>
          <w:sz w:val="18"/>
        </w:rPr>
        <w:br/>
        <w:t>behave -f json -o reports/behave.json features</w:t>
      </w:r>
      <w:r>
        <w:rPr>
          <w:rFonts w:ascii="Consolas" w:hAnsi="Consolas" w:eastAsia="Consolas"/>
          <w:sz w:val="18"/>
        </w:rPr>
        <w:br/>
        <w:t>python make_html_report.py reports/behave.json reports/behave-report.html</w:t>
      </w:r>
    </w:p>
    <w:p>
      <w:pPr>
        <w:ind w:firstLine="709"/>
      </w:pPr>
      <w:r>
        <w:rPr>
          <w:b w:val="0"/>
          <w:i w:val="0"/>
          <w:sz w:val="28"/>
        </w:rPr>
        <w:t>Те же команды выполняет CI-пайплайн при каждом push: установка зависимостей, прогон сценариев, сборка HTML-отчёта и проверка базы. На рисунке 6 — успешный прогон в GitHub Actions.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8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a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6 – Успешный прогон автотестов в GitHub Actions</w:t>
      </w:r>
    </w:p>
    <w:p>
      <w:pPr>
        <w:ind w:firstLine="709"/>
      </w:pPr>
      <w:r>
        <w:rPr>
          <w:b w:val="0"/>
          <w:i w:val="0"/>
          <w:sz w:val="28"/>
        </w:rPr>
        <w:t>HTML-отчёт публикуется на GitHub Pages и открывается по ссылке https://scifki.github.io/vega-bank-qa/: сводка прогона, список сценариев и шаги по каждому из них.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1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7 – HTML-отчёт на GitHub Pages: сводка прогона и сценарии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3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report_ste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8 – HTML-отчёт на GitHub Pages: шаги сценариев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5.5. Сценарий с нулевой суммой</w:t>
      </w:r>
    </w:p>
    <w:p>
      <w:pPr>
        <w:ind w:firstLine="709"/>
      </w:pPr>
      <w:r>
        <w:rPr>
          <w:b w:val="0"/>
          <w:i w:val="0"/>
          <w:sz w:val="28"/>
        </w:rPr>
        <w:t>Сценарий добавлен в transfer.feature и проходит без нового кода шагов, потому что шаги параметризованы: «вводит сумму {amount}» и «на экране отображается сообщение «{text}»» принимают любые данные, а правило «сумма должна быть больше нуля» уже реализовано в самой форме. Новый сценарий — это только новые данные, а не новый код.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6. Демо и план внедрения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6.1. Пять пунктов демо и порядок показа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6 – План демонстрации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Что показываем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Чью проблему это снимает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Главная цель автоматизации: покрыть не менее половины регресса за 6 спринтов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Владельцев продуктов — непонимание, зачем тратить бюджет на тесты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Схема инфраструктуры: репозиторий → CI → runner → отчёт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Разработчиков и аналитиков — вопрос «где это живёт и кто за это отвечает»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Как создаются сценарии: Gherkin по-русски и data-test-id в разметке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QA-инженеров — страх, что автоматизация «для программистов» и им придётся всё переписывать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Видео 5–10 автотестов и HTML-отчёт после прогона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Скептиков — недоверие «а это вообще работает и показывает правду»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Эффект: сравнение ручного и автоматизированного прохождения, план внедрения по спринтам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Руководства и закупки — вопрос «что дальше, сколько это стоит и когда окупится»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6.2. План на 6 спринтов для двух автоматизаторов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7 – План внедрения автоматизации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680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Спринт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Автоматизаторы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QA команд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Что показываем на демо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Покрытие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Каркас: behave, Playwright, HTML-отчёт, CI; шаги формы перевода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Реестр регресса, первые 10 кейсов «Личного кабинета»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Каркас и 3 автотеста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≈10 %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10 автотестов «Личного кабинета», проверки БД, параллельный запуск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Сценарии Gherkin по своим кейсам, учатся запускать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Отчёт и время прогона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≈20 %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Приём тестов «Платежей», API-проверки через httpx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Сценарии «Платежей», приоритизация денежных проверок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API-тест перевода и остаток в БД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≈30 %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Подключение «Карт», общие шаги, чистка нестабильных тестов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Сценарии «Карт», ревью шагов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 нестабильных тестов за неделю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≈40 %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Подключение «Кредитов», ночные прогоны, история отчётов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Сценарии «Кредитов», дежурство по падениям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Ночной прогон и динамика покрытия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≈50 %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Подключение «Уведомлений», обучение QA, документация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Сами пишут и поддерживают сценарии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Итог: 55 % регресса, передача каркаса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≈55 %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Логика плана: одна новая команда в спринт, свободные дни автоматизаторы тратят на разработку шагов и на приём тестов, написанных QA. Первые два спринта — инвестиция в каркас, дальше покрытие растёт линейно.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6.3. Первая команда и показатели</w:t>
      </w:r>
    </w:p>
    <w:p>
      <w:pPr>
        <w:ind w:firstLine="709"/>
      </w:pPr>
      <w:r>
        <w:rPr>
          <w:b w:val="0"/>
          <w:i w:val="0"/>
          <w:sz w:val="28"/>
        </w:rPr>
        <w:t>Первой подключается «Личный кабинет»: это frontend без сложных интеграций, ручных проверок много, а результат виден пользователю сразу — быстрый эффект и удобный пример для остальных команд. К тому же именно эта команда выбрана для демо.</w:t>
      </w:r>
    </w:p>
    <w:p>
      <w:pPr>
        <w:ind w:firstLine="709"/>
      </w:pPr>
      <w:r>
        <w:rPr>
          <w:b w:val="0"/>
          <w:i w:val="0"/>
          <w:sz w:val="28"/>
        </w:rPr>
        <w:t>Показатели: (1) доля автоматизированного регресса, %; (2) время полного прогона и доля нестабильных тестов. Если покрытие не растёт — разбираем узкое место (нет шагов, нет данных, нет доступа к стенду) и снимаем его. Если растёт доля падений без дефектов — останавливаем набор новых тестов и стабилизируем существующие.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Контрольные вопросы</w:t>
      </w:r>
    </w:p>
    <w:p>
      <w:pPr>
        <w:ind w:firstLine="709"/>
      </w:pPr>
      <w:r>
        <w:rPr>
          <w:b/>
          <w:i w:val="0"/>
          <w:sz w:val="28"/>
        </w:rPr>
        <w:t>1. Зачем перед выбором инструментов выяснять цель продукта и его потребителя?</w:t>
      </w:r>
    </w:p>
    <w:p>
      <w:pPr>
        <w:ind w:firstLine="709"/>
      </w:pPr>
      <w:r>
        <w:rPr>
          <w:b w:val="0"/>
          <w:i w:val="0"/>
          <w:sz w:val="28"/>
        </w:rPr>
        <w:t>Инструмент выбирают под задачи и людей: если продукт денежный и критичный, нужны стабильные проверки API и БД, а не только UI; если тесты пишут ручные QA, важнее низкий порог входа, а не максимум возможностей. Без понимания цели можно взять дорогой стек, который команда не освоит.</w:t>
      </w:r>
    </w:p>
    <w:p>
      <w:pPr>
        <w:ind w:firstLine="709"/>
      </w:pPr>
      <w:r>
        <w:rPr>
          <w:b/>
          <w:i w:val="0"/>
          <w:sz w:val="28"/>
        </w:rPr>
        <w:t>2. Почему QA-инженеров команд называют клиентами инструмента автоматизации?</w:t>
      </w:r>
    </w:p>
    <w:p>
      <w:pPr>
        <w:ind w:firstLine="709"/>
      </w:pPr>
      <w:r>
        <w:rPr>
          <w:b w:val="0"/>
          <w:i w:val="0"/>
          <w:sz w:val="28"/>
        </w:rPr>
        <w:t>Они пользуются результатом: читают отчёты, добавляют сценарии, принимают автотесты в свою работу. Если инструмент им неудобен, они вернутся к ручным проверкам, и вложения в автоматизацию не окупятся. Поэтому требования к каркасу собирают с них, как с заказчиков.</w:t>
      </w:r>
    </w:p>
    <w:p>
      <w:pPr>
        <w:ind w:firstLine="709"/>
      </w:pPr>
      <w:r>
        <w:rPr>
          <w:b/>
          <w:i w:val="0"/>
          <w:sz w:val="28"/>
        </w:rPr>
        <w:t>3. Какую задачу решает behave и чем он похож на Cucumber?</w:t>
      </w:r>
    </w:p>
    <w:p>
      <w:pPr>
        <w:ind w:firstLine="709"/>
      </w:pPr>
      <w:r>
        <w:rPr>
          <w:b w:val="0"/>
          <w:i w:val="0"/>
          <w:sz w:val="28"/>
        </w:rPr>
        <w:t>Behave связывает сценарии на Gherkin (Дано / Когда / Тогда) с шагами на Python, поэтому тест читается как бизнес-описание. Как и Cucumber, он отделяет описание проверки от кода реализации и переиспользует шаги между сценариями.</w:t>
      </w:r>
    </w:p>
    <w:p>
      <w:pPr>
        <w:ind w:firstLine="709"/>
      </w:pPr>
      <w:r>
        <w:rPr>
          <w:b/>
          <w:i w:val="0"/>
          <w:sz w:val="28"/>
        </w:rPr>
        <w:t>4. Что такое data-test-id и почему он повышает надёжность автотестов?</w:t>
      </w:r>
    </w:p>
    <w:p>
      <w:pPr>
        <w:ind w:firstLine="709"/>
      </w:pPr>
      <w:r>
        <w:rPr>
          <w:b w:val="0"/>
          <w:i w:val="0"/>
          <w:sz w:val="28"/>
        </w:rPr>
        <w:t>Это атрибут разметки, который существует только для тестов и не меняется при редизайне. Тест ищет элемент по нему, а не по позиции, тексту или CSS-классу, поэтому правки вёрстки не ломают локаторы и тесты падают только по реальным дефектам.</w:t>
      </w:r>
    </w:p>
    <w:p>
      <w:pPr>
        <w:ind w:firstLine="709"/>
      </w:pPr>
      <w:r>
        <w:rPr>
          <w:b/>
          <w:i w:val="0"/>
          <w:sz w:val="28"/>
        </w:rPr>
        <w:t>5. Зачем в environment.py вызывается set_test_id_attribute и что будет без него?</w:t>
      </w:r>
    </w:p>
    <w:p>
      <w:pPr>
        <w:ind w:firstLine="709"/>
      </w:pPr>
      <w:r>
        <w:rPr>
          <w:b w:val="0"/>
          <w:i w:val="0"/>
          <w:sz w:val="28"/>
        </w:rPr>
        <w:t>Он говорит Playwright, что искать по test id нужно в атрибуте data-test-id, а не в принятом по умолчанию data-testid. Без него get_by_test_id ничего не найдёт и все сценарии упадут по таймауту локатора.</w:t>
      </w:r>
    </w:p>
    <w:p>
      <w:pPr>
        <w:ind w:firstLine="709"/>
      </w:pPr>
      <w:r>
        <w:rPr>
          <w:b/>
          <w:i w:val="0"/>
          <w:sz w:val="28"/>
        </w:rPr>
        <w:t>6. Чем отличаются before_all и before_scenario, почему страницу открывают заново?</w:t>
      </w:r>
    </w:p>
    <w:p>
      <w:pPr>
        <w:ind w:firstLine="709"/>
      </w:pPr>
      <w:r>
        <w:rPr>
          <w:b w:val="0"/>
          <w:i w:val="0"/>
          <w:sz w:val="28"/>
        </w:rPr>
        <w:t>before_all выполняется один раз на весь прогон — там запускается браузер и задаётся адрес страницы. before_scenario выполняется перед каждым сценарием и открывает новую вкладку, чтобы сценарии не влияли друг на друга: состояние формы и сообщения не переходят из теста в тест.</w:t>
      </w:r>
    </w:p>
    <w:p>
      <w:pPr>
        <w:ind w:firstLine="709"/>
      </w:pPr>
      <w:r>
        <w:rPr>
          <w:b/>
          <w:i w:val="0"/>
          <w:sz w:val="28"/>
        </w:rPr>
        <w:t>7. Почему сценарий с нулевой суммой не потребовал нового кода шагов?</w:t>
      </w:r>
    </w:p>
    <w:p>
      <w:pPr>
        <w:ind w:firstLine="709"/>
      </w:pPr>
      <w:r>
        <w:rPr>
          <w:b w:val="0"/>
          <w:i w:val="0"/>
          <w:sz w:val="28"/>
        </w:rPr>
        <w:t>Шаги параметризованы и уже покрывают любые сумму и текст сообщения, а проверка «сумма больше нуля» есть в самой форме. Новый сценарий — это новые данные для существующих шагов, поэтому код не менялся.</w:t>
      </w:r>
    </w:p>
    <w:p>
      <w:pPr>
        <w:ind w:firstLine="709"/>
      </w:pPr>
      <w:r>
        <w:rPr>
          <w:b/>
          <w:i w:val="0"/>
          <w:sz w:val="28"/>
        </w:rPr>
        <w:t>8. Зачем нужно демо и что на нём обязательно показывают?</w:t>
      </w:r>
    </w:p>
    <w:p>
      <w:pPr>
        <w:ind w:firstLine="709"/>
      </w:pPr>
      <w:r>
        <w:rPr>
          <w:b w:val="0"/>
          <w:i w:val="0"/>
          <w:sz w:val="28"/>
        </w:rPr>
        <w:t>Демо нужно, чтобы заказчики и команды увидели работающий каркас и согласовали ожидания до того, как вложения станут большими. Обязательно показывают цель автоматизации, живой прогон тестов, отчёт о результатах и план внедрения с эффектом.</w:t>
      </w:r>
    </w:p>
    <w:p>
      <w:pPr>
        <w:ind w:firstLine="709"/>
      </w:pPr>
      <w:r>
        <w:rPr>
          <w:b/>
          <w:i w:val="0"/>
          <w:sz w:val="28"/>
        </w:rPr>
        <w:t>9. Почему на одного автоматизатора берут не больше пяти команд?</w:t>
      </w:r>
    </w:p>
    <w:p>
      <w:pPr>
        <w:ind w:firstLine="709"/>
      </w:pPr>
      <w:r>
        <w:rPr>
          <w:b w:val="0"/>
          <w:i w:val="0"/>
          <w:sz w:val="28"/>
        </w:rPr>
        <w:t>Кроме написания тестов автоматизатор поддерживает каркас, разбирает падения, обучает QA и участвует в приёмке. При большем числе команд время уходит на переключение контекста, поддержка съедает весь ресурс, а новые тесты перестают появляться.</w:t>
      </w:r>
    </w:p>
    <w:p>
      <w:pPr>
        <w:ind w:firstLine="709"/>
      </w:pPr>
      <w:r>
        <w:rPr>
          <w:b/>
          <w:i w:val="0"/>
          <w:sz w:val="28"/>
        </w:rPr>
        <w:t>10. Какие показатели говорят, что внедрение работает, и что делать, если подход не работает?</w:t>
      </w:r>
    </w:p>
    <w:p>
      <w:pPr>
        <w:ind w:firstLine="709"/>
      </w:pPr>
      <w:r>
        <w:rPr>
          <w:b w:val="0"/>
          <w:i w:val="0"/>
          <w:sz w:val="28"/>
        </w:rPr>
        <w:t>Работающий процесс виден по росту покрытия регресса, сокращению времени регресса и низкой доле падений без дефектов, плюс QA сами пишут сценарии. Если показатели не растут — ищем узкое место (данные, стенды, шаги, обучение), меняем подход и пересобираем план, а не наращиваем объём тестов.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Структура проекта</w:t>
      </w:r>
    </w:p>
    <w:p>
      <w:pPr>
        <w:keepNext/>
        <w:spacing w:before="120"/>
        <w:ind w:firstLine="0"/>
      </w:pPr>
      <w:r>
        <w:rPr>
          <w:sz w:val="24"/>
        </w:rPr>
        <w:t>Листинг 6 – файлы проекта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transfer.html                     учебная форма перевода с data-test-id</w:t>
      </w:r>
      <w:r>
        <w:rPr>
          <w:rFonts w:ascii="Consolas" w:hAnsi="Consolas" w:eastAsia="Consolas"/>
          <w:sz w:val="18"/>
        </w:rPr>
        <w:br/>
        <w:t>features/transfer.feature          сценарии Gherkin</w:t>
      </w:r>
      <w:r>
        <w:rPr>
          <w:rFonts w:ascii="Consolas" w:hAnsi="Consolas" w:eastAsia="Consolas"/>
          <w:sz w:val="18"/>
        </w:rPr>
        <w:br/>
        <w:t>features/steps/transfer_steps.py   шаги на Python (Playwright)</w:t>
      </w:r>
      <w:r>
        <w:rPr>
          <w:rFonts w:ascii="Consolas" w:hAnsi="Consolas" w:eastAsia="Consolas"/>
          <w:sz w:val="18"/>
        </w:rPr>
        <w:br/>
        <w:t>features/environment.py            запуск браузера, настройка data-test-id</w:t>
      </w:r>
      <w:r>
        <w:rPr>
          <w:rFonts w:ascii="Consolas" w:hAnsi="Consolas" w:eastAsia="Consolas"/>
          <w:sz w:val="18"/>
        </w:rPr>
        <w:br/>
        <w:t>db_check.py                        проверка остатков через sqlite3</w:t>
      </w:r>
      <w:r>
        <w:rPr>
          <w:rFonts w:ascii="Consolas" w:hAnsi="Consolas" w:eastAsia="Consolas"/>
          <w:sz w:val="18"/>
        </w:rPr>
        <w:br/>
        <w:t>make_html_report.py                сборка HTML-отчёта из JSON-результатов behave</w:t>
      </w:r>
      <w:r>
        <w:rPr>
          <w:rFonts w:ascii="Consolas" w:hAnsi="Consolas" w:eastAsia="Consolas"/>
          <w:sz w:val="18"/>
        </w:rPr>
        <w:br/>
        <w:t>requirements.txt                   зависимости проекта</w:t>
      </w:r>
      <w:r>
        <w:rPr>
          <w:rFonts w:ascii="Consolas" w:hAnsi="Consolas" w:eastAsia="Consolas"/>
          <w:sz w:val="18"/>
        </w:rPr>
        <w:br/>
        <w:t>.github/workflows/tests.yml        CI-пайплайн</w:t>
      </w:r>
      <w:r>
        <w:rPr>
          <w:rFonts w:ascii="Consolas" w:hAnsi="Consolas" w:eastAsia="Consolas"/>
          <w:sz w:val="18"/>
        </w:rPr>
        <w:br/>
        <w:t>reports/                           behave.json и behave-report.html</w:t>
      </w:r>
      <w:r>
        <w:rPr>
          <w:rFonts w:ascii="Consolas" w:hAnsi="Consolas" w:eastAsia="Consolas"/>
          <w:sz w:val="18"/>
        </w:rPr>
        <w:br/>
        <w:t>screenshots/                       скриншоты для отчёта</w:t>
      </w:r>
      <w:r>
        <w:rPr>
          <w:rFonts w:ascii="Consolas" w:hAnsi="Consolas" w:eastAsia="Consolas"/>
          <w:sz w:val="18"/>
        </w:rPr>
        <w:br/>
        <w:t>tools/                             вспомогательные скрипты отчёта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Как запустить</w:t>
      </w:r>
    </w:p>
    <w:p>
      <w:pPr>
        <w:keepNext/>
        <w:spacing w:before="120"/>
        <w:ind w:firstLine="0"/>
      </w:pPr>
      <w:r>
        <w:rPr>
          <w:sz w:val="24"/>
        </w:rPr>
        <w:t>Листинг 7 – команды полного цикла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python -m venv .venv</w:t>
      </w:r>
      <w:r>
        <w:rPr>
          <w:rFonts w:ascii="Consolas" w:hAnsi="Consolas" w:eastAsia="Consolas"/>
          <w:sz w:val="18"/>
        </w:rPr>
        <w:br/>
        <w:t>.venv\Scripts\activate</w:t>
      </w:r>
      <w:r>
        <w:rPr>
          <w:rFonts w:ascii="Consolas" w:hAnsi="Consolas" w:eastAsia="Consolas"/>
          <w:sz w:val="18"/>
        </w:rPr>
        <w:br/>
        <w:t>pip install -r requirements.txt</w:t>
      </w:r>
      <w:r>
        <w:rPr>
          <w:rFonts w:ascii="Consolas" w:hAnsi="Consolas" w:eastAsia="Consolas"/>
          <w:sz w:val="18"/>
        </w:rPr>
        <w:br/>
        <w:t>playwright install chromium</w:t>
      </w:r>
      <w:r>
        <w:rPr>
          <w:rFonts w:ascii="Consolas" w:hAnsi="Consolas" w:eastAsia="Consolas"/>
          <w:sz w:val="18"/>
        </w:rPr>
        <w:br/>
        <w:t>behave -f json -o reports/behave.json features</w:t>
      </w:r>
      <w:r>
        <w:rPr>
          <w:rFonts w:ascii="Consolas" w:hAnsi="Consolas" w:eastAsia="Consolas"/>
          <w:sz w:val="18"/>
        </w:rPr>
        <w:br/>
        <w:t>python make_html_report.py reports/behave.json reports/behave-report.html</w:t>
      </w:r>
      <w:r>
        <w:rPr>
          <w:rFonts w:ascii="Consolas" w:hAnsi="Consolas" w:eastAsia="Consolas"/>
          <w:sz w:val="18"/>
        </w:rPr>
        <w:br/>
        <w:t>python db_check.py</w:t>
      </w:r>
    </w:p>
    <w:p>
      <w:pPr>
        <w:ind w:firstLine="709"/>
      </w:pPr>
      <w:r>
        <w:rPr>
          <w:b/>
          <w:i w:val="0"/>
          <w:sz w:val="28"/>
        </w:rPr>
        <w:t>Фактический результат прогона: 1 фича, 3 сценария, 18 шагов — все пройдены, в HTML-отчёте 100 % успешных тестов; db_check.py выводит OK.</w:t>
      </w:r>
    </w:p>
    <w:p>
      <w:pPr>
        <w:ind w:firstLine="709"/>
      </w:pPr>
      <w:r>
        <w:rPr>
          <w:b w:val="0"/>
          <w:i w:val="0"/>
          <w:sz w:val="28"/>
        </w:rPr>
        <w:t>Ссылки: репозиторий — https://github.com/scifki/vega-bank-qa, HTML-отчёт — https://scifki.github.io/vega-bank-qa/, прогоны CI — https://github.com/scifki/vega-bank-qa/actions.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