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BD" w:rsidRPr="002A52BD" w:rsidRDefault="002A52BD" w:rsidP="002A52BD">
      <w:pPr>
        <w:pStyle w:val="Heading1"/>
        <w:rPr>
          <w:rFonts w:eastAsia="Times New Roman"/>
          <w:lang w:val="el-GR" w:eastAsia="el-GR"/>
        </w:rPr>
      </w:pPr>
      <w:r w:rsidRPr="002A52BD">
        <w:rPr>
          <w:rFonts w:eastAsia="Times New Roman"/>
          <w:lang w:val="el-GR" w:eastAsia="el-GR"/>
        </w:rPr>
        <w:t>Σύγκριση των πολιτικών δικαιωμάτων σε ευρωπαϊκές χώρες</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Κατά πόσο οι Έλληνες πολίτες έχουν (</w:t>
      </w:r>
      <w:proofErr w:type="spellStart"/>
      <w:r w:rsidRPr="002A52BD">
        <w:rPr>
          <w:rFonts w:eastAsia="Times New Roman" w:cs="Times New Roman"/>
          <w:sz w:val="24"/>
          <w:szCs w:val="24"/>
          <w:lang w:val="el-GR" w:eastAsia="el-GR"/>
        </w:rPr>
        <w:t>συμ</w:t>
      </w:r>
      <w:proofErr w:type="spellEnd"/>
      <w:r w:rsidRPr="002A52BD">
        <w:rPr>
          <w:rFonts w:eastAsia="Times New Roman" w:cs="Times New Roman"/>
          <w:sz w:val="24"/>
          <w:szCs w:val="24"/>
          <w:lang w:val="el-GR" w:eastAsia="el-GR"/>
        </w:rPr>
        <w:t>)μετοχή στη Δημοκρατία εν συγκρίσει με άλλες δυτικοευρωπαϊκές, βαλκανικές ή μεσογειακές ευρωπαϊκές χώρες, ομοσπονδιακές και μη; Τι προβλέπει το Σύνταγμα για τους πολίτες πέρα από τη συμμετοχή στις εκλογές και τη δημιουργία πολιτικών κομμάτων;</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u w:val="single"/>
          <w:lang w:val="el-GR" w:eastAsia="el-GR"/>
        </w:rPr>
      </w:pPr>
      <w:r w:rsidRPr="002A52BD">
        <w:rPr>
          <w:rFonts w:eastAsia="Times New Roman" w:cs="Times New Roman"/>
          <w:sz w:val="24"/>
          <w:szCs w:val="24"/>
          <w:lang w:val="el-GR" w:eastAsia="el-GR"/>
        </w:rPr>
        <w:t>Η παρούσα έρευνα επικεντρώνεται στην καταγραφή των πολιτικών δικαιωμάτων των πολιτών (πρόσβαση στους θεσμούς, δυνατότητα επιρροής και επέμβασης στη διαμόρφωση της πολιτικής και την υπεράσπιση (</w:t>
      </w:r>
      <w:r w:rsidRPr="00C66EAC">
        <w:rPr>
          <w:rFonts w:eastAsia="Times New Roman" w:cs="Times New Roman"/>
          <w:sz w:val="24"/>
          <w:szCs w:val="24"/>
          <w:lang w:eastAsia="el-GR"/>
        </w:rPr>
        <w:t>advocacy</w:t>
      </w:r>
      <w:r w:rsidRPr="002A52BD">
        <w:rPr>
          <w:rFonts w:eastAsia="Times New Roman" w:cs="Times New Roman"/>
          <w:sz w:val="24"/>
          <w:szCs w:val="24"/>
          <w:lang w:val="el-GR" w:eastAsia="el-GR"/>
        </w:rPr>
        <w:t>) των αναγκών των πολιτών, ανάπτυξη συμμετοχικών διαδικασιών σε 6 χώρες με διαφορετική ιστορία.</w:t>
      </w: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u w:val="single"/>
          <w:lang w:val="el-GR" w:eastAsia="el-GR"/>
        </w:rPr>
        <w:t>Ποιες χώρες επιλέχθηκαν και για ποιο λόγο:</w:t>
      </w:r>
    </w:p>
    <w:p w:rsidR="002A52BD" w:rsidRPr="002A52BD" w:rsidRDefault="002A52BD" w:rsidP="002A52BD">
      <w:pPr>
        <w:spacing w:before="100" w:beforeAutospacing="1"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1.</w:t>
      </w:r>
      <w:r w:rsidRPr="00C66EAC">
        <w:rPr>
          <w:rFonts w:eastAsia="Times New Roman" w:cs="Times New Roman"/>
          <w:sz w:val="24"/>
          <w:szCs w:val="24"/>
          <w:lang w:eastAsia="el-GR"/>
        </w:rPr>
        <w:t>       </w:t>
      </w:r>
      <w:r w:rsidRPr="002A52BD">
        <w:rPr>
          <w:rFonts w:eastAsia="Times New Roman" w:cs="Times New Roman"/>
          <w:sz w:val="24"/>
          <w:szCs w:val="24"/>
          <w:lang w:val="el-GR" w:eastAsia="el-GR"/>
        </w:rPr>
        <w:t>Βουλγαρία</w:t>
      </w:r>
      <w:r w:rsidRPr="00C66EAC">
        <w:rPr>
          <w:rFonts w:eastAsia="Times New Roman" w:cs="Times New Roman"/>
          <w:sz w:val="24"/>
          <w:szCs w:val="24"/>
          <w:lang w:eastAsia="el-GR"/>
        </w:rPr>
        <w:t> </w:t>
      </w:r>
      <w:r w:rsidRPr="002A52BD">
        <w:rPr>
          <w:rFonts w:eastAsia="Times New Roman" w:cs="Times New Roman"/>
          <w:sz w:val="24"/>
          <w:szCs w:val="24"/>
          <w:shd w:val="clear" w:color="auto" w:fill="FFFFFF"/>
          <w:lang w:val="el-GR" w:eastAsia="el-GR"/>
        </w:rPr>
        <w:t>(Βαλκανική χώρα όπου οι πολίτες και η κοινωνία των πολιτών αρχίζει να αφυπνίζεται και να δραστηριοποιείται πριν από 22 χρόνια, κυρίως από αντιφρονούντες στο κομμουνιστικό καθεστώς, πολύ υψηλό ποσοστό των πολιτών απέχει από τις οργανωμένες συλλογικότητες</w:t>
      </w:r>
      <w:r w:rsidRPr="002A52BD">
        <w:rPr>
          <w:rFonts w:eastAsia="Times New Roman" w:cs="Times New Roman"/>
          <w:sz w:val="24"/>
          <w:szCs w:val="24"/>
          <w:lang w:val="el-GR" w:eastAsia="el-GR"/>
        </w:rPr>
        <w:t>)</w:t>
      </w:r>
    </w:p>
    <w:p w:rsidR="002A52BD" w:rsidRPr="002A52BD" w:rsidRDefault="002A52BD" w:rsidP="002A52BD">
      <w:pPr>
        <w:spacing w:before="100" w:beforeAutospacing="1"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2.</w:t>
      </w:r>
      <w:r w:rsidRPr="00C66EAC">
        <w:rPr>
          <w:rFonts w:eastAsia="Times New Roman" w:cs="Times New Roman"/>
          <w:sz w:val="24"/>
          <w:szCs w:val="24"/>
          <w:lang w:eastAsia="el-GR"/>
        </w:rPr>
        <w:t>       </w:t>
      </w:r>
      <w:r w:rsidRPr="002A52BD">
        <w:rPr>
          <w:rFonts w:eastAsia="Times New Roman" w:cs="Times New Roman"/>
          <w:sz w:val="24"/>
          <w:szCs w:val="24"/>
          <w:lang w:val="el-GR" w:eastAsia="el-GR"/>
        </w:rPr>
        <w:t xml:space="preserve">Γερμανία (η μεγαλύτερη οικονομική δύναμη της Ευρώπης και μία από τις δυνατότερες του κόσμου, χώρα ηγέτης στην Ε.Ε., με </w:t>
      </w:r>
      <w:proofErr w:type="spellStart"/>
      <w:r w:rsidRPr="002A52BD">
        <w:rPr>
          <w:rFonts w:eastAsia="Times New Roman" w:cs="Times New Roman"/>
          <w:sz w:val="24"/>
          <w:szCs w:val="24"/>
          <w:lang w:val="el-GR" w:eastAsia="el-GR"/>
        </w:rPr>
        <w:t>αμεσοδημοκρατικούς</w:t>
      </w:r>
      <w:proofErr w:type="spellEnd"/>
      <w:r w:rsidRPr="002A52BD">
        <w:rPr>
          <w:rFonts w:eastAsia="Times New Roman" w:cs="Times New Roman"/>
          <w:sz w:val="24"/>
          <w:szCs w:val="24"/>
          <w:lang w:val="el-GR" w:eastAsia="el-GR"/>
        </w:rPr>
        <w:t xml:space="preserve"> θεσμούς και εργαλεία που έχουν τεθεί σε ισχύ)</w:t>
      </w:r>
    </w:p>
    <w:p w:rsidR="002A52BD" w:rsidRPr="002A52BD" w:rsidRDefault="002A52BD" w:rsidP="002A52BD">
      <w:pPr>
        <w:spacing w:before="100" w:beforeAutospacing="1"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3.</w:t>
      </w:r>
      <w:r w:rsidRPr="00C66EAC">
        <w:rPr>
          <w:rFonts w:eastAsia="Times New Roman" w:cs="Times New Roman"/>
          <w:sz w:val="24"/>
          <w:szCs w:val="24"/>
          <w:lang w:eastAsia="el-GR"/>
        </w:rPr>
        <w:t>       </w:t>
      </w:r>
      <w:r w:rsidRPr="002A52BD">
        <w:rPr>
          <w:rFonts w:eastAsia="Times New Roman" w:cs="Times New Roman"/>
          <w:sz w:val="24"/>
          <w:szCs w:val="24"/>
          <w:lang w:val="el-GR" w:eastAsia="el-GR"/>
        </w:rPr>
        <w:t>Ελβετία (εκτός Ε.Ε., παγκόσμιο πρότυπο ως προς την αντίληψη και εφαρμογή της δημοκρατίας)</w:t>
      </w:r>
    </w:p>
    <w:p w:rsidR="002A52BD" w:rsidRPr="002A52BD" w:rsidRDefault="002A52BD" w:rsidP="002A52BD">
      <w:pPr>
        <w:spacing w:before="100" w:beforeAutospacing="1"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4.</w:t>
      </w:r>
      <w:r w:rsidRPr="00C66EAC">
        <w:rPr>
          <w:rFonts w:eastAsia="Times New Roman" w:cs="Times New Roman"/>
          <w:sz w:val="24"/>
          <w:szCs w:val="24"/>
          <w:lang w:eastAsia="el-GR"/>
        </w:rPr>
        <w:t>       </w:t>
      </w:r>
      <w:r w:rsidRPr="002A52BD">
        <w:rPr>
          <w:rFonts w:eastAsia="Times New Roman" w:cs="Times New Roman"/>
          <w:sz w:val="24"/>
          <w:szCs w:val="24"/>
          <w:lang w:val="el-GR" w:eastAsia="el-GR"/>
        </w:rPr>
        <w:t>Ελλάδα (και μεσογειακή, και βαλκανική και εντός Ε.Ε.)</w:t>
      </w:r>
    </w:p>
    <w:p w:rsidR="002A52BD" w:rsidRPr="002A52BD" w:rsidRDefault="002A52BD" w:rsidP="002A52BD">
      <w:pPr>
        <w:spacing w:before="100" w:beforeAutospacing="1"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5.</w:t>
      </w:r>
      <w:r w:rsidRPr="00C66EAC">
        <w:rPr>
          <w:rFonts w:eastAsia="Times New Roman" w:cs="Times New Roman"/>
          <w:sz w:val="24"/>
          <w:szCs w:val="24"/>
          <w:lang w:eastAsia="el-GR"/>
        </w:rPr>
        <w:t>       </w:t>
      </w:r>
      <w:r w:rsidRPr="002A52BD">
        <w:rPr>
          <w:rFonts w:eastAsia="Times New Roman" w:cs="Times New Roman"/>
          <w:sz w:val="24"/>
          <w:szCs w:val="24"/>
          <w:lang w:val="el-GR" w:eastAsia="el-GR"/>
        </w:rPr>
        <w:t>Ιταλία (μεσογειακή χώρα όπως και η Ελλάδα με περισσότερες δυνατότητες συμμετοχής για τους πολίτες)</w:t>
      </w:r>
    </w:p>
    <w:p w:rsidR="002A52BD" w:rsidRDefault="002A52BD" w:rsidP="002A52BD">
      <w:pPr>
        <w:spacing w:before="100" w:beforeAutospacing="1"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6.</w:t>
      </w:r>
      <w:r w:rsidRPr="00C66EAC">
        <w:rPr>
          <w:rFonts w:eastAsia="Times New Roman" w:cs="Times New Roman"/>
          <w:sz w:val="24"/>
          <w:szCs w:val="24"/>
          <w:lang w:eastAsia="el-GR"/>
        </w:rPr>
        <w:t>       </w:t>
      </w:r>
      <w:r w:rsidRPr="002A52BD">
        <w:rPr>
          <w:rFonts w:eastAsia="Times New Roman" w:cs="Times New Roman"/>
          <w:sz w:val="24"/>
          <w:szCs w:val="24"/>
          <w:lang w:val="el-GR" w:eastAsia="el-GR"/>
        </w:rPr>
        <w:t>Ουγγαρία (χώρα της κεντρικής Ευρώπης με σοβαρά προβλήματα στη λειτουργία της δημοκρατίας, άνοδος του εξτρεμισμού, πρωτοφανή σκάνδαλα για τις κυβερνήσεις, χώρα στην οποία η δημοκρατία διολισθαίνει)</w:t>
      </w:r>
    </w:p>
    <w:p w:rsidR="002A52BD" w:rsidRPr="002A52BD" w:rsidRDefault="002A52BD" w:rsidP="002A52BD">
      <w:pPr>
        <w:spacing w:before="100" w:beforeAutospacing="1" w:after="0" w:line="240" w:lineRule="auto"/>
        <w:rPr>
          <w:rFonts w:eastAsia="Times New Roman" w:cs="Times New Roman"/>
          <w:sz w:val="24"/>
          <w:szCs w:val="24"/>
          <w:lang w:val="el-GR" w:eastAsia="el-GR"/>
        </w:rPr>
      </w:pPr>
      <w:bookmarkStart w:id="0" w:name="_GoBack"/>
      <w:bookmarkEnd w:id="0"/>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u w:val="single"/>
          <w:lang w:val="el-GR" w:eastAsia="el-GR"/>
        </w:rPr>
        <w:lastRenderedPageBreak/>
        <w:t>ΜΕΘΟΔΟΛΟΓΙΑ</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Καίτοι σε αρχικό στάδιο, η</w:t>
      </w:r>
      <w:r w:rsidRPr="00C66EAC">
        <w:rPr>
          <w:rFonts w:eastAsia="Times New Roman" w:cs="Times New Roman"/>
          <w:sz w:val="24"/>
          <w:szCs w:val="24"/>
          <w:lang w:eastAsia="el-GR"/>
        </w:rPr>
        <w:t> </w:t>
      </w:r>
      <w:r w:rsidRPr="002A52BD">
        <w:rPr>
          <w:rFonts w:eastAsia="Times New Roman" w:cs="Times New Roman"/>
          <w:sz w:val="24"/>
          <w:szCs w:val="24"/>
          <w:lang w:val="el-GR" w:eastAsia="el-GR"/>
        </w:rPr>
        <w:t xml:space="preserve">έρευνα, είναι κυρίως ποιοτικού τύπου, δηλαδή η απεικόνιση των δυνατοτήτων (επιλογών) που δίνει ένα πολιτικό σύστημα, με σκοπό την κατανόηση των μηχανισμών αλληλεπίδρασης μεταξύ πολιτών και οργάνων/θεσμών, αλλά και την κατανόηση του συστήματος </w:t>
      </w:r>
      <w:r w:rsidRPr="00C66EAC">
        <w:rPr>
          <w:rFonts w:eastAsia="Times New Roman" w:cs="Times New Roman"/>
          <w:sz w:val="24"/>
          <w:szCs w:val="24"/>
          <w:lang w:eastAsia="el-GR"/>
        </w:rPr>
        <w:t> </w:t>
      </w:r>
      <w:r w:rsidRPr="002A52BD">
        <w:rPr>
          <w:rFonts w:eastAsia="Times New Roman" w:cs="Times New Roman"/>
          <w:sz w:val="24"/>
          <w:szCs w:val="24"/>
          <w:lang w:val="el-GR" w:eastAsia="el-GR"/>
        </w:rPr>
        <w:t>που δίνει τις περισσότερες επιλογές και διευκολύνει την έκφραση της βούλησης του πολίτη.</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Για τους σκοπούς της έρευνας, πολιτικό δικαίωμα, ορίζεται η</w:t>
      </w:r>
      <w:r w:rsidRPr="00C66EAC">
        <w:rPr>
          <w:rFonts w:eastAsia="Times New Roman" w:cs="Times New Roman"/>
          <w:sz w:val="24"/>
          <w:szCs w:val="24"/>
          <w:lang w:eastAsia="el-GR"/>
        </w:rPr>
        <w:t> </w:t>
      </w:r>
      <w:r w:rsidRPr="002A52BD">
        <w:rPr>
          <w:rFonts w:eastAsia="Times New Roman" w:cs="Times New Roman"/>
          <w:sz w:val="24"/>
          <w:szCs w:val="24"/>
          <w:lang w:val="el-GR" w:eastAsia="el-GR"/>
        </w:rPr>
        <w:t xml:space="preserve"> δυνατότητα του πολίτη να παρεμβαίνει στην άσκηση της εξουσίας. Τα πολιτικά δικαιώματα, στρέφονται προς το Κράτος και παρέχουν στους πολίτες αξίωση συμμετοχής στην άσκηση της κρατικής εξουσίας.</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Σε αυτό το σημείο, είναι σημαντικό να διαχωρίσουμε τα πολιτικά δικαιώματα από τις προσωπικές ελευθερίες, σύγχυση η οποία επικρατεί στην Ελλάδα και το εξωτερικό. Για παράδειγμα, το δικαίωμα του πολίτη να διαδηλώνει είναι προσωπική ελευθερία και όχι πολιτικό δικαίωμα. Αντίστοιχα, το δικαίωμα στην εργασία, είναι κοινωνικό δικαίωμα.</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 xml:space="preserve">Οι πηγές που χρησιμοποιούνται είναι τα Συντάγματα, άρα, </w:t>
      </w:r>
      <w:r w:rsidRPr="00C66EAC">
        <w:rPr>
          <w:rFonts w:eastAsia="Times New Roman" w:cs="Times New Roman"/>
          <w:sz w:val="24"/>
          <w:szCs w:val="24"/>
          <w:lang w:eastAsia="el-GR"/>
        </w:rPr>
        <w:t> </w:t>
      </w:r>
      <w:r w:rsidRPr="002A52BD">
        <w:rPr>
          <w:rFonts w:eastAsia="Times New Roman" w:cs="Times New Roman"/>
          <w:sz w:val="24"/>
          <w:szCs w:val="24"/>
          <w:lang w:val="el-GR" w:eastAsia="el-GR"/>
        </w:rPr>
        <w:t>αναφερόμαστε σε δικαιώματα που κατοχυρώνονται από τα εθνικά ή/και ομοσπονδιακά Συντάγματα και δεν μπορούν να αλλάξουν (ή αλλάζουν δυσκολότερα) με νόμους, υπουργούς και εν γένει «</w:t>
      </w:r>
      <w:proofErr w:type="spellStart"/>
      <w:r w:rsidRPr="002A52BD">
        <w:rPr>
          <w:rFonts w:eastAsia="Times New Roman" w:cs="Times New Roman"/>
          <w:sz w:val="24"/>
          <w:szCs w:val="24"/>
          <w:lang w:val="el-GR" w:eastAsia="el-GR"/>
        </w:rPr>
        <w:t>αλλαξοβασιλίκια</w:t>
      </w:r>
      <w:proofErr w:type="spellEnd"/>
      <w:r w:rsidRPr="002A52BD">
        <w:rPr>
          <w:rFonts w:eastAsia="Times New Roman" w:cs="Times New Roman"/>
          <w:sz w:val="24"/>
          <w:szCs w:val="24"/>
          <w:lang w:val="el-GR" w:eastAsia="el-GR"/>
        </w:rPr>
        <w:t>».</w:t>
      </w: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u w:val="single"/>
          <w:lang w:val="el-GR" w:eastAsia="el-GR"/>
        </w:rPr>
      </w:pPr>
      <w:r w:rsidRPr="002A52BD">
        <w:rPr>
          <w:rFonts w:eastAsia="Times New Roman" w:cs="Times New Roman"/>
          <w:sz w:val="24"/>
          <w:szCs w:val="24"/>
          <w:u w:val="single"/>
          <w:lang w:val="el-GR" w:eastAsia="el-GR"/>
        </w:rPr>
        <w:t>ΠΑΡΑΤΗΡΗΣΕΙΣ:</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Δεδομένου ότι κάποια από τα κράτη που συγκρίνουμε είναι ομοσπονδιακά, (Γερμανία και Ελβετία), δεν υπάρχει σε αυτό το στάδιο, καταγεγραμμένο, ολόκληρο το φάσμα των δυνατοτήτων των πολιτών σε αυτές τις χώρες. Για παράδειγμα, στην Γερμανία, έχουν διεξαχθεί δημοψηφίσματα σε τοπικό επίπεδο</w:t>
      </w:r>
      <w:bookmarkStart w:id="1" w:name="14c7d44b53316c94__ftnref1"/>
      <w:r w:rsidRPr="002A52BD">
        <w:rPr>
          <w:rFonts w:eastAsia="Times New Roman" w:cs="Times New Roman"/>
          <w:color w:val="222222"/>
          <w:sz w:val="24"/>
          <w:szCs w:val="24"/>
          <w:lang w:val="el-GR" w:eastAsia="el-GR"/>
        </w:rPr>
        <w:t>[1]</w:t>
      </w:r>
      <w:bookmarkEnd w:id="1"/>
      <w:r w:rsidRPr="002A52BD">
        <w:rPr>
          <w:rFonts w:eastAsia="Times New Roman" w:cs="Times New Roman"/>
          <w:sz w:val="24"/>
          <w:szCs w:val="24"/>
          <w:lang w:val="el-GR" w:eastAsia="el-GR"/>
        </w:rPr>
        <w:t>, αλλά ποτέ σε ομοσπονδιακό, καίτοι προβλέπεται από το άρθρο 20 του Συντάγματος (αναφορά σε «</w:t>
      </w:r>
      <w:r w:rsidRPr="002A52BD">
        <w:rPr>
          <w:rFonts w:eastAsia="Times New Roman" w:cs="Times New Roman"/>
          <w:i/>
          <w:sz w:val="24"/>
          <w:szCs w:val="24"/>
          <w:lang w:val="el-GR" w:eastAsia="el-GR"/>
        </w:rPr>
        <w:t>άλλες ψήφους</w:t>
      </w:r>
      <w:r w:rsidRPr="002A52BD">
        <w:rPr>
          <w:rFonts w:eastAsia="Times New Roman" w:cs="Times New Roman"/>
          <w:sz w:val="24"/>
          <w:szCs w:val="24"/>
          <w:lang w:val="el-GR" w:eastAsia="el-GR"/>
        </w:rPr>
        <w:t>» πέρα από τις εκλογές). Πρακτικά, μετά τον 2</w:t>
      </w:r>
      <w:r w:rsidRPr="002A52BD">
        <w:rPr>
          <w:rFonts w:eastAsia="Times New Roman" w:cs="Times New Roman"/>
          <w:sz w:val="24"/>
          <w:szCs w:val="24"/>
          <w:vertAlign w:val="superscript"/>
          <w:lang w:val="el-GR" w:eastAsia="el-GR"/>
        </w:rPr>
        <w:t>ο</w:t>
      </w:r>
      <w:r w:rsidRPr="00C66EAC">
        <w:rPr>
          <w:rFonts w:eastAsia="Times New Roman" w:cs="Times New Roman"/>
          <w:sz w:val="24"/>
          <w:szCs w:val="24"/>
          <w:lang w:eastAsia="el-GR"/>
        </w:rPr>
        <w:t> </w:t>
      </w:r>
      <w:r w:rsidRPr="002A52BD">
        <w:rPr>
          <w:rFonts w:eastAsia="Times New Roman" w:cs="Times New Roman"/>
          <w:sz w:val="24"/>
          <w:szCs w:val="24"/>
          <w:lang w:val="el-GR" w:eastAsia="el-GR"/>
        </w:rPr>
        <w:t>Παγκόσμιο Πόλεμο, δεν έχει διενεργηθεί ποτέ δημοψήφισμα σε εθνικό επίπεδο. Υπάρχει ως αρχή μέσα στο Σύνταγμα, όμως, δεν πρόκειται για ένα δικαίωμα με πρακτική ισχύ.</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Ακόμα, μελετώντας τα εθνικά Συντάγματα, αποδεικνύεται ότι δεν είναι αρκετή πηγή αναφοράς για τις δυνατότητες επέμβασης του πολίτη ή της Κοινωνίας των Πολιτών. Τα Συντάγματα συνήθως είναι πολύ γενικά ώστε να γίνονται εύληπτα αφενός, αλλά και να μην περιορίζουν το νομοθέτη. Περαιτέρω έρευνα περισσότερων νομοθετικών κειμένων κρίνεται απαραίτητη για το εύρος των δυνατοτήτων των πολιτών και τη συμμετοχή τους στην κρατική εξουσία.</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lastRenderedPageBreak/>
        <w:t>Για ορισμένα πολιτικά δικαιώματα, ίσως να μη γίνεται αντιληπτή η δυναμική τους, μόνο εάν λάβει κανείς υπόψη το ιστορικό πλαίσιο, όπως για παράδειγμα, το δικαίωμα να εργαστεί κανείς για το δημόσιο, ως δημόσιος υπάλληλος. Κατά τις περασμένες δεκαετίες, η εργασία στο δημόσιο ήταν αποκλειστικό δικαίωμα των ευγενών δεδομένου ότι θεωρούταν ότι το συγκεκριμένο άτομο ασκούσε τρόπο τινά εξουσία.</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u w:val="single"/>
          <w:lang w:val="el-GR" w:eastAsia="el-GR"/>
        </w:rPr>
      </w:pPr>
      <w:r w:rsidRPr="002A52BD">
        <w:rPr>
          <w:rFonts w:eastAsia="Times New Roman" w:cs="Times New Roman"/>
          <w:sz w:val="24"/>
          <w:szCs w:val="24"/>
          <w:u w:val="single"/>
          <w:lang w:val="el-GR" w:eastAsia="el-GR"/>
        </w:rPr>
        <w:t>Τα πολιτικά δικαιώματα της κοινωνίας των πολιτών</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Σκοπός της έρευνας ήταν να καταγράψει</w:t>
      </w:r>
      <w:r w:rsidRPr="00C66EAC">
        <w:rPr>
          <w:rFonts w:eastAsia="Times New Roman" w:cs="Times New Roman"/>
          <w:sz w:val="24"/>
          <w:szCs w:val="24"/>
          <w:lang w:eastAsia="el-GR"/>
        </w:rPr>
        <w:t> </w:t>
      </w:r>
      <w:r w:rsidRPr="002A52BD">
        <w:rPr>
          <w:rFonts w:eastAsia="Times New Roman" w:cs="Times New Roman"/>
          <w:b/>
          <w:bCs/>
          <w:sz w:val="24"/>
          <w:szCs w:val="24"/>
          <w:lang w:val="el-GR" w:eastAsia="el-GR"/>
        </w:rPr>
        <w:t>και</w:t>
      </w:r>
      <w:r w:rsidRPr="00C66EAC">
        <w:rPr>
          <w:rFonts w:eastAsia="Times New Roman" w:cs="Times New Roman"/>
          <w:sz w:val="24"/>
          <w:szCs w:val="24"/>
          <w:lang w:eastAsia="el-GR"/>
        </w:rPr>
        <w:t> </w:t>
      </w:r>
      <w:r w:rsidRPr="002A52BD">
        <w:rPr>
          <w:rFonts w:eastAsia="Times New Roman" w:cs="Times New Roman"/>
          <w:sz w:val="24"/>
          <w:szCs w:val="24"/>
          <w:lang w:val="el-GR" w:eastAsia="el-GR"/>
        </w:rPr>
        <w:t>τα πολιτικά δικαιώματα της κοινωνίας των πολιτών, όμως, τα Συντάγματα σπάνια περιλαμβάνουν αναφορές στις δυνατότητες παρέμβασης των Ενώσεων των Πολιτών (πέρα από τη δυνατότητα σχηματισμού Ενώσεων κτλ.), πόσο μάλλον ξεχωριστά πολιτικά δικαιώματα γι’ αυτές.</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Ο λόγος: Σχεδόν σε όλες</w:t>
      </w:r>
      <w:r w:rsidRPr="00C66EAC">
        <w:rPr>
          <w:rFonts w:eastAsia="Times New Roman" w:cs="Times New Roman"/>
          <w:sz w:val="24"/>
          <w:szCs w:val="24"/>
          <w:lang w:eastAsia="el-GR"/>
        </w:rPr>
        <w:t> </w:t>
      </w:r>
      <w:r w:rsidRPr="002A52BD">
        <w:rPr>
          <w:rFonts w:eastAsia="Times New Roman" w:cs="Times New Roman"/>
          <w:sz w:val="24"/>
          <w:szCs w:val="24"/>
          <w:lang w:val="el-GR" w:eastAsia="el-GR"/>
        </w:rPr>
        <w:t xml:space="preserve">τις δυτικές δημοκρατίες, τα Συντάγματα αντανακλούν τη φιλοσοφία του πολιτικού φιλελευθερισμού. Σημασία έχει το άτομο, τα δικά του δικαιώματα, λιγότερο έχουν σημασία τα συλλογικά δικαιώματα και η συμμετοχή των πολιτών. Σπάνια οι ίδιοι οι πολίτες </w:t>
      </w:r>
      <w:proofErr w:type="spellStart"/>
      <w:r w:rsidRPr="002A52BD">
        <w:rPr>
          <w:rFonts w:eastAsia="Times New Roman" w:cs="Times New Roman"/>
          <w:sz w:val="24"/>
          <w:szCs w:val="24"/>
          <w:lang w:val="el-GR" w:eastAsia="el-GR"/>
        </w:rPr>
        <w:t>συνδιαμορφώνουν</w:t>
      </w:r>
      <w:proofErr w:type="spellEnd"/>
      <w:r w:rsidRPr="002A52BD">
        <w:rPr>
          <w:rFonts w:eastAsia="Times New Roman" w:cs="Times New Roman"/>
          <w:sz w:val="24"/>
          <w:szCs w:val="24"/>
          <w:lang w:val="el-GR" w:eastAsia="el-GR"/>
        </w:rPr>
        <w:t xml:space="preserve"> τις αποφάσεις, όμως, οι φιλελεύθερες δημοκρατίες έχουν ανοίξει διαύλους συμμετοχής, μέσω τρόπων ελέγχων από τους πολίτες ή τα τοπικά δημοψηφίσματα σε τοπικά, δημοτικά θέματα. Ως γενική παρατήρηση, θα λέγαμε πως όλο το θεσμικό πλαίσιο είναι στραμμένο προς το άτομο που έχει δικαιώματα και υποχρεώσεις. </w:t>
      </w:r>
      <w:r w:rsidRPr="002A52BD">
        <w:rPr>
          <w:rFonts w:eastAsia="Times New Roman" w:cs="Times New Roman"/>
          <w:sz w:val="24"/>
          <w:szCs w:val="24"/>
          <w:shd w:val="clear" w:color="auto" w:fill="FFFFFF"/>
          <w:lang w:val="el-GR" w:eastAsia="el-GR"/>
        </w:rPr>
        <w:t>Δεν υπάρχει άλλους τρόπος πραγμάτωσης της πρόσβασης προς την εξουσία και συνδέεται με αυτό που ονομάζουμε "κοινωνικό συμβόλαιο", όπου οι πολίτες παραχωρούν ένα μέρος της ελευθερίας τους στο κράτος.</w:t>
      </w:r>
      <w:r w:rsidRPr="002A52BD">
        <w:rPr>
          <w:rFonts w:eastAsia="Times New Roman" w:cs="Times New Roman"/>
          <w:sz w:val="24"/>
          <w:szCs w:val="24"/>
          <w:lang w:val="el-GR" w:eastAsia="el-GR"/>
        </w:rPr>
        <w:t xml:space="preserve"> Στη διάρκεια του 20ου αιώνα, αρχίζουν να κατοχυρώνονται κάποια συλλογικά δικαιώματα όπως της απεργίας.</w:t>
      </w: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u w:val="single"/>
          <w:lang w:val="el-GR" w:eastAsia="el-GR"/>
        </w:rPr>
        <w:t>Ο κίνδυνος για την έρευνα</w:t>
      </w:r>
      <w:r w:rsidRPr="002A52BD">
        <w:rPr>
          <w:rFonts w:eastAsia="Times New Roman" w:cs="Times New Roman"/>
          <w:sz w:val="24"/>
          <w:szCs w:val="24"/>
          <w:lang w:val="el-GR" w:eastAsia="el-GR"/>
        </w:rPr>
        <w:t>:</w:t>
      </w:r>
      <w:r w:rsidRPr="00C66EAC">
        <w:rPr>
          <w:rFonts w:eastAsia="Times New Roman" w:cs="Arial"/>
          <w:sz w:val="24"/>
          <w:szCs w:val="24"/>
          <w:lang w:eastAsia="el-GR"/>
        </w:rPr>
        <w:t> </w:t>
      </w:r>
      <w:r w:rsidRPr="002A52BD">
        <w:rPr>
          <w:rFonts w:eastAsia="Times New Roman" w:cs="Times New Roman"/>
          <w:sz w:val="24"/>
          <w:szCs w:val="24"/>
          <w:lang w:val="el-GR" w:eastAsia="el-GR"/>
        </w:rPr>
        <w:t>Ένα από τα πιο συχνά λάθη και κινδύνους της έρευνας είναι όταν ο ερευνητής αντί να μαζέψει τα στοιχεία του και να δει που τον οδηγούν, έχει στο νου του ένα αποτέλεσμα και προσπαθεί να το τεκμηριώσει. Σκοπός είναι τα στοιχεία να μη στηθούν έτσι ώστε να τεκμηριωθεί κάποιο συμπέρασμα (πχ. Πώς θα γίνουν οι υπόλοιπες χώρες Ελβετία)</w:t>
      </w:r>
      <w:r w:rsidRPr="00C66EAC">
        <w:rPr>
          <w:rFonts w:eastAsia="Times New Roman" w:cs="Times New Roman"/>
          <w:sz w:val="24"/>
          <w:szCs w:val="24"/>
          <w:shd w:val="clear" w:color="auto" w:fill="FFFFFF"/>
          <w:lang w:eastAsia="el-GR"/>
        </w:rPr>
        <w:t> </w:t>
      </w:r>
      <w:r w:rsidRPr="002A52BD">
        <w:rPr>
          <w:rFonts w:eastAsia="Times New Roman" w:cs="Times New Roman"/>
          <w:sz w:val="24"/>
          <w:szCs w:val="24"/>
          <w:shd w:val="clear" w:color="auto" w:fill="FFFFFF"/>
          <w:lang w:val="el-GR" w:eastAsia="el-GR"/>
        </w:rPr>
        <w:t>ενώ στην πραγματικότητα το συμπέρασμα μπορεί να είναι εντελώς διαφορετικό.</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sz w:val="24"/>
          <w:szCs w:val="24"/>
          <w:u w:val="single"/>
          <w:lang w:val="el-GR" w:eastAsia="el-GR"/>
        </w:rPr>
      </w:pPr>
      <w:r w:rsidRPr="002A52BD">
        <w:rPr>
          <w:rFonts w:eastAsia="Times New Roman" w:cs="Times New Roman"/>
          <w:sz w:val="24"/>
          <w:szCs w:val="24"/>
          <w:u w:val="single"/>
          <w:lang w:val="el-GR" w:eastAsia="el-GR"/>
        </w:rPr>
        <w:t>Συμπέρασμα:</w:t>
      </w:r>
    </w:p>
    <w:p w:rsidR="002A52BD" w:rsidRPr="002A52BD" w:rsidRDefault="002A52BD" w:rsidP="002A52BD">
      <w:pPr>
        <w:spacing w:after="0" w:line="240" w:lineRule="auto"/>
        <w:rPr>
          <w:rFonts w:eastAsia="Times New Roman" w:cs="Times New Roman"/>
          <w:color w:val="FF0000"/>
          <w:sz w:val="24"/>
          <w:szCs w:val="24"/>
          <w:lang w:val="el-GR" w:eastAsia="el-GR"/>
        </w:rPr>
      </w:pP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t>Παρακάτω μπορεί ο αναγνώστης να διαβάσει το σύνολο των πολιτικών δικαιωμάτων που κατοχυρώνονται στις επιλεχθείσες χώρες και που αναφέρονται μέσα στα εθνικά Συντάγματα (μαζί με το νούμερο του άρθρου).</w:t>
      </w:r>
    </w:p>
    <w:p w:rsidR="002A52BD" w:rsidRPr="002A52BD" w:rsidRDefault="002A52BD" w:rsidP="002A52BD">
      <w:pPr>
        <w:spacing w:after="0" w:line="240" w:lineRule="auto"/>
        <w:rPr>
          <w:rFonts w:eastAsia="Times New Roman" w:cs="Times New Roman"/>
          <w:sz w:val="24"/>
          <w:szCs w:val="24"/>
          <w:lang w:val="el-GR" w:eastAsia="el-GR"/>
        </w:rPr>
      </w:pPr>
    </w:p>
    <w:p w:rsidR="002A52BD" w:rsidRPr="002A52BD" w:rsidRDefault="002A52BD" w:rsidP="002A52BD">
      <w:pPr>
        <w:spacing w:after="0" w:line="240" w:lineRule="auto"/>
        <w:rPr>
          <w:rFonts w:eastAsia="Times New Roman" w:cs="Times New Roman"/>
          <w:color w:val="FF0000"/>
          <w:sz w:val="24"/>
          <w:szCs w:val="24"/>
          <w:lang w:val="el-GR" w:eastAsia="el-GR"/>
        </w:rPr>
      </w:pPr>
      <w:r w:rsidRPr="002A52BD">
        <w:rPr>
          <w:rFonts w:eastAsia="Times New Roman" w:cs="Times New Roman"/>
          <w:sz w:val="24"/>
          <w:szCs w:val="24"/>
          <w:lang w:val="el-GR" w:eastAsia="el-GR"/>
        </w:rPr>
        <w:lastRenderedPageBreak/>
        <w:t xml:space="preserve">Η Ελβετία είναι αναμφισβήτητα η χώρα που δίνει τις περισσότερες δυνατότητες στους πολίτες να επέμβουν στους θεσμούς, να δημιουργήσουν και να ακυρώσουν ένα νόμο. Η δυνατότητα των πολιτών να δημιουργήσουν νόμο, είναι καθοριστικής σημασίας. </w:t>
      </w:r>
      <w:r w:rsidRPr="008238BF">
        <w:rPr>
          <w:rFonts w:eastAsia="Times New Roman" w:cs="Times New Roman"/>
          <w:sz w:val="24"/>
          <w:szCs w:val="24"/>
          <w:lang w:eastAsia="el-GR"/>
        </w:rPr>
        <w:t>H</w:t>
      </w:r>
      <w:r w:rsidRPr="002A52BD">
        <w:rPr>
          <w:rFonts w:eastAsia="Times New Roman" w:cs="Times New Roman"/>
          <w:sz w:val="24"/>
          <w:szCs w:val="24"/>
          <w:lang w:val="el-GR" w:eastAsia="el-GR"/>
        </w:rPr>
        <w:t xml:space="preserve"> ίδια δυνατότητα δίνεται και στους Ιταλούς ψηφοφόρους.</w:t>
      </w:r>
      <w:r w:rsidRPr="002A52BD">
        <w:rPr>
          <w:rFonts w:eastAsia="Times New Roman" w:cs="Times New Roman"/>
          <w:color w:val="FF0000"/>
          <w:sz w:val="24"/>
          <w:szCs w:val="24"/>
          <w:lang w:val="el-GR" w:eastAsia="el-GR"/>
        </w:rPr>
        <w:br/>
      </w:r>
    </w:p>
    <w:p w:rsidR="002A52BD" w:rsidRPr="002A52BD" w:rsidRDefault="002A52BD" w:rsidP="002A52BD">
      <w:pPr>
        <w:spacing w:after="0" w:line="240" w:lineRule="auto"/>
        <w:rPr>
          <w:rFonts w:eastAsia="Times New Roman" w:cs="Times New Roman"/>
          <w:sz w:val="24"/>
          <w:szCs w:val="24"/>
          <w:u w:val="single"/>
          <w:lang w:val="el-GR" w:eastAsia="el-GR"/>
        </w:rPr>
      </w:pPr>
      <w:r w:rsidRPr="002A52BD">
        <w:rPr>
          <w:rFonts w:eastAsia="Times New Roman" w:cs="Times New Roman"/>
          <w:sz w:val="24"/>
          <w:szCs w:val="24"/>
          <w:u w:val="single"/>
          <w:lang w:val="el-GR" w:eastAsia="el-GR"/>
        </w:rPr>
        <w:t>ΤΕΧΝΟΛΟΓΙΚΑ ΕΡΓΑΛΕΙΑ:</w:t>
      </w:r>
    </w:p>
    <w:p w:rsidR="002A52BD" w:rsidRPr="002A52BD" w:rsidRDefault="002A52BD" w:rsidP="002A52BD">
      <w:pPr>
        <w:spacing w:after="0" w:line="240" w:lineRule="auto"/>
        <w:rPr>
          <w:rFonts w:eastAsia="Times New Roman" w:cs="Times New Roman"/>
          <w:sz w:val="24"/>
          <w:szCs w:val="24"/>
          <w:lang w:val="el-GR" w:eastAsia="el-GR"/>
        </w:rPr>
      </w:pPr>
    </w:p>
    <w:p w:rsidR="002A52BD" w:rsidRPr="00C66EAC" w:rsidRDefault="002A52BD" w:rsidP="002A52BD">
      <w:pPr>
        <w:spacing w:after="0" w:line="240" w:lineRule="auto"/>
        <w:rPr>
          <w:rFonts w:eastAsia="Times New Roman" w:cs="Times New Roman"/>
          <w:sz w:val="24"/>
          <w:szCs w:val="24"/>
          <w:lang w:eastAsia="el-GR"/>
        </w:rPr>
      </w:pPr>
      <w:r w:rsidRPr="002A52BD">
        <w:rPr>
          <w:rFonts w:eastAsia="Times New Roman" w:cs="Times New Roman"/>
          <w:sz w:val="24"/>
          <w:szCs w:val="24"/>
          <w:lang w:val="el-GR" w:eastAsia="el-GR"/>
        </w:rPr>
        <w:t>Η μελέτη των εθνικών Συνταγμάτων, εκτός από το ελληνικό Σύνταγμα, έγινε στην αγγλική γλώσσα</w:t>
      </w:r>
      <w:r w:rsidRPr="00C66EAC">
        <w:rPr>
          <w:rFonts w:eastAsia="Times New Roman" w:cs="Times New Roman"/>
          <w:color w:val="000000"/>
          <w:sz w:val="24"/>
          <w:szCs w:val="24"/>
          <w:lang w:eastAsia="el-GR"/>
        </w:rPr>
        <w:t> </w:t>
      </w:r>
      <w:r w:rsidRPr="002A52BD">
        <w:rPr>
          <w:rFonts w:eastAsia="Times New Roman" w:cs="Times New Roman"/>
          <w:color w:val="000000"/>
          <w:sz w:val="24"/>
          <w:szCs w:val="24"/>
          <w:lang w:val="el-GR" w:eastAsia="el-GR"/>
        </w:rPr>
        <w:t xml:space="preserve">με τη βοήθεια κυρίως του </w:t>
      </w:r>
      <w:proofErr w:type="spellStart"/>
      <w:r w:rsidRPr="00C66EAC">
        <w:rPr>
          <w:rFonts w:eastAsia="Times New Roman" w:cs="Times New Roman"/>
          <w:color w:val="000000"/>
          <w:sz w:val="24"/>
          <w:szCs w:val="24"/>
          <w:lang w:eastAsia="el-GR"/>
        </w:rPr>
        <w:t>Constituteproject</w:t>
      </w:r>
      <w:proofErr w:type="spellEnd"/>
      <w:r w:rsidRPr="002A52BD">
        <w:rPr>
          <w:rFonts w:eastAsia="Times New Roman" w:cs="Times New Roman"/>
          <w:color w:val="000000"/>
          <w:sz w:val="24"/>
          <w:szCs w:val="24"/>
          <w:lang w:val="el-GR" w:eastAsia="el-GR"/>
        </w:rPr>
        <w:t>[1] δηλαδή μίας βάσης δεδομένων όπου το Πανεπιστήμιο του</w:t>
      </w:r>
      <w:r w:rsidRPr="00C66EAC">
        <w:rPr>
          <w:rFonts w:eastAsia="Times New Roman" w:cs="Times New Roman"/>
          <w:color w:val="000000"/>
          <w:sz w:val="24"/>
          <w:szCs w:val="24"/>
          <w:lang w:eastAsia="el-GR"/>
        </w:rPr>
        <w:t> Texas </w:t>
      </w:r>
      <w:r w:rsidRPr="002A52BD">
        <w:rPr>
          <w:rFonts w:eastAsia="Times New Roman" w:cs="Times New Roman"/>
          <w:color w:val="000000"/>
          <w:sz w:val="24"/>
          <w:szCs w:val="24"/>
          <w:lang w:val="el-GR" w:eastAsia="el-GR"/>
        </w:rPr>
        <w:t xml:space="preserve">που συγκέντρωσε τα κείμενα όλων των συνταγμάτων του κόσμου. </w:t>
      </w:r>
      <w:proofErr w:type="spellStart"/>
      <w:r>
        <w:rPr>
          <w:rFonts w:eastAsia="Times New Roman" w:cs="Times New Roman"/>
          <w:color w:val="000000"/>
          <w:sz w:val="24"/>
          <w:szCs w:val="24"/>
          <w:lang w:eastAsia="el-GR"/>
        </w:rPr>
        <w:t>Πιο</w:t>
      </w:r>
      <w:proofErr w:type="spellEnd"/>
      <w:r>
        <w:rPr>
          <w:rFonts w:eastAsia="Times New Roman" w:cs="Times New Roman"/>
          <w:color w:val="000000"/>
          <w:sz w:val="24"/>
          <w:szCs w:val="24"/>
          <w:lang w:eastAsia="el-GR"/>
        </w:rPr>
        <w:t xml:space="preserve"> ανα</w:t>
      </w:r>
      <w:proofErr w:type="spellStart"/>
      <w:r>
        <w:rPr>
          <w:rFonts w:eastAsia="Times New Roman" w:cs="Times New Roman"/>
          <w:color w:val="000000"/>
          <w:sz w:val="24"/>
          <w:szCs w:val="24"/>
          <w:lang w:eastAsia="el-GR"/>
        </w:rPr>
        <w:t>λυτικά</w:t>
      </w:r>
      <w:proofErr w:type="spellEnd"/>
      <w:r w:rsidRPr="00801695">
        <w:rPr>
          <w:rFonts w:eastAsia="Times New Roman" w:cs="Times New Roman"/>
          <w:color w:val="000000"/>
          <w:sz w:val="24"/>
          <w:szCs w:val="24"/>
          <w:lang w:eastAsia="el-GR"/>
        </w:rPr>
        <w:t xml:space="preserve">: </w:t>
      </w:r>
    </w:p>
    <w:p w:rsidR="002A52BD" w:rsidRPr="00C66EAC" w:rsidRDefault="002A52BD" w:rsidP="002A52BD">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2A52BD" w:rsidRPr="00801695" w:rsidRDefault="002A52BD" w:rsidP="002A52BD">
      <w:pPr>
        <w:pStyle w:val="ListParagraph"/>
        <w:numPr>
          <w:ilvl w:val="0"/>
          <w:numId w:val="1"/>
        </w:numPr>
        <w:spacing w:after="0" w:line="240" w:lineRule="auto"/>
        <w:rPr>
          <w:rFonts w:eastAsia="Times New Roman" w:cs="Times New Roman"/>
          <w:sz w:val="24"/>
          <w:szCs w:val="24"/>
          <w:lang w:eastAsia="el-GR"/>
        </w:rPr>
      </w:pPr>
      <w:r w:rsidRPr="00801695">
        <w:rPr>
          <w:rFonts w:eastAsia="Times New Roman" w:cs="Times New Roman"/>
          <w:color w:val="000000"/>
          <w:sz w:val="24"/>
          <w:szCs w:val="24"/>
          <w:lang w:eastAsia="el-GR"/>
        </w:rPr>
        <w:t xml:space="preserve">Πραγματοποιήθηκε συλλογή στοιχείων με τη χρήση εργαλείων διαδικτυακής αναζήτησης δεδομένων και περιεχομένου, για εντοπισμό δεδομένων σχετικών με πολιτικά δικαιώματα. Ενδεικτικά, εργαλεία που χρησιμοποιήθηκαν ήταν τα εξής: </w:t>
      </w:r>
      <w:proofErr w:type="spellStart"/>
      <w:r w:rsidRPr="00801695">
        <w:rPr>
          <w:rFonts w:eastAsia="Times New Roman" w:cs="Times New Roman"/>
          <w:color w:val="000000"/>
          <w:sz w:val="24"/>
          <w:szCs w:val="24"/>
          <w:lang w:eastAsia="el-GR"/>
        </w:rPr>
        <w:t>Constitute</w:t>
      </w:r>
      <w:proofErr w:type="spellEnd"/>
      <w:r w:rsidRPr="00801695">
        <w:rPr>
          <w:rFonts w:eastAsia="Times New Roman" w:cs="Times New Roman"/>
          <w:color w:val="000000"/>
          <w:sz w:val="24"/>
          <w:szCs w:val="24"/>
          <w:lang w:eastAsia="el-GR"/>
        </w:rPr>
        <w:t xml:space="preserve">, </w:t>
      </w:r>
      <w:proofErr w:type="spellStart"/>
      <w:r w:rsidRPr="00801695">
        <w:rPr>
          <w:rFonts w:eastAsia="Times New Roman" w:cs="Times New Roman"/>
          <w:color w:val="000000"/>
          <w:sz w:val="24"/>
          <w:szCs w:val="24"/>
          <w:lang w:eastAsia="el-GR"/>
        </w:rPr>
        <w:t>DBPedia</w:t>
      </w:r>
      <w:proofErr w:type="spellEnd"/>
      <w:r w:rsidRPr="00801695">
        <w:rPr>
          <w:rFonts w:eastAsia="Times New Roman" w:cs="Times New Roman"/>
          <w:color w:val="000000"/>
          <w:sz w:val="24"/>
          <w:szCs w:val="24"/>
          <w:lang w:eastAsia="el-GR"/>
        </w:rPr>
        <w:t xml:space="preserve"> και </w:t>
      </w:r>
      <w:proofErr w:type="spellStart"/>
      <w:r w:rsidRPr="00801695">
        <w:rPr>
          <w:rFonts w:eastAsia="Times New Roman" w:cs="Times New Roman"/>
          <w:color w:val="000000"/>
          <w:sz w:val="24"/>
          <w:szCs w:val="24"/>
          <w:lang w:eastAsia="el-GR"/>
        </w:rPr>
        <w:t>Google</w:t>
      </w:r>
      <w:proofErr w:type="spellEnd"/>
      <w:r w:rsidRPr="00801695">
        <w:rPr>
          <w:rFonts w:eastAsia="Times New Roman" w:cs="Times New Roman"/>
          <w:color w:val="000000"/>
          <w:sz w:val="24"/>
          <w:szCs w:val="24"/>
          <w:lang w:eastAsia="el-GR"/>
        </w:rPr>
        <w:t xml:space="preserve"> </w:t>
      </w:r>
      <w:proofErr w:type="spellStart"/>
      <w:r w:rsidRPr="00801695">
        <w:rPr>
          <w:rFonts w:eastAsia="Times New Roman" w:cs="Times New Roman"/>
          <w:color w:val="000000"/>
          <w:sz w:val="24"/>
          <w:szCs w:val="24"/>
          <w:lang w:eastAsia="el-GR"/>
        </w:rPr>
        <w:t>Scholar</w:t>
      </w:r>
      <w:proofErr w:type="spellEnd"/>
      <w:r w:rsidRPr="00801695">
        <w:rPr>
          <w:rFonts w:eastAsia="Times New Roman" w:cs="Times New Roman"/>
          <w:color w:val="000000"/>
          <w:sz w:val="24"/>
          <w:szCs w:val="24"/>
          <w:lang w:eastAsia="el-GR"/>
        </w:rPr>
        <w:t>.</w:t>
      </w:r>
    </w:p>
    <w:p w:rsidR="002A52BD" w:rsidRPr="002A52BD" w:rsidRDefault="002A52BD" w:rsidP="002A52BD">
      <w:pPr>
        <w:spacing w:after="0" w:line="240" w:lineRule="auto"/>
        <w:ind w:left="1080"/>
        <w:rPr>
          <w:rFonts w:eastAsia="Times New Roman" w:cs="Times New Roman"/>
          <w:sz w:val="24"/>
          <w:szCs w:val="24"/>
          <w:lang w:val="el-GR" w:eastAsia="el-GR"/>
        </w:rPr>
      </w:pPr>
    </w:p>
    <w:p w:rsidR="002A52BD" w:rsidRPr="00801695" w:rsidRDefault="002A52BD" w:rsidP="002A52BD">
      <w:pPr>
        <w:pStyle w:val="ListParagraph"/>
        <w:numPr>
          <w:ilvl w:val="0"/>
          <w:numId w:val="1"/>
        </w:numPr>
        <w:spacing w:after="0" w:line="240" w:lineRule="auto"/>
        <w:rPr>
          <w:rFonts w:eastAsia="Times New Roman" w:cs="Times New Roman"/>
          <w:sz w:val="24"/>
          <w:szCs w:val="24"/>
          <w:lang w:eastAsia="el-GR"/>
        </w:rPr>
      </w:pPr>
      <w:r w:rsidRPr="00801695">
        <w:rPr>
          <w:rFonts w:eastAsia="Times New Roman" w:cs="Times New Roman"/>
          <w:color w:val="000000"/>
          <w:sz w:val="24"/>
          <w:szCs w:val="24"/>
          <w:lang w:eastAsia="el-GR"/>
        </w:rPr>
        <w:t xml:space="preserve">H </w:t>
      </w:r>
      <w:proofErr w:type="spellStart"/>
      <w:r w:rsidRPr="00801695">
        <w:rPr>
          <w:rFonts w:eastAsia="Times New Roman" w:cs="Times New Roman"/>
          <w:color w:val="000000"/>
          <w:sz w:val="24"/>
          <w:szCs w:val="24"/>
          <w:lang w:eastAsia="el-GR"/>
        </w:rPr>
        <w:t>DBPedia</w:t>
      </w:r>
      <w:proofErr w:type="spellEnd"/>
      <w:r w:rsidRPr="00801695">
        <w:rPr>
          <w:rFonts w:eastAsia="Times New Roman" w:cs="Times New Roman"/>
          <w:color w:val="000000"/>
          <w:sz w:val="24"/>
          <w:szCs w:val="24"/>
          <w:lang w:eastAsia="el-GR"/>
        </w:rPr>
        <w:t xml:space="preserve"> [2] παρέχει έναν “έξυπνο” τρόπο πραγματοποίησης ερωτημάτων στη </w:t>
      </w:r>
      <w:proofErr w:type="spellStart"/>
      <w:r w:rsidRPr="00801695">
        <w:rPr>
          <w:rFonts w:eastAsia="Times New Roman" w:cs="Times New Roman"/>
          <w:color w:val="000000"/>
          <w:sz w:val="24"/>
          <w:szCs w:val="24"/>
          <w:lang w:eastAsia="el-GR"/>
        </w:rPr>
        <w:t>Wikipedia</w:t>
      </w:r>
      <w:proofErr w:type="spellEnd"/>
      <w:r w:rsidRPr="00801695">
        <w:rPr>
          <w:rFonts w:eastAsia="Times New Roman" w:cs="Times New Roman"/>
          <w:color w:val="000000"/>
          <w:sz w:val="24"/>
          <w:szCs w:val="24"/>
          <w:lang w:eastAsia="el-GR"/>
        </w:rPr>
        <w:t xml:space="preserve">. Τέλος στο </w:t>
      </w:r>
      <w:proofErr w:type="spellStart"/>
      <w:r w:rsidRPr="00801695">
        <w:rPr>
          <w:rFonts w:eastAsia="Times New Roman" w:cs="Times New Roman"/>
          <w:color w:val="000000"/>
          <w:sz w:val="24"/>
          <w:szCs w:val="24"/>
          <w:lang w:eastAsia="el-GR"/>
        </w:rPr>
        <w:t>Google</w:t>
      </w:r>
      <w:proofErr w:type="spellEnd"/>
      <w:r w:rsidRPr="00801695">
        <w:rPr>
          <w:rFonts w:eastAsia="Times New Roman" w:cs="Times New Roman"/>
          <w:color w:val="000000"/>
          <w:sz w:val="24"/>
          <w:szCs w:val="24"/>
          <w:lang w:eastAsia="el-GR"/>
        </w:rPr>
        <w:t xml:space="preserve"> </w:t>
      </w:r>
      <w:proofErr w:type="spellStart"/>
      <w:r w:rsidRPr="00801695">
        <w:rPr>
          <w:rFonts w:eastAsia="Times New Roman" w:cs="Times New Roman"/>
          <w:color w:val="000000"/>
          <w:sz w:val="24"/>
          <w:szCs w:val="24"/>
          <w:lang w:eastAsia="el-GR"/>
        </w:rPr>
        <w:t>Scholar</w:t>
      </w:r>
      <w:proofErr w:type="spellEnd"/>
      <w:r w:rsidRPr="00801695">
        <w:rPr>
          <w:rFonts w:eastAsia="Times New Roman" w:cs="Times New Roman"/>
          <w:color w:val="000000"/>
          <w:sz w:val="24"/>
          <w:szCs w:val="24"/>
          <w:lang w:eastAsia="el-GR"/>
        </w:rPr>
        <w:t xml:space="preserve"> [3], γνωστή μηχανή αναζήτησης ακαδημαϊκών και επιστημονικών εγγράφων, έγινε αναζήτηση για νομικά ζητήματα.</w:t>
      </w:r>
    </w:p>
    <w:p w:rsidR="002A52BD" w:rsidRPr="002A52BD" w:rsidRDefault="002A52BD" w:rsidP="002A52BD">
      <w:pPr>
        <w:spacing w:after="0" w:line="240" w:lineRule="auto"/>
        <w:ind w:left="1080"/>
        <w:rPr>
          <w:rFonts w:eastAsia="Times New Roman" w:cs="Times New Roman"/>
          <w:sz w:val="24"/>
          <w:szCs w:val="24"/>
          <w:lang w:val="el-GR" w:eastAsia="el-GR"/>
        </w:rPr>
      </w:pPr>
    </w:p>
    <w:p w:rsidR="002A52BD" w:rsidRPr="00801695" w:rsidRDefault="002A52BD" w:rsidP="002A52BD">
      <w:pPr>
        <w:pStyle w:val="ListParagraph"/>
        <w:numPr>
          <w:ilvl w:val="0"/>
          <w:numId w:val="1"/>
        </w:numPr>
        <w:spacing w:after="0" w:line="240" w:lineRule="auto"/>
        <w:rPr>
          <w:rFonts w:eastAsia="Times New Roman" w:cs="Times New Roman"/>
          <w:sz w:val="24"/>
          <w:szCs w:val="24"/>
          <w:lang w:eastAsia="el-GR"/>
        </w:rPr>
      </w:pPr>
      <w:r w:rsidRPr="00801695">
        <w:rPr>
          <w:rFonts w:eastAsia="Times New Roman" w:cs="Times New Roman"/>
          <w:color w:val="000000"/>
          <w:sz w:val="24"/>
          <w:szCs w:val="24"/>
          <w:lang w:eastAsia="el-GR"/>
        </w:rPr>
        <w:t xml:space="preserve">Τα παραπάνω εργαλεία είτε παρέχουν προγραμματιστικές </w:t>
      </w:r>
      <w:proofErr w:type="spellStart"/>
      <w:r w:rsidRPr="00801695">
        <w:rPr>
          <w:rFonts w:eastAsia="Times New Roman" w:cs="Times New Roman"/>
          <w:color w:val="000000"/>
          <w:sz w:val="24"/>
          <w:szCs w:val="24"/>
          <w:lang w:eastAsia="el-GR"/>
        </w:rPr>
        <w:t>διεπαφές</w:t>
      </w:r>
      <w:proofErr w:type="spellEnd"/>
      <w:r w:rsidRPr="00801695">
        <w:rPr>
          <w:rFonts w:eastAsia="Times New Roman" w:cs="Times New Roman"/>
          <w:color w:val="000000"/>
          <w:sz w:val="24"/>
          <w:szCs w:val="24"/>
          <w:lang w:eastAsia="el-GR"/>
        </w:rPr>
        <w:t>, είτε χρειάστηκε να υλοποιηθούν λύσεις προκειμένου να εξαχθεί η πληροφορία σε αξιοποιήσιμη μορφή.</w:t>
      </w:r>
    </w:p>
    <w:p w:rsidR="002A52BD" w:rsidRPr="002A52BD" w:rsidRDefault="002A52BD" w:rsidP="002A52BD">
      <w:pPr>
        <w:spacing w:after="0" w:line="240" w:lineRule="auto"/>
        <w:rPr>
          <w:rFonts w:eastAsia="Times New Roman" w:cs="Times New Roman"/>
          <w:sz w:val="24"/>
          <w:szCs w:val="24"/>
          <w:lang w:val="el-GR" w:eastAsia="el-GR"/>
        </w:rPr>
      </w:pPr>
      <w:r w:rsidRPr="00C66EAC">
        <w:rPr>
          <w:rFonts w:eastAsia="Times New Roman" w:cs="Times New Roman"/>
          <w:sz w:val="24"/>
          <w:szCs w:val="24"/>
          <w:lang w:eastAsia="el-GR"/>
        </w:rPr>
        <w:t> </w:t>
      </w:r>
    </w:p>
    <w:p w:rsidR="002A52BD" w:rsidRPr="002A52BD" w:rsidRDefault="002A52BD" w:rsidP="002A52BD">
      <w:pPr>
        <w:spacing w:after="0" w:line="240" w:lineRule="auto"/>
        <w:rPr>
          <w:rFonts w:eastAsia="Times New Roman" w:cs="Times New Roman"/>
          <w:sz w:val="24"/>
          <w:szCs w:val="24"/>
          <w:lang w:val="el-GR" w:eastAsia="el-GR"/>
        </w:rPr>
      </w:pPr>
      <w:r w:rsidRPr="002A52BD">
        <w:rPr>
          <w:rFonts w:eastAsia="Times New Roman" w:cs="Times New Roman"/>
          <w:sz w:val="24"/>
          <w:szCs w:val="24"/>
          <w:lang w:val="el-GR" w:eastAsia="el-GR"/>
        </w:rPr>
        <w:br w:type="textWrapping" w:clear="all"/>
      </w:r>
    </w:p>
    <w:p w:rsidR="002A52BD" w:rsidRPr="00C66EAC" w:rsidRDefault="002A52BD" w:rsidP="002A52BD">
      <w:pPr>
        <w:spacing w:after="0" w:line="240" w:lineRule="auto"/>
        <w:rPr>
          <w:rFonts w:eastAsia="Times New Roman" w:cs="Times New Roman"/>
          <w:sz w:val="24"/>
          <w:szCs w:val="24"/>
          <w:lang w:eastAsia="el-GR"/>
        </w:rPr>
      </w:pPr>
      <w:r>
        <w:rPr>
          <w:rFonts w:eastAsia="Times New Roman" w:cs="Times New Roman"/>
          <w:sz w:val="24"/>
          <w:szCs w:val="24"/>
          <w:lang w:eastAsia="el-GR"/>
        </w:rPr>
        <w:pict>
          <v:rect id="_x0000_i1025" style="width:137.05pt;height:.75pt" o:hrpct="330" o:hrstd="t" o:hr="t" fillcolor="#a0a0a0" stroked="f"/>
        </w:pict>
      </w:r>
    </w:p>
    <w:p w:rsidR="002A52BD" w:rsidRPr="002A52BD" w:rsidRDefault="002A52BD" w:rsidP="002A52BD">
      <w:pPr>
        <w:shd w:val="clear" w:color="auto" w:fill="FFFFFF"/>
        <w:spacing w:before="100" w:beforeAutospacing="1" w:after="100" w:afterAutospacing="1" w:line="240" w:lineRule="auto"/>
        <w:rPr>
          <w:rFonts w:eastAsia="Times New Roman" w:cs="Arial"/>
          <w:color w:val="222222"/>
          <w:sz w:val="24"/>
          <w:szCs w:val="24"/>
          <w:lang w:val="el-GR" w:eastAsia="el-GR"/>
        </w:rPr>
      </w:pPr>
      <w:bookmarkStart w:id="2" w:name="14c7d44b53316c94__ftn1"/>
      <w:r w:rsidRPr="002A52BD">
        <w:rPr>
          <w:rFonts w:eastAsia="Times New Roman" w:cs="Arial"/>
          <w:color w:val="1155CC"/>
          <w:sz w:val="24"/>
          <w:szCs w:val="24"/>
          <w:lang w:val="el-GR" w:eastAsia="el-GR"/>
        </w:rPr>
        <w:t>[1]</w:t>
      </w:r>
      <w:bookmarkEnd w:id="2"/>
      <w:r w:rsidRPr="00C66EAC">
        <w:rPr>
          <w:rFonts w:eastAsia="Times New Roman" w:cs="Arial"/>
          <w:color w:val="222222"/>
          <w:sz w:val="24"/>
          <w:szCs w:val="24"/>
          <w:lang w:eastAsia="el-GR"/>
        </w:rPr>
        <w:t> </w:t>
      </w:r>
      <w:r w:rsidRPr="002A52BD">
        <w:rPr>
          <w:rFonts w:eastAsia="Times New Roman" w:cs="Arial"/>
          <w:color w:val="222222"/>
          <w:sz w:val="24"/>
          <w:szCs w:val="24"/>
          <w:lang w:val="el-GR" w:eastAsia="el-GR"/>
        </w:rPr>
        <w:t>Για παράδειγμα: «</w:t>
      </w:r>
      <w:r w:rsidRPr="002A52BD">
        <w:rPr>
          <w:rFonts w:eastAsia="Times New Roman" w:cs="Arial"/>
          <w:i/>
          <w:iCs/>
          <w:color w:val="222222"/>
          <w:sz w:val="24"/>
          <w:szCs w:val="24"/>
          <w:lang w:val="el-GR" w:eastAsia="el-GR"/>
        </w:rPr>
        <w:t>Απέρριψαν με δημοψήφισμα οι πολίτες του Μονάχου και άλλων τριών κοντινών κοινοτήτων τη διεκδίκηση της διοργάνωσης των Χειμερινών Ολυμπιακών του 2022, «σκοτώνοντας» στο ξεκίνημά της την επιδίωξη της βαυαρικής πόλης να φιλοξενήσει για δεύτερη φορά Αγώνες.</w:t>
      </w:r>
    </w:p>
    <w:p w:rsidR="002A52BD" w:rsidRPr="002A52BD" w:rsidRDefault="002A52BD" w:rsidP="002A52BD">
      <w:pPr>
        <w:shd w:val="clear" w:color="auto" w:fill="FFFFFF"/>
        <w:spacing w:before="100" w:beforeAutospacing="1" w:after="100" w:afterAutospacing="1" w:line="240" w:lineRule="auto"/>
        <w:rPr>
          <w:rFonts w:eastAsia="Times New Roman" w:cs="Arial"/>
          <w:color w:val="222222"/>
          <w:sz w:val="24"/>
          <w:szCs w:val="24"/>
          <w:lang w:val="el-GR" w:eastAsia="el-GR"/>
        </w:rPr>
      </w:pPr>
      <w:r w:rsidRPr="002A52BD">
        <w:rPr>
          <w:rFonts w:eastAsia="Times New Roman" w:cs="Arial"/>
          <w:i/>
          <w:iCs/>
          <w:color w:val="222222"/>
          <w:sz w:val="24"/>
          <w:szCs w:val="24"/>
          <w:lang w:val="el-GR" w:eastAsia="el-GR"/>
        </w:rPr>
        <w:t>Ο δήμαρχος και οι τοπικοί βουλευτές ερμηνεύουν την απόφαση των πολιτών ως αντίθεση στις πομπώδεις αθλητικές εκδηλώσεις ενώ η πλευρά του πρωθυπουργού του κρατιδίου και της ομοσπονδιακής κυβέρνησης εμφανίζονται δυσαρεστημένες.</w:t>
      </w:r>
    </w:p>
    <w:p w:rsidR="002A52BD" w:rsidRPr="002A52BD" w:rsidRDefault="002A52BD" w:rsidP="002A52BD">
      <w:pPr>
        <w:shd w:val="clear" w:color="auto" w:fill="FFFFFF"/>
        <w:spacing w:before="100" w:beforeAutospacing="1" w:after="100" w:afterAutospacing="1" w:line="240" w:lineRule="auto"/>
        <w:rPr>
          <w:rFonts w:eastAsia="Times New Roman" w:cs="Arial"/>
          <w:color w:val="222222"/>
          <w:sz w:val="24"/>
          <w:szCs w:val="24"/>
          <w:lang w:val="el-GR" w:eastAsia="el-GR"/>
        </w:rPr>
      </w:pPr>
      <w:r w:rsidRPr="002A52BD">
        <w:rPr>
          <w:rFonts w:eastAsia="Times New Roman" w:cs="Arial"/>
          <w:i/>
          <w:iCs/>
          <w:color w:val="222222"/>
          <w:sz w:val="24"/>
          <w:szCs w:val="24"/>
          <w:lang w:val="el-GR" w:eastAsia="el-GR"/>
        </w:rPr>
        <w:lastRenderedPageBreak/>
        <w:t>Σε κάλπες που στήθηκαν την Κυριακή για το εάν πρέπει να υποβληθεί υποψηφιότητα για τη διοργάνωση των Ολυμπιακών, το 52,1% των ψηφοφόρων του Μονάχου είπε «όχι»</w:t>
      </w:r>
      <w:r w:rsidRPr="002A52BD">
        <w:rPr>
          <w:rFonts w:eastAsia="Times New Roman" w:cs="Arial"/>
          <w:color w:val="222222"/>
          <w:sz w:val="24"/>
          <w:szCs w:val="24"/>
          <w:lang w:val="el-GR" w:eastAsia="el-GR"/>
        </w:rPr>
        <w:t>. Πηγή:</w:t>
      </w:r>
      <w:r w:rsidRPr="00C66EAC">
        <w:rPr>
          <w:rFonts w:eastAsia="Times New Roman" w:cs="Arial"/>
          <w:color w:val="222222"/>
          <w:sz w:val="24"/>
          <w:szCs w:val="24"/>
          <w:lang w:eastAsia="el-GR"/>
        </w:rPr>
        <w:t> </w:t>
      </w:r>
      <w:hyperlink r:id="rId7" w:tgtFrame="_blank" w:history="1">
        <w:r w:rsidRPr="00C66EAC">
          <w:rPr>
            <w:rFonts w:eastAsia="Times New Roman" w:cs="Arial"/>
            <w:color w:val="1155CC"/>
            <w:sz w:val="24"/>
            <w:szCs w:val="24"/>
            <w:u w:val="single"/>
            <w:lang w:eastAsia="el-GR"/>
          </w:rPr>
          <w:t>news</w:t>
        </w:r>
        <w:r w:rsidRPr="002A52BD">
          <w:rPr>
            <w:rFonts w:eastAsia="Times New Roman" w:cs="Arial"/>
            <w:color w:val="1155CC"/>
            <w:sz w:val="24"/>
            <w:szCs w:val="24"/>
            <w:u w:val="single"/>
            <w:lang w:val="el-GR" w:eastAsia="el-GR"/>
          </w:rPr>
          <w:t>.</w:t>
        </w:r>
        <w:r w:rsidRPr="00C66EAC">
          <w:rPr>
            <w:rFonts w:eastAsia="Times New Roman" w:cs="Arial"/>
            <w:color w:val="1155CC"/>
            <w:sz w:val="24"/>
            <w:szCs w:val="24"/>
            <w:u w:val="single"/>
            <w:lang w:eastAsia="el-GR"/>
          </w:rPr>
          <w:t>in</w:t>
        </w:r>
        <w:r w:rsidRPr="002A52BD">
          <w:rPr>
            <w:rFonts w:eastAsia="Times New Roman" w:cs="Arial"/>
            <w:color w:val="1155CC"/>
            <w:sz w:val="24"/>
            <w:szCs w:val="24"/>
            <w:u w:val="single"/>
            <w:lang w:val="el-GR" w:eastAsia="el-GR"/>
          </w:rPr>
          <w:t>.</w:t>
        </w:r>
        <w:r w:rsidRPr="00C66EAC">
          <w:rPr>
            <w:rFonts w:eastAsia="Times New Roman" w:cs="Arial"/>
            <w:color w:val="1155CC"/>
            <w:sz w:val="24"/>
            <w:szCs w:val="24"/>
            <w:u w:val="single"/>
            <w:lang w:eastAsia="el-GR"/>
          </w:rPr>
          <w:t>gr</w:t>
        </w:r>
      </w:hyperlink>
      <w:r w:rsidRPr="002A52BD">
        <w:rPr>
          <w:rFonts w:eastAsia="Times New Roman" w:cs="Arial"/>
          <w:color w:val="222222"/>
          <w:sz w:val="24"/>
          <w:szCs w:val="24"/>
          <w:lang w:val="el-GR" w:eastAsia="el-GR"/>
        </w:rPr>
        <w:t>, 11</w:t>
      </w:r>
      <w:r w:rsidRPr="00C66EAC">
        <w:rPr>
          <w:rFonts w:eastAsia="Times New Roman" w:cs="Arial"/>
          <w:color w:val="222222"/>
          <w:sz w:val="24"/>
          <w:szCs w:val="24"/>
          <w:lang w:eastAsia="el-GR"/>
        </w:rPr>
        <w:t> </w:t>
      </w:r>
      <w:r w:rsidRPr="002A52BD">
        <w:rPr>
          <w:rFonts w:eastAsia="Times New Roman" w:cs="Arial"/>
          <w:color w:val="222222"/>
          <w:sz w:val="24"/>
          <w:szCs w:val="24"/>
          <w:lang w:val="el-GR" w:eastAsia="el-GR"/>
        </w:rPr>
        <w:t>Νοεμβρίου 2013.</w:t>
      </w:r>
    </w:p>
    <w:p w:rsidR="002A52BD" w:rsidRPr="002A52BD" w:rsidRDefault="002A52BD" w:rsidP="002A52BD">
      <w:pPr>
        <w:shd w:val="clear" w:color="auto" w:fill="FFFFFF"/>
        <w:spacing w:before="100" w:beforeAutospacing="1" w:after="100" w:afterAutospacing="1" w:line="240" w:lineRule="auto"/>
        <w:rPr>
          <w:rFonts w:ascii="Arial" w:eastAsia="Times New Roman" w:hAnsi="Arial" w:cs="Arial"/>
          <w:color w:val="222222"/>
          <w:sz w:val="24"/>
          <w:szCs w:val="24"/>
          <w:lang w:val="el-GR" w:eastAsia="el-GR"/>
        </w:rPr>
      </w:pPr>
      <w:r w:rsidRPr="002A52BD">
        <w:rPr>
          <w:rFonts w:ascii="Arial" w:eastAsia="Times New Roman" w:hAnsi="Arial" w:cs="Arial"/>
          <w:color w:val="222222"/>
          <w:sz w:val="24"/>
          <w:szCs w:val="24"/>
          <w:u w:val="single"/>
          <w:lang w:val="el-GR" w:eastAsia="el-GR"/>
        </w:rPr>
        <w:t>Τα Πολιτικά Δικαιώματα ανά χώρα:</w:t>
      </w:r>
      <w:r w:rsidRPr="00AF64BB">
        <w:rPr>
          <w:rFonts w:ascii="Arial" w:eastAsia="Times New Roman" w:hAnsi="Arial" w:cs="Arial"/>
          <w:color w:val="222222"/>
          <w:sz w:val="24"/>
          <w:szCs w:val="24"/>
          <w:lang w:eastAsia="el-GR"/>
        </w:rPr>
        <w:t> </w:t>
      </w:r>
    </w:p>
    <w:p w:rsidR="002A52BD" w:rsidRPr="002A52BD" w:rsidRDefault="002A52BD" w:rsidP="002A52BD">
      <w:pPr>
        <w:shd w:val="clear" w:color="auto" w:fill="FFFFFF"/>
        <w:spacing w:before="100" w:beforeAutospacing="1" w:after="100" w:afterAutospacing="1" w:line="240" w:lineRule="auto"/>
        <w:rPr>
          <w:rFonts w:eastAsia="Times New Roman" w:cs="Arial"/>
          <w:color w:val="222222"/>
          <w:sz w:val="24"/>
          <w:szCs w:val="24"/>
          <w:lang w:val="el-GR" w:eastAsia="el-GR"/>
        </w:rPr>
      </w:pPr>
      <w:r w:rsidRPr="002A52BD">
        <w:rPr>
          <w:rFonts w:eastAsia="Times New Roman" w:cs="Arial"/>
          <w:b/>
          <w:bCs/>
          <w:color w:val="FF0000"/>
          <w:sz w:val="24"/>
          <w:szCs w:val="24"/>
          <w:lang w:val="el-GR" w:eastAsia="el-GR"/>
        </w:rPr>
        <w:t>Γερμανία</w:t>
      </w:r>
      <w:r w:rsidRPr="002A52BD">
        <w:rPr>
          <w:rFonts w:eastAsia="Times New Roman" w:cs="Arial"/>
          <w:color w:val="222222"/>
          <w:sz w:val="24"/>
          <w:szCs w:val="24"/>
          <w:lang w:val="el-GR" w:eastAsia="el-GR"/>
        </w:rPr>
        <w:t>:</w:t>
      </w:r>
      <w:r w:rsidRPr="00AF64BB">
        <w:rPr>
          <w:rFonts w:eastAsia="Times New Roman" w:cs="Arial"/>
          <w:color w:val="222222"/>
          <w:sz w:val="24"/>
          <w:szCs w:val="24"/>
          <w:lang w:eastAsia="el-GR"/>
        </w:rPr>
        <w:t> </w:t>
      </w:r>
    </w:p>
    <w:p w:rsidR="002A52BD" w:rsidRPr="002A52BD" w:rsidRDefault="002A52BD" w:rsidP="002A52BD">
      <w:pPr>
        <w:shd w:val="clear" w:color="auto" w:fill="FFFFFF"/>
        <w:spacing w:before="100" w:beforeAutospacing="1" w:after="100" w:afterAutospacing="1" w:line="240" w:lineRule="auto"/>
        <w:rPr>
          <w:rFonts w:eastAsia="Times New Roman" w:cs="Arial"/>
          <w:b/>
          <w:color w:val="222222"/>
          <w:sz w:val="24"/>
          <w:szCs w:val="24"/>
          <w:lang w:val="el-GR" w:eastAsia="el-GR"/>
        </w:rPr>
      </w:pPr>
      <w:r w:rsidRPr="002A52BD">
        <w:rPr>
          <w:rFonts w:eastAsia="Times New Roman" w:cs="Arial"/>
          <w:color w:val="222222"/>
          <w:sz w:val="24"/>
          <w:szCs w:val="24"/>
          <w:lang w:val="el-GR" w:eastAsia="el-GR"/>
        </w:rPr>
        <w:t xml:space="preserve">Άρθρο 9: </w:t>
      </w:r>
      <w:r w:rsidRPr="002A52BD">
        <w:rPr>
          <w:rFonts w:eastAsia="Times New Roman" w:cs="Arial"/>
          <w:b/>
          <w:color w:val="222222"/>
          <w:sz w:val="24"/>
          <w:szCs w:val="24"/>
          <w:lang w:val="el-GR" w:eastAsia="el-GR"/>
        </w:rPr>
        <w:t xml:space="preserve">Ελευθερία του </w:t>
      </w:r>
      <w:proofErr w:type="spellStart"/>
      <w:r w:rsidRPr="002A52BD">
        <w:rPr>
          <w:rFonts w:eastAsia="Times New Roman" w:cs="Arial"/>
          <w:b/>
          <w:color w:val="222222"/>
          <w:sz w:val="24"/>
          <w:szCs w:val="24"/>
          <w:lang w:val="el-GR" w:eastAsia="el-GR"/>
        </w:rPr>
        <w:t>συνεταιρίζεσθαι</w:t>
      </w:r>
      <w:proofErr w:type="spellEnd"/>
    </w:p>
    <w:p w:rsidR="002A52BD" w:rsidRPr="002A52BD" w:rsidRDefault="002A52BD" w:rsidP="002A52BD">
      <w:pPr>
        <w:shd w:val="clear" w:color="auto" w:fill="FFFFFF"/>
        <w:spacing w:before="100" w:beforeAutospacing="1" w:after="100" w:afterAutospacing="1"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Όλοι οι Γερμανοί έχουν το δικαίωμα να δημιουργούν σωματεία (ή και εταιρείες μιας και ο αγγλικός όρος είναι </w:t>
      </w:r>
      <w:r w:rsidRPr="00CB653B">
        <w:rPr>
          <w:rFonts w:eastAsia="Times New Roman" w:cs="Arial"/>
          <w:color w:val="222222"/>
          <w:sz w:val="24"/>
          <w:szCs w:val="24"/>
          <w:lang w:eastAsia="el-GR"/>
        </w:rPr>
        <w:t>corporations</w:t>
      </w:r>
      <w:r w:rsidRPr="002A52BD">
        <w:rPr>
          <w:rFonts w:eastAsia="Times New Roman" w:cs="Arial"/>
          <w:color w:val="222222"/>
          <w:sz w:val="24"/>
          <w:szCs w:val="24"/>
          <w:lang w:val="el-GR" w:eastAsia="el-GR"/>
        </w:rPr>
        <w:t>) και ενώσεις.</w:t>
      </w:r>
    </w:p>
    <w:p w:rsidR="002A52BD" w:rsidRPr="002A52BD" w:rsidRDefault="002A52BD" w:rsidP="002A52BD">
      <w:pPr>
        <w:shd w:val="clear" w:color="auto" w:fill="FFFFFF"/>
        <w:spacing w:before="100" w:beforeAutospacing="1" w:after="100" w:afterAutospacing="1" w:line="240" w:lineRule="auto"/>
        <w:rPr>
          <w:rFonts w:eastAsia="Times New Roman" w:cs="Arial"/>
          <w:color w:val="222222"/>
          <w:sz w:val="24"/>
          <w:szCs w:val="24"/>
          <w:lang w:val="el-GR" w:eastAsia="el-GR"/>
        </w:rPr>
      </w:pPr>
      <w:proofErr w:type="spellStart"/>
      <w:r w:rsidRPr="002A52BD">
        <w:rPr>
          <w:rFonts w:eastAsia="Times New Roman" w:cs="Arial"/>
          <w:color w:val="222222"/>
          <w:sz w:val="24"/>
          <w:szCs w:val="24"/>
          <w:lang w:val="el-GR" w:eastAsia="el-GR"/>
        </w:rPr>
        <w:t>Παράγρ</w:t>
      </w:r>
      <w:proofErr w:type="spellEnd"/>
      <w:r w:rsidRPr="002A52BD">
        <w:rPr>
          <w:rFonts w:eastAsia="Times New Roman" w:cs="Arial"/>
          <w:color w:val="222222"/>
          <w:sz w:val="24"/>
          <w:szCs w:val="24"/>
          <w:lang w:val="el-GR" w:eastAsia="el-GR"/>
        </w:rPr>
        <w:t>. 3: Το δικαίωμα να δημιουργούν ενώσεις για να διασφαλίσουν και να βελτιώσουν τις εργασιακές ή οικονομικές συνθήκες, είναι εγγυημένο για κάθε άτομο και κάθε επάγγελμα ή απασχόληση.</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17:</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Δικαίωμα Αναφορών</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Κάθε άτομο έχει το δικαίωμα να απευθύνει μεμονωμένα ή συλλογικά, γραπτές ερωτήσεις ή παράπονα στις αρχές ή στο νομοθέτη</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20:</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Συνταγματικές αρχές - Δικαίωμα στην αντίσταση</w:t>
      </w:r>
      <w:r w:rsidRPr="002A52BD">
        <w:rPr>
          <w:rFonts w:eastAsia="Times New Roman" w:cs="Arial"/>
          <w:color w:val="222222"/>
          <w:sz w:val="24"/>
          <w:szCs w:val="24"/>
          <w:lang w:val="el-GR" w:eastAsia="el-GR"/>
        </w:rPr>
        <w:t>:</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Όλες οι εξουσίες προέρχονται από το λαό. Ασκούνται από τον λαό μέσα από τις εκλογές και άλλες ψήφους αλλά και ειδικά νομοθετικά, εκτελεστικά και δικαστικά σώματα. Όλοι οι Γερμανοί έχουν το δικαίωμα της αντίστασης σε όποιο άτομο προσπαθεί να καταργήσει τη συνταγματική τάξη, σε περίπτωση που άλλο μέσο δεν είναι εφικτό.</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21:</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Πολιτικά κόμματα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Τα πολιτικά κόμματα συμμετέχουν στην διαμόρφωση της πολιτικής βούλησης του λαού. Μπορούν να δημιουργηθούν ελεύθερα.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33:</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Ιθαγένεια - Δημόσιες υπηρεσίες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lastRenderedPageBreak/>
        <w:t>Όλοι οι Γερμανοί έχουν τα ίδια πολιτικά δικαιώματα και καθήκοντα. Έχουν δικαίωμα να είναι επιλέξιμοι σε δημόσια αξιώματα.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38:</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Εκλογές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Δικαίωμα του εκλέγειν και </w:t>
      </w:r>
      <w:proofErr w:type="spellStart"/>
      <w:r w:rsidRPr="002A52BD">
        <w:rPr>
          <w:rFonts w:eastAsia="Times New Roman" w:cs="Arial"/>
          <w:color w:val="222222"/>
          <w:sz w:val="24"/>
          <w:szCs w:val="24"/>
          <w:lang w:val="el-GR" w:eastAsia="el-GR"/>
        </w:rPr>
        <w:t>εκλέγεσθαι</w:t>
      </w:r>
      <w:proofErr w:type="spellEnd"/>
      <w:r w:rsidRPr="002A52BD">
        <w:rPr>
          <w:rFonts w:eastAsia="Times New Roman" w:cs="Arial"/>
          <w:color w:val="222222"/>
          <w:sz w:val="24"/>
          <w:szCs w:val="24"/>
          <w:lang w:val="el-GR" w:eastAsia="el-GR"/>
        </w:rPr>
        <w:t xml:space="preserve"> για όλους τους πολίτες που έχουν συμπληρώσει το 18ο έτος (να διαβαστεί σε συνδυασμό με το άρθρο 137 όπου το δικαίωμα του </w:t>
      </w:r>
      <w:proofErr w:type="spellStart"/>
      <w:r w:rsidRPr="002A52BD">
        <w:rPr>
          <w:rFonts w:eastAsia="Times New Roman" w:cs="Arial"/>
          <w:color w:val="222222"/>
          <w:sz w:val="24"/>
          <w:szCs w:val="24"/>
          <w:lang w:val="el-GR" w:eastAsia="el-GR"/>
        </w:rPr>
        <w:t>εκλέγεσθαι</w:t>
      </w:r>
      <w:proofErr w:type="spellEnd"/>
      <w:r w:rsidRPr="002A52BD">
        <w:rPr>
          <w:rFonts w:eastAsia="Times New Roman" w:cs="Arial"/>
          <w:color w:val="222222"/>
          <w:sz w:val="24"/>
          <w:szCs w:val="24"/>
          <w:lang w:val="el-GR" w:eastAsia="el-GR"/>
        </w:rPr>
        <w:t xml:space="preserve"> μπορεί να περιοριστεί για κάποιους δημόσιους υπάλληλους).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54:</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Εκλογές - Θητεία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Κάθε Γερμανός που μπορεί να ψηφίσει στις Βουλευτικές εκλογές, και έχει συμπληρώσει τα 40 έτη, μπορεί να εκλεχθεί ως Πρόεδρος της Δημοκρατίας.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b/>
          <w:bCs/>
          <w:color w:val="FF0000"/>
          <w:sz w:val="24"/>
          <w:szCs w:val="24"/>
          <w:lang w:val="el-GR" w:eastAsia="el-GR"/>
        </w:rPr>
        <w:t>Ελβετία</w:t>
      </w:r>
      <w:r w:rsidRPr="002A52BD">
        <w:rPr>
          <w:rFonts w:eastAsia="Times New Roman" w:cs="Arial"/>
          <w:color w:val="222222"/>
          <w:sz w:val="24"/>
          <w:szCs w:val="24"/>
          <w:lang w:val="el-GR" w:eastAsia="el-GR"/>
        </w:rPr>
        <w:t>:</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Άρθρο 23:  </w:t>
      </w:r>
      <w:r w:rsidRPr="002A52BD">
        <w:rPr>
          <w:rFonts w:eastAsia="Times New Roman" w:cs="Arial"/>
          <w:b/>
          <w:color w:val="222222"/>
          <w:sz w:val="24"/>
          <w:szCs w:val="24"/>
          <w:lang w:val="el-GR" w:eastAsia="el-GR"/>
        </w:rPr>
        <w:t xml:space="preserve">Ελευθερία του </w:t>
      </w:r>
      <w:proofErr w:type="spellStart"/>
      <w:r w:rsidRPr="002A52BD">
        <w:rPr>
          <w:rFonts w:eastAsia="Times New Roman" w:cs="Arial"/>
          <w:b/>
          <w:color w:val="222222"/>
          <w:sz w:val="24"/>
          <w:szCs w:val="24"/>
          <w:lang w:val="el-GR" w:eastAsia="el-GR"/>
        </w:rPr>
        <w:t>συνεταιρίζεσθαι</w:t>
      </w:r>
      <w:proofErr w:type="spellEnd"/>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Κάθε άτομο έχει το δικαίωμα να δημιουργήσει, συμμετέχει ή να ανήκει σε μια ένωση και να συμμετέχει στις δραστηριότητες του Συλλόγου.</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Κανένα πρόσωπο δεν μπορεί να είναι υποχρεωθεί να συμμετέχει ή να ανήκει σε κάποιο σωματείο.</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33:</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Δικαίωμα αναφοράς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Κάθε πολίτης (ανεξάρτητα από την ηλικία και την εθνικότητα) έχει το δικαίωμα να απευθύνει αναφορές στις αρχές. Οι αρχές οφείλουν να απαντούν ότι έχουν λάβει γνώση.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w:t>
      </w:r>
      <w:proofErr w:type="spellStart"/>
      <w:r w:rsidRPr="002A52BD">
        <w:rPr>
          <w:rFonts w:eastAsia="Times New Roman" w:cs="Arial"/>
          <w:color w:val="222222"/>
          <w:sz w:val="24"/>
          <w:szCs w:val="24"/>
          <w:lang w:val="el-GR" w:eastAsia="el-GR"/>
        </w:rPr>
        <w:t>Αρθρο</w:t>
      </w:r>
      <w:proofErr w:type="spellEnd"/>
      <w:r w:rsidRPr="002A52BD">
        <w:rPr>
          <w:rFonts w:eastAsia="Times New Roman" w:cs="Arial"/>
          <w:color w:val="222222"/>
          <w:sz w:val="24"/>
          <w:szCs w:val="24"/>
          <w:lang w:val="el-GR" w:eastAsia="el-GR"/>
        </w:rPr>
        <w:t xml:space="preserve"> 39:</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Άσκηση των πολιτικών δικαιωμάτων</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Το άρθρο προβλέπει γενικές προδιαγραφές πώς ασκούνται τα δικαιώματα όπως για παράδειγμα, κανένας πολίτης δεν μπορεί να εξασκεί ταυτόχρονα τα πολιτικά του δικαιώματα σε περισσότερα Καντόνια (εκτός εξαιρέσεων).</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136:</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Πολιτικά δικαιώματα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lastRenderedPageBreak/>
        <w:t>Όλοι οι Ελβετοί πολίτες που έχουν συμπληρώσει τα 18 τους χρόνια μπορούν να συμμετέχουν στις εκλογές για το Εθνικό Συμβούλιο, στις ομοσπονδιακές ψήφους, να ξεκινήσουν ή να υπογράψουν μία λαϊκή νομοθετική πρωτοβουλία και αιτήματα για δημοψηφίσματα σε ομοσπονδιακά θέματα.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sz w:val="24"/>
          <w:szCs w:val="24"/>
          <w:lang w:val="el-GR" w:eastAsia="el-GR"/>
        </w:rPr>
      </w:pPr>
      <w:r w:rsidRPr="002A52BD">
        <w:rPr>
          <w:rFonts w:eastAsia="Times New Roman" w:cs="Arial"/>
          <w:sz w:val="24"/>
          <w:szCs w:val="24"/>
          <w:lang w:val="el-GR" w:eastAsia="el-GR"/>
        </w:rPr>
        <w:t xml:space="preserve">-Αξίζει να σημειωθεί ότι τα Καντόνια μπορούν δώσουν το δικαίωμα ψήφου και σε ανήλικους 16 ή 17 ετών μόνο για τις εκλογές σε επίπεδο Καντονιού. Μέχρι σήμερα, μόνο το Καντόνι </w:t>
      </w:r>
      <w:r w:rsidRPr="0061491A">
        <w:rPr>
          <w:rFonts w:eastAsia="Times New Roman" w:cs="Arial"/>
          <w:sz w:val="24"/>
          <w:szCs w:val="24"/>
          <w:lang w:eastAsia="el-GR"/>
        </w:rPr>
        <w:t>Glarus</w:t>
      </w:r>
      <w:r w:rsidRPr="002A52BD">
        <w:rPr>
          <w:rFonts w:eastAsia="Times New Roman" w:cs="Arial"/>
          <w:sz w:val="24"/>
          <w:szCs w:val="24"/>
          <w:lang w:val="el-GR" w:eastAsia="el-GR"/>
        </w:rPr>
        <w:t xml:space="preserve"> έχει επιτρέψει την ψήφο σε ανήλικους 16 και 17 ετών-.</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138:</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Λαϊκή Νομοθετική Πρωτοβουλία για την ολική αναθεώρηση του Συντάγματος.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100.000 πολίτες που έχουν δικαίωμα ψήφου, μέσα σε διάστημα 18 μηνών από τη δημοσίευση της πρωτοβουλίας τους, μπορούν να προτείνουν ολική αναθεώρηση του Ομοσπονδιακού Συντάγματος.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Η πρόταση αυτή, τίθεται προς ψήφιση στο λαό.</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(Σημείωση: η λαϊκή νομοθετική πρωτοβουλία, δεν μπορεί να έχει ως αντικείμενο την τροποποίηση ή την πρόταση ενός νέου ομοσπονδιακού νόμου.)</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139:</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Λαϊκή νομοθετική Πρωτοβουλία για την μερική αναθεώρηση του Συντάγματος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100.000 πολίτες που έχουν το δικαίωμα ψήφου, μέσα σε διάστημα 18 μηνών από τη δημοσίευση της πρωτοβουλίας τους, μπορούν να προτείνουν μερική αναθεώρηση του Ομοσπονδιακού Συντάγματος. Η Ομοσπονδιακή Βουλή μπορεί να αποδεχτεί ή να απορρίψει την πρωτοβουλία. Και στις δύο περιπτώσεις, θα πρέπει να την θέσει προς ψηφοφορία στο λαό. Σε περίπτωση που ο λαός την ψηφίσει, η Ομοσπονδιακή Βουλή, οφείλει να ετοιμάσει τον αντίστοιχο νόμο. Η Ομοσπονδιακή Βουλή, μπορεί να ετοιμάσει και αντιπρόταση (</w:t>
      </w:r>
      <w:r w:rsidRPr="00AF64BB">
        <w:rPr>
          <w:rFonts w:eastAsia="Times New Roman" w:cs="Arial"/>
          <w:color w:val="222222"/>
          <w:sz w:val="24"/>
          <w:szCs w:val="24"/>
          <w:lang w:eastAsia="el-GR"/>
        </w:rPr>
        <w:t>counter</w:t>
      </w:r>
      <w:r w:rsidRPr="002A52BD">
        <w:rPr>
          <w:rFonts w:eastAsia="Times New Roman" w:cs="Arial"/>
          <w:color w:val="222222"/>
          <w:sz w:val="24"/>
          <w:szCs w:val="24"/>
          <w:lang w:val="el-GR" w:eastAsia="el-GR"/>
        </w:rPr>
        <w:t xml:space="preserve"> </w:t>
      </w:r>
      <w:r w:rsidRPr="00AF64BB">
        <w:rPr>
          <w:rFonts w:eastAsia="Times New Roman" w:cs="Arial"/>
          <w:color w:val="222222"/>
          <w:sz w:val="24"/>
          <w:szCs w:val="24"/>
          <w:lang w:eastAsia="el-GR"/>
        </w:rPr>
        <w:t>proposal</w:t>
      </w:r>
      <w:r w:rsidRPr="002A52BD">
        <w:rPr>
          <w:rFonts w:eastAsia="Times New Roman" w:cs="Arial"/>
          <w:color w:val="222222"/>
          <w:sz w:val="24"/>
          <w:szCs w:val="24"/>
          <w:lang w:val="el-GR" w:eastAsia="el-GR"/>
        </w:rPr>
        <w:t>).</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139β: Ο λαός ψηφίζει ταυτόχρονα και για την πρωτοβουλία και για την αντιπρόταση.</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140:</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Υποχρεωτικό Δημοψήφισμα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1. Τα παρακάτω πρέπει να τεθούν προς ψήφιση από τον Λαό και τα Καντόνια: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α. τροπολογίες στο Ομοσπονδιακό Σύνταγμα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β. είσοδος σε οργανισμούς για συλλογική ασφάλεια ή σε υπερεθνικές κοινότητες</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γ. ομοσπονδιακές πράξεις εκτάκτου ανάγκης οι οποίες δεν βασίζονται σε διάταξη του Συντάγματος και που η διάρκεια ισχύος τους ξεπερνά το ένα έτος. Τέτοιες πράξεις πρέπει να </w:t>
      </w:r>
      <w:r w:rsidRPr="002A52BD">
        <w:rPr>
          <w:rFonts w:eastAsia="Times New Roman" w:cs="Arial"/>
          <w:color w:val="222222"/>
          <w:sz w:val="24"/>
          <w:szCs w:val="24"/>
          <w:lang w:val="el-GR" w:eastAsia="el-GR"/>
        </w:rPr>
        <w:lastRenderedPageBreak/>
        <w:t>τεθούν προς ψήφιση μέσα σε ένα έτος από την στιγμή που θα εγκριθούν από το Ομοσπονδιακό Συμβούλιο.</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2. Τα παρακάτω θα τεθούν προς ψήφιση από τον Λαό:</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α. πρωτοβουλίες πολιτών για πλήρη αναθεώρηση του Ομοσπονδιακού Συντάγματος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β. πρωτοβουλίες πολιτών για μερική αναθεώρηση του Ομοσπονδιακού Συντάγματος στην μορφή μιας γενικής πρότασης που έχει απορριφθεί από το Ομοσπονδιακό Σύνταγμα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γ. το ερώτημα αν πρέπει να γίνει μια πλήρη αναθεώρηση του Ομοσπονδιακού Συντάγματος, στην περίπτωση που υπάρξει διαφωνία μεταξύ των δυο Συμβουλίων."</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w:t>
      </w:r>
      <w:proofErr w:type="spellStart"/>
      <w:r w:rsidRPr="002A52BD">
        <w:rPr>
          <w:rFonts w:eastAsia="Times New Roman" w:cs="Arial"/>
          <w:color w:val="222222"/>
          <w:sz w:val="24"/>
          <w:szCs w:val="24"/>
          <w:lang w:val="el-GR" w:eastAsia="el-GR"/>
        </w:rPr>
        <w:t>Αρθρο</w:t>
      </w:r>
      <w:proofErr w:type="spellEnd"/>
      <w:r w:rsidRPr="002A52BD">
        <w:rPr>
          <w:rFonts w:eastAsia="Times New Roman" w:cs="Arial"/>
          <w:color w:val="222222"/>
          <w:sz w:val="24"/>
          <w:szCs w:val="24"/>
          <w:lang w:val="el-GR" w:eastAsia="el-GR"/>
        </w:rPr>
        <w:t xml:space="preserve"> 141:</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Προαιρετικό Δημοψήφισμα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1. Αν μέσα σε 100 ημέρες από την επίσημη δημοσίευση της θέσπισης τους, οποιαδήποτε 50.000 άτομα με δικαίωμα ψήφου ή οχτώ Καντόνια το απαιτήσουν, τα παρακάτω θα τεθούν προς ψήφιση από τον Λαό:</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α. ομοσπονδιακές πράξεις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β. ομοσπονδιακές πράξεις εκτάκτου ανάγκης των οποίων η ισχύς ξεπερνά τον ένα χρόνο</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γ. ομοσπονδιακά διατάγματα, με την προϋπόθεση ότι προβλέπεται από το Σύνταγμα ή από νόμο</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δ. διεθνείς συνθήκες οι οποίες: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1. είναι αορίστου διαρκείας και δεν μπορούν να τερματίσουν</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2. προβλέπουν την είσοδο σε έναν διεθνή οργανισμό</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3. περιέχουν σημαντικές νομοθετικές διατάξεις ή που η εφαρμογή τους απαιτεί την θέσπιση ομοσπονδιακής νομοθεσίας."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143:</w:t>
      </w:r>
      <w:r w:rsidRPr="00AF64BB">
        <w:rPr>
          <w:rFonts w:eastAsia="Times New Roman" w:cs="Arial"/>
          <w:color w:val="222222"/>
          <w:sz w:val="24"/>
          <w:szCs w:val="24"/>
          <w:lang w:eastAsia="el-GR"/>
        </w:rPr>
        <w:t> </w:t>
      </w:r>
      <w:proofErr w:type="spellStart"/>
      <w:r w:rsidRPr="002A52BD">
        <w:rPr>
          <w:rFonts w:eastAsia="Times New Roman" w:cs="Arial"/>
          <w:b/>
          <w:bCs/>
          <w:color w:val="222222"/>
          <w:sz w:val="24"/>
          <w:szCs w:val="24"/>
          <w:lang w:val="el-GR" w:eastAsia="el-GR"/>
        </w:rPr>
        <w:t>Επιλεξιμότητα</w:t>
      </w:r>
      <w:proofErr w:type="spellEnd"/>
      <w:r w:rsidRPr="002A52BD">
        <w:rPr>
          <w:rFonts w:eastAsia="Times New Roman" w:cs="Arial"/>
          <w:b/>
          <w:bCs/>
          <w:color w:val="222222"/>
          <w:sz w:val="24"/>
          <w:szCs w:val="24"/>
          <w:lang w:val="el-GR" w:eastAsia="el-GR"/>
        </w:rPr>
        <w:t xml:space="preserve"> για εκλογή</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Κάθε πολίτης που μπορεί να συμμετέχει στις εκλογές, μπορεί να εκλεγεί στο Εθνικό Συμβούλιο, στο Ομοσπονδιακό Συμβούλιο ή στο Ανώτατο Ομοσπονδιακό Δικαστήριο.</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147:</w:t>
      </w:r>
      <w:r w:rsidRPr="00AF64BB">
        <w:rPr>
          <w:rFonts w:eastAsia="Times New Roman" w:cs="Arial"/>
          <w:color w:val="222222"/>
          <w:sz w:val="24"/>
          <w:szCs w:val="24"/>
          <w:lang w:eastAsia="el-GR"/>
        </w:rPr>
        <w:t> </w:t>
      </w:r>
      <w:r w:rsidRPr="002A52BD">
        <w:rPr>
          <w:rFonts w:eastAsia="Times New Roman" w:cs="Arial"/>
          <w:b/>
          <w:bCs/>
          <w:color w:val="222222"/>
          <w:sz w:val="24"/>
          <w:szCs w:val="24"/>
          <w:lang w:val="el-GR" w:eastAsia="el-GR"/>
        </w:rPr>
        <w:t>Διαδικασία διαβούλευσης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Τα Καντόνια, τα πολιτικά κόμματα και οι ενδιαφερόμενες ενώσεις, θα προσκαλούνται για να εκφράσουν τις θέσεις τους όταν ετοιμάζεται σημαντική νομοθεσία ή άλλα έργα με σημαντικό αντίκτυπο όπως και σε σχέση με σημαντικές διεθνείς συνθήκες.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Άρθρα 192-195 Προβλέπουν τις διαδικασίες για την ολική ή μερική αναθεώρηση του Συντάγματος.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b/>
          <w:bCs/>
          <w:color w:val="FF0000"/>
          <w:sz w:val="24"/>
          <w:szCs w:val="24"/>
          <w:lang w:val="el-GR" w:eastAsia="el-GR"/>
        </w:rPr>
        <w:t>Βουλγαρία</w:t>
      </w:r>
      <w:r w:rsidRPr="002A52BD">
        <w:rPr>
          <w:rFonts w:eastAsia="Times New Roman" w:cs="Arial"/>
          <w:color w:val="222222"/>
          <w:sz w:val="24"/>
          <w:szCs w:val="24"/>
          <w:lang w:val="el-GR" w:eastAsia="el-GR"/>
        </w:rPr>
        <w:t>:</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42: Δικαίωμα για τους πολίτες άνω των 18 ετών να εκλέγουν εκπροσώπους για τις κρατικές και τοπικές αρχές καθώς και να συμμετέχουν σε δημοψηφίσματα.</w:t>
      </w:r>
      <w:r w:rsidRPr="00C87164">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44: όλοι οι πολίτες είναι ελεύθεροι για να συνεταιρίζονται (συνιστούν ενώσεις)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45: Το δικαίωμα σε κάθε πολίτη να καταθέτει παράπονα, αναφορές και προτάσεις στις κρατικές αρχές.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49: Οι εργάτες και οι εργαζόμενοι είναι ελεύθεροι να συνιστούν ενώσεις και συμμαχίες με σκοπό την υπεράσπιση των συμφερόντων τους σχετικά με την εργασία και την κοινωνική ασφάλιση.</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Άρθρο 65: Δικαίωμα του </w:t>
      </w:r>
      <w:proofErr w:type="spellStart"/>
      <w:r w:rsidRPr="002A52BD">
        <w:rPr>
          <w:rFonts w:eastAsia="Times New Roman" w:cs="Arial"/>
          <w:color w:val="222222"/>
          <w:sz w:val="24"/>
          <w:szCs w:val="24"/>
          <w:lang w:val="el-GR" w:eastAsia="el-GR"/>
        </w:rPr>
        <w:t>εκλέγεσθαι</w:t>
      </w:r>
      <w:proofErr w:type="spellEnd"/>
      <w:r w:rsidRPr="002A52BD">
        <w:rPr>
          <w:rFonts w:eastAsia="Times New Roman" w:cs="Arial"/>
          <w:color w:val="222222"/>
          <w:sz w:val="24"/>
          <w:szCs w:val="24"/>
          <w:lang w:val="el-GR" w:eastAsia="el-GR"/>
        </w:rPr>
        <w:t xml:space="preserve"> για τους Βούλγαρους πολίτες (άνω των 21 ετών) στην εθνική Βουλή.</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Άρθρο 93: Δικαίωμα του </w:t>
      </w:r>
      <w:proofErr w:type="spellStart"/>
      <w:r w:rsidRPr="002A52BD">
        <w:rPr>
          <w:rFonts w:eastAsia="Times New Roman" w:cs="Arial"/>
          <w:color w:val="222222"/>
          <w:sz w:val="24"/>
          <w:szCs w:val="24"/>
          <w:lang w:val="el-GR" w:eastAsia="el-GR"/>
        </w:rPr>
        <w:t>εκλέγεσθαι</w:t>
      </w:r>
      <w:proofErr w:type="spellEnd"/>
      <w:r w:rsidRPr="002A52BD">
        <w:rPr>
          <w:rFonts w:eastAsia="Times New Roman" w:cs="Arial"/>
          <w:color w:val="222222"/>
          <w:sz w:val="24"/>
          <w:szCs w:val="24"/>
          <w:lang w:val="el-GR" w:eastAsia="el-GR"/>
        </w:rPr>
        <w:t xml:space="preserve"> για Πρόεδρος της Δημοκρατίας για οποιονδήποτε γεννημένο Βούλγαρο πολίτη άνω των 40 ετών.</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Άρθρο 110: Δικαίωμα του </w:t>
      </w:r>
      <w:proofErr w:type="spellStart"/>
      <w:r w:rsidRPr="002A52BD">
        <w:rPr>
          <w:rFonts w:eastAsia="Times New Roman" w:cs="Arial"/>
          <w:color w:val="222222"/>
          <w:sz w:val="24"/>
          <w:szCs w:val="24"/>
          <w:lang w:val="el-GR" w:eastAsia="el-GR"/>
        </w:rPr>
        <w:t>εκλέγεσθαι</w:t>
      </w:r>
      <w:proofErr w:type="spellEnd"/>
      <w:r w:rsidRPr="002A52BD">
        <w:rPr>
          <w:rFonts w:eastAsia="Times New Roman" w:cs="Arial"/>
          <w:color w:val="222222"/>
          <w:sz w:val="24"/>
          <w:szCs w:val="24"/>
          <w:lang w:val="el-GR" w:eastAsia="el-GR"/>
        </w:rPr>
        <w:t xml:space="preserve"> στο Συμβούλιο των Υπουργών, για κάθε Βούλγαρο πολίτη που μπορεί να ψηφίζει στις βουλευτικές εκλογές.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b/>
          <w:bCs/>
          <w:color w:val="FF0000"/>
          <w:sz w:val="24"/>
          <w:szCs w:val="24"/>
          <w:lang w:val="el-GR" w:eastAsia="el-GR"/>
        </w:rPr>
        <w:t>Ουγγαρία</w:t>
      </w:r>
      <w:r w:rsidRPr="002A52BD">
        <w:rPr>
          <w:rFonts w:eastAsia="Times New Roman" w:cs="Arial"/>
          <w:color w:val="222222"/>
          <w:sz w:val="24"/>
          <w:szCs w:val="24"/>
          <w:lang w:val="el-GR" w:eastAsia="el-GR"/>
        </w:rPr>
        <w:t>:</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Άρθρο </w:t>
      </w:r>
      <w:r w:rsidRPr="00C87164">
        <w:rPr>
          <w:rFonts w:eastAsia="Times New Roman" w:cs="Arial"/>
          <w:color w:val="222222"/>
          <w:sz w:val="24"/>
          <w:szCs w:val="24"/>
          <w:lang w:eastAsia="el-GR"/>
        </w:rPr>
        <w:t>VIII</w:t>
      </w:r>
      <w:r w:rsidRPr="002A52BD">
        <w:rPr>
          <w:rFonts w:eastAsia="Times New Roman" w:cs="Arial"/>
          <w:color w:val="222222"/>
          <w:sz w:val="24"/>
          <w:szCs w:val="24"/>
          <w:lang w:val="el-GR" w:eastAsia="el-GR"/>
        </w:rPr>
        <w:t xml:space="preserve"> </w:t>
      </w:r>
      <w:proofErr w:type="spellStart"/>
      <w:r w:rsidRPr="002A52BD">
        <w:rPr>
          <w:rFonts w:eastAsia="Times New Roman" w:cs="Arial"/>
          <w:color w:val="222222"/>
          <w:sz w:val="24"/>
          <w:szCs w:val="24"/>
          <w:lang w:val="el-GR" w:eastAsia="el-GR"/>
        </w:rPr>
        <w:t>παραγ</w:t>
      </w:r>
      <w:proofErr w:type="spellEnd"/>
      <w:r w:rsidRPr="002A52BD">
        <w:rPr>
          <w:rFonts w:eastAsia="Times New Roman" w:cs="Arial"/>
          <w:color w:val="222222"/>
          <w:sz w:val="24"/>
          <w:szCs w:val="24"/>
          <w:lang w:val="el-GR" w:eastAsia="el-GR"/>
        </w:rPr>
        <w:t>. 2: Όλοι έχουν το δικαίωμα να δημιουργούν και να συμμετέχουν σε οργανώσεις.</w:t>
      </w:r>
      <w:r w:rsidRPr="00C87164">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Παράγ. 3: Μπορούν να δημιουργούν πολιτικά κόμματα σύμφωνα με το δικαίωμα του </w:t>
      </w:r>
      <w:proofErr w:type="spellStart"/>
      <w:r w:rsidRPr="002A52BD">
        <w:rPr>
          <w:rFonts w:eastAsia="Times New Roman" w:cs="Arial"/>
          <w:color w:val="222222"/>
          <w:sz w:val="24"/>
          <w:szCs w:val="24"/>
          <w:lang w:val="el-GR" w:eastAsia="el-GR"/>
        </w:rPr>
        <w:t>συνέρχεσθαι</w:t>
      </w:r>
      <w:proofErr w:type="spellEnd"/>
      <w:r w:rsidRPr="002A52BD">
        <w:rPr>
          <w:rFonts w:eastAsia="Times New Roman" w:cs="Arial"/>
          <w:color w:val="222222"/>
          <w:sz w:val="24"/>
          <w:szCs w:val="24"/>
          <w:lang w:val="el-GR" w:eastAsia="el-GR"/>
        </w:rPr>
        <w:t>. Τα πολιτικά κόμματα δε θα ασκούν άμεσα δημόσια εξουσία. ("</w:t>
      </w:r>
      <w:r w:rsidRPr="00C87164">
        <w:rPr>
          <w:rFonts w:eastAsia="Times New Roman" w:cs="Arial"/>
          <w:i/>
          <w:iCs/>
          <w:color w:val="222222"/>
          <w:sz w:val="24"/>
          <w:szCs w:val="24"/>
          <w:lang w:eastAsia="el-GR"/>
        </w:rPr>
        <w:t>political</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parties</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shall</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not</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exercise</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public</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power</w:t>
      </w:r>
      <w:r w:rsidRPr="002A52BD">
        <w:rPr>
          <w:rFonts w:eastAsia="Times New Roman" w:cs="Arial"/>
          <w:i/>
          <w:iCs/>
          <w:color w:val="222222"/>
          <w:sz w:val="24"/>
          <w:szCs w:val="24"/>
          <w:lang w:val="el-GR" w:eastAsia="el-GR"/>
        </w:rPr>
        <w:t xml:space="preserve"> </w:t>
      </w:r>
      <w:r w:rsidRPr="00C87164">
        <w:rPr>
          <w:rFonts w:eastAsia="Times New Roman" w:cs="Arial"/>
          <w:i/>
          <w:iCs/>
          <w:color w:val="222222"/>
          <w:sz w:val="24"/>
          <w:szCs w:val="24"/>
          <w:lang w:eastAsia="el-GR"/>
        </w:rPr>
        <w:t>directly</w:t>
      </w:r>
      <w:r w:rsidRPr="002A52BD">
        <w:rPr>
          <w:rFonts w:eastAsia="Times New Roman" w:cs="Arial"/>
          <w:i/>
          <w:iCs/>
          <w:color w:val="222222"/>
          <w:sz w:val="24"/>
          <w:szCs w:val="24"/>
          <w:lang w:val="el-GR" w:eastAsia="el-GR"/>
        </w:rPr>
        <w:t>"</w:t>
      </w:r>
      <w:r w:rsidRPr="002A52BD">
        <w:rPr>
          <w:rFonts w:eastAsia="Times New Roman" w:cs="Arial"/>
          <w:color w:val="222222"/>
          <w:sz w:val="24"/>
          <w:szCs w:val="24"/>
          <w:lang w:val="el-GR" w:eastAsia="el-GR"/>
        </w:rPr>
        <w:t>).</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 xml:space="preserve">Άρθρο ΧΧΙΙΙ: Κάθε ενήλικος Ούγγρος πολίτης έχει το δικαίωμα του εκλέγειν και </w:t>
      </w:r>
      <w:proofErr w:type="spellStart"/>
      <w:r w:rsidRPr="002A52BD">
        <w:rPr>
          <w:rFonts w:eastAsia="Times New Roman" w:cs="Arial"/>
          <w:color w:val="222222"/>
          <w:sz w:val="24"/>
          <w:szCs w:val="24"/>
          <w:lang w:val="el-GR" w:eastAsia="el-GR"/>
        </w:rPr>
        <w:t>εκλέγεσθαι</w:t>
      </w:r>
      <w:proofErr w:type="spellEnd"/>
      <w:r w:rsidRPr="002A52BD">
        <w:rPr>
          <w:rFonts w:eastAsia="Times New Roman" w:cs="Arial"/>
          <w:color w:val="222222"/>
          <w:sz w:val="24"/>
          <w:szCs w:val="24"/>
          <w:lang w:val="el-GR" w:eastAsia="el-GR"/>
        </w:rPr>
        <w:t xml:space="preserve"> στη Βουλή, την τοπική αυτοδιοίκηση και στο Ευρωπαϊκό Κοινοβούλιο.</w:t>
      </w:r>
      <w:r w:rsidRPr="00C87164">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Παράγ. 7 Όποιος έχει το δικαίωμα να συμμετέχει στις βουλευτικές εκλογές έχει και το δικαίωμα να συμμετέχει στα εθνικά δημοψηφίσματα.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Παράγ. 8: Κάθε Ούγγρος πολίτης έχει το δικαίωμα να κατέχει δημόσιο αξίωμα.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ΧΧ</w:t>
      </w:r>
      <w:r w:rsidRPr="00C87164">
        <w:rPr>
          <w:rFonts w:eastAsia="Times New Roman" w:cs="Arial"/>
          <w:color w:val="222222"/>
          <w:sz w:val="24"/>
          <w:szCs w:val="24"/>
          <w:lang w:eastAsia="el-GR"/>
        </w:rPr>
        <w:t>V</w:t>
      </w:r>
      <w:r w:rsidRPr="002A52BD">
        <w:rPr>
          <w:rFonts w:eastAsia="Times New Roman" w:cs="Arial"/>
          <w:color w:val="222222"/>
          <w:sz w:val="24"/>
          <w:szCs w:val="24"/>
          <w:lang w:val="el-GR" w:eastAsia="el-GR"/>
        </w:rPr>
        <w:t>: Όλοι (πολίτες) έχουν το δικαίωμα να καταθέσουν μόνοι τους ή συλλογικά, γραπτές αιτήσεις, παράπονα ή προτάσεις προς κάθε όργανο που ασκεί δημόσια εξουσία.</w:t>
      </w:r>
      <w:r w:rsidRPr="00C87164">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8: Η Βουλή θα προκηρύξει εθνικό δημοψήφισμα μετά από πρωτοβουλία τουλάχιστον 200.000 ψηφοφόρων. Η Βουλή μπορεί να προκηρύξει δημοψήφισμα μετά από πρωτοβουλία 100.000 ψηφοφόρων.</w:t>
      </w:r>
      <w:r w:rsidRPr="00C87164">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Παράγ. 4 Ένα εθνικό δημοψήφισμα είναι έγκυρο όταν περισσότερο από το ήμισυ του συνόλου των ψηφοφόρων έχουν δώσει έγκυρες ψήφους, ενώ είναι οριστικό, αν περισσότερο από το ήμισυ των έγκυρων ψήφων έχουν δώσει την ίδια απάντηση στην ερώτηση.</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10: Κάθε Ούγγρος πολίτης άνω των 35 μπορεί να εκλεχθεί ως Πρόεδρος της Δημοκρατίας.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b/>
          <w:bCs/>
          <w:color w:val="FF0000"/>
          <w:sz w:val="24"/>
          <w:szCs w:val="24"/>
          <w:lang w:val="el-GR" w:eastAsia="el-GR"/>
        </w:rPr>
        <w:t xml:space="preserve">Ιταλία: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18: Οι πολίτες έχουν το δικαίωμα να δημιουργούν ελεύθερα ενώσεις και χωρίς προηγούμενη άδεια από τις αρχές εκτός για τους σκοπούς που απαγορεύεται από το νόμο.</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48: Δικαίωμα του εκλέγειν για τους ενήλικους πολίτες.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49: Δυνατότητα δημιουργίας κόμματος από τους πολίτες.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50: Το δικαίωμα για κάθε πολίτη να καταθέσει αναφορές στη Βουλή για να ζητήσει νομοθετικά μέτρα ή να εκφράσει συλλογικές ανάγκες.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51: Κάθε πολίτης μπορεί να εκλεχθεί σε δημόσιο αξίωμα και θέσεις.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56: Όλοι πολίτες που έχουν κλείσει το 25ο έτος την ημέρα των εκλογών, μπορούν να εκλεχθούν στη Βουλή.</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58: Οι ψηφοφόροι άνω των 40 ετών μπορούν να εκλεχθούν στη Γερουσία.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71: Δικαίωμα νομοθετικής πρωτοβουλίας από το λαό όταν έχουν μαζέψει 50.000 υπογραφές από ψηφοφόρους.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lastRenderedPageBreak/>
        <w:t>Άρθρο 75: 500.000 ψηφοφόροι ή πέντε τοπικά συμβούλια, μπορούν να ζητήσουν τη διενέργεια δημοψηφίσματος.</w:t>
      </w:r>
      <w:r w:rsidRPr="00AF64BB">
        <w:rPr>
          <w:rFonts w:eastAsia="Times New Roman" w:cs="Arial"/>
          <w:color w:val="222222"/>
          <w:sz w:val="24"/>
          <w:szCs w:val="24"/>
          <w:lang w:eastAsia="el-GR"/>
        </w:rPr>
        <w:t> </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roofErr w:type="spellStart"/>
      <w:r w:rsidRPr="002A52BD">
        <w:rPr>
          <w:rFonts w:eastAsia="Times New Roman" w:cs="Arial"/>
          <w:color w:val="222222"/>
          <w:sz w:val="24"/>
          <w:szCs w:val="24"/>
          <w:lang w:val="el-GR" w:eastAsia="el-GR"/>
        </w:rPr>
        <w:t>Παραγρ</w:t>
      </w:r>
      <w:proofErr w:type="spellEnd"/>
      <w:r w:rsidRPr="002A52BD">
        <w:rPr>
          <w:rFonts w:eastAsia="Times New Roman" w:cs="Arial"/>
          <w:color w:val="222222"/>
          <w:sz w:val="24"/>
          <w:szCs w:val="24"/>
          <w:lang w:val="el-GR" w:eastAsia="el-GR"/>
        </w:rPr>
        <w:t>. 3 Κάθε πολίτης που έχει το δικαίωμα να ψηφίσει στις βουλευτικές εκλογές, έχει δικαίωμα να συμμετέχει σε δημοψήφισμα.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Άρθρο 84: Κάθε πολίτης που έκλεισε τα 50 έτη μπορεί να εκλεχθεί Πρόεδρος της Δημοκρατίας.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222222"/>
          <w:sz w:val="24"/>
          <w:szCs w:val="24"/>
          <w:lang w:val="el-GR" w:eastAsia="el-GR"/>
        </w:rPr>
        <w:t>Αλλαγή του Συντάγματος: άρθρο 138 (με υπογραφές από 50.0000 ψηφοφόρους).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b/>
          <w:bCs/>
          <w:color w:val="FF0000"/>
          <w:sz w:val="24"/>
          <w:szCs w:val="24"/>
          <w:lang w:val="el-GR" w:eastAsia="el-GR"/>
        </w:rPr>
        <w:t>Ελλάδα: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Άρθρο 5 παράγ. 1: Αναφορά στο γενικό δικαίωμα συμμετοχής στην πολιτική ζωή της χώρας.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Άρθρο 10: Δικαίωμα έγγραφης αναφοράς των πολιτών προς τις αρχές.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 xml:space="preserve">Άρθρο 12: </w:t>
      </w:r>
      <w:r w:rsidRPr="00C87164">
        <w:rPr>
          <w:rFonts w:eastAsia="Times New Roman" w:cs="Arial"/>
          <w:color w:val="000000"/>
          <w:sz w:val="24"/>
          <w:szCs w:val="24"/>
          <w:lang w:eastAsia="el-GR"/>
        </w:rPr>
        <w:t>O</w:t>
      </w:r>
      <w:r w:rsidRPr="002A52BD">
        <w:rPr>
          <w:rFonts w:eastAsia="Times New Roman" w:cs="Arial"/>
          <w:color w:val="000000"/>
          <w:sz w:val="24"/>
          <w:szCs w:val="24"/>
          <w:lang w:val="el-GR" w:eastAsia="el-GR"/>
        </w:rPr>
        <w:t>ι Έλληνες έχουν το δικαίωμα να συνιστούν ενώσεις και μη κερδοσκοπικά σωματεία, τηρώντας τους νόμους.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Άρθρο 29: Δικαίωμα ίδρυσης και συμμετοχής σε πολιτικά κόμματα.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Άρθρο 44: Δικαίωμα συμμετοχής στα δημοψηφίσματα για όσους πολίτες διαθέτουν εκλογικό δικαίωμα.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Άρθρο 51: Δικαίωμα του εκλέγειν για όποιον έχει συμπληρώσει το κατώτατο όριο ηλικίας.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 xml:space="preserve">Άρθρο 55: Δικαίωμα του </w:t>
      </w:r>
      <w:proofErr w:type="spellStart"/>
      <w:r w:rsidRPr="002A52BD">
        <w:rPr>
          <w:rFonts w:eastAsia="Times New Roman" w:cs="Arial"/>
          <w:color w:val="000000"/>
          <w:sz w:val="24"/>
          <w:szCs w:val="24"/>
          <w:lang w:val="el-GR" w:eastAsia="el-GR"/>
        </w:rPr>
        <w:t>εκλέγεσθαι</w:t>
      </w:r>
      <w:proofErr w:type="spellEnd"/>
      <w:r w:rsidRPr="002A52BD">
        <w:rPr>
          <w:rFonts w:eastAsia="Times New Roman" w:cs="Arial"/>
          <w:color w:val="000000"/>
          <w:sz w:val="24"/>
          <w:szCs w:val="24"/>
          <w:lang w:val="el-GR" w:eastAsia="el-GR"/>
        </w:rPr>
        <w:t xml:space="preserve"> ως βουλευτής για τους πολίτες που έχουν συμπληρώσει το 25ο έτος.</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r w:rsidRPr="002A52BD">
        <w:rPr>
          <w:rFonts w:eastAsia="Times New Roman" w:cs="Arial"/>
          <w:color w:val="000000"/>
          <w:sz w:val="24"/>
          <w:szCs w:val="24"/>
          <w:lang w:val="el-GR" w:eastAsia="el-GR"/>
        </w:rPr>
        <w:t>Άρθρο 97 :Δικαίωμα συμμετοχής στην απονομή της ποινικής δικαιοσύνης υπό την ιδιότητα του ένορκου και του πραγματογνώμονα.</w:t>
      </w:r>
    </w:p>
    <w:p w:rsidR="002A52BD" w:rsidRPr="002A52BD" w:rsidRDefault="002A52BD" w:rsidP="002A52BD">
      <w:pPr>
        <w:shd w:val="clear" w:color="auto" w:fill="FFFFFF"/>
        <w:spacing w:after="0" w:line="240" w:lineRule="auto"/>
        <w:rPr>
          <w:rFonts w:eastAsia="Times New Roman" w:cs="Arial"/>
          <w:color w:val="222222"/>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Άρθρο 103:Δικαίωμα κατάληψης δημοσίων θέσεων και αξιωμάτων και διορισμού στις δημόσιες υπηρεσίες.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u w:val="single"/>
          <w:lang w:val="el-GR" w:eastAsia="el-GR"/>
        </w:rPr>
      </w:pPr>
      <w:r w:rsidRPr="002A52BD">
        <w:rPr>
          <w:rFonts w:eastAsia="Times New Roman" w:cs="Arial"/>
          <w:color w:val="000000"/>
          <w:sz w:val="24"/>
          <w:szCs w:val="24"/>
          <w:u w:val="single"/>
          <w:lang w:val="el-GR" w:eastAsia="el-GR"/>
        </w:rPr>
        <w:t>Πηγές – ευχαριστίες: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FF0000"/>
          <w:sz w:val="24"/>
          <w:szCs w:val="24"/>
          <w:lang w:val="el-GR" w:eastAsia="el-GR"/>
        </w:rPr>
      </w:pPr>
      <w:r w:rsidRPr="002A52BD">
        <w:rPr>
          <w:rFonts w:eastAsia="Times New Roman" w:cs="Arial"/>
          <w:color w:val="FF0000"/>
          <w:sz w:val="24"/>
          <w:szCs w:val="24"/>
          <w:lang w:val="el-GR" w:eastAsia="el-GR"/>
        </w:rPr>
        <w:t>Βουλγαρία:</w:t>
      </w:r>
    </w:p>
    <w:p w:rsidR="002A52BD" w:rsidRPr="002A52BD" w:rsidRDefault="002A52BD" w:rsidP="002A52BD">
      <w:pPr>
        <w:shd w:val="clear" w:color="auto" w:fill="FFFFFF"/>
        <w:spacing w:after="0" w:line="240" w:lineRule="auto"/>
        <w:rPr>
          <w:rFonts w:eastAsia="Times New Roman" w:cs="Arial"/>
          <w:color w:val="000000"/>
          <w:sz w:val="24"/>
          <w:szCs w:val="24"/>
          <w:highlight w:val="yellow"/>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 xml:space="preserve">Συνεντεύξεις: </w:t>
      </w:r>
    </w:p>
    <w:p w:rsidR="002A52BD" w:rsidRPr="00DF154C" w:rsidRDefault="002A52BD" w:rsidP="002A52BD">
      <w:pPr>
        <w:shd w:val="clear" w:color="auto" w:fill="FFFFFF"/>
        <w:spacing w:after="0" w:line="240" w:lineRule="auto"/>
        <w:rPr>
          <w:rFonts w:eastAsia="Times New Roman" w:cs="Arial"/>
          <w:color w:val="000000"/>
          <w:sz w:val="24"/>
          <w:szCs w:val="24"/>
          <w:highlight w:val="yellow"/>
          <w:lang w:eastAsia="el-GR"/>
        </w:rPr>
      </w:pPr>
      <w:proofErr w:type="spellStart"/>
      <w:r w:rsidRPr="00DF154C">
        <w:rPr>
          <w:rFonts w:eastAsia="Times New Roman" w:cs="Arial"/>
          <w:color w:val="000000"/>
          <w:sz w:val="24"/>
          <w:szCs w:val="24"/>
          <w:lang w:eastAsia="el-GR"/>
        </w:rPr>
        <w:t>Dessi</w:t>
      </w:r>
      <w:proofErr w:type="spellEnd"/>
      <w:r w:rsidRPr="002A52BD">
        <w:rPr>
          <w:rFonts w:eastAsia="Times New Roman" w:cs="Arial"/>
          <w:color w:val="000000"/>
          <w:sz w:val="24"/>
          <w:szCs w:val="24"/>
          <w:lang w:val="el-GR" w:eastAsia="el-GR"/>
        </w:rPr>
        <w:t xml:space="preserve"> </w:t>
      </w:r>
      <w:proofErr w:type="spellStart"/>
      <w:r w:rsidRPr="00DF154C">
        <w:rPr>
          <w:rFonts w:eastAsia="Times New Roman" w:cs="Arial"/>
          <w:color w:val="000000"/>
          <w:sz w:val="24"/>
          <w:szCs w:val="24"/>
          <w:lang w:eastAsia="el-GR"/>
        </w:rPr>
        <w:t>Hristova</w:t>
      </w:r>
      <w:proofErr w:type="spellEnd"/>
      <w:r w:rsidRPr="002A52BD">
        <w:rPr>
          <w:rFonts w:eastAsia="Times New Roman" w:cs="Arial"/>
          <w:color w:val="000000"/>
          <w:sz w:val="24"/>
          <w:szCs w:val="24"/>
          <w:lang w:val="el-GR" w:eastAsia="el-GR"/>
        </w:rPr>
        <w:t>, ερευνήτρια, “</w:t>
      </w:r>
      <w:r w:rsidRPr="00CC0706">
        <w:rPr>
          <w:rFonts w:eastAsia="Times New Roman" w:cs="Arial"/>
          <w:i/>
          <w:color w:val="222222"/>
          <w:sz w:val="24"/>
          <w:szCs w:val="24"/>
          <w:lang w:eastAsia="el-GR"/>
        </w:rPr>
        <w:t>Civil</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Society</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in</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Bulgaria</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NGOs</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versus</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spontaneous</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civic</w:t>
      </w:r>
      <w:r w:rsidRPr="002A52BD">
        <w:rPr>
          <w:rFonts w:eastAsia="Times New Roman" w:cs="Arial"/>
          <w:i/>
          <w:color w:val="222222"/>
          <w:sz w:val="24"/>
          <w:szCs w:val="24"/>
          <w:lang w:val="el-GR" w:eastAsia="el-GR"/>
        </w:rPr>
        <w:t xml:space="preserve"> </w:t>
      </w:r>
      <w:r w:rsidRPr="00CC0706">
        <w:rPr>
          <w:rFonts w:eastAsia="Times New Roman" w:cs="Arial"/>
          <w:i/>
          <w:color w:val="222222"/>
          <w:sz w:val="24"/>
          <w:szCs w:val="24"/>
          <w:lang w:eastAsia="el-GR"/>
        </w:rPr>
        <w:t>activism</w:t>
      </w:r>
      <w:r w:rsidRPr="002A52BD">
        <w:rPr>
          <w:rFonts w:eastAsia="Times New Roman" w:cs="Arial"/>
          <w:i/>
          <w:color w:val="222222"/>
          <w:sz w:val="24"/>
          <w:szCs w:val="24"/>
          <w:lang w:val="el-GR" w:eastAsia="el-GR"/>
        </w:rPr>
        <w:t>?</w:t>
      </w:r>
      <w:r w:rsidRPr="002A52BD">
        <w:rPr>
          <w:rFonts w:eastAsia="Times New Roman" w:cs="Arial"/>
          <w:color w:val="222222"/>
          <w:sz w:val="24"/>
          <w:szCs w:val="24"/>
          <w:lang w:val="el-GR" w:eastAsia="el-GR"/>
        </w:rPr>
        <w:t xml:space="preserve">” </w:t>
      </w:r>
      <w:r w:rsidRPr="00DF154C">
        <w:rPr>
          <w:rFonts w:eastAsia="Times New Roman" w:cs="Arial"/>
          <w:color w:val="222222"/>
          <w:sz w:val="24"/>
          <w:szCs w:val="24"/>
          <w:lang w:eastAsia="el-GR"/>
        </w:rPr>
        <w:t xml:space="preserve">Open Society Institute, Trust for civil society in </w:t>
      </w:r>
      <w:proofErr w:type="spellStart"/>
      <w:r w:rsidRPr="00DF154C">
        <w:rPr>
          <w:rFonts w:eastAsia="Times New Roman" w:cs="Arial"/>
          <w:color w:val="222222"/>
          <w:sz w:val="24"/>
          <w:szCs w:val="24"/>
          <w:lang w:eastAsia="el-GR"/>
        </w:rPr>
        <w:t>Cerntral</w:t>
      </w:r>
      <w:proofErr w:type="spellEnd"/>
      <w:r w:rsidRPr="00DF154C">
        <w:rPr>
          <w:rFonts w:eastAsia="Times New Roman" w:cs="Arial"/>
          <w:color w:val="222222"/>
          <w:sz w:val="24"/>
          <w:szCs w:val="24"/>
          <w:lang w:eastAsia="el-GR"/>
        </w:rPr>
        <w:t xml:space="preserve"> and Eastern Europe</w:t>
      </w:r>
      <w:r>
        <w:rPr>
          <w:rFonts w:eastAsia="Times New Roman" w:cs="Arial"/>
          <w:color w:val="222222"/>
          <w:sz w:val="24"/>
          <w:szCs w:val="24"/>
          <w:lang w:eastAsia="el-GR"/>
        </w:rPr>
        <w:t>, 2012</w:t>
      </w:r>
      <w:r w:rsidRPr="00DF154C">
        <w:rPr>
          <w:rFonts w:eastAsia="Times New Roman" w:cs="Arial"/>
          <w:color w:val="222222"/>
          <w:sz w:val="24"/>
          <w:szCs w:val="24"/>
          <w:lang w:eastAsia="el-GR"/>
        </w:rPr>
        <w:t>.</w:t>
      </w:r>
    </w:p>
    <w:p w:rsidR="002A52BD" w:rsidRDefault="002A52BD" w:rsidP="002A52BD">
      <w:pPr>
        <w:shd w:val="clear" w:color="auto" w:fill="FFFFFF"/>
        <w:spacing w:after="0" w:line="240" w:lineRule="auto"/>
        <w:rPr>
          <w:rFonts w:eastAsia="Times New Roman" w:cs="Arial"/>
          <w:color w:val="000000"/>
          <w:sz w:val="24"/>
          <w:szCs w:val="24"/>
          <w:highlight w:val="yellow"/>
          <w:lang w:eastAsia="el-GR"/>
        </w:rPr>
      </w:pPr>
    </w:p>
    <w:p w:rsidR="002A52BD" w:rsidRDefault="002A52BD" w:rsidP="002A52BD">
      <w:pPr>
        <w:shd w:val="clear" w:color="auto" w:fill="FFFFFF"/>
        <w:spacing w:after="0" w:line="240" w:lineRule="auto"/>
        <w:rPr>
          <w:rFonts w:eastAsia="Times New Roman" w:cs="Arial"/>
          <w:color w:val="222222"/>
          <w:sz w:val="24"/>
          <w:szCs w:val="24"/>
          <w:lang w:eastAsia="el-GR"/>
        </w:rPr>
      </w:pPr>
      <w:proofErr w:type="spellStart"/>
      <w:r w:rsidRPr="0084321A">
        <w:rPr>
          <w:rFonts w:eastAsia="Times New Roman" w:cs="Arial"/>
          <w:color w:val="222222"/>
          <w:sz w:val="24"/>
          <w:szCs w:val="24"/>
          <w:lang w:eastAsia="el-GR"/>
        </w:rPr>
        <w:t>Slaveya</w:t>
      </w:r>
      <w:proofErr w:type="spellEnd"/>
      <w:r w:rsidRPr="0084321A">
        <w:rPr>
          <w:rFonts w:eastAsia="Times New Roman" w:cs="Arial"/>
          <w:color w:val="222222"/>
          <w:sz w:val="24"/>
          <w:szCs w:val="24"/>
          <w:lang w:eastAsia="el-GR"/>
        </w:rPr>
        <w:t xml:space="preserve"> </w:t>
      </w:r>
      <w:proofErr w:type="spellStart"/>
      <w:r w:rsidRPr="0084321A">
        <w:rPr>
          <w:rFonts w:eastAsia="Times New Roman" w:cs="Arial"/>
          <w:color w:val="222222"/>
          <w:sz w:val="24"/>
          <w:szCs w:val="24"/>
          <w:lang w:eastAsia="el-GR"/>
        </w:rPr>
        <w:t>Hristova</w:t>
      </w:r>
      <w:proofErr w:type="spellEnd"/>
      <w:r w:rsidRPr="0084321A">
        <w:rPr>
          <w:rFonts w:eastAsia="Times New Roman" w:cs="Arial"/>
          <w:color w:val="222222"/>
          <w:sz w:val="24"/>
          <w:szCs w:val="24"/>
          <w:lang w:eastAsia="el-GR"/>
        </w:rPr>
        <w:t>, Bal</w:t>
      </w:r>
      <w:r>
        <w:rPr>
          <w:rFonts w:eastAsia="Times New Roman" w:cs="Arial"/>
          <w:color w:val="222222"/>
          <w:sz w:val="24"/>
          <w:szCs w:val="24"/>
          <w:lang w:eastAsia="el-GR"/>
        </w:rPr>
        <w:t>kan Assist,</w:t>
      </w:r>
      <w:r w:rsidRPr="0084321A">
        <w:rPr>
          <w:rFonts w:eastAsia="Times New Roman" w:cs="Arial"/>
          <w:color w:val="222222"/>
          <w:sz w:val="24"/>
          <w:szCs w:val="24"/>
          <w:lang w:eastAsia="el-GR"/>
        </w:rPr>
        <w:t xml:space="preserve"> Civic Participation forum on dialogue a</w:t>
      </w:r>
      <w:r>
        <w:rPr>
          <w:rFonts w:eastAsia="Times New Roman" w:cs="Arial"/>
          <w:color w:val="222222"/>
          <w:sz w:val="24"/>
          <w:szCs w:val="24"/>
          <w:lang w:eastAsia="el-GR"/>
        </w:rPr>
        <w:t xml:space="preserve">nd partnership with the state. </w:t>
      </w:r>
    </w:p>
    <w:p w:rsidR="002A52BD" w:rsidRPr="0084321A" w:rsidRDefault="002A52BD" w:rsidP="002A52BD">
      <w:pPr>
        <w:shd w:val="clear" w:color="auto" w:fill="FFFFFF"/>
        <w:spacing w:after="0" w:line="240" w:lineRule="auto"/>
        <w:rPr>
          <w:rFonts w:eastAsia="Times New Roman" w:cs="Arial"/>
          <w:color w:val="222222"/>
          <w:sz w:val="24"/>
          <w:szCs w:val="24"/>
          <w:lang w:eastAsia="el-GR"/>
        </w:rPr>
      </w:pPr>
    </w:p>
    <w:p w:rsidR="002A52BD" w:rsidRPr="0084321A" w:rsidRDefault="002A52BD" w:rsidP="002A52BD">
      <w:pPr>
        <w:shd w:val="clear" w:color="auto" w:fill="FFFFFF"/>
        <w:spacing w:after="0" w:line="240" w:lineRule="auto"/>
        <w:rPr>
          <w:rFonts w:eastAsia="Times New Roman" w:cs="Arial"/>
          <w:color w:val="222222"/>
          <w:sz w:val="24"/>
          <w:szCs w:val="24"/>
          <w:lang w:eastAsia="el-GR"/>
        </w:rPr>
      </w:pPr>
      <w:proofErr w:type="spellStart"/>
      <w:r w:rsidRPr="0084321A">
        <w:rPr>
          <w:rFonts w:eastAsia="Times New Roman" w:cs="Arial"/>
          <w:color w:val="222222"/>
          <w:sz w:val="24"/>
          <w:szCs w:val="24"/>
          <w:lang w:eastAsia="el-GR"/>
        </w:rPr>
        <w:t>Luben</w:t>
      </w:r>
      <w:proofErr w:type="spellEnd"/>
      <w:r w:rsidRPr="0084321A">
        <w:rPr>
          <w:rFonts w:eastAsia="Times New Roman" w:cs="Arial"/>
          <w:color w:val="222222"/>
          <w:sz w:val="24"/>
          <w:szCs w:val="24"/>
          <w:lang w:eastAsia="el-GR"/>
        </w:rPr>
        <w:t xml:space="preserve"> </w:t>
      </w:r>
      <w:proofErr w:type="spellStart"/>
      <w:r w:rsidRPr="0084321A">
        <w:rPr>
          <w:rFonts w:eastAsia="Times New Roman" w:cs="Arial"/>
          <w:color w:val="222222"/>
          <w:sz w:val="24"/>
          <w:szCs w:val="24"/>
          <w:lang w:eastAsia="el-GR"/>
        </w:rPr>
        <w:t>Panov</w:t>
      </w:r>
      <w:proofErr w:type="spellEnd"/>
      <w:r w:rsidRPr="0084321A">
        <w:rPr>
          <w:rFonts w:eastAsia="Times New Roman" w:cs="Arial"/>
          <w:color w:val="222222"/>
          <w:sz w:val="24"/>
          <w:szCs w:val="24"/>
          <w:lang w:eastAsia="el-GR"/>
        </w:rPr>
        <w:t xml:space="preserve">, </w:t>
      </w:r>
      <w:proofErr w:type="spellStart"/>
      <w:r>
        <w:rPr>
          <w:rFonts w:eastAsia="Times New Roman" w:cs="Arial"/>
          <w:color w:val="222222"/>
          <w:sz w:val="24"/>
          <w:szCs w:val="24"/>
          <w:lang w:eastAsia="el-GR"/>
        </w:rPr>
        <w:t>Διευθυντής</w:t>
      </w:r>
      <w:proofErr w:type="spellEnd"/>
      <w:r w:rsidRPr="00B877DA">
        <w:rPr>
          <w:rFonts w:eastAsia="Times New Roman" w:cs="Arial"/>
          <w:color w:val="222222"/>
          <w:sz w:val="24"/>
          <w:szCs w:val="24"/>
          <w:lang w:eastAsia="el-GR"/>
        </w:rPr>
        <w:t xml:space="preserve"> </w:t>
      </w:r>
      <w:proofErr w:type="spellStart"/>
      <w:r>
        <w:rPr>
          <w:rFonts w:eastAsia="Times New Roman" w:cs="Arial"/>
          <w:color w:val="222222"/>
          <w:sz w:val="24"/>
          <w:szCs w:val="24"/>
          <w:lang w:eastAsia="el-GR"/>
        </w:rPr>
        <w:t>Προγράμμ</w:t>
      </w:r>
      <w:proofErr w:type="spellEnd"/>
      <w:r>
        <w:rPr>
          <w:rFonts w:eastAsia="Times New Roman" w:cs="Arial"/>
          <w:color w:val="222222"/>
          <w:sz w:val="24"/>
          <w:szCs w:val="24"/>
          <w:lang w:eastAsia="el-GR"/>
        </w:rPr>
        <w:t>ατος</w:t>
      </w:r>
      <w:r w:rsidRPr="00B877DA">
        <w:rPr>
          <w:rFonts w:eastAsia="Times New Roman" w:cs="Arial"/>
          <w:color w:val="222222"/>
          <w:sz w:val="24"/>
          <w:szCs w:val="24"/>
          <w:lang w:eastAsia="el-GR"/>
        </w:rPr>
        <w:t xml:space="preserve">, </w:t>
      </w:r>
      <w:hyperlink r:id="rId8" w:history="1">
        <w:r w:rsidRPr="00596F21">
          <w:rPr>
            <w:rStyle w:val="Hyperlink"/>
            <w:rFonts w:eastAsia="Times New Roman" w:cs="Arial"/>
            <w:sz w:val="24"/>
            <w:szCs w:val="24"/>
            <w:lang w:eastAsia="el-GR"/>
          </w:rPr>
          <w:t>Bulgarian Center for Non-Profit Law</w:t>
        </w:r>
      </w:hyperlink>
    </w:p>
    <w:p w:rsidR="002A52BD" w:rsidRPr="0084321A" w:rsidRDefault="002A52BD" w:rsidP="002A52BD">
      <w:pPr>
        <w:shd w:val="clear" w:color="auto" w:fill="FFFFFF"/>
        <w:spacing w:after="0" w:line="240" w:lineRule="auto"/>
        <w:rPr>
          <w:rFonts w:eastAsia="Times New Roman" w:cs="Arial"/>
          <w:color w:val="222222"/>
          <w:sz w:val="24"/>
          <w:szCs w:val="24"/>
          <w:lang w:eastAsia="el-GR"/>
        </w:rPr>
      </w:pPr>
    </w:p>
    <w:p w:rsidR="002A52BD" w:rsidRPr="00DF154C" w:rsidRDefault="002A52BD" w:rsidP="002A52BD">
      <w:pPr>
        <w:shd w:val="clear" w:color="auto" w:fill="FFFFFF"/>
        <w:spacing w:after="0" w:line="240" w:lineRule="auto"/>
        <w:rPr>
          <w:rFonts w:eastAsia="Times New Roman" w:cs="Arial"/>
          <w:color w:val="222222"/>
          <w:sz w:val="24"/>
          <w:szCs w:val="24"/>
          <w:lang w:eastAsia="el-GR"/>
        </w:rPr>
      </w:pPr>
      <w:r w:rsidRPr="00DF154C">
        <w:rPr>
          <w:rFonts w:eastAsia="Times New Roman" w:cs="Arial"/>
          <w:color w:val="222222"/>
          <w:sz w:val="24"/>
          <w:szCs w:val="24"/>
          <w:lang w:eastAsia="el-GR"/>
        </w:rPr>
        <w:t xml:space="preserve">Iva </w:t>
      </w:r>
      <w:proofErr w:type="spellStart"/>
      <w:r w:rsidRPr="00DF154C">
        <w:rPr>
          <w:rFonts w:eastAsia="Times New Roman" w:cs="Arial"/>
          <w:color w:val="222222"/>
          <w:sz w:val="24"/>
          <w:szCs w:val="24"/>
          <w:lang w:eastAsia="el-GR"/>
        </w:rPr>
        <w:t>Taralezhkova</w:t>
      </w:r>
      <w:proofErr w:type="spellEnd"/>
      <w:r w:rsidRPr="00DF154C">
        <w:rPr>
          <w:rFonts w:eastAsia="Times New Roman" w:cs="Arial"/>
          <w:color w:val="222222"/>
          <w:sz w:val="24"/>
          <w:szCs w:val="24"/>
          <w:lang w:eastAsia="el-GR"/>
        </w:rPr>
        <w:t>, επ</w:t>
      </w:r>
      <w:proofErr w:type="spellStart"/>
      <w:r w:rsidRPr="00DF154C">
        <w:rPr>
          <w:rFonts w:eastAsia="Times New Roman" w:cs="Arial"/>
          <w:color w:val="222222"/>
          <w:sz w:val="24"/>
          <w:szCs w:val="24"/>
          <w:lang w:eastAsia="el-GR"/>
        </w:rPr>
        <w:t>ικεφ</w:t>
      </w:r>
      <w:proofErr w:type="spellEnd"/>
      <w:r w:rsidRPr="00DF154C">
        <w:rPr>
          <w:rFonts w:eastAsia="Times New Roman" w:cs="Arial"/>
          <w:color w:val="222222"/>
          <w:sz w:val="24"/>
          <w:szCs w:val="24"/>
          <w:lang w:eastAsia="el-GR"/>
        </w:rPr>
        <w:t xml:space="preserve">αλής </w:t>
      </w:r>
      <w:proofErr w:type="spellStart"/>
      <w:r w:rsidRPr="00DF154C">
        <w:rPr>
          <w:rFonts w:eastAsia="Times New Roman" w:cs="Arial"/>
          <w:color w:val="222222"/>
          <w:sz w:val="24"/>
          <w:szCs w:val="24"/>
          <w:lang w:eastAsia="el-GR"/>
        </w:rPr>
        <w:t>του</w:t>
      </w:r>
      <w:proofErr w:type="spellEnd"/>
      <w:r w:rsidRPr="00DF154C">
        <w:rPr>
          <w:rFonts w:eastAsia="Times New Roman" w:cs="Arial"/>
          <w:color w:val="222222"/>
          <w:sz w:val="24"/>
          <w:szCs w:val="24"/>
          <w:lang w:eastAsia="el-GR"/>
        </w:rPr>
        <w:t xml:space="preserve"> Civic Participation Forum.</w:t>
      </w:r>
    </w:p>
    <w:p w:rsidR="002A52BD" w:rsidRPr="00DF154C" w:rsidRDefault="002A52BD" w:rsidP="002A52BD">
      <w:pPr>
        <w:shd w:val="clear" w:color="auto" w:fill="FFFFFF"/>
        <w:spacing w:after="0" w:line="240" w:lineRule="auto"/>
        <w:rPr>
          <w:rFonts w:eastAsia="Times New Roman" w:cs="Arial"/>
          <w:color w:val="222222"/>
          <w:sz w:val="24"/>
          <w:szCs w:val="24"/>
          <w:lang w:eastAsia="el-GR"/>
        </w:rPr>
      </w:pPr>
    </w:p>
    <w:p w:rsidR="002A52BD" w:rsidRDefault="002A52BD" w:rsidP="002A52BD">
      <w:pPr>
        <w:shd w:val="clear" w:color="auto" w:fill="FFFFFF"/>
        <w:spacing w:after="0" w:line="240" w:lineRule="auto"/>
        <w:rPr>
          <w:rFonts w:eastAsia="Times New Roman" w:cs="Arial"/>
          <w:color w:val="222222"/>
          <w:sz w:val="24"/>
          <w:szCs w:val="24"/>
          <w:lang w:eastAsia="el-GR"/>
        </w:rPr>
      </w:pPr>
      <w:proofErr w:type="spellStart"/>
      <w:r w:rsidRPr="00CC0706">
        <w:rPr>
          <w:rFonts w:eastAsia="Times New Roman" w:cs="Arial"/>
          <w:color w:val="222222"/>
          <w:sz w:val="24"/>
          <w:szCs w:val="24"/>
          <w:lang w:eastAsia="el-GR"/>
        </w:rPr>
        <w:t>B</w:t>
      </w:r>
      <w:r>
        <w:rPr>
          <w:rFonts w:eastAsia="Times New Roman" w:cs="Arial"/>
          <w:color w:val="222222"/>
          <w:sz w:val="24"/>
          <w:szCs w:val="24"/>
          <w:lang w:eastAsia="el-GR"/>
        </w:rPr>
        <w:t>ι</w:t>
      </w:r>
      <w:proofErr w:type="spellEnd"/>
      <w:r>
        <w:rPr>
          <w:rFonts w:eastAsia="Times New Roman" w:cs="Arial"/>
          <w:color w:val="222222"/>
          <w:sz w:val="24"/>
          <w:szCs w:val="24"/>
          <w:lang w:eastAsia="el-GR"/>
        </w:rPr>
        <w:t>βλιογραφία</w:t>
      </w:r>
      <w:r w:rsidRPr="00CC0706">
        <w:rPr>
          <w:rFonts w:eastAsia="Times New Roman" w:cs="Arial"/>
          <w:color w:val="222222"/>
          <w:sz w:val="24"/>
          <w:szCs w:val="24"/>
          <w:lang w:eastAsia="el-GR"/>
        </w:rPr>
        <w:t xml:space="preserve"> - </w:t>
      </w:r>
      <w:proofErr w:type="spellStart"/>
      <w:r>
        <w:rPr>
          <w:rFonts w:eastAsia="Times New Roman" w:cs="Arial"/>
          <w:color w:val="222222"/>
          <w:sz w:val="24"/>
          <w:szCs w:val="24"/>
          <w:lang w:eastAsia="el-GR"/>
        </w:rPr>
        <w:t>Πηγές</w:t>
      </w:r>
      <w:proofErr w:type="spellEnd"/>
      <w:r>
        <w:rPr>
          <w:rFonts w:eastAsia="Times New Roman" w:cs="Arial"/>
          <w:color w:val="222222"/>
          <w:sz w:val="24"/>
          <w:szCs w:val="24"/>
          <w:lang w:eastAsia="el-GR"/>
        </w:rPr>
        <w:t xml:space="preserve">: </w:t>
      </w:r>
    </w:p>
    <w:p w:rsidR="002A52BD" w:rsidRPr="00DF154C" w:rsidRDefault="002A52BD" w:rsidP="002A52BD">
      <w:pPr>
        <w:shd w:val="clear" w:color="auto" w:fill="FFFFFF"/>
        <w:spacing w:after="0" w:line="240" w:lineRule="auto"/>
        <w:rPr>
          <w:rFonts w:eastAsia="Times New Roman" w:cs="Arial"/>
          <w:color w:val="222222"/>
          <w:sz w:val="24"/>
          <w:szCs w:val="24"/>
          <w:lang w:eastAsia="el-GR"/>
        </w:rPr>
      </w:pPr>
    </w:p>
    <w:p w:rsidR="002A52BD" w:rsidRPr="00DF154C" w:rsidRDefault="002A52BD" w:rsidP="002A52BD">
      <w:pPr>
        <w:shd w:val="clear" w:color="auto" w:fill="FFFFFF"/>
        <w:spacing w:after="0" w:line="240" w:lineRule="auto"/>
        <w:rPr>
          <w:rFonts w:eastAsia="Times New Roman" w:cs="Arial"/>
          <w:color w:val="222222"/>
          <w:sz w:val="24"/>
          <w:szCs w:val="24"/>
          <w:lang w:eastAsia="el-GR"/>
        </w:rPr>
      </w:pPr>
      <w:r>
        <w:rPr>
          <w:rFonts w:eastAsia="Times New Roman" w:cs="Arial"/>
          <w:color w:val="222222"/>
          <w:sz w:val="24"/>
          <w:szCs w:val="24"/>
          <w:lang w:eastAsia="el-GR"/>
        </w:rPr>
        <w:t>“</w:t>
      </w:r>
      <w:hyperlink r:id="rId9" w:history="1">
        <w:r w:rsidRPr="00CC0706">
          <w:rPr>
            <w:rStyle w:val="Hyperlink"/>
            <w:rFonts w:eastAsia="Times New Roman" w:cs="Arial"/>
            <w:i/>
            <w:sz w:val="24"/>
            <w:szCs w:val="24"/>
            <w:lang w:eastAsia="el-GR"/>
          </w:rPr>
          <w:t>Civil Society in Bulgaria: NGOs versus spontaneous civic activism?</w:t>
        </w:r>
        <w:proofErr w:type="gramStart"/>
        <w:r>
          <w:rPr>
            <w:rStyle w:val="Hyperlink"/>
            <w:rFonts w:eastAsia="Times New Roman" w:cs="Arial"/>
            <w:sz w:val="24"/>
            <w:szCs w:val="24"/>
            <w:lang w:eastAsia="el-GR"/>
          </w:rPr>
          <w:t>”</w:t>
        </w:r>
        <w:r w:rsidRPr="00DF154C">
          <w:rPr>
            <w:rStyle w:val="Hyperlink"/>
            <w:rFonts w:eastAsia="Times New Roman" w:cs="Arial"/>
            <w:sz w:val="24"/>
            <w:szCs w:val="24"/>
            <w:lang w:eastAsia="el-GR"/>
          </w:rPr>
          <w:t>,</w:t>
        </w:r>
        <w:proofErr w:type="gramEnd"/>
      </w:hyperlink>
      <w:r w:rsidRPr="00DF154C">
        <w:rPr>
          <w:rFonts w:eastAsia="Times New Roman" w:cs="Arial"/>
          <w:color w:val="222222"/>
          <w:sz w:val="24"/>
          <w:szCs w:val="24"/>
          <w:lang w:eastAsia="el-GR"/>
        </w:rPr>
        <w:t xml:space="preserve"> Open Society Institute, Trust for civil society in </w:t>
      </w:r>
      <w:proofErr w:type="spellStart"/>
      <w:r w:rsidRPr="00DF154C">
        <w:rPr>
          <w:rFonts w:eastAsia="Times New Roman" w:cs="Arial"/>
          <w:color w:val="222222"/>
          <w:sz w:val="24"/>
          <w:szCs w:val="24"/>
          <w:lang w:eastAsia="el-GR"/>
        </w:rPr>
        <w:t>Cerntral</w:t>
      </w:r>
      <w:proofErr w:type="spellEnd"/>
      <w:r w:rsidRPr="00DF154C">
        <w:rPr>
          <w:rFonts w:eastAsia="Times New Roman" w:cs="Arial"/>
          <w:color w:val="222222"/>
          <w:sz w:val="24"/>
          <w:szCs w:val="24"/>
          <w:lang w:eastAsia="el-GR"/>
        </w:rPr>
        <w:t xml:space="preserve"> and Eastern Europe</w:t>
      </w:r>
      <w:r>
        <w:rPr>
          <w:rFonts w:eastAsia="Times New Roman" w:cs="Arial"/>
          <w:color w:val="222222"/>
          <w:sz w:val="24"/>
          <w:szCs w:val="24"/>
          <w:lang w:eastAsia="el-GR"/>
        </w:rPr>
        <w:t>, 2012</w:t>
      </w:r>
      <w:r w:rsidRPr="00DF154C">
        <w:rPr>
          <w:rFonts w:eastAsia="Times New Roman" w:cs="Arial"/>
          <w:color w:val="222222"/>
          <w:sz w:val="24"/>
          <w:szCs w:val="24"/>
          <w:lang w:eastAsia="el-GR"/>
        </w:rPr>
        <w:t>.</w:t>
      </w:r>
      <w:r>
        <w:rPr>
          <w:rFonts w:eastAsia="Times New Roman" w:cs="Arial"/>
          <w:color w:val="222222"/>
          <w:sz w:val="24"/>
          <w:szCs w:val="24"/>
          <w:lang w:eastAsia="el-GR"/>
        </w:rPr>
        <w:t xml:space="preserve"> </w:t>
      </w:r>
    </w:p>
    <w:p w:rsidR="002A52BD" w:rsidRPr="0084321A" w:rsidRDefault="002A52BD" w:rsidP="002A52BD">
      <w:pPr>
        <w:shd w:val="clear" w:color="auto" w:fill="FFFFFF"/>
        <w:spacing w:after="0" w:line="240" w:lineRule="auto"/>
        <w:rPr>
          <w:rFonts w:eastAsia="Times New Roman" w:cs="Arial"/>
          <w:color w:val="000000"/>
          <w:sz w:val="24"/>
          <w:szCs w:val="24"/>
          <w:highlight w:val="yellow"/>
          <w:lang w:eastAsia="el-GR"/>
        </w:rPr>
      </w:pPr>
    </w:p>
    <w:p w:rsidR="002A52BD" w:rsidRPr="00C87164" w:rsidRDefault="002A52BD" w:rsidP="002A52BD">
      <w:pPr>
        <w:shd w:val="clear" w:color="auto" w:fill="FFFFFF"/>
        <w:spacing w:after="0" w:line="240" w:lineRule="auto"/>
        <w:rPr>
          <w:rFonts w:eastAsia="Times New Roman" w:cs="Arial"/>
          <w:color w:val="000000"/>
          <w:sz w:val="24"/>
          <w:szCs w:val="24"/>
          <w:lang w:eastAsia="el-GR"/>
        </w:rPr>
      </w:pPr>
      <w:proofErr w:type="spellStart"/>
      <w:r w:rsidRPr="00C87164">
        <w:rPr>
          <w:rFonts w:eastAsia="Times New Roman" w:cs="Arial"/>
          <w:color w:val="FF0000"/>
          <w:sz w:val="24"/>
          <w:szCs w:val="24"/>
          <w:lang w:eastAsia="el-GR"/>
        </w:rPr>
        <w:t>Γερμ</w:t>
      </w:r>
      <w:proofErr w:type="spellEnd"/>
      <w:r w:rsidRPr="00C87164">
        <w:rPr>
          <w:rFonts w:eastAsia="Times New Roman" w:cs="Arial"/>
          <w:color w:val="FF0000"/>
          <w:sz w:val="24"/>
          <w:szCs w:val="24"/>
          <w:lang w:eastAsia="el-GR"/>
        </w:rPr>
        <w:t>ανία:</w:t>
      </w:r>
      <w:r w:rsidRPr="00C87164">
        <w:rPr>
          <w:rFonts w:eastAsia="Times New Roman" w:cs="Arial"/>
          <w:color w:val="000000"/>
          <w:sz w:val="24"/>
          <w:szCs w:val="24"/>
          <w:lang w:eastAsia="el-GR"/>
        </w:rPr>
        <w:t xml:space="preserve"> </w:t>
      </w:r>
    </w:p>
    <w:p w:rsidR="002A52BD" w:rsidRDefault="002A52BD" w:rsidP="002A52BD">
      <w:pPr>
        <w:shd w:val="clear" w:color="auto" w:fill="FFFFFF"/>
        <w:spacing w:after="0" w:line="240" w:lineRule="auto"/>
        <w:rPr>
          <w:rFonts w:eastAsia="Times New Roman" w:cs="Arial"/>
          <w:color w:val="000000"/>
          <w:sz w:val="24"/>
          <w:szCs w:val="24"/>
          <w:highlight w:val="yellow"/>
          <w:lang w:eastAsia="el-GR"/>
        </w:rPr>
      </w:pPr>
    </w:p>
    <w:p w:rsidR="002A52BD" w:rsidRPr="005D41DD" w:rsidRDefault="002A52BD" w:rsidP="002A52BD">
      <w:pPr>
        <w:shd w:val="clear" w:color="auto" w:fill="FFFFFF"/>
        <w:spacing w:after="0" w:line="240" w:lineRule="auto"/>
        <w:rPr>
          <w:rFonts w:eastAsia="Times New Roman" w:cs="Arial"/>
          <w:color w:val="000000"/>
          <w:sz w:val="24"/>
          <w:szCs w:val="24"/>
          <w:lang w:eastAsia="el-GR"/>
        </w:rPr>
      </w:pPr>
      <w:proofErr w:type="spellStart"/>
      <w:r w:rsidRPr="005D41DD">
        <w:rPr>
          <w:rFonts w:eastAsia="Times New Roman" w:cs="Arial"/>
          <w:color w:val="000000"/>
          <w:sz w:val="24"/>
          <w:szCs w:val="24"/>
          <w:lang w:eastAsia="el-GR"/>
        </w:rPr>
        <w:t>Συνεντεύξεις</w:t>
      </w:r>
      <w:proofErr w:type="spellEnd"/>
      <w:r w:rsidRPr="005D41DD">
        <w:rPr>
          <w:rFonts w:eastAsia="Times New Roman" w:cs="Arial"/>
          <w:color w:val="000000"/>
          <w:sz w:val="24"/>
          <w:szCs w:val="24"/>
          <w:lang w:eastAsia="el-GR"/>
        </w:rPr>
        <w:t xml:space="preserve">: </w:t>
      </w:r>
    </w:p>
    <w:p w:rsidR="002A52BD" w:rsidRPr="005D41DD" w:rsidRDefault="002A52BD" w:rsidP="002A52BD">
      <w:pPr>
        <w:shd w:val="clear" w:color="auto" w:fill="FFFFFF"/>
        <w:spacing w:after="0" w:line="240" w:lineRule="auto"/>
        <w:rPr>
          <w:rFonts w:eastAsia="Times New Roman" w:cs="Arial"/>
          <w:color w:val="000000"/>
          <w:sz w:val="24"/>
          <w:szCs w:val="24"/>
          <w:lang w:eastAsia="el-GR"/>
        </w:rPr>
      </w:pPr>
    </w:p>
    <w:p w:rsidR="002A52BD" w:rsidRPr="00B877DA" w:rsidRDefault="002A52BD" w:rsidP="002A52BD">
      <w:pPr>
        <w:shd w:val="clear" w:color="auto" w:fill="FFFFFF"/>
        <w:spacing w:after="0" w:line="240" w:lineRule="auto"/>
        <w:rPr>
          <w:rFonts w:eastAsia="Times New Roman" w:cs="Arial"/>
          <w:color w:val="000000"/>
          <w:sz w:val="24"/>
          <w:szCs w:val="24"/>
          <w:lang w:eastAsia="el-GR"/>
        </w:rPr>
      </w:pPr>
      <w:r w:rsidRPr="00B877DA">
        <w:rPr>
          <w:rFonts w:cs="Arial"/>
          <w:bCs/>
          <w:color w:val="222222"/>
          <w:sz w:val="24"/>
          <w:szCs w:val="24"/>
          <w:shd w:val="clear" w:color="auto" w:fill="FFFFFF"/>
        </w:rPr>
        <w:t xml:space="preserve">Michael </w:t>
      </w:r>
      <w:proofErr w:type="spellStart"/>
      <w:r w:rsidRPr="00B877DA">
        <w:rPr>
          <w:rFonts w:cs="Arial"/>
          <w:bCs/>
          <w:color w:val="222222"/>
          <w:sz w:val="24"/>
          <w:szCs w:val="24"/>
          <w:shd w:val="clear" w:color="auto" w:fill="FFFFFF"/>
        </w:rPr>
        <w:t>Efler</w:t>
      </w:r>
      <w:proofErr w:type="spellEnd"/>
      <w:r w:rsidRPr="00B877DA">
        <w:rPr>
          <w:rFonts w:cs="Arial"/>
          <w:bCs/>
          <w:color w:val="222222"/>
          <w:sz w:val="24"/>
          <w:szCs w:val="24"/>
          <w:shd w:val="clear" w:color="auto" w:fill="FFFFFF"/>
        </w:rPr>
        <w:t xml:space="preserve">, </w:t>
      </w:r>
      <w:proofErr w:type="spellStart"/>
      <w:r>
        <w:rPr>
          <w:rFonts w:cs="Arial"/>
          <w:bCs/>
          <w:color w:val="222222"/>
          <w:sz w:val="24"/>
          <w:szCs w:val="24"/>
          <w:shd w:val="clear" w:color="auto" w:fill="FFFFFF"/>
        </w:rPr>
        <w:t>ερευνητής</w:t>
      </w:r>
      <w:proofErr w:type="spellEnd"/>
      <w:r w:rsidRPr="00B877DA">
        <w:rPr>
          <w:rFonts w:cs="Arial"/>
          <w:bCs/>
          <w:color w:val="222222"/>
          <w:sz w:val="24"/>
          <w:szCs w:val="24"/>
          <w:shd w:val="clear" w:color="auto" w:fill="FFFFFF"/>
        </w:rPr>
        <w:t xml:space="preserve"> </w:t>
      </w:r>
      <w:hyperlink r:id="rId10" w:history="1">
        <w:proofErr w:type="spellStart"/>
        <w:r w:rsidRPr="00B877DA">
          <w:rPr>
            <w:rStyle w:val="Hyperlink"/>
            <w:rFonts w:cs="Arial"/>
            <w:bCs/>
            <w:sz w:val="24"/>
            <w:szCs w:val="24"/>
            <w:shd w:val="clear" w:color="auto" w:fill="FFFFFF"/>
          </w:rPr>
          <w:t>Mehr-Demokratie</w:t>
        </w:r>
        <w:proofErr w:type="spellEnd"/>
      </w:hyperlink>
    </w:p>
    <w:p w:rsidR="002A52BD" w:rsidRPr="00B877DA" w:rsidRDefault="002A52BD" w:rsidP="002A52BD">
      <w:pPr>
        <w:shd w:val="clear" w:color="auto" w:fill="FFFFFF"/>
        <w:spacing w:after="0" w:line="240" w:lineRule="auto"/>
        <w:rPr>
          <w:rFonts w:eastAsia="Times New Roman" w:cs="Arial"/>
          <w:color w:val="000000"/>
          <w:sz w:val="24"/>
          <w:szCs w:val="24"/>
          <w:highlight w:val="yellow"/>
          <w:lang w:eastAsia="el-GR"/>
        </w:rPr>
      </w:pPr>
    </w:p>
    <w:p w:rsidR="002A52BD" w:rsidRDefault="002A52BD" w:rsidP="002A52BD">
      <w:pPr>
        <w:shd w:val="clear" w:color="auto" w:fill="FFFFFF"/>
        <w:spacing w:after="0" w:line="240" w:lineRule="auto"/>
        <w:rPr>
          <w:rFonts w:eastAsia="Times New Roman" w:cs="Arial"/>
          <w:color w:val="FF0000"/>
          <w:sz w:val="24"/>
          <w:szCs w:val="24"/>
          <w:lang w:eastAsia="el-GR"/>
        </w:rPr>
      </w:pPr>
    </w:p>
    <w:p w:rsidR="002A52BD" w:rsidRDefault="002A52BD" w:rsidP="002A52BD">
      <w:pPr>
        <w:shd w:val="clear" w:color="auto" w:fill="FFFFFF"/>
        <w:spacing w:after="0" w:line="240" w:lineRule="auto"/>
        <w:rPr>
          <w:rFonts w:eastAsia="Times New Roman" w:cs="Arial"/>
          <w:color w:val="FF0000"/>
          <w:sz w:val="24"/>
          <w:szCs w:val="24"/>
          <w:lang w:eastAsia="el-GR"/>
        </w:rPr>
      </w:pPr>
    </w:p>
    <w:p w:rsidR="002A52BD" w:rsidRDefault="002A52BD" w:rsidP="002A52BD">
      <w:pPr>
        <w:shd w:val="clear" w:color="auto" w:fill="FFFFFF"/>
        <w:spacing w:after="0" w:line="240" w:lineRule="auto"/>
        <w:rPr>
          <w:rFonts w:eastAsia="Times New Roman" w:cs="Arial"/>
          <w:color w:val="FF0000"/>
          <w:sz w:val="24"/>
          <w:szCs w:val="24"/>
          <w:lang w:eastAsia="el-GR"/>
        </w:rPr>
      </w:pPr>
    </w:p>
    <w:p w:rsidR="002A52BD" w:rsidRDefault="002A52BD" w:rsidP="002A52BD">
      <w:pPr>
        <w:shd w:val="clear" w:color="auto" w:fill="FFFFFF"/>
        <w:spacing w:after="0" w:line="240" w:lineRule="auto"/>
        <w:rPr>
          <w:rFonts w:eastAsia="Times New Roman" w:cs="Arial"/>
          <w:color w:val="FF0000"/>
          <w:sz w:val="24"/>
          <w:szCs w:val="24"/>
          <w:lang w:eastAsia="el-GR"/>
        </w:rPr>
      </w:pPr>
    </w:p>
    <w:p w:rsidR="002A52BD" w:rsidRPr="00C87164" w:rsidRDefault="002A52BD" w:rsidP="002A52BD">
      <w:pPr>
        <w:shd w:val="clear" w:color="auto" w:fill="FFFFFF"/>
        <w:spacing w:after="0" w:line="240" w:lineRule="auto"/>
        <w:rPr>
          <w:rFonts w:eastAsia="Times New Roman" w:cs="Arial"/>
          <w:color w:val="FF0000"/>
          <w:sz w:val="24"/>
          <w:szCs w:val="24"/>
          <w:lang w:eastAsia="el-GR"/>
        </w:rPr>
      </w:pPr>
      <w:proofErr w:type="spellStart"/>
      <w:r w:rsidRPr="00C87164">
        <w:rPr>
          <w:rFonts w:eastAsia="Times New Roman" w:cs="Arial"/>
          <w:color w:val="FF0000"/>
          <w:sz w:val="24"/>
          <w:szCs w:val="24"/>
          <w:lang w:eastAsia="el-GR"/>
        </w:rPr>
        <w:t>Ελ</w:t>
      </w:r>
      <w:proofErr w:type="spellEnd"/>
      <w:r w:rsidRPr="00C87164">
        <w:rPr>
          <w:rFonts w:eastAsia="Times New Roman" w:cs="Arial"/>
          <w:color w:val="FF0000"/>
          <w:sz w:val="24"/>
          <w:szCs w:val="24"/>
          <w:lang w:eastAsia="el-GR"/>
        </w:rPr>
        <w:t xml:space="preserve">βετία: </w:t>
      </w:r>
    </w:p>
    <w:p w:rsidR="002A52BD" w:rsidRDefault="002A52BD" w:rsidP="002A52BD">
      <w:pPr>
        <w:shd w:val="clear" w:color="auto" w:fill="FFFFFF"/>
        <w:spacing w:after="0" w:line="240" w:lineRule="auto"/>
        <w:rPr>
          <w:rFonts w:eastAsia="Times New Roman" w:cs="Arial"/>
          <w:color w:val="000000"/>
          <w:sz w:val="24"/>
          <w:szCs w:val="24"/>
          <w:highlight w:val="yellow"/>
          <w:lang w:eastAsia="el-GR"/>
        </w:rPr>
      </w:pPr>
    </w:p>
    <w:p w:rsidR="002A52BD" w:rsidRDefault="002A52BD" w:rsidP="002A52BD">
      <w:pPr>
        <w:shd w:val="clear" w:color="auto" w:fill="FFFFFF"/>
        <w:spacing w:after="0" w:line="240" w:lineRule="auto"/>
        <w:rPr>
          <w:rFonts w:eastAsia="Times New Roman" w:cs="Arial"/>
          <w:color w:val="000000"/>
          <w:sz w:val="24"/>
          <w:szCs w:val="24"/>
          <w:lang w:eastAsia="el-GR"/>
        </w:rPr>
      </w:pPr>
      <w:proofErr w:type="spellStart"/>
      <w:r w:rsidRPr="00DF154C">
        <w:rPr>
          <w:rFonts w:eastAsia="Times New Roman" w:cs="Arial"/>
          <w:color w:val="000000"/>
          <w:sz w:val="24"/>
          <w:szCs w:val="24"/>
          <w:lang w:eastAsia="el-GR"/>
        </w:rPr>
        <w:t>Συνεντεύξεις</w:t>
      </w:r>
      <w:proofErr w:type="spellEnd"/>
      <w:r w:rsidRPr="00DF154C">
        <w:rPr>
          <w:rFonts w:eastAsia="Times New Roman" w:cs="Arial"/>
          <w:color w:val="000000"/>
          <w:sz w:val="24"/>
          <w:szCs w:val="24"/>
          <w:lang w:eastAsia="el-GR"/>
        </w:rPr>
        <w:t xml:space="preserve">: </w:t>
      </w:r>
    </w:p>
    <w:p w:rsidR="002A52BD" w:rsidRDefault="002A52BD" w:rsidP="002A52BD">
      <w:pPr>
        <w:shd w:val="clear" w:color="auto" w:fill="FFFFFF"/>
        <w:spacing w:after="0" w:line="240" w:lineRule="auto"/>
        <w:rPr>
          <w:rFonts w:eastAsia="Times New Roman" w:cs="Arial"/>
          <w:color w:val="000000"/>
          <w:sz w:val="24"/>
          <w:szCs w:val="24"/>
          <w:lang w:eastAsia="el-GR"/>
        </w:rPr>
      </w:pPr>
    </w:p>
    <w:p w:rsidR="002A52BD" w:rsidRPr="00602368" w:rsidRDefault="002A52BD" w:rsidP="002A52BD">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Κα</w:t>
      </w:r>
      <w:proofErr w:type="spellStart"/>
      <w:r>
        <w:rPr>
          <w:rFonts w:eastAsia="Times New Roman" w:cs="Arial"/>
          <w:color w:val="000000"/>
          <w:sz w:val="24"/>
          <w:szCs w:val="24"/>
          <w:lang w:eastAsia="el-GR"/>
        </w:rPr>
        <w:t>θηγητής</w:t>
      </w:r>
      <w:proofErr w:type="spellEnd"/>
      <w:r w:rsidRPr="00B877DA">
        <w:rPr>
          <w:rFonts w:eastAsia="Times New Roman" w:cs="Arial"/>
          <w:color w:val="000000"/>
          <w:sz w:val="24"/>
          <w:szCs w:val="24"/>
          <w:lang w:eastAsia="el-GR"/>
        </w:rPr>
        <w:t xml:space="preserve"> </w:t>
      </w:r>
      <w:proofErr w:type="spellStart"/>
      <w:r w:rsidRPr="00B877DA">
        <w:rPr>
          <w:rFonts w:eastAsia="Times New Roman" w:cs="Arial"/>
          <w:color w:val="000000"/>
          <w:sz w:val="24"/>
          <w:szCs w:val="24"/>
          <w:lang w:eastAsia="el-GR"/>
        </w:rPr>
        <w:t>Adreas</w:t>
      </w:r>
      <w:proofErr w:type="spellEnd"/>
      <w:r w:rsidRPr="00B877DA">
        <w:rPr>
          <w:rFonts w:eastAsia="Times New Roman" w:cs="Arial"/>
          <w:color w:val="000000"/>
          <w:sz w:val="24"/>
          <w:szCs w:val="24"/>
          <w:lang w:eastAsia="el-GR"/>
        </w:rPr>
        <w:t xml:space="preserve"> Ladner, </w:t>
      </w:r>
      <w:r>
        <w:rPr>
          <w:rFonts w:eastAsia="Times New Roman" w:cs="Arial"/>
          <w:color w:val="000000"/>
          <w:sz w:val="24"/>
          <w:szCs w:val="24"/>
          <w:lang w:eastAsia="el-GR"/>
        </w:rPr>
        <w:t>Πα</w:t>
      </w:r>
      <w:proofErr w:type="spellStart"/>
      <w:r>
        <w:rPr>
          <w:rFonts w:eastAsia="Times New Roman" w:cs="Arial"/>
          <w:color w:val="000000"/>
          <w:sz w:val="24"/>
          <w:szCs w:val="24"/>
          <w:lang w:eastAsia="el-GR"/>
        </w:rPr>
        <w:t>νε</w:t>
      </w:r>
      <w:proofErr w:type="spellEnd"/>
      <w:r>
        <w:rPr>
          <w:rFonts w:eastAsia="Times New Roman" w:cs="Arial"/>
          <w:color w:val="000000"/>
          <w:sz w:val="24"/>
          <w:szCs w:val="24"/>
          <w:lang w:eastAsia="el-GR"/>
        </w:rPr>
        <w:t>πιστήμιο</w:t>
      </w:r>
      <w:r w:rsidRPr="00602368">
        <w:rPr>
          <w:rFonts w:eastAsia="Times New Roman" w:cs="Arial"/>
          <w:color w:val="000000"/>
          <w:sz w:val="24"/>
          <w:szCs w:val="24"/>
          <w:lang w:eastAsia="el-GR"/>
        </w:rPr>
        <w:t xml:space="preserve"> </w:t>
      </w:r>
      <w:proofErr w:type="spellStart"/>
      <w:r>
        <w:rPr>
          <w:rFonts w:eastAsia="Times New Roman" w:cs="Arial"/>
          <w:color w:val="000000"/>
          <w:sz w:val="24"/>
          <w:szCs w:val="24"/>
          <w:lang w:eastAsia="el-GR"/>
        </w:rPr>
        <w:t>της</w:t>
      </w:r>
      <w:proofErr w:type="spellEnd"/>
      <w:r w:rsidRPr="00602368">
        <w:rPr>
          <w:rFonts w:eastAsia="Times New Roman" w:cs="Arial"/>
          <w:color w:val="000000"/>
          <w:sz w:val="24"/>
          <w:szCs w:val="24"/>
          <w:lang w:eastAsia="el-GR"/>
        </w:rPr>
        <w:t xml:space="preserve"> </w:t>
      </w:r>
      <w:proofErr w:type="spellStart"/>
      <w:r>
        <w:rPr>
          <w:rFonts w:eastAsia="Times New Roman" w:cs="Arial"/>
          <w:color w:val="000000"/>
          <w:sz w:val="24"/>
          <w:szCs w:val="24"/>
          <w:lang w:eastAsia="el-GR"/>
        </w:rPr>
        <w:t>Λοζάνης</w:t>
      </w:r>
      <w:proofErr w:type="spellEnd"/>
      <w:r w:rsidRPr="00602368">
        <w:rPr>
          <w:rFonts w:eastAsia="Times New Roman" w:cs="Arial"/>
          <w:color w:val="000000"/>
          <w:sz w:val="24"/>
          <w:szCs w:val="24"/>
          <w:lang w:eastAsia="el-GR"/>
        </w:rPr>
        <w:t xml:space="preserve"> (</w:t>
      </w:r>
      <w:proofErr w:type="spellStart"/>
      <w:r w:rsidRPr="00B877DA">
        <w:rPr>
          <w:rFonts w:eastAsia="Times New Roman" w:cs="Arial"/>
          <w:color w:val="000000"/>
          <w:sz w:val="24"/>
          <w:szCs w:val="24"/>
          <w:lang w:eastAsia="el-GR"/>
        </w:rPr>
        <w:t>Universite</w:t>
      </w:r>
      <w:proofErr w:type="spellEnd"/>
      <w:r w:rsidRPr="00B877DA">
        <w:rPr>
          <w:rFonts w:eastAsia="Times New Roman" w:cs="Arial"/>
          <w:color w:val="000000"/>
          <w:sz w:val="24"/>
          <w:szCs w:val="24"/>
          <w:lang w:eastAsia="el-GR"/>
        </w:rPr>
        <w:t xml:space="preserve"> de Lausanne</w:t>
      </w:r>
      <w:r w:rsidRPr="00602368">
        <w:rPr>
          <w:rFonts w:eastAsia="Times New Roman" w:cs="Arial"/>
          <w:color w:val="000000"/>
          <w:sz w:val="24"/>
          <w:szCs w:val="24"/>
          <w:lang w:eastAsia="el-GR"/>
        </w:rPr>
        <w:t>)</w:t>
      </w:r>
    </w:p>
    <w:p w:rsidR="002A52BD" w:rsidRPr="009130D7" w:rsidRDefault="002A52BD" w:rsidP="002A52BD">
      <w:pPr>
        <w:shd w:val="clear" w:color="auto" w:fill="FFFFFF"/>
        <w:spacing w:after="0" w:line="240" w:lineRule="auto"/>
        <w:rPr>
          <w:rFonts w:eastAsia="Times New Roman" w:cs="Arial"/>
          <w:color w:val="000000"/>
          <w:sz w:val="24"/>
          <w:szCs w:val="24"/>
          <w:lang w:eastAsia="el-GR"/>
        </w:rPr>
      </w:pPr>
      <w:r w:rsidRPr="009130D7">
        <w:rPr>
          <w:rFonts w:eastAsia="Times New Roman" w:cs="Arial"/>
          <w:color w:val="000000"/>
          <w:sz w:val="24"/>
          <w:szCs w:val="24"/>
          <w:lang w:eastAsia="el-GR"/>
        </w:rPr>
        <w:t xml:space="preserve">Judith </w:t>
      </w:r>
      <w:proofErr w:type="spellStart"/>
      <w:r w:rsidRPr="009130D7">
        <w:rPr>
          <w:rFonts w:eastAsia="Times New Roman" w:cs="Arial"/>
          <w:color w:val="000000"/>
          <w:sz w:val="24"/>
          <w:szCs w:val="24"/>
          <w:lang w:eastAsia="el-GR"/>
        </w:rPr>
        <w:t>Wyttenbach</w:t>
      </w:r>
      <w:proofErr w:type="spellEnd"/>
      <w:r w:rsidRPr="009130D7">
        <w:rPr>
          <w:rFonts w:eastAsia="Times New Roman" w:cs="Arial"/>
          <w:color w:val="000000"/>
          <w:sz w:val="24"/>
          <w:szCs w:val="24"/>
          <w:lang w:eastAsia="el-GR"/>
        </w:rPr>
        <w:t>,</w:t>
      </w:r>
      <w:r w:rsidRPr="009130D7">
        <w:t xml:space="preserve"> </w:t>
      </w:r>
      <w:r>
        <w:t>Πα</w:t>
      </w:r>
      <w:proofErr w:type="spellStart"/>
      <w:r>
        <w:t>νε</w:t>
      </w:r>
      <w:proofErr w:type="spellEnd"/>
      <w:r>
        <w:t>πιστήμιο</w:t>
      </w:r>
      <w:r w:rsidRPr="00602368">
        <w:t xml:space="preserve"> </w:t>
      </w:r>
      <w:proofErr w:type="spellStart"/>
      <w:r>
        <w:t>της</w:t>
      </w:r>
      <w:proofErr w:type="spellEnd"/>
      <w:r w:rsidRPr="00602368">
        <w:t xml:space="preserve"> </w:t>
      </w:r>
      <w:proofErr w:type="spellStart"/>
      <w:r>
        <w:t>Βέρνης</w:t>
      </w:r>
      <w:proofErr w:type="spellEnd"/>
      <w:r w:rsidRPr="00602368">
        <w:t xml:space="preserve"> </w:t>
      </w:r>
      <w:hyperlink r:id="rId11" w:history="1">
        <w:proofErr w:type="spellStart"/>
        <w:r w:rsidRPr="009130D7">
          <w:rPr>
            <w:rStyle w:val="Hyperlink"/>
            <w:rFonts w:eastAsia="Times New Roman" w:cs="Arial"/>
            <w:sz w:val="24"/>
            <w:szCs w:val="24"/>
            <w:lang w:eastAsia="el-GR"/>
          </w:rPr>
          <w:t>Universität</w:t>
        </w:r>
        <w:proofErr w:type="spellEnd"/>
        <w:r w:rsidRPr="009130D7">
          <w:rPr>
            <w:rStyle w:val="Hyperlink"/>
            <w:rFonts w:eastAsia="Times New Roman" w:cs="Arial"/>
            <w:sz w:val="24"/>
            <w:szCs w:val="24"/>
            <w:lang w:eastAsia="el-GR"/>
          </w:rPr>
          <w:t xml:space="preserve"> Bern</w:t>
        </w:r>
      </w:hyperlink>
    </w:p>
    <w:p w:rsidR="002A52BD" w:rsidRPr="00602368" w:rsidRDefault="002A52BD" w:rsidP="002A52BD">
      <w:pPr>
        <w:shd w:val="clear" w:color="auto" w:fill="FFFFFF"/>
        <w:spacing w:after="0" w:line="240" w:lineRule="auto"/>
        <w:rPr>
          <w:color w:val="000000"/>
          <w:sz w:val="24"/>
          <w:szCs w:val="24"/>
          <w:shd w:val="clear" w:color="auto" w:fill="FFFFFF"/>
        </w:rPr>
      </w:pPr>
      <w:r w:rsidRPr="00602368">
        <w:rPr>
          <w:color w:val="000000"/>
          <w:sz w:val="24"/>
          <w:szCs w:val="24"/>
          <w:shd w:val="clear" w:color="auto" w:fill="FFFFFF"/>
        </w:rPr>
        <w:t xml:space="preserve">Marco </w:t>
      </w:r>
      <w:proofErr w:type="spellStart"/>
      <w:r w:rsidRPr="00602368">
        <w:rPr>
          <w:color w:val="000000"/>
          <w:sz w:val="24"/>
          <w:szCs w:val="24"/>
          <w:shd w:val="clear" w:color="auto" w:fill="FFFFFF"/>
        </w:rPr>
        <w:t>Giugni</w:t>
      </w:r>
      <w:proofErr w:type="spellEnd"/>
      <w:r w:rsidRPr="00602368">
        <w:rPr>
          <w:color w:val="000000"/>
          <w:sz w:val="24"/>
          <w:szCs w:val="24"/>
          <w:shd w:val="clear" w:color="auto" w:fill="FFFFFF"/>
        </w:rPr>
        <w:t xml:space="preserve">, </w:t>
      </w:r>
      <w:r>
        <w:rPr>
          <w:color w:val="000000"/>
          <w:sz w:val="24"/>
          <w:szCs w:val="24"/>
          <w:shd w:val="clear" w:color="auto" w:fill="FFFFFF"/>
        </w:rPr>
        <w:t>Πα</w:t>
      </w:r>
      <w:proofErr w:type="spellStart"/>
      <w:r>
        <w:rPr>
          <w:color w:val="000000"/>
          <w:sz w:val="24"/>
          <w:szCs w:val="24"/>
          <w:shd w:val="clear" w:color="auto" w:fill="FFFFFF"/>
        </w:rPr>
        <w:t>νε</w:t>
      </w:r>
      <w:proofErr w:type="spellEnd"/>
      <w:r>
        <w:rPr>
          <w:color w:val="000000"/>
          <w:sz w:val="24"/>
          <w:szCs w:val="24"/>
          <w:shd w:val="clear" w:color="auto" w:fill="FFFFFF"/>
        </w:rPr>
        <w:t>πιστήμιο</w:t>
      </w:r>
      <w:r w:rsidRPr="00602368">
        <w:rPr>
          <w:color w:val="000000"/>
          <w:sz w:val="24"/>
          <w:szCs w:val="24"/>
          <w:shd w:val="clear" w:color="auto" w:fill="FFFFFF"/>
        </w:rPr>
        <w:t xml:space="preserve"> </w:t>
      </w:r>
      <w:proofErr w:type="spellStart"/>
      <w:r>
        <w:rPr>
          <w:color w:val="000000"/>
          <w:sz w:val="24"/>
          <w:szCs w:val="24"/>
          <w:shd w:val="clear" w:color="auto" w:fill="FFFFFF"/>
        </w:rPr>
        <w:t>της</w:t>
      </w:r>
      <w:proofErr w:type="spellEnd"/>
      <w:r w:rsidRPr="00602368">
        <w:rPr>
          <w:color w:val="000000"/>
          <w:sz w:val="24"/>
          <w:szCs w:val="24"/>
          <w:shd w:val="clear" w:color="auto" w:fill="FFFFFF"/>
        </w:rPr>
        <w:t xml:space="preserve"> </w:t>
      </w:r>
      <w:proofErr w:type="spellStart"/>
      <w:r>
        <w:rPr>
          <w:color w:val="000000"/>
          <w:sz w:val="24"/>
          <w:szCs w:val="24"/>
          <w:shd w:val="clear" w:color="auto" w:fill="FFFFFF"/>
        </w:rPr>
        <w:t>Γενεύης</w:t>
      </w:r>
      <w:proofErr w:type="spellEnd"/>
      <w:r w:rsidRPr="00602368">
        <w:rPr>
          <w:color w:val="000000"/>
          <w:sz w:val="24"/>
          <w:szCs w:val="24"/>
          <w:shd w:val="clear" w:color="auto" w:fill="FFFFFF"/>
        </w:rPr>
        <w:t xml:space="preserve"> (</w:t>
      </w:r>
      <w:proofErr w:type="spellStart"/>
      <w:r>
        <w:rPr>
          <w:lang w:val="el-GR"/>
        </w:rPr>
        <w:fldChar w:fldCharType="begin"/>
      </w:r>
      <w:r w:rsidRPr="00602368">
        <w:instrText xml:space="preserve"> HYPERLINK "http://www.unige.ch/ses/resop/structure/comite/marco-giugni.html" </w:instrText>
      </w:r>
      <w:r>
        <w:rPr>
          <w:lang w:val="el-GR"/>
        </w:rPr>
        <w:fldChar w:fldCharType="separate"/>
      </w:r>
      <w:r w:rsidRPr="00602368">
        <w:rPr>
          <w:rStyle w:val="Hyperlink"/>
          <w:sz w:val="24"/>
          <w:szCs w:val="24"/>
          <w:shd w:val="clear" w:color="auto" w:fill="FFFFFF"/>
        </w:rPr>
        <w:t>Université</w:t>
      </w:r>
      <w:proofErr w:type="spellEnd"/>
      <w:r w:rsidRPr="00602368">
        <w:rPr>
          <w:rStyle w:val="Hyperlink"/>
          <w:sz w:val="24"/>
          <w:szCs w:val="24"/>
          <w:shd w:val="clear" w:color="auto" w:fill="FFFFFF"/>
        </w:rPr>
        <w:t xml:space="preserve"> de Genève</w:t>
      </w:r>
      <w:r>
        <w:rPr>
          <w:rStyle w:val="Hyperlink"/>
          <w:sz w:val="24"/>
          <w:szCs w:val="24"/>
          <w:shd w:val="clear" w:color="auto" w:fill="FFFFFF"/>
        </w:rPr>
        <w:fldChar w:fldCharType="end"/>
      </w:r>
      <w:r w:rsidRPr="00602368">
        <w:rPr>
          <w:rStyle w:val="Hyperlink"/>
          <w:sz w:val="24"/>
          <w:szCs w:val="24"/>
          <w:shd w:val="clear" w:color="auto" w:fill="FFFFFF"/>
        </w:rPr>
        <w:t>)</w:t>
      </w:r>
    </w:p>
    <w:p w:rsidR="002A52BD" w:rsidRPr="00602368" w:rsidRDefault="002A52BD" w:rsidP="002A52BD">
      <w:pPr>
        <w:shd w:val="clear" w:color="auto" w:fill="FFFFFF"/>
        <w:spacing w:after="0" w:line="240" w:lineRule="auto"/>
        <w:rPr>
          <w:color w:val="000000"/>
          <w:sz w:val="24"/>
          <w:szCs w:val="24"/>
          <w:shd w:val="clear" w:color="auto" w:fill="FFFFFF"/>
        </w:rPr>
      </w:pPr>
    </w:p>
    <w:p w:rsidR="002A52BD" w:rsidRPr="008238BF" w:rsidRDefault="002A52BD" w:rsidP="002A52BD">
      <w:pPr>
        <w:shd w:val="clear" w:color="auto" w:fill="FFFFFF"/>
        <w:spacing w:after="0" w:line="240" w:lineRule="auto"/>
        <w:rPr>
          <w:color w:val="000000"/>
          <w:sz w:val="24"/>
          <w:szCs w:val="24"/>
          <w:shd w:val="clear" w:color="auto" w:fill="FFFFFF"/>
        </w:rPr>
      </w:pPr>
      <w:proofErr w:type="spellStart"/>
      <w:r>
        <w:rPr>
          <w:color w:val="000000"/>
          <w:sz w:val="24"/>
          <w:szCs w:val="24"/>
          <w:shd w:val="clear" w:color="auto" w:fill="FFFFFF"/>
        </w:rPr>
        <w:t>Βι</w:t>
      </w:r>
      <w:proofErr w:type="spellEnd"/>
      <w:r>
        <w:rPr>
          <w:color w:val="000000"/>
          <w:sz w:val="24"/>
          <w:szCs w:val="24"/>
          <w:shd w:val="clear" w:color="auto" w:fill="FFFFFF"/>
        </w:rPr>
        <w:t>βλιογραφία:</w:t>
      </w:r>
    </w:p>
    <w:p w:rsidR="002A52BD" w:rsidRPr="008238BF" w:rsidRDefault="002A52BD" w:rsidP="002A52BD">
      <w:pPr>
        <w:shd w:val="clear" w:color="auto" w:fill="FFFFFF"/>
        <w:spacing w:after="0" w:line="240" w:lineRule="auto"/>
        <w:rPr>
          <w:color w:val="000000"/>
          <w:sz w:val="24"/>
          <w:szCs w:val="24"/>
          <w:shd w:val="clear" w:color="auto" w:fill="FFFFFF"/>
        </w:rPr>
      </w:pPr>
    </w:p>
    <w:p w:rsidR="002A52BD" w:rsidRPr="009130D7" w:rsidRDefault="002A52BD" w:rsidP="002A52BD">
      <w:pPr>
        <w:shd w:val="clear" w:color="auto" w:fill="FFFFFF"/>
        <w:spacing w:after="0" w:line="240" w:lineRule="auto"/>
        <w:rPr>
          <w:color w:val="000000"/>
          <w:sz w:val="24"/>
          <w:szCs w:val="24"/>
          <w:shd w:val="clear" w:color="auto" w:fill="FFFFFF"/>
        </w:rPr>
      </w:pPr>
      <w:r>
        <w:rPr>
          <w:color w:val="000000"/>
          <w:sz w:val="24"/>
          <w:szCs w:val="24"/>
          <w:shd w:val="clear" w:color="auto" w:fill="FFFFFF"/>
        </w:rPr>
        <w:lastRenderedPageBreak/>
        <w:t>“</w:t>
      </w:r>
      <w:hyperlink r:id="rId12" w:history="1">
        <w:r w:rsidRPr="00CC0706">
          <w:rPr>
            <w:rStyle w:val="Hyperlink"/>
            <w:i/>
            <w:sz w:val="24"/>
            <w:szCs w:val="24"/>
            <w:shd w:val="clear" w:color="auto" w:fill="FFFFFF"/>
          </w:rPr>
          <w:t>Legal forms of Civil Society Organizations as a Governance Problem: The Case of Switzerland</w:t>
        </w:r>
      </w:hyperlink>
      <w:r>
        <w:rPr>
          <w:color w:val="000000"/>
          <w:sz w:val="24"/>
          <w:szCs w:val="24"/>
          <w:shd w:val="clear" w:color="auto" w:fill="FFFFFF"/>
        </w:rPr>
        <w:t xml:space="preserve">”, The International Journal of Non-For-Profit Law, </w:t>
      </w:r>
      <w:proofErr w:type="spellStart"/>
      <w:r>
        <w:rPr>
          <w:color w:val="000000"/>
          <w:sz w:val="24"/>
          <w:szCs w:val="24"/>
          <w:shd w:val="clear" w:color="auto" w:fill="FFFFFF"/>
        </w:rPr>
        <w:t>τόμος</w:t>
      </w:r>
      <w:proofErr w:type="spellEnd"/>
      <w:r w:rsidRPr="00822A32">
        <w:rPr>
          <w:color w:val="000000"/>
          <w:sz w:val="24"/>
          <w:szCs w:val="24"/>
          <w:shd w:val="clear" w:color="auto" w:fill="FFFFFF"/>
        </w:rPr>
        <w:t xml:space="preserve"> (</w:t>
      </w:r>
      <w:r>
        <w:rPr>
          <w:color w:val="000000"/>
          <w:sz w:val="24"/>
          <w:szCs w:val="24"/>
          <w:shd w:val="clear" w:color="auto" w:fill="FFFFFF"/>
        </w:rPr>
        <w:t xml:space="preserve">volume) 12, </w:t>
      </w:r>
      <w:proofErr w:type="spellStart"/>
      <w:r>
        <w:rPr>
          <w:color w:val="000000"/>
          <w:sz w:val="24"/>
          <w:szCs w:val="24"/>
          <w:shd w:val="clear" w:color="auto" w:fill="FFFFFF"/>
        </w:rPr>
        <w:t>τεύχος</w:t>
      </w:r>
      <w:proofErr w:type="spellEnd"/>
      <w:r>
        <w:rPr>
          <w:color w:val="000000"/>
          <w:sz w:val="24"/>
          <w:szCs w:val="24"/>
          <w:shd w:val="clear" w:color="auto" w:fill="FFFFFF"/>
        </w:rPr>
        <w:t xml:space="preserve"> 3, </w:t>
      </w:r>
      <w:proofErr w:type="spellStart"/>
      <w:r>
        <w:rPr>
          <w:color w:val="000000"/>
          <w:sz w:val="24"/>
          <w:szCs w:val="24"/>
          <w:shd w:val="clear" w:color="auto" w:fill="FFFFFF"/>
        </w:rPr>
        <w:t>Mάιος</w:t>
      </w:r>
      <w:proofErr w:type="spellEnd"/>
      <w:r w:rsidRPr="009130D7">
        <w:rPr>
          <w:color w:val="000000"/>
          <w:sz w:val="24"/>
          <w:szCs w:val="24"/>
          <w:shd w:val="clear" w:color="auto" w:fill="FFFFFF"/>
        </w:rPr>
        <w:t xml:space="preserve"> 2010</w:t>
      </w:r>
    </w:p>
    <w:p w:rsidR="002A52BD" w:rsidRPr="009130D7" w:rsidRDefault="002A52BD" w:rsidP="002A52BD">
      <w:pPr>
        <w:shd w:val="clear" w:color="auto" w:fill="FFFFFF"/>
        <w:spacing w:after="0" w:line="240" w:lineRule="auto"/>
        <w:rPr>
          <w:rFonts w:eastAsia="Times New Roman" w:cs="Arial"/>
          <w:color w:val="000000"/>
          <w:sz w:val="24"/>
          <w:szCs w:val="24"/>
          <w:highlight w:val="yellow"/>
          <w:lang w:eastAsia="el-GR"/>
        </w:rPr>
      </w:pPr>
    </w:p>
    <w:p w:rsidR="002A52BD" w:rsidRPr="002A52BD" w:rsidRDefault="002A52BD" w:rsidP="002A52BD">
      <w:pPr>
        <w:shd w:val="clear" w:color="auto" w:fill="FFFFFF"/>
        <w:spacing w:after="0" w:line="240" w:lineRule="auto"/>
        <w:rPr>
          <w:rFonts w:eastAsia="Times New Roman" w:cs="Arial"/>
          <w:color w:val="FF0000"/>
          <w:sz w:val="24"/>
          <w:szCs w:val="24"/>
          <w:lang w:val="el-GR" w:eastAsia="el-GR"/>
        </w:rPr>
      </w:pPr>
      <w:r w:rsidRPr="002A52BD">
        <w:rPr>
          <w:rFonts w:eastAsia="Times New Roman" w:cs="Arial"/>
          <w:color w:val="FF0000"/>
          <w:sz w:val="24"/>
          <w:szCs w:val="24"/>
          <w:lang w:val="el-GR" w:eastAsia="el-GR"/>
        </w:rPr>
        <w:t xml:space="preserve">Ελλάδα: </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Συνεντεύξεις: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 xml:space="preserve">Τάσος </w:t>
      </w:r>
      <w:proofErr w:type="spellStart"/>
      <w:r w:rsidRPr="002A52BD">
        <w:rPr>
          <w:rFonts w:eastAsia="Times New Roman" w:cs="Arial"/>
          <w:color w:val="000000"/>
          <w:sz w:val="24"/>
          <w:szCs w:val="24"/>
          <w:lang w:val="el-GR" w:eastAsia="el-GR"/>
        </w:rPr>
        <w:t>Βάππας</w:t>
      </w:r>
      <w:proofErr w:type="spellEnd"/>
      <w:r w:rsidRPr="002A52BD">
        <w:rPr>
          <w:rFonts w:eastAsia="Times New Roman" w:cs="Arial"/>
          <w:color w:val="000000"/>
          <w:sz w:val="24"/>
          <w:szCs w:val="24"/>
          <w:lang w:val="el-GR" w:eastAsia="el-GR"/>
        </w:rPr>
        <w:t>, δικηγόρος,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hyperlink r:id="rId13" w:history="1">
        <w:r w:rsidRPr="002A52BD">
          <w:rPr>
            <w:rStyle w:val="Hyperlink"/>
            <w:rFonts w:eastAsia="Times New Roman" w:cs="Arial"/>
            <w:sz w:val="24"/>
            <w:szCs w:val="24"/>
            <w:lang w:val="el-GR" w:eastAsia="el-GR"/>
          </w:rPr>
          <w:t>Δημήτρης Σωτηρόπουλος</w:t>
        </w:r>
      </w:hyperlink>
      <w:r w:rsidRPr="002A52BD">
        <w:rPr>
          <w:rFonts w:eastAsia="Times New Roman" w:cs="Arial"/>
          <w:color w:val="000000"/>
          <w:sz w:val="24"/>
          <w:szCs w:val="24"/>
          <w:lang w:val="el-GR" w:eastAsia="el-GR"/>
        </w:rPr>
        <w:t>, Αναπληρωτής Καθηγητής Πολιτικής Επιστήμης, Τμήμα Πολιτικής Επιστήμης και Δημόσιας Διοίκησης (Π.Ε.Δ.Δ.), Νομική Σχολή του Πανεπιστημίου Αθηνών.</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 xml:space="preserve">Γιάννης </w:t>
      </w:r>
      <w:proofErr w:type="spellStart"/>
      <w:r w:rsidRPr="002A52BD">
        <w:rPr>
          <w:rFonts w:eastAsia="Times New Roman" w:cs="Arial"/>
          <w:color w:val="000000"/>
          <w:sz w:val="24"/>
          <w:szCs w:val="24"/>
          <w:lang w:val="el-GR" w:eastAsia="el-GR"/>
        </w:rPr>
        <w:t>Δημητροκάλλης</w:t>
      </w:r>
      <w:proofErr w:type="spellEnd"/>
      <w:r w:rsidRPr="002A52BD">
        <w:rPr>
          <w:rFonts w:eastAsia="Times New Roman" w:cs="Arial"/>
          <w:color w:val="000000"/>
          <w:sz w:val="24"/>
          <w:szCs w:val="24"/>
          <w:lang w:val="el-GR" w:eastAsia="el-GR"/>
        </w:rPr>
        <w:t>, Πολιτικός Μηχανικός</w:t>
      </w:r>
    </w:p>
    <w:p w:rsidR="002A52BD" w:rsidRPr="002A52BD" w:rsidRDefault="002A52BD" w:rsidP="002A52BD">
      <w:pPr>
        <w:shd w:val="clear" w:color="auto" w:fill="FFFFFF"/>
        <w:spacing w:after="0" w:line="240" w:lineRule="auto"/>
        <w:rPr>
          <w:rFonts w:eastAsia="Times New Roman" w:cs="Arial"/>
          <w:color w:val="000000"/>
          <w:sz w:val="24"/>
          <w:szCs w:val="24"/>
          <w:highlight w:val="yellow"/>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 xml:space="preserve">Βιβλιογραφία: </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Default="002A52BD" w:rsidP="002A52BD">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w:t>
      </w:r>
      <w:hyperlink r:id="rId14" w:history="1">
        <w:r w:rsidRPr="00A76219">
          <w:rPr>
            <w:rStyle w:val="Hyperlink"/>
            <w:rFonts w:eastAsia="Times New Roman" w:cs="Arial"/>
            <w:i/>
            <w:sz w:val="24"/>
            <w:szCs w:val="24"/>
            <w:lang w:eastAsia="el-GR"/>
          </w:rPr>
          <w:t>Civil Society in Greece in the Wake of the Economic Crisis</w:t>
        </w:r>
      </w:hyperlink>
      <w:r>
        <w:rPr>
          <w:rFonts w:eastAsia="Times New Roman" w:cs="Arial"/>
          <w:color w:val="000000"/>
          <w:sz w:val="24"/>
          <w:szCs w:val="24"/>
          <w:lang w:eastAsia="el-GR"/>
        </w:rPr>
        <w:t>”</w:t>
      </w:r>
      <w:r w:rsidRPr="00CC0706">
        <w:rPr>
          <w:rFonts w:eastAsia="Times New Roman" w:cs="Arial"/>
          <w:color w:val="000000"/>
          <w:sz w:val="24"/>
          <w:szCs w:val="24"/>
          <w:lang w:eastAsia="el-GR"/>
        </w:rPr>
        <w:t xml:space="preserve">, Dimitri A. </w:t>
      </w:r>
      <w:proofErr w:type="spellStart"/>
      <w:r w:rsidRPr="00CC0706">
        <w:rPr>
          <w:rFonts w:eastAsia="Times New Roman" w:cs="Arial"/>
          <w:color w:val="000000"/>
          <w:sz w:val="24"/>
          <w:szCs w:val="24"/>
          <w:lang w:eastAsia="el-GR"/>
        </w:rPr>
        <w:t>Sotiropoulos</w:t>
      </w:r>
      <w:proofErr w:type="spellEnd"/>
      <w:r w:rsidRPr="00CC0706">
        <w:rPr>
          <w:rFonts w:eastAsia="Times New Roman" w:cs="Arial"/>
          <w:color w:val="000000"/>
          <w:sz w:val="24"/>
          <w:szCs w:val="24"/>
          <w:lang w:eastAsia="el-GR"/>
        </w:rPr>
        <w:t xml:space="preserve">, Konrad Adenauer </w:t>
      </w:r>
      <w:proofErr w:type="spellStart"/>
      <w:r w:rsidRPr="00CC0706">
        <w:rPr>
          <w:rFonts w:eastAsia="Times New Roman" w:cs="Arial"/>
          <w:color w:val="000000"/>
          <w:sz w:val="24"/>
          <w:szCs w:val="24"/>
          <w:lang w:eastAsia="el-GR"/>
        </w:rPr>
        <w:t>Stiftung</w:t>
      </w:r>
      <w:proofErr w:type="spellEnd"/>
      <w:r w:rsidRPr="00CC0706">
        <w:rPr>
          <w:rFonts w:eastAsia="Times New Roman" w:cs="Arial"/>
          <w:color w:val="000000"/>
          <w:sz w:val="24"/>
          <w:szCs w:val="24"/>
          <w:lang w:eastAsia="el-GR"/>
        </w:rPr>
        <w:t xml:space="preserve">, ΕΛΙΑΜΕΠ, </w:t>
      </w:r>
      <w:proofErr w:type="spellStart"/>
      <w:r w:rsidRPr="00CC0706">
        <w:rPr>
          <w:rFonts w:eastAsia="Times New Roman" w:cs="Arial"/>
          <w:color w:val="000000"/>
          <w:sz w:val="24"/>
          <w:szCs w:val="24"/>
          <w:lang w:eastAsia="el-GR"/>
        </w:rPr>
        <w:t>Δεκέμ</w:t>
      </w:r>
      <w:proofErr w:type="spellEnd"/>
      <w:r w:rsidRPr="00CC0706">
        <w:rPr>
          <w:rFonts w:eastAsia="Times New Roman" w:cs="Arial"/>
          <w:color w:val="000000"/>
          <w:sz w:val="24"/>
          <w:szCs w:val="24"/>
          <w:lang w:eastAsia="el-GR"/>
        </w:rPr>
        <w:t>βριος 2013</w:t>
      </w:r>
    </w:p>
    <w:p w:rsidR="002A52BD" w:rsidRDefault="002A52BD" w:rsidP="002A52BD">
      <w:pPr>
        <w:shd w:val="clear" w:color="auto" w:fill="FFFFFF"/>
        <w:spacing w:after="0" w:line="240" w:lineRule="auto"/>
        <w:rPr>
          <w:rFonts w:eastAsia="Times New Roman" w:cs="Arial"/>
          <w:color w:val="000000"/>
          <w:sz w:val="24"/>
          <w:szCs w:val="24"/>
          <w:lang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“Πολιτικά Δικαιώματα κρατουμένων”, Αργυρούλα Κοτσοβού, Μάιος 2005</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w:t>
      </w:r>
      <w:hyperlink r:id="rId15" w:history="1">
        <w:r w:rsidRPr="002A52BD">
          <w:rPr>
            <w:rStyle w:val="Hyperlink"/>
            <w:rFonts w:eastAsia="Times New Roman" w:cs="Arial"/>
            <w:i/>
            <w:sz w:val="24"/>
            <w:szCs w:val="24"/>
            <w:lang w:val="el-GR" w:eastAsia="el-GR"/>
          </w:rPr>
          <w:t>Η Ελληνική κοινωνία των Πολιτών σήμερα. Ποια η δυναμική της</w:t>
        </w:r>
      </w:hyperlink>
      <w:r w:rsidRPr="002A52BD">
        <w:rPr>
          <w:rFonts w:eastAsia="Times New Roman" w:cs="Arial"/>
          <w:i/>
          <w:color w:val="000000"/>
          <w:sz w:val="24"/>
          <w:szCs w:val="24"/>
          <w:lang w:val="el-GR" w:eastAsia="el-GR"/>
        </w:rPr>
        <w:t>;</w:t>
      </w:r>
      <w:r w:rsidRPr="002A52BD">
        <w:rPr>
          <w:rFonts w:eastAsia="Times New Roman" w:cs="Arial"/>
          <w:color w:val="000000"/>
          <w:sz w:val="24"/>
          <w:szCs w:val="24"/>
          <w:lang w:val="el-GR" w:eastAsia="el-GR"/>
        </w:rPr>
        <w:t>“, Άννα Δαμάσκου, ερευνήτρια της Διεθνούς Διαφάνειας - Ελλάς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w:t>
      </w:r>
      <w:hyperlink r:id="rId16" w:history="1">
        <w:r w:rsidRPr="002A52BD">
          <w:rPr>
            <w:rStyle w:val="Hyperlink"/>
            <w:rFonts w:eastAsia="Times New Roman" w:cs="Arial"/>
            <w:sz w:val="24"/>
            <w:szCs w:val="24"/>
            <w:lang w:val="el-GR" w:eastAsia="el-GR"/>
          </w:rPr>
          <w:t>Σχέδιο νόμου για την εποπτεία των ΚΟΠ, των νέων ΜΚΟ</w:t>
        </w:r>
      </w:hyperlink>
      <w:r w:rsidRPr="002A52BD">
        <w:rPr>
          <w:rFonts w:eastAsia="Times New Roman" w:cs="Arial"/>
          <w:color w:val="000000"/>
          <w:sz w:val="24"/>
          <w:szCs w:val="24"/>
          <w:lang w:val="el-GR" w:eastAsia="el-GR"/>
        </w:rPr>
        <w:t>”, εφημερίδα Καθημερινή, 3.10.2014</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FF0000"/>
          <w:sz w:val="24"/>
          <w:szCs w:val="24"/>
          <w:lang w:val="el-GR" w:eastAsia="el-GR"/>
        </w:rPr>
      </w:pPr>
      <w:r w:rsidRPr="002A52BD">
        <w:rPr>
          <w:rFonts w:eastAsia="Times New Roman" w:cs="Arial"/>
          <w:color w:val="FF0000"/>
          <w:sz w:val="24"/>
          <w:szCs w:val="24"/>
          <w:lang w:val="el-GR" w:eastAsia="el-GR"/>
        </w:rPr>
        <w:t xml:space="preserve">Ιταλία: </w:t>
      </w:r>
    </w:p>
    <w:p w:rsidR="002A52BD" w:rsidRPr="002A52BD" w:rsidRDefault="002A52BD" w:rsidP="002A52BD">
      <w:pPr>
        <w:shd w:val="clear" w:color="auto" w:fill="FFFFFF"/>
        <w:spacing w:after="0" w:line="240" w:lineRule="auto"/>
        <w:rPr>
          <w:rFonts w:eastAsia="Times New Roman" w:cs="Arial"/>
          <w:color w:val="000000"/>
          <w:sz w:val="24"/>
          <w:szCs w:val="24"/>
          <w:highlight w:val="yellow"/>
          <w:lang w:val="el-GR" w:eastAsia="el-GR"/>
        </w:rPr>
      </w:pP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2A52BD">
        <w:rPr>
          <w:rFonts w:eastAsia="Times New Roman" w:cs="Arial"/>
          <w:color w:val="000000"/>
          <w:sz w:val="24"/>
          <w:szCs w:val="24"/>
          <w:lang w:val="el-GR" w:eastAsia="el-GR"/>
        </w:rPr>
        <w:t xml:space="preserve">Συνεντεύξεις: </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sidRPr="00CC0706">
        <w:rPr>
          <w:rFonts w:eastAsia="Times New Roman" w:cs="Arial"/>
          <w:color w:val="000000"/>
          <w:sz w:val="24"/>
          <w:szCs w:val="24"/>
          <w:lang w:eastAsia="el-GR"/>
        </w:rPr>
        <w:t>Mario</w:t>
      </w:r>
      <w:r w:rsidRPr="002A52BD">
        <w:rPr>
          <w:rFonts w:eastAsia="Times New Roman" w:cs="Arial"/>
          <w:color w:val="000000"/>
          <w:sz w:val="24"/>
          <w:szCs w:val="24"/>
          <w:lang w:val="el-GR" w:eastAsia="el-GR"/>
        </w:rPr>
        <w:t xml:space="preserve"> </w:t>
      </w:r>
      <w:proofErr w:type="spellStart"/>
      <w:r w:rsidRPr="00CC0706">
        <w:rPr>
          <w:rFonts w:eastAsia="Times New Roman" w:cs="Arial"/>
          <w:color w:val="000000"/>
          <w:sz w:val="24"/>
          <w:szCs w:val="24"/>
          <w:lang w:eastAsia="el-GR"/>
        </w:rPr>
        <w:t>Cerciello</w:t>
      </w:r>
      <w:proofErr w:type="spellEnd"/>
      <w:r w:rsidRPr="002A52BD">
        <w:rPr>
          <w:rFonts w:eastAsia="Times New Roman" w:cs="Arial"/>
          <w:color w:val="000000"/>
          <w:sz w:val="24"/>
          <w:szCs w:val="24"/>
          <w:lang w:val="el-GR" w:eastAsia="el-GR"/>
        </w:rPr>
        <w:t>, δικηγόρος</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r>
        <w:rPr>
          <w:rFonts w:eastAsia="Times New Roman" w:cs="Arial"/>
          <w:color w:val="000000"/>
          <w:sz w:val="24"/>
          <w:szCs w:val="24"/>
          <w:lang w:eastAsia="el-GR"/>
        </w:rPr>
        <w:t>Ugo</w:t>
      </w:r>
      <w:r w:rsidRPr="002A52BD">
        <w:rPr>
          <w:rFonts w:eastAsia="Times New Roman" w:cs="Arial"/>
          <w:color w:val="000000"/>
          <w:sz w:val="24"/>
          <w:szCs w:val="24"/>
          <w:lang w:val="el-GR" w:eastAsia="el-GR"/>
        </w:rPr>
        <w:t xml:space="preserve"> </w:t>
      </w:r>
      <w:proofErr w:type="spellStart"/>
      <w:r>
        <w:rPr>
          <w:rFonts w:eastAsia="Times New Roman" w:cs="Arial"/>
          <w:color w:val="000000"/>
          <w:sz w:val="24"/>
          <w:szCs w:val="24"/>
          <w:lang w:eastAsia="el-GR"/>
        </w:rPr>
        <w:t>Petronio</w:t>
      </w:r>
      <w:proofErr w:type="spellEnd"/>
      <w:r w:rsidRPr="002A52BD">
        <w:rPr>
          <w:rFonts w:eastAsia="Times New Roman" w:cs="Arial"/>
          <w:color w:val="000000"/>
          <w:sz w:val="24"/>
          <w:szCs w:val="24"/>
          <w:lang w:val="el-GR" w:eastAsia="el-GR"/>
        </w:rPr>
        <w:t xml:space="preserve">, </w:t>
      </w:r>
      <w:proofErr w:type="spellStart"/>
      <w:r w:rsidRPr="002A52BD">
        <w:rPr>
          <w:rFonts w:eastAsia="Times New Roman" w:cs="Arial"/>
          <w:color w:val="000000"/>
          <w:sz w:val="24"/>
          <w:szCs w:val="24"/>
          <w:lang w:val="el-GR" w:eastAsia="el-GR"/>
        </w:rPr>
        <w:t>Πρ</w:t>
      </w:r>
      <w:proofErr w:type="spellEnd"/>
      <w:r w:rsidRPr="002A52BD">
        <w:rPr>
          <w:rFonts w:eastAsia="Times New Roman" w:cs="Arial"/>
          <w:color w:val="000000"/>
          <w:sz w:val="24"/>
          <w:szCs w:val="24"/>
          <w:lang w:val="el-GR" w:eastAsia="el-GR"/>
        </w:rPr>
        <w:t>. Καθηγητής Αστικού Δικαίου, Πανεπιστήμιο Ρώμης (</w:t>
      </w:r>
      <w:hyperlink r:id="rId17" w:history="1">
        <w:proofErr w:type="spellStart"/>
        <w:r w:rsidRPr="004B09D7">
          <w:rPr>
            <w:rStyle w:val="Hyperlink"/>
            <w:rFonts w:eastAsia="Times New Roman" w:cs="Arial"/>
            <w:sz w:val="24"/>
            <w:szCs w:val="24"/>
            <w:lang w:eastAsia="el-GR"/>
          </w:rPr>
          <w:t>Universita</w:t>
        </w:r>
        <w:proofErr w:type="spellEnd"/>
        <w:r w:rsidRPr="002A52BD">
          <w:rPr>
            <w:rStyle w:val="Hyperlink"/>
            <w:rFonts w:eastAsia="Times New Roman" w:cs="Arial"/>
            <w:sz w:val="24"/>
            <w:szCs w:val="24"/>
            <w:lang w:val="el-GR" w:eastAsia="el-GR"/>
          </w:rPr>
          <w:t xml:space="preserve"> </w:t>
        </w:r>
        <w:r w:rsidRPr="004B09D7">
          <w:rPr>
            <w:rStyle w:val="Hyperlink"/>
            <w:rFonts w:eastAsia="Times New Roman" w:cs="Arial"/>
            <w:sz w:val="24"/>
            <w:szCs w:val="24"/>
            <w:lang w:eastAsia="el-GR"/>
          </w:rPr>
          <w:t>di</w:t>
        </w:r>
        <w:r w:rsidRPr="002A52BD">
          <w:rPr>
            <w:rStyle w:val="Hyperlink"/>
            <w:rFonts w:eastAsia="Times New Roman" w:cs="Arial"/>
            <w:sz w:val="24"/>
            <w:szCs w:val="24"/>
            <w:lang w:val="el-GR" w:eastAsia="el-GR"/>
          </w:rPr>
          <w:t xml:space="preserve"> </w:t>
        </w:r>
        <w:r w:rsidRPr="004B09D7">
          <w:rPr>
            <w:rStyle w:val="Hyperlink"/>
            <w:rFonts w:eastAsia="Times New Roman" w:cs="Arial"/>
            <w:sz w:val="24"/>
            <w:szCs w:val="24"/>
            <w:lang w:eastAsia="el-GR"/>
          </w:rPr>
          <w:t>Roma</w:t>
        </w:r>
      </w:hyperlink>
      <w:r w:rsidRPr="002A52BD">
        <w:rPr>
          <w:rFonts w:eastAsia="Times New Roman" w:cs="Arial"/>
          <w:color w:val="000000"/>
          <w:sz w:val="24"/>
          <w:szCs w:val="24"/>
          <w:lang w:val="el-GR" w:eastAsia="el-GR"/>
        </w:rPr>
        <w:t>)</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color w:val="FF0000"/>
          <w:sz w:val="24"/>
          <w:szCs w:val="24"/>
          <w:lang w:val="el-GR" w:eastAsia="el-GR"/>
        </w:rPr>
      </w:pPr>
      <w:r w:rsidRPr="002A52BD">
        <w:rPr>
          <w:rFonts w:eastAsia="Times New Roman" w:cs="Arial"/>
          <w:color w:val="FF0000"/>
          <w:sz w:val="24"/>
          <w:szCs w:val="24"/>
          <w:lang w:val="el-GR" w:eastAsia="el-GR"/>
        </w:rPr>
        <w:t xml:space="preserve">Ουγγαρία: </w:t>
      </w:r>
    </w:p>
    <w:p w:rsidR="002A52BD" w:rsidRPr="002A52BD" w:rsidRDefault="002A52BD" w:rsidP="002A52BD">
      <w:pPr>
        <w:shd w:val="clear" w:color="auto" w:fill="FFFFFF"/>
        <w:spacing w:after="0" w:line="240" w:lineRule="auto"/>
        <w:rPr>
          <w:rFonts w:eastAsia="Times New Roman" w:cs="Arial"/>
          <w:color w:val="000000"/>
          <w:sz w:val="24"/>
          <w:szCs w:val="24"/>
          <w:lang w:val="el-GR" w:eastAsia="el-GR"/>
        </w:rPr>
      </w:pPr>
    </w:p>
    <w:p w:rsidR="002A52BD" w:rsidRPr="002A52BD" w:rsidRDefault="002A52BD" w:rsidP="002A52BD">
      <w:pPr>
        <w:shd w:val="clear" w:color="auto" w:fill="FFFFFF"/>
        <w:spacing w:after="0" w:line="240" w:lineRule="auto"/>
        <w:rPr>
          <w:rFonts w:eastAsia="Times New Roman" w:cs="Arial"/>
          <w:sz w:val="24"/>
          <w:szCs w:val="24"/>
          <w:lang w:val="el-GR" w:eastAsia="el-GR"/>
        </w:rPr>
      </w:pPr>
      <w:r w:rsidRPr="002A52BD">
        <w:rPr>
          <w:rFonts w:cs="Arial"/>
          <w:bCs/>
          <w:sz w:val="24"/>
          <w:szCs w:val="24"/>
          <w:shd w:val="clear" w:color="auto" w:fill="FFFFFF"/>
          <w:lang w:val="el-GR"/>
        </w:rPr>
        <w:t xml:space="preserve">Δρ. </w:t>
      </w:r>
      <w:hyperlink r:id="rId18" w:history="1">
        <w:proofErr w:type="spellStart"/>
        <w:r w:rsidRPr="00602368">
          <w:rPr>
            <w:rStyle w:val="Hyperlink"/>
            <w:rFonts w:cs="Arial"/>
            <w:bCs/>
            <w:sz w:val="24"/>
            <w:szCs w:val="24"/>
            <w:shd w:val="clear" w:color="auto" w:fill="FFFFFF"/>
          </w:rPr>
          <w:t>Arat</w:t>
        </w:r>
        <w:proofErr w:type="spellEnd"/>
        <w:r w:rsidRPr="002A52BD">
          <w:rPr>
            <w:rStyle w:val="Hyperlink"/>
            <w:rFonts w:cs="Arial"/>
            <w:bCs/>
            <w:sz w:val="24"/>
            <w:szCs w:val="24"/>
            <w:shd w:val="clear" w:color="auto" w:fill="FFFFFF"/>
            <w:lang w:val="el-GR"/>
          </w:rPr>
          <w:t xml:space="preserve">ó </w:t>
        </w:r>
        <w:proofErr w:type="spellStart"/>
        <w:r w:rsidRPr="00602368">
          <w:rPr>
            <w:rStyle w:val="Hyperlink"/>
            <w:rFonts w:cs="Arial"/>
            <w:bCs/>
            <w:sz w:val="24"/>
            <w:szCs w:val="24"/>
            <w:shd w:val="clear" w:color="auto" w:fill="FFFFFF"/>
          </w:rPr>
          <w:t>Krisztina</w:t>
        </w:r>
        <w:proofErr w:type="spellEnd"/>
      </w:hyperlink>
      <w:r w:rsidRPr="002A52BD">
        <w:rPr>
          <w:rFonts w:cs="Arial"/>
          <w:bCs/>
          <w:sz w:val="24"/>
          <w:szCs w:val="24"/>
          <w:shd w:val="clear" w:color="auto" w:fill="FFFFFF"/>
          <w:lang w:val="el-GR"/>
        </w:rPr>
        <w:t xml:space="preserve">, </w:t>
      </w:r>
      <w:r w:rsidRPr="00602368">
        <w:rPr>
          <w:rFonts w:cs="Arial"/>
          <w:sz w:val="24"/>
          <w:szCs w:val="24"/>
          <w:shd w:val="clear" w:color="auto" w:fill="FFFFFF"/>
        </w:rPr>
        <w:t>E</w:t>
      </w:r>
      <w:r w:rsidRPr="002A52BD">
        <w:rPr>
          <w:rFonts w:cs="Arial"/>
          <w:sz w:val="24"/>
          <w:szCs w:val="24"/>
          <w:shd w:val="clear" w:color="auto" w:fill="FFFFFF"/>
          <w:lang w:val="el-GR"/>
        </w:rPr>
        <w:t>ö</w:t>
      </w:r>
      <w:proofErr w:type="spellStart"/>
      <w:r w:rsidRPr="00602368">
        <w:rPr>
          <w:rFonts w:cs="Arial"/>
          <w:sz w:val="24"/>
          <w:szCs w:val="24"/>
          <w:shd w:val="clear" w:color="auto" w:fill="FFFFFF"/>
        </w:rPr>
        <w:t>tv</w:t>
      </w:r>
      <w:proofErr w:type="spellEnd"/>
      <w:r w:rsidRPr="002A52BD">
        <w:rPr>
          <w:rFonts w:cs="Arial"/>
          <w:sz w:val="24"/>
          <w:szCs w:val="24"/>
          <w:shd w:val="clear" w:color="auto" w:fill="FFFFFF"/>
          <w:lang w:val="el-GR"/>
        </w:rPr>
        <w:t>ö</w:t>
      </w:r>
      <w:r w:rsidRPr="00602368">
        <w:rPr>
          <w:rFonts w:cs="Arial"/>
          <w:sz w:val="24"/>
          <w:szCs w:val="24"/>
          <w:shd w:val="clear" w:color="auto" w:fill="FFFFFF"/>
        </w:rPr>
        <w:t>s</w:t>
      </w:r>
      <w:r w:rsidRPr="002A52BD">
        <w:rPr>
          <w:rFonts w:cs="Arial"/>
          <w:sz w:val="24"/>
          <w:szCs w:val="24"/>
          <w:shd w:val="clear" w:color="auto" w:fill="FFFFFF"/>
          <w:lang w:val="el-GR"/>
        </w:rPr>
        <w:t xml:space="preserve"> </w:t>
      </w:r>
      <w:proofErr w:type="spellStart"/>
      <w:r w:rsidRPr="00602368">
        <w:rPr>
          <w:rFonts w:cs="Arial"/>
          <w:sz w:val="24"/>
          <w:szCs w:val="24"/>
          <w:shd w:val="clear" w:color="auto" w:fill="FFFFFF"/>
        </w:rPr>
        <w:t>Lor</w:t>
      </w:r>
      <w:proofErr w:type="spellEnd"/>
      <w:r w:rsidRPr="002A52BD">
        <w:rPr>
          <w:rFonts w:cs="Arial"/>
          <w:sz w:val="24"/>
          <w:szCs w:val="24"/>
          <w:shd w:val="clear" w:color="auto" w:fill="FFFFFF"/>
          <w:lang w:val="el-GR"/>
        </w:rPr>
        <w:t>á</w:t>
      </w:r>
      <w:proofErr w:type="spellStart"/>
      <w:r w:rsidRPr="00602368">
        <w:rPr>
          <w:rFonts w:cs="Arial"/>
          <w:sz w:val="24"/>
          <w:szCs w:val="24"/>
          <w:shd w:val="clear" w:color="auto" w:fill="FFFFFF"/>
        </w:rPr>
        <w:t>nd</w:t>
      </w:r>
      <w:proofErr w:type="spellEnd"/>
      <w:r w:rsidRPr="002A52BD">
        <w:rPr>
          <w:rFonts w:cs="Arial"/>
          <w:sz w:val="24"/>
          <w:szCs w:val="24"/>
          <w:shd w:val="clear" w:color="auto" w:fill="FFFFFF"/>
          <w:lang w:val="el-GR"/>
        </w:rPr>
        <w:t xml:space="preserve"> </w:t>
      </w:r>
      <w:r w:rsidRPr="00602368">
        <w:rPr>
          <w:rFonts w:cs="Arial"/>
          <w:sz w:val="24"/>
          <w:szCs w:val="24"/>
          <w:shd w:val="clear" w:color="auto" w:fill="FFFFFF"/>
        </w:rPr>
        <w:t>University</w:t>
      </w:r>
      <w:r w:rsidRPr="002A52BD">
        <w:rPr>
          <w:rFonts w:cs="Arial"/>
          <w:sz w:val="24"/>
          <w:szCs w:val="24"/>
          <w:shd w:val="clear" w:color="auto" w:fill="FFFFFF"/>
          <w:lang w:val="el-GR"/>
        </w:rPr>
        <w:t>, Βουδαπέστη</w:t>
      </w:r>
    </w:p>
    <w:p w:rsidR="002A52BD" w:rsidRPr="002A52BD" w:rsidRDefault="002A52BD" w:rsidP="002A52BD">
      <w:pPr>
        <w:rPr>
          <w:color w:val="FF0000"/>
          <w:sz w:val="24"/>
          <w:szCs w:val="24"/>
          <w:lang w:val="el-GR"/>
        </w:rPr>
      </w:pPr>
    </w:p>
    <w:p w:rsidR="002A52BD" w:rsidRPr="002A52BD" w:rsidRDefault="002A52BD" w:rsidP="002A52BD">
      <w:pPr>
        <w:rPr>
          <w:sz w:val="24"/>
          <w:szCs w:val="24"/>
          <w:lang w:val="el-GR"/>
        </w:rPr>
      </w:pPr>
    </w:p>
    <w:p w:rsidR="00CB01A8" w:rsidRPr="002A52BD" w:rsidRDefault="002A52BD">
      <w:pPr>
        <w:rPr>
          <w:lang w:val="el-GR"/>
        </w:rPr>
      </w:pPr>
    </w:p>
    <w:sectPr w:rsidR="00CB01A8" w:rsidRPr="002A52BD" w:rsidSect="005E729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A7" w:rsidRDefault="007C47A7" w:rsidP="008C4B60">
      <w:pPr>
        <w:spacing w:after="0" w:line="240" w:lineRule="auto"/>
      </w:pPr>
      <w:r>
        <w:separator/>
      </w:r>
    </w:p>
  </w:endnote>
  <w:endnote w:type="continuationSeparator" w:id="0">
    <w:p w:rsidR="007C47A7" w:rsidRDefault="007C47A7" w:rsidP="008C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60" w:rsidRPr="008C4B60" w:rsidRDefault="008C4B60" w:rsidP="008C4B60">
    <w:pPr>
      <w:pStyle w:val="Footer"/>
    </w:pPr>
    <w:r>
      <w:rPr>
        <w:noProof/>
      </w:rPr>
      <w:drawing>
        <wp:inline distT="0" distB="0" distL="0" distR="0">
          <wp:extent cx="5943600" cy="1527071"/>
          <wp:effectExtent l="19050" t="0" r="0" b="0"/>
          <wp:docPr id="1" name="Picture 1" descr="E:\NEWSLETTER FOOTER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SLETTER FOOTER BANNER.jpg"/>
                  <pic:cNvPicPr>
                    <a:picLocks noChangeAspect="1" noChangeArrowheads="1"/>
                  </pic:cNvPicPr>
                </pic:nvPicPr>
                <pic:blipFill>
                  <a:blip r:embed="rId1"/>
                  <a:srcRect/>
                  <a:stretch>
                    <a:fillRect/>
                  </a:stretch>
                </pic:blipFill>
                <pic:spPr bwMode="auto">
                  <a:xfrm>
                    <a:off x="0" y="0"/>
                    <a:ext cx="5943600" cy="1527071"/>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A7" w:rsidRDefault="007C47A7" w:rsidP="008C4B60">
      <w:pPr>
        <w:spacing w:after="0" w:line="240" w:lineRule="auto"/>
      </w:pPr>
      <w:r>
        <w:separator/>
      </w:r>
    </w:p>
  </w:footnote>
  <w:footnote w:type="continuationSeparator" w:id="0">
    <w:p w:rsidR="007C47A7" w:rsidRDefault="007C47A7" w:rsidP="008C4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07C45"/>
    <w:multiLevelType w:val="hybridMultilevel"/>
    <w:tmpl w:val="C74088E8"/>
    <w:lvl w:ilvl="0" w:tplc="0408000D">
      <w:start w:val="1"/>
      <w:numFmt w:val="bullet"/>
      <w:lvlText w:val=""/>
      <w:lvlJc w:val="left"/>
      <w:pPr>
        <w:ind w:left="1905" w:hanging="360"/>
      </w:pPr>
      <w:rPr>
        <w:rFonts w:ascii="Wingdings" w:hAnsi="Wingdings" w:hint="default"/>
      </w:rPr>
    </w:lvl>
    <w:lvl w:ilvl="1" w:tplc="04080003" w:tentative="1">
      <w:start w:val="1"/>
      <w:numFmt w:val="bullet"/>
      <w:lvlText w:val="o"/>
      <w:lvlJc w:val="left"/>
      <w:pPr>
        <w:ind w:left="2625" w:hanging="360"/>
      </w:pPr>
      <w:rPr>
        <w:rFonts w:ascii="Courier New" w:hAnsi="Courier New" w:cs="Courier New" w:hint="default"/>
      </w:rPr>
    </w:lvl>
    <w:lvl w:ilvl="2" w:tplc="04080005" w:tentative="1">
      <w:start w:val="1"/>
      <w:numFmt w:val="bullet"/>
      <w:lvlText w:val=""/>
      <w:lvlJc w:val="left"/>
      <w:pPr>
        <w:ind w:left="3345" w:hanging="360"/>
      </w:pPr>
      <w:rPr>
        <w:rFonts w:ascii="Wingdings" w:hAnsi="Wingdings" w:hint="default"/>
      </w:rPr>
    </w:lvl>
    <w:lvl w:ilvl="3" w:tplc="04080001" w:tentative="1">
      <w:start w:val="1"/>
      <w:numFmt w:val="bullet"/>
      <w:lvlText w:val=""/>
      <w:lvlJc w:val="left"/>
      <w:pPr>
        <w:ind w:left="4065" w:hanging="360"/>
      </w:pPr>
      <w:rPr>
        <w:rFonts w:ascii="Symbol" w:hAnsi="Symbol" w:hint="default"/>
      </w:rPr>
    </w:lvl>
    <w:lvl w:ilvl="4" w:tplc="04080003" w:tentative="1">
      <w:start w:val="1"/>
      <w:numFmt w:val="bullet"/>
      <w:lvlText w:val="o"/>
      <w:lvlJc w:val="left"/>
      <w:pPr>
        <w:ind w:left="4785" w:hanging="360"/>
      </w:pPr>
      <w:rPr>
        <w:rFonts w:ascii="Courier New" w:hAnsi="Courier New" w:cs="Courier New" w:hint="default"/>
      </w:rPr>
    </w:lvl>
    <w:lvl w:ilvl="5" w:tplc="04080005" w:tentative="1">
      <w:start w:val="1"/>
      <w:numFmt w:val="bullet"/>
      <w:lvlText w:val=""/>
      <w:lvlJc w:val="left"/>
      <w:pPr>
        <w:ind w:left="5505" w:hanging="360"/>
      </w:pPr>
      <w:rPr>
        <w:rFonts w:ascii="Wingdings" w:hAnsi="Wingdings" w:hint="default"/>
      </w:rPr>
    </w:lvl>
    <w:lvl w:ilvl="6" w:tplc="04080001" w:tentative="1">
      <w:start w:val="1"/>
      <w:numFmt w:val="bullet"/>
      <w:lvlText w:val=""/>
      <w:lvlJc w:val="left"/>
      <w:pPr>
        <w:ind w:left="6225" w:hanging="360"/>
      </w:pPr>
      <w:rPr>
        <w:rFonts w:ascii="Symbol" w:hAnsi="Symbol" w:hint="default"/>
      </w:rPr>
    </w:lvl>
    <w:lvl w:ilvl="7" w:tplc="04080003" w:tentative="1">
      <w:start w:val="1"/>
      <w:numFmt w:val="bullet"/>
      <w:lvlText w:val="o"/>
      <w:lvlJc w:val="left"/>
      <w:pPr>
        <w:ind w:left="6945" w:hanging="360"/>
      </w:pPr>
      <w:rPr>
        <w:rFonts w:ascii="Courier New" w:hAnsi="Courier New" w:cs="Courier New" w:hint="default"/>
      </w:rPr>
    </w:lvl>
    <w:lvl w:ilvl="8" w:tplc="04080005" w:tentative="1">
      <w:start w:val="1"/>
      <w:numFmt w:val="bullet"/>
      <w:lvlText w:val=""/>
      <w:lvlJc w:val="left"/>
      <w:pPr>
        <w:ind w:left="76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4B60"/>
    <w:rsid w:val="002A52BD"/>
    <w:rsid w:val="005E729D"/>
    <w:rsid w:val="005F4DC5"/>
    <w:rsid w:val="007C47A7"/>
    <w:rsid w:val="008C4B60"/>
    <w:rsid w:val="00C2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14DEB-2834-4818-8F5F-420B2919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29D"/>
  </w:style>
  <w:style w:type="paragraph" w:styleId="Heading1">
    <w:name w:val="heading 1"/>
    <w:basedOn w:val="Normal"/>
    <w:next w:val="Normal"/>
    <w:link w:val="Heading1Char"/>
    <w:uiPriority w:val="9"/>
    <w:qFormat/>
    <w:rsid w:val="002A52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4B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B60"/>
  </w:style>
  <w:style w:type="paragraph" w:styleId="Footer">
    <w:name w:val="footer"/>
    <w:basedOn w:val="Normal"/>
    <w:link w:val="FooterChar"/>
    <w:uiPriority w:val="99"/>
    <w:semiHidden/>
    <w:unhideWhenUsed/>
    <w:rsid w:val="008C4B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4B60"/>
  </w:style>
  <w:style w:type="paragraph" w:styleId="BalloonText">
    <w:name w:val="Balloon Text"/>
    <w:basedOn w:val="Normal"/>
    <w:link w:val="BalloonTextChar"/>
    <w:uiPriority w:val="99"/>
    <w:semiHidden/>
    <w:unhideWhenUsed/>
    <w:rsid w:val="008C4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60"/>
    <w:rPr>
      <w:rFonts w:ascii="Tahoma" w:hAnsi="Tahoma" w:cs="Tahoma"/>
      <w:sz w:val="16"/>
      <w:szCs w:val="16"/>
    </w:rPr>
  </w:style>
  <w:style w:type="paragraph" w:styleId="ListParagraph">
    <w:name w:val="List Paragraph"/>
    <w:basedOn w:val="Normal"/>
    <w:uiPriority w:val="34"/>
    <w:qFormat/>
    <w:rsid w:val="002A52BD"/>
    <w:pPr>
      <w:spacing w:after="160" w:line="259" w:lineRule="auto"/>
      <w:ind w:left="720"/>
      <w:contextualSpacing/>
    </w:pPr>
    <w:rPr>
      <w:lang w:val="el-GR"/>
    </w:rPr>
  </w:style>
  <w:style w:type="character" w:styleId="Hyperlink">
    <w:name w:val="Hyperlink"/>
    <w:basedOn w:val="DefaultParagraphFont"/>
    <w:uiPriority w:val="99"/>
    <w:unhideWhenUsed/>
    <w:rsid w:val="002A52BD"/>
    <w:rPr>
      <w:color w:val="0000FF" w:themeColor="hyperlink"/>
      <w:u w:val="single"/>
    </w:rPr>
  </w:style>
  <w:style w:type="character" w:customStyle="1" w:styleId="Heading1Char">
    <w:name w:val="Heading 1 Char"/>
    <w:basedOn w:val="DefaultParagraphFont"/>
    <w:link w:val="Heading1"/>
    <w:uiPriority w:val="9"/>
    <w:rsid w:val="002A52B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nl.org/about/bios/panov.html" TargetMode="External"/><Relationship Id="rId13" Type="http://schemas.openxmlformats.org/officeDocument/2006/relationships/hyperlink" Target="https://dimitrissotiropoulos.wordpress.com/" TargetMode="External"/><Relationship Id="rId18" Type="http://schemas.openxmlformats.org/officeDocument/2006/relationships/hyperlink" Target="http://www.ajk.elte.hu/dynpage6.exe?f=ajk&amp;p1=m:Fomenu,EntryF1&amp;p3=x:Almenu1,Entry-178&amp;p4=p:8210&amp;per=CMPER-15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ews.in.gr/world/article/?aid=1231272841" TargetMode="External"/><Relationship Id="rId12" Type="http://schemas.openxmlformats.org/officeDocument/2006/relationships/hyperlink" Target="http://www.icnl.org/research/journal/vol12iss3/art_4.htm" TargetMode="External"/><Relationship Id="rId17" Type="http://schemas.openxmlformats.org/officeDocument/2006/relationships/hyperlink" Target="http://www.uniroma1.it/" TargetMode="External"/><Relationship Id="rId2" Type="http://schemas.openxmlformats.org/officeDocument/2006/relationships/styles" Target="styles.xml"/><Relationship Id="rId16" Type="http://schemas.openxmlformats.org/officeDocument/2006/relationships/hyperlink" Target="http://www.kathimerini.gr/786423/article/epikairothta/ellada/sxedio-nomoy-gia-thn-epopteia--twn-kop-twn-newn-mk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efre.unibe.ch/content/ueber_uns/ordinariate/abteilung_judith_wyttenbach/index_ger.html" TargetMode="External"/><Relationship Id="rId5" Type="http://schemas.openxmlformats.org/officeDocument/2006/relationships/footnotes" Target="footnotes.xml"/><Relationship Id="rId15" Type="http://schemas.openxmlformats.org/officeDocument/2006/relationships/hyperlink" Target="http://gr.boell.org/sites/default/files/uploads/2014/11/arthro_koinonia_ton_politon.pdf" TargetMode="External"/><Relationship Id="rId10" Type="http://schemas.openxmlformats.org/officeDocument/2006/relationships/hyperlink" Target="http://www.mehr-demokratie.d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cademia.edu/2454099/Civil_Society_in_Bulgaria_NGOs_versus_Spontaneous_Civic_Activism_with_Petya_Kabakchieva" TargetMode="External"/><Relationship Id="rId14" Type="http://schemas.openxmlformats.org/officeDocument/2006/relationships/hyperlink" Target="http://www.eliamep.gr/wp-content/uploads/2014/05/ka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3260</Words>
  <Characters>18586</Characters>
  <Application>Microsoft Office Word</Application>
  <DocSecurity>0</DocSecurity>
  <Lines>154</Lines>
  <Paragraphs>43</Paragraphs>
  <ScaleCrop>false</ScaleCrop>
  <Company/>
  <LinksUpToDate>false</LinksUpToDate>
  <CharactersWithSpaces>21803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dchalvatzi</dc:creator>
  <cp:lastModifiedBy>Alexandros Tzoumas</cp:lastModifiedBy>
  <cp:revision>2</cp:revision>
  <dcterms:created xsi:type="dcterms:W3CDTF">2015-05-04T13:56:00Z</dcterms:created>
  <dcterms:modified xsi:type="dcterms:W3CDTF">2015-05-04T14:48:00Z</dcterms:modified>
</cp:coreProperties>
</file>