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CD070" w14:textId="4CF52C26" w:rsidR="00BC684F" w:rsidRPr="00BC684F" w:rsidRDefault="00BC684F" w:rsidP="00BC684F">
      <w:pPr>
        <w:spacing w:after="0"/>
        <w:rPr>
          <w:rFonts w:ascii="Helvetica" w:hAnsi="Helvetica" w:cs="Helvetica"/>
          <w:b/>
          <w:bCs/>
          <w:sz w:val="32"/>
          <w:szCs w:val="32"/>
          <w:u w:val="single"/>
        </w:rPr>
      </w:pPr>
      <w:bookmarkStart w:id="0" w:name="_Hlk103761411"/>
      <w:r w:rsidRPr="00BC684F">
        <w:rPr>
          <w:rFonts w:ascii="Helvetica" w:hAnsi="Helvetica" w:cs="Helvetica"/>
          <w:b/>
          <w:bCs/>
          <w:sz w:val="32"/>
          <w:szCs w:val="32"/>
          <w:u w:val="single"/>
        </w:rPr>
        <w:t xml:space="preserve">Chapter </w:t>
      </w:r>
      <w:r w:rsidR="00844ACF">
        <w:rPr>
          <w:rFonts w:ascii="Helvetica" w:hAnsi="Helvetica" w:cs="Helvetica"/>
          <w:b/>
          <w:bCs/>
          <w:sz w:val="32"/>
          <w:szCs w:val="32"/>
          <w:u w:val="single"/>
        </w:rPr>
        <w:t>8</w:t>
      </w:r>
    </w:p>
    <w:p w14:paraId="288D56D9" w14:textId="77777777" w:rsidR="00BC684F" w:rsidRDefault="00BC684F" w:rsidP="00BC684F">
      <w:pPr>
        <w:spacing w:after="0"/>
        <w:rPr>
          <w:rFonts w:ascii="Times New Roman" w:hAnsi="Times New Roman"/>
          <w:sz w:val="32"/>
          <w:szCs w:val="32"/>
        </w:rPr>
      </w:pPr>
    </w:p>
    <w:p w14:paraId="71CCD65D" w14:textId="72EEE19F" w:rsidR="00BC684F" w:rsidRDefault="00BC684F" w:rsidP="00776B0F">
      <w:pPr>
        <w:pStyle w:val="Title"/>
      </w:pPr>
      <w:r w:rsidRPr="00BC684F">
        <w:t>Comparative Analysis of Machine Learning Algorithms for Intrusion Detection System</w:t>
      </w:r>
    </w:p>
    <w:p w14:paraId="515293A9" w14:textId="715AA2D6" w:rsidR="00BC684F" w:rsidRDefault="00BC684F" w:rsidP="00BC684F">
      <w:pPr>
        <w:spacing w:after="0"/>
        <w:rPr>
          <w:rFonts w:ascii="Helvetica" w:hAnsi="Helvetica" w:cs="Helvetica"/>
          <w:b/>
          <w:bCs/>
          <w:sz w:val="28"/>
          <w:szCs w:val="28"/>
        </w:rPr>
      </w:pPr>
    </w:p>
    <w:p w14:paraId="3D25CDAD" w14:textId="328DBF73" w:rsidR="00BC684F" w:rsidRDefault="00BC684F" w:rsidP="00BC684F">
      <w:pPr>
        <w:spacing w:after="0"/>
        <w:rPr>
          <w:rFonts w:ascii="Helvetica" w:hAnsi="Helvetica" w:cs="Helvetica"/>
          <w:b/>
          <w:bCs/>
          <w:sz w:val="28"/>
          <w:szCs w:val="28"/>
        </w:rPr>
      </w:pPr>
    </w:p>
    <w:p w14:paraId="6075D738" w14:textId="2D502C8B" w:rsidR="00BC684F" w:rsidRDefault="00BC684F" w:rsidP="003665C9">
      <w:pPr>
        <w:pStyle w:val="author"/>
        <w:rPr>
          <w:vertAlign w:val="superscript"/>
        </w:rPr>
      </w:pPr>
      <w:r>
        <w:t>P. Agarwal</w:t>
      </w:r>
      <w:r>
        <w:rPr>
          <w:vertAlign w:val="superscript"/>
        </w:rPr>
        <w:t>1</w:t>
      </w:r>
      <w:r>
        <w:t>, D. Sheth</w:t>
      </w:r>
      <w:r>
        <w:rPr>
          <w:vertAlign w:val="superscript"/>
        </w:rPr>
        <w:t>2</w:t>
      </w:r>
      <w:r>
        <w:t>, K. Vaghmare</w:t>
      </w:r>
      <w:r>
        <w:rPr>
          <w:vertAlign w:val="superscript"/>
        </w:rPr>
        <w:t>3</w:t>
      </w:r>
      <w:r>
        <w:t>, N. Sakhare</w:t>
      </w:r>
      <w:r>
        <w:rPr>
          <w:vertAlign w:val="superscript"/>
        </w:rPr>
        <w:t>4</w:t>
      </w:r>
    </w:p>
    <w:p w14:paraId="7C62C2E7" w14:textId="77777777" w:rsidR="00BC684F" w:rsidRPr="00BC684F" w:rsidRDefault="00BC684F" w:rsidP="00DB4E06">
      <w:pPr>
        <w:pStyle w:val="authorinfo"/>
      </w:pPr>
      <w:r w:rsidRPr="00BC684F">
        <w:rPr>
          <w:vertAlign w:val="superscript"/>
        </w:rPr>
        <w:t>1</w:t>
      </w:r>
      <w:r w:rsidRPr="00BC684F">
        <w:t xml:space="preserve"> Student, Computer Engineering, VIIT, Pune, </w:t>
      </w:r>
      <w:hyperlink r:id="rId8" w:history="1">
        <w:r w:rsidRPr="00BC684F">
          <w:rPr>
            <w:color w:val="0563C1"/>
            <w:u w:val="single"/>
          </w:rPr>
          <w:t>agarwal.pratyaksh99@gmail.com</w:t>
        </w:r>
      </w:hyperlink>
    </w:p>
    <w:p w14:paraId="73DC17AB" w14:textId="77777777" w:rsidR="00BC684F" w:rsidRPr="00BC684F" w:rsidRDefault="00BC684F" w:rsidP="00DB4E06">
      <w:pPr>
        <w:pStyle w:val="authorinfo"/>
      </w:pPr>
      <w:r w:rsidRPr="00BC684F">
        <w:rPr>
          <w:vertAlign w:val="superscript"/>
        </w:rPr>
        <w:t>2</w:t>
      </w:r>
      <w:r w:rsidRPr="00BC684F">
        <w:t xml:space="preserve"> Student, Computer Engineering, VIIT, Pune, </w:t>
      </w:r>
      <w:hyperlink r:id="rId9" w:history="1">
        <w:r w:rsidRPr="00BC684F">
          <w:rPr>
            <w:color w:val="0563C1"/>
            <w:u w:val="single"/>
          </w:rPr>
          <w:t>deepsheth3@gmail.com</w:t>
        </w:r>
      </w:hyperlink>
    </w:p>
    <w:p w14:paraId="5D84EFC8" w14:textId="2D627B3A" w:rsidR="00BC684F" w:rsidRPr="00BC684F" w:rsidRDefault="00BC684F" w:rsidP="00DB4E06">
      <w:pPr>
        <w:pStyle w:val="authorinfo"/>
      </w:pPr>
      <w:r w:rsidRPr="00BC684F">
        <w:rPr>
          <w:vertAlign w:val="superscript"/>
        </w:rPr>
        <w:t xml:space="preserve">3 </w:t>
      </w:r>
      <w:r w:rsidRPr="00BC684F">
        <w:t xml:space="preserve">Architect, Data Competency, Persistent Systems Limited, </w:t>
      </w:r>
      <w:proofErr w:type="gramStart"/>
      <w:r w:rsidRPr="00BC684F">
        <w:t xml:space="preserve">Pune, </w:t>
      </w:r>
      <w:r w:rsidR="00BA739A">
        <w:t xml:space="preserve">  </w:t>
      </w:r>
      <w:proofErr w:type="gramEnd"/>
      <w:r w:rsidR="00BA739A">
        <w:t xml:space="preserve">     </w:t>
      </w:r>
      <w:hyperlink r:id="rId10" w:history="1">
        <w:r w:rsidR="00017BAD" w:rsidRPr="00296EC2">
          <w:rPr>
            <w:rStyle w:val="Hyperlink"/>
          </w:rPr>
          <w:t>kaustubh_vaghmare@persistent.com</w:t>
        </w:r>
      </w:hyperlink>
    </w:p>
    <w:p w14:paraId="4FEFC4D1" w14:textId="060ECB4F" w:rsidR="00BC684F" w:rsidRDefault="00BC684F" w:rsidP="00DB4E06">
      <w:pPr>
        <w:pStyle w:val="authorinfo"/>
        <w:rPr>
          <w:color w:val="0563C1"/>
          <w:u w:val="single"/>
        </w:rPr>
      </w:pPr>
      <w:r w:rsidRPr="00BC684F">
        <w:rPr>
          <w:vertAlign w:val="superscript"/>
        </w:rPr>
        <w:t xml:space="preserve">4 </w:t>
      </w:r>
      <w:r w:rsidRPr="00BC684F">
        <w:t xml:space="preserve">Assistant Professor, Computer Engineering, VIIT, Pune, </w:t>
      </w:r>
      <w:hyperlink r:id="rId11" w:history="1">
        <w:r w:rsidRPr="00BC684F">
          <w:rPr>
            <w:color w:val="0563C1"/>
            <w:u w:val="single"/>
          </w:rPr>
          <w:t>nitin.sakhare@viit.ac.in</w:t>
        </w:r>
      </w:hyperlink>
    </w:p>
    <w:p w14:paraId="09BA850D" w14:textId="77777777" w:rsidR="00DB4E06" w:rsidRPr="005B79D7" w:rsidRDefault="00DB4E06" w:rsidP="00DB4E06">
      <w:pPr>
        <w:pStyle w:val="p1a"/>
        <w:ind w:left="567" w:right="567"/>
        <w:rPr>
          <w:rFonts w:ascii="Times" w:hAnsi="Times" w:cs="Times"/>
          <w:sz w:val="20"/>
        </w:rPr>
      </w:pPr>
      <w:r w:rsidRPr="00CF2FF8">
        <w:rPr>
          <w:b/>
          <w:sz w:val="20"/>
        </w:rPr>
        <w:t>Abstract.</w:t>
      </w:r>
      <w:r w:rsidRPr="00CF2FF8">
        <w:rPr>
          <w:sz w:val="20"/>
        </w:rPr>
        <w:t xml:space="preserve"> </w:t>
      </w:r>
      <w:r w:rsidRPr="005B79D7">
        <w:rPr>
          <w:rFonts w:ascii="Times" w:hAnsi="Times" w:cs="Times"/>
          <w:sz w:val="20"/>
        </w:rPr>
        <w:t xml:space="preserve">The use of machine learning in cybersecurity has emerged as quite a natural next step in modern network intrusion detection systems. As the whole world is moving towards a digital first economy, the number of people with malicious intent who wish to exploit weaknesses in any system, have also increased proportionally. Intrusion Detection Systems (IDS) perform anomaly/outlier detection to distinguish anomalous traffic from normal traffic. We have performed a comparative study of several machine learning techniques on the well-known NSL-KDD Dataset, and analyzed their effectiveness for anomaly detection. We have, in particular, analyzed </w:t>
      </w:r>
      <w:r w:rsidRPr="005B79D7">
        <w:rPr>
          <w:rFonts w:ascii="Times" w:hAnsi="Times" w:cs="Times"/>
          <w:sz w:val="20"/>
        </w:rPr>
        <w:lastRenderedPageBreak/>
        <w:t>the use of OneClass SVM, Isolation Forest, Auto Encoders, and traditional binary classification algorithms. Based on our research, we have accrued that a system of stacked autoencoders is the most efficient and accurate solution for creating a network intrusion detection system.</w:t>
      </w:r>
    </w:p>
    <w:p w14:paraId="017C8439" w14:textId="06121C8E" w:rsidR="00DB4E06" w:rsidRPr="005B79D7" w:rsidRDefault="00DB4E06" w:rsidP="00DB4E06">
      <w:pPr>
        <w:pStyle w:val="p1a"/>
        <w:spacing w:before="120" w:after="120"/>
        <w:ind w:left="567" w:right="567"/>
        <w:rPr>
          <w:rFonts w:ascii="Times" w:hAnsi="Times" w:cs="Times"/>
          <w:bCs/>
          <w:sz w:val="20"/>
        </w:rPr>
      </w:pPr>
      <w:r w:rsidRPr="007C7725">
        <w:rPr>
          <w:b/>
          <w:sz w:val="20"/>
        </w:rPr>
        <w:t>Keywords</w:t>
      </w:r>
      <w:r>
        <w:rPr>
          <w:b/>
          <w:sz w:val="20"/>
        </w:rPr>
        <w:t xml:space="preserve"> </w:t>
      </w:r>
      <w:r w:rsidRPr="005B79D7">
        <w:rPr>
          <w:rFonts w:ascii="Times" w:hAnsi="Times" w:cs="Times"/>
          <w:bCs/>
          <w:sz w:val="20"/>
        </w:rPr>
        <w:t>Anomaly Detection, Autoencoders, Machine Learning, Intrusion Detection System, Cybersecurity</w:t>
      </w:r>
    </w:p>
    <w:p w14:paraId="354EEDAA" w14:textId="30005A6E" w:rsidR="00DB4E06" w:rsidRDefault="00DB4E06" w:rsidP="00DB4E06"/>
    <w:p w14:paraId="1899EA9E" w14:textId="192134A7" w:rsidR="00DB4E06" w:rsidRDefault="00DB4E06" w:rsidP="00844ACF">
      <w:pPr>
        <w:pStyle w:val="heading10"/>
        <w:numPr>
          <w:ilvl w:val="1"/>
          <w:numId w:val="14"/>
        </w:numPr>
      </w:pPr>
      <w:r>
        <w:t>Introduction</w:t>
      </w:r>
    </w:p>
    <w:p w14:paraId="627A5E71" w14:textId="378E6F5A" w:rsidR="00DB4E06" w:rsidRDefault="00DB4E06" w:rsidP="00DB4E06">
      <w:pPr>
        <w:pStyle w:val="p1a"/>
      </w:pPr>
    </w:p>
    <w:p w14:paraId="2060B15A" w14:textId="77777777" w:rsidR="00DB4E06" w:rsidRPr="005B79D7" w:rsidRDefault="00DB4E06" w:rsidP="00DB4E06">
      <w:pPr>
        <w:rPr>
          <w:rFonts w:ascii="Times" w:hAnsi="Times" w:cs="Times"/>
          <w:sz w:val="24"/>
          <w:szCs w:val="24"/>
        </w:rPr>
      </w:pPr>
      <w:r w:rsidRPr="005B79D7">
        <w:rPr>
          <w:rFonts w:ascii="Times" w:hAnsi="Times" w:cs="Times"/>
          <w:sz w:val="24"/>
          <w:szCs w:val="24"/>
        </w:rPr>
        <w:t xml:space="preserve">Applications of Machine Learning (ML) can now be found in most fields of research. As internet-based activities expand, the need to monitor the network traffic from these activities increases. Organizations use security information and event management (SIEM) to automate this process of monitoring traffic and to bolster their defence against possible threats. It can also generate a response in case of an attack. Such systems are often referred to as SOARs (Security Orchestration and Adaptive Response). </w:t>
      </w:r>
    </w:p>
    <w:p w14:paraId="388094A0" w14:textId="77777777" w:rsidR="00DB4E06" w:rsidRPr="005B79D7" w:rsidRDefault="00DB4E06" w:rsidP="00DB4E06">
      <w:pPr>
        <w:rPr>
          <w:rFonts w:ascii="Times" w:hAnsi="Times" w:cs="Times"/>
          <w:sz w:val="24"/>
          <w:szCs w:val="24"/>
        </w:rPr>
      </w:pPr>
    </w:p>
    <w:p w14:paraId="37D295AE" w14:textId="77777777" w:rsidR="00DB4E06" w:rsidRPr="005B79D7" w:rsidRDefault="00DB4E06" w:rsidP="00DB4E06">
      <w:pPr>
        <w:rPr>
          <w:rFonts w:ascii="Times" w:hAnsi="Times" w:cs="Times"/>
          <w:sz w:val="24"/>
          <w:szCs w:val="24"/>
        </w:rPr>
      </w:pPr>
      <w:r w:rsidRPr="005B79D7">
        <w:rPr>
          <w:rFonts w:ascii="Times" w:hAnsi="Times" w:cs="Times"/>
          <w:sz w:val="24"/>
          <w:szCs w:val="24"/>
        </w:rPr>
        <w:t xml:space="preserve">An Intrusion Detection System (IDS) is a system which monitors network traffic for anomalous behaviour. It sends an alert to the SOC team in case it encounters suspicious activity on the network. It can either be a part of the SIEM or something which consumes the data collected by a SIEM. It uses multiple different tools to classify data as normal or anomalous, and in case of anomalous, it can further identify the exact attack type. The training data used in this case can be derived from historical data collected and analyzed by the organization. </w:t>
      </w:r>
    </w:p>
    <w:p w14:paraId="24C50463" w14:textId="77777777" w:rsidR="00DB4E06" w:rsidRPr="005B79D7" w:rsidRDefault="00DB4E06" w:rsidP="00DB4E06">
      <w:pPr>
        <w:rPr>
          <w:rFonts w:ascii="Times" w:hAnsi="Times" w:cs="Times"/>
          <w:sz w:val="24"/>
          <w:szCs w:val="24"/>
        </w:rPr>
      </w:pPr>
    </w:p>
    <w:p w14:paraId="35460B14" w14:textId="77777777" w:rsidR="00DB4E06" w:rsidRPr="005B79D7" w:rsidRDefault="00DB4E06" w:rsidP="00DB4E06">
      <w:pPr>
        <w:rPr>
          <w:rFonts w:ascii="Times" w:hAnsi="Times" w:cs="Times"/>
          <w:sz w:val="24"/>
          <w:szCs w:val="24"/>
        </w:rPr>
      </w:pPr>
      <w:r w:rsidRPr="005B79D7">
        <w:rPr>
          <w:rFonts w:ascii="Times" w:hAnsi="Times" w:cs="Times"/>
          <w:sz w:val="24"/>
          <w:szCs w:val="24"/>
        </w:rPr>
        <w:lastRenderedPageBreak/>
        <w:t xml:space="preserve">IDS can detect attacks through various techniques such as signature-based detection and anomaly detection. In case of signature-based detection, the IDS has a predefined directory of known threats, and can flag the data as anomalous if it matches a record from the directory. This is coupled with anomaly detection, where any traffic which </w:t>
      </w:r>
      <w:proofErr w:type="gramStart"/>
      <w:r w:rsidRPr="005B79D7">
        <w:rPr>
          <w:rFonts w:ascii="Times" w:hAnsi="Times" w:cs="Times"/>
          <w:sz w:val="24"/>
          <w:szCs w:val="24"/>
        </w:rPr>
        <w:t>has</w:t>
      </w:r>
      <w:proofErr w:type="gramEnd"/>
      <w:r w:rsidRPr="005B79D7">
        <w:rPr>
          <w:rFonts w:ascii="Times" w:hAnsi="Times" w:cs="Times"/>
          <w:sz w:val="24"/>
          <w:szCs w:val="24"/>
        </w:rPr>
        <w:t xml:space="preserve"> inconsistent behaviour is reported to the SOC team. Unlike signature-based detection, there is no fixed method to flag data as anomalous, but rule-based classifiers and machine learning models trained on Normal data can be used to detect outliers. </w:t>
      </w:r>
    </w:p>
    <w:p w14:paraId="5B23D22F" w14:textId="77777777" w:rsidR="00DB4E06" w:rsidRPr="005B79D7" w:rsidRDefault="00DB4E06" w:rsidP="00DB4E06">
      <w:pPr>
        <w:rPr>
          <w:rFonts w:ascii="Times" w:hAnsi="Times" w:cs="Times"/>
          <w:sz w:val="24"/>
          <w:szCs w:val="24"/>
        </w:rPr>
      </w:pPr>
    </w:p>
    <w:p w14:paraId="16EF7BB7" w14:textId="4890FCDD" w:rsidR="00DB4E06" w:rsidRPr="005B79D7" w:rsidRDefault="00DB4E06" w:rsidP="00DB4E06">
      <w:pPr>
        <w:rPr>
          <w:rFonts w:ascii="Times" w:hAnsi="Times" w:cs="Times"/>
          <w:sz w:val="24"/>
          <w:szCs w:val="24"/>
        </w:rPr>
      </w:pPr>
      <w:r w:rsidRPr="005B79D7">
        <w:rPr>
          <w:rFonts w:ascii="Times" w:hAnsi="Times" w:cs="Times"/>
          <w:sz w:val="24"/>
          <w:szCs w:val="24"/>
        </w:rPr>
        <w:t xml:space="preserve">Anomaly detection faces numerous challenges, as normal traffic flow can be similar in nature, but different anomalies are different in different ways. This uncertainty for classification often leads to false alarms, and occasional intrusions. Thus, IDS must be fine-tuned to organizations specific needs and must be fed with new data periodically. Anomalous behaviour can be masked using techniques such as packet fragmentation, which fragments the packets to avoid crossing the threshold. Proxying is used in case the original IP address has been blocked. Even a small change in pattern can be used to breach the defence of the IDS. </w:t>
      </w:r>
    </w:p>
    <w:p w14:paraId="01C82398" w14:textId="6E68E11D" w:rsidR="00DB4E06" w:rsidRPr="005B79D7" w:rsidRDefault="00DB4E06" w:rsidP="00DB4E06">
      <w:pPr>
        <w:rPr>
          <w:rFonts w:ascii="Times" w:hAnsi="Times" w:cs="Times"/>
          <w:sz w:val="24"/>
          <w:szCs w:val="24"/>
        </w:rPr>
      </w:pPr>
      <w:r w:rsidRPr="005B79D7">
        <w:rPr>
          <w:rFonts w:ascii="Times" w:hAnsi="Times" w:cs="Times"/>
          <w:sz w:val="24"/>
          <w:szCs w:val="24"/>
        </w:rPr>
        <w:t xml:space="preserve">Considering these issues, IDS is generally trained on normal data. As normal data is mostly similar in nature and generally follows a pattern, a model that has been trained using normal data can flag any activity that does not fit the pattern as anomalous. Based on our analysis, we have understood the fact that such a model has a higher accuracy and precision compared to traditional binary classification models. IDS can only detect anomalous behaviour and report it, but it cannot take direct action to prevent it, so it is coupled with the security orchestration, automation, and response (SOAR) systems. </w:t>
      </w:r>
    </w:p>
    <w:p w14:paraId="6E529A8C" w14:textId="60CC9077" w:rsidR="00DB4E06" w:rsidRPr="005B79D7" w:rsidRDefault="00DB4E06" w:rsidP="00DB4E06">
      <w:pPr>
        <w:rPr>
          <w:rFonts w:ascii="Times" w:hAnsi="Times" w:cs="Times"/>
          <w:sz w:val="24"/>
          <w:szCs w:val="24"/>
        </w:rPr>
      </w:pPr>
      <w:r w:rsidRPr="005B79D7">
        <w:rPr>
          <w:rFonts w:ascii="Times" w:hAnsi="Times" w:cs="Times"/>
          <w:sz w:val="24"/>
          <w:szCs w:val="24"/>
        </w:rPr>
        <w:t xml:space="preserve">In this research work, we have used various anomaly detection techniques such as OneClass Support Vector Machine, Isolation Forest, Autoencoders (single and stacked), and binary classification techniques using traditional algorithms such as random forest classifier, </w:t>
      </w:r>
      <w:r w:rsidRPr="005B79D7">
        <w:rPr>
          <w:rFonts w:ascii="Times" w:hAnsi="Times" w:cs="Times"/>
          <w:sz w:val="24"/>
          <w:szCs w:val="24"/>
        </w:rPr>
        <w:lastRenderedPageBreak/>
        <w:t>logistic regression, AdaBoost classifier, linear support vector classifier, and stochastic gradient decent classifier. A comparative analysis consisting of the aforementioned machine learning techniques is performed to identify the most suitable technique for anomaly detection.</w:t>
      </w:r>
    </w:p>
    <w:p w14:paraId="22CF11F4" w14:textId="7CF0869E" w:rsidR="002439E6" w:rsidRDefault="002439E6" w:rsidP="00DB4E06"/>
    <w:p w14:paraId="32695874" w14:textId="4F840CE3" w:rsidR="002439E6" w:rsidRDefault="002439E6" w:rsidP="00844ACF">
      <w:pPr>
        <w:pStyle w:val="heading10"/>
        <w:numPr>
          <w:ilvl w:val="1"/>
          <w:numId w:val="14"/>
        </w:numPr>
      </w:pPr>
      <w:r>
        <w:t>Related Work</w:t>
      </w:r>
    </w:p>
    <w:p w14:paraId="6892F8BD" w14:textId="23F7F18F" w:rsidR="00E13192" w:rsidRPr="005B79D7" w:rsidRDefault="002439E6" w:rsidP="002439E6">
      <w:pPr>
        <w:rPr>
          <w:rFonts w:ascii="Times" w:hAnsi="Times" w:cs="Times"/>
          <w:sz w:val="24"/>
          <w:szCs w:val="24"/>
        </w:rPr>
      </w:pPr>
      <w:r w:rsidRPr="005B79D7">
        <w:rPr>
          <w:rFonts w:ascii="Times" w:hAnsi="Times" w:cs="Times"/>
          <w:sz w:val="24"/>
          <w:szCs w:val="24"/>
        </w:rPr>
        <w:t xml:space="preserve">Gharib et al used stacked autoencoder which consisted of a normal autoencoder, followed by a sparse autoencoder [1]. </w:t>
      </w:r>
      <w:proofErr w:type="spellStart"/>
      <w:r w:rsidRPr="005B79D7">
        <w:rPr>
          <w:rFonts w:ascii="Times" w:hAnsi="Times" w:cs="Times"/>
          <w:sz w:val="24"/>
          <w:szCs w:val="24"/>
        </w:rPr>
        <w:t>Ravipati</w:t>
      </w:r>
      <w:proofErr w:type="spellEnd"/>
      <w:r w:rsidRPr="005B79D7">
        <w:rPr>
          <w:rFonts w:ascii="Times" w:hAnsi="Times" w:cs="Times"/>
          <w:sz w:val="24"/>
          <w:szCs w:val="24"/>
        </w:rPr>
        <w:t xml:space="preserve"> et al performed feature extraction and used multiple “weak” classifiers and combined them to form a strong classifier [2]. </w:t>
      </w:r>
      <w:proofErr w:type="spellStart"/>
      <w:r w:rsidRPr="005B79D7">
        <w:rPr>
          <w:rFonts w:ascii="Times" w:hAnsi="Times" w:cs="Times"/>
          <w:sz w:val="24"/>
          <w:szCs w:val="24"/>
        </w:rPr>
        <w:t>Dhanabal</w:t>
      </w:r>
      <w:proofErr w:type="spellEnd"/>
      <w:r w:rsidRPr="005B79D7">
        <w:rPr>
          <w:rFonts w:ascii="Times" w:hAnsi="Times" w:cs="Times"/>
          <w:sz w:val="24"/>
          <w:szCs w:val="24"/>
        </w:rPr>
        <w:t xml:space="preserve"> et al performed a detailed analysis of NSL KDD dataset and used J48, SVM, and Naïve Bayes as classifiers after using feature extraction [3]. Hasan et al used a combination of support vector machines with different kernels [4]. </w:t>
      </w:r>
      <w:proofErr w:type="spellStart"/>
      <w:r w:rsidRPr="005B79D7">
        <w:rPr>
          <w:rFonts w:ascii="Times" w:hAnsi="Times" w:cs="Times"/>
          <w:sz w:val="24"/>
          <w:szCs w:val="24"/>
        </w:rPr>
        <w:t>Homoliak</w:t>
      </w:r>
      <w:proofErr w:type="spellEnd"/>
      <w:r w:rsidRPr="005B79D7">
        <w:rPr>
          <w:rFonts w:ascii="Times" w:hAnsi="Times" w:cs="Times"/>
          <w:sz w:val="24"/>
          <w:szCs w:val="24"/>
        </w:rPr>
        <w:t xml:space="preserve"> et al used artificial neural network with back propagation [5]. Imran et al used a combination of neural networks and SVM with different kernels. Revathi et al used J48, CART, Random Forest Classifier and Naïve Bayes on NSL KDD [7]. </w:t>
      </w:r>
      <w:proofErr w:type="spellStart"/>
      <w:r w:rsidRPr="005B79D7">
        <w:rPr>
          <w:rFonts w:ascii="Times" w:hAnsi="Times" w:cs="Times"/>
          <w:sz w:val="24"/>
          <w:szCs w:val="24"/>
        </w:rPr>
        <w:t>Tavallaee</w:t>
      </w:r>
      <w:proofErr w:type="spellEnd"/>
      <w:r w:rsidRPr="005B79D7">
        <w:rPr>
          <w:rFonts w:ascii="Times" w:hAnsi="Times" w:cs="Times"/>
          <w:sz w:val="24"/>
          <w:szCs w:val="24"/>
        </w:rPr>
        <w:t xml:space="preserve"> et al suggested various methods for preprocessing operations on the NSL KDD dataset, which reduces wrong detection of records [8].</w:t>
      </w:r>
      <w:r w:rsidR="00E13192" w:rsidRPr="005B79D7">
        <w:rPr>
          <w:rFonts w:ascii="Times" w:hAnsi="Times" w:cs="Times"/>
          <w:sz w:val="24"/>
          <w:szCs w:val="24"/>
        </w:rPr>
        <w:t xml:space="preserve"> The goal of this survey, according to Raghavendra </w:t>
      </w:r>
      <w:proofErr w:type="spellStart"/>
      <w:r w:rsidR="00E13192" w:rsidRPr="005B79D7">
        <w:rPr>
          <w:rFonts w:ascii="Times" w:hAnsi="Times" w:cs="Times"/>
          <w:sz w:val="24"/>
          <w:szCs w:val="24"/>
        </w:rPr>
        <w:t>Chalapathy</w:t>
      </w:r>
      <w:proofErr w:type="spellEnd"/>
      <w:r w:rsidR="00E13192" w:rsidRPr="005B79D7">
        <w:rPr>
          <w:rFonts w:ascii="Times" w:hAnsi="Times" w:cs="Times"/>
          <w:sz w:val="24"/>
          <w:szCs w:val="24"/>
        </w:rPr>
        <w:t xml:space="preserve"> and Sanjay Chawla, was to investigate and uncover numerous deep learning models for anomaly detection, as well as analyse their viability for a given dataset. These assumptions can be used as a guide when applying a deep learning model to a certain domain or collection of data to assess the technique's efficacy in that domain. They also state that extending and updating this study in the future may be necessary when more complex methods for deep learning-based anomaly detection become available</w:t>
      </w:r>
      <w:r w:rsidR="003A2C9B" w:rsidRPr="005B79D7">
        <w:rPr>
          <w:rFonts w:ascii="Times" w:hAnsi="Times" w:cs="Times"/>
          <w:sz w:val="24"/>
          <w:szCs w:val="24"/>
        </w:rPr>
        <w:t xml:space="preserve"> [9]</w:t>
      </w:r>
      <w:r w:rsidR="00E13192" w:rsidRPr="005B79D7">
        <w:rPr>
          <w:rFonts w:ascii="Times" w:hAnsi="Times" w:cs="Times"/>
          <w:sz w:val="24"/>
          <w:szCs w:val="24"/>
        </w:rPr>
        <w:t xml:space="preserve">. This learning problem is interpreted as a binary classification problem by Ingo et al, who compare the resulting classification risk to the conventional performance metric for the density level problem. The empirical </w:t>
      </w:r>
      <w:r w:rsidR="00E13192" w:rsidRPr="005B79D7">
        <w:rPr>
          <w:rFonts w:ascii="Times" w:hAnsi="Times" w:cs="Times"/>
          <w:sz w:val="24"/>
          <w:szCs w:val="24"/>
        </w:rPr>
        <w:lastRenderedPageBreak/>
        <w:t>classification risk appears to be a useful empirical performance metric for the anomaly detection problem. This allows them to propose an anomaly detection support vector machine (SVM) for which universal consistency can be easily established</w:t>
      </w:r>
      <w:r w:rsidR="003A2C9B" w:rsidRPr="005B79D7">
        <w:rPr>
          <w:rFonts w:ascii="Times" w:hAnsi="Times" w:cs="Times"/>
          <w:sz w:val="24"/>
          <w:szCs w:val="24"/>
        </w:rPr>
        <w:t xml:space="preserve"> [10]</w:t>
      </w:r>
      <w:r w:rsidR="00E13192" w:rsidRPr="005B79D7">
        <w:rPr>
          <w:rFonts w:ascii="Times" w:hAnsi="Times" w:cs="Times"/>
          <w:sz w:val="24"/>
          <w:szCs w:val="24"/>
        </w:rPr>
        <w:t xml:space="preserve">. Command sequence learning, according to Terran Lane and Carla E. </w:t>
      </w:r>
      <w:proofErr w:type="spellStart"/>
      <w:r w:rsidR="00E13192" w:rsidRPr="005B79D7">
        <w:rPr>
          <w:rFonts w:ascii="Times" w:hAnsi="Times" w:cs="Times"/>
          <w:sz w:val="24"/>
          <w:szCs w:val="24"/>
        </w:rPr>
        <w:t>Brodley</w:t>
      </w:r>
      <w:proofErr w:type="spellEnd"/>
      <w:r w:rsidR="00E13192" w:rsidRPr="005B79D7">
        <w:rPr>
          <w:rFonts w:ascii="Times" w:hAnsi="Times" w:cs="Times"/>
          <w:sz w:val="24"/>
          <w:szCs w:val="24"/>
        </w:rPr>
        <w:t>, can be a useful technique in the domain of anomaly detection for user recognition in computer security</w:t>
      </w:r>
      <w:r w:rsidR="003A2C9B" w:rsidRPr="005B79D7">
        <w:rPr>
          <w:rFonts w:ascii="Times" w:hAnsi="Times" w:cs="Times"/>
          <w:sz w:val="24"/>
          <w:szCs w:val="24"/>
        </w:rPr>
        <w:t xml:space="preserve"> [11]</w:t>
      </w:r>
      <w:r w:rsidR="00E13192" w:rsidRPr="005B79D7">
        <w:rPr>
          <w:rFonts w:ascii="Times" w:hAnsi="Times" w:cs="Times"/>
          <w:sz w:val="24"/>
          <w:szCs w:val="24"/>
        </w:rPr>
        <w:t>.</w:t>
      </w:r>
      <w:r w:rsidRPr="005B79D7">
        <w:rPr>
          <w:rFonts w:ascii="Times" w:hAnsi="Times" w:cs="Times"/>
          <w:sz w:val="24"/>
          <w:szCs w:val="24"/>
        </w:rPr>
        <w:t xml:space="preserve"> Sakhare et al used J48 algorithm to detect anomalous behaviour of criminals [</w:t>
      </w:r>
      <w:r w:rsidR="00E13192" w:rsidRPr="005B79D7">
        <w:rPr>
          <w:rFonts w:ascii="Times" w:hAnsi="Times" w:cs="Times"/>
          <w:sz w:val="24"/>
          <w:szCs w:val="24"/>
        </w:rPr>
        <w:t>12</w:t>
      </w:r>
      <w:r w:rsidRPr="005B79D7">
        <w:rPr>
          <w:rFonts w:ascii="Times" w:hAnsi="Times" w:cs="Times"/>
          <w:sz w:val="24"/>
          <w:szCs w:val="24"/>
        </w:rPr>
        <w:t>].</w:t>
      </w:r>
    </w:p>
    <w:p w14:paraId="0C694F78" w14:textId="77777777" w:rsidR="002439E6" w:rsidRDefault="00A3342B" w:rsidP="00844ACF">
      <w:pPr>
        <w:pStyle w:val="heading10"/>
        <w:numPr>
          <w:ilvl w:val="1"/>
          <w:numId w:val="14"/>
        </w:numPr>
      </w:pPr>
      <w:r>
        <w:t xml:space="preserve">Methodology </w:t>
      </w:r>
    </w:p>
    <w:p w14:paraId="10D3CE2D" w14:textId="1E36BADE" w:rsidR="00A3342B" w:rsidRDefault="00A3342B" w:rsidP="00A3342B">
      <w:pPr>
        <w:pStyle w:val="p1a"/>
      </w:pPr>
    </w:p>
    <w:p w14:paraId="20676AF9" w14:textId="3A7F9A77" w:rsidR="00A3342B" w:rsidRDefault="00A3342B" w:rsidP="00A3342B"/>
    <w:p w14:paraId="4C55900F" w14:textId="61995663" w:rsidR="00A3342B" w:rsidRDefault="00943421" w:rsidP="00A3342B">
      <w:pPr>
        <w:rPr>
          <w:rFonts w:ascii="Times New Roman" w:hAnsi="Times New Roman"/>
          <w:noProof/>
          <w:sz w:val="24"/>
          <w:szCs w:val="24"/>
          <w:lang w:val="en-IN" w:eastAsia="en-IN"/>
        </w:rPr>
      </w:pPr>
      <w:r>
        <w:rPr>
          <w:rFonts w:ascii="Times New Roman" w:hAnsi="Times New Roman"/>
          <w:noProof/>
          <w:sz w:val="24"/>
          <w:szCs w:val="24"/>
          <w:lang w:val="en-IN" w:eastAsia="en-IN"/>
        </w:rPr>
        <w:drawing>
          <wp:inline distT="0" distB="0" distL="0" distR="0" wp14:anchorId="65ED3A22" wp14:editId="3E6C738A">
            <wp:extent cx="4693920" cy="3086100"/>
            <wp:effectExtent l="19050" t="19050" r="0" b="0"/>
            <wp:docPr id="1"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93920" cy="3086100"/>
                    </a:xfrm>
                    <a:prstGeom prst="rect">
                      <a:avLst/>
                    </a:prstGeom>
                    <a:noFill/>
                    <a:ln w="12700" cmpd="sng">
                      <a:solidFill>
                        <a:srgbClr val="000000"/>
                      </a:solidFill>
                      <a:miter lim="800000"/>
                      <a:headEnd/>
                      <a:tailEnd/>
                    </a:ln>
                    <a:effectLst/>
                  </pic:spPr>
                </pic:pic>
              </a:graphicData>
            </a:graphic>
          </wp:inline>
        </w:drawing>
      </w:r>
    </w:p>
    <w:p w14:paraId="259ECFE2" w14:textId="466BAEF1" w:rsidR="00BF448E" w:rsidRDefault="00BF448E" w:rsidP="00BF448E">
      <w:pPr>
        <w:jc w:val="center"/>
        <w:rPr>
          <w:rFonts w:ascii="Times New Roman" w:hAnsi="Times New Roman"/>
          <w:noProof/>
          <w:sz w:val="24"/>
          <w:szCs w:val="24"/>
          <w:lang w:val="en-IN" w:eastAsia="en-IN"/>
        </w:rPr>
      </w:pPr>
      <w:r w:rsidRPr="00776B0F">
        <w:rPr>
          <w:rFonts w:ascii="Times New Roman" w:hAnsi="Times New Roman"/>
          <w:b/>
          <w:bCs/>
          <w:noProof/>
          <w:sz w:val="24"/>
          <w:szCs w:val="24"/>
          <w:lang w:val="en-IN" w:eastAsia="en-IN"/>
        </w:rPr>
        <w:t xml:space="preserve">Fig </w:t>
      </w:r>
      <w:r w:rsidR="00844ACF">
        <w:rPr>
          <w:rFonts w:ascii="Times New Roman" w:hAnsi="Times New Roman"/>
          <w:b/>
          <w:bCs/>
          <w:noProof/>
          <w:sz w:val="24"/>
          <w:szCs w:val="24"/>
          <w:lang w:val="en-IN" w:eastAsia="en-IN"/>
        </w:rPr>
        <w:t>8</w:t>
      </w:r>
      <w:r w:rsidRPr="00776B0F">
        <w:rPr>
          <w:rFonts w:ascii="Times New Roman" w:hAnsi="Times New Roman"/>
          <w:b/>
          <w:bCs/>
          <w:noProof/>
          <w:sz w:val="24"/>
          <w:szCs w:val="24"/>
          <w:lang w:val="en-IN" w:eastAsia="en-IN"/>
        </w:rPr>
        <w:t>.1</w:t>
      </w:r>
      <w:r>
        <w:rPr>
          <w:rFonts w:ascii="Times New Roman" w:hAnsi="Times New Roman"/>
          <w:noProof/>
          <w:sz w:val="24"/>
          <w:szCs w:val="24"/>
          <w:lang w:val="en-IN" w:eastAsia="en-IN"/>
        </w:rPr>
        <w:t xml:space="preserve"> Architecture of proposed system</w:t>
      </w:r>
    </w:p>
    <w:p w14:paraId="658B5C80" w14:textId="2E6891CA" w:rsidR="00A3342B" w:rsidRDefault="00A3342B" w:rsidP="00A3342B">
      <w:pPr>
        <w:rPr>
          <w:rFonts w:ascii="Times New Roman" w:hAnsi="Times New Roman"/>
          <w:noProof/>
          <w:sz w:val="24"/>
          <w:szCs w:val="24"/>
          <w:lang w:val="en-IN" w:eastAsia="en-IN"/>
        </w:rPr>
      </w:pPr>
    </w:p>
    <w:p w14:paraId="431AF38C" w14:textId="77777777" w:rsidR="00A3342B" w:rsidRPr="005B79D7" w:rsidRDefault="00A3342B" w:rsidP="00A3342B">
      <w:pPr>
        <w:rPr>
          <w:rFonts w:ascii="Times" w:hAnsi="Times" w:cs="Times"/>
          <w:sz w:val="24"/>
          <w:szCs w:val="24"/>
        </w:rPr>
      </w:pPr>
      <w:r w:rsidRPr="005B79D7">
        <w:rPr>
          <w:rFonts w:ascii="Times" w:hAnsi="Times" w:cs="Times"/>
          <w:sz w:val="24"/>
          <w:szCs w:val="24"/>
        </w:rPr>
        <w:lastRenderedPageBreak/>
        <w:t xml:space="preserve">Pre-processing data includes – </w:t>
      </w:r>
    </w:p>
    <w:p w14:paraId="7BFE13AE" w14:textId="4214DF20" w:rsidR="00A3342B" w:rsidRPr="005B79D7" w:rsidRDefault="00A3342B" w:rsidP="00A3342B">
      <w:pPr>
        <w:numPr>
          <w:ilvl w:val="0"/>
          <w:numId w:val="9"/>
        </w:numPr>
        <w:rPr>
          <w:rFonts w:ascii="Times" w:hAnsi="Times" w:cs="Times"/>
          <w:sz w:val="24"/>
          <w:szCs w:val="24"/>
        </w:rPr>
      </w:pPr>
      <w:r w:rsidRPr="005B79D7">
        <w:rPr>
          <w:rFonts w:ascii="Times" w:hAnsi="Times" w:cs="Times"/>
          <w:sz w:val="24"/>
          <w:szCs w:val="24"/>
        </w:rPr>
        <w:t>One Hot Encoding the categorical columns.</w:t>
      </w:r>
    </w:p>
    <w:p w14:paraId="5D45E189" w14:textId="0C30AACB" w:rsidR="00A3342B" w:rsidRPr="005B79D7" w:rsidRDefault="00A3342B" w:rsidP="00A3342B">
      <w:pPr>
        <w:numPr>
          <w:ilvl w:val="0"/>
          <w:numId w:val="9"/>
        </w:numPr>
        <w:rPr>
          <w:rFonts w:ascii="Times" w:hAnsi="Times" w:cs="Times"/>
          <w:sz w:val="24"/>
          <w:szCs w:val="24"/>
        </w:rPr>
      </w:pPr>
      <w:r w:rsidRPr="005B79D7">
        <w:rPr>
          <w:rFonts w:ascii="Times" w:hAnsi="Times" w:cs="Times"/>
          <w:sz w:val="24"/>
          <w:szCs w:val="24"/>
        </w:rPr>
        <w:t>Standardization.</w:t>
      </w:r>
    </w:p>
    <w:p w14:paraId="5CEA3130" w14:textId="4180FB2C" w:rsidR="00A3342B" w:rsidRPr="005B79D7" w:rsidRDefault="00A3342B" w:rsidP="00A3342B">
      <w:pPr>
        <w:numPr>
          <w:ilvl w:val="0"/>
          <w:numId w:val="9"/>
        </w:numPr>
        <w:rPr>
          <w:rFonts w:ascii="Times" w:hAnsi="Times" w:cs="Times"/>
          <w:sz w:val="24"/>
          <w:szCs w:val="24"/>
        </w:rPr>
      </w:pPr>
      <w:r w:rsidRPr="005B79D7">
        <w:rPr>
          <w:rFonts w:ascii="Times" w:hAnsi="Times" w:cs="Times"/>
          <w:sz w:val="24"/>
          <w:szCs w:val="24"/>
        </w:rPr>
        <w:t>Labelling the 39 different attack types as Anomaly.</w:t>
      </w:r>
    </w:p>
    <w:p w14:paraId="009A5C83" w14:textId="7FB749E9" w:rsidR="00DB4E06" w:rsidRPr="005B79D7" w:rsidRDefault="00A3342B" w:rsidP="00DB4E06">
      <w:pPr>
        <w:numPr>
          <w:ilvl w:val="0"/>
          <w:numId w:val="9"/>
        </w:numPr>
        <w:rPr>
          <w:rFonts w:ascii="Times" w:hAnsi="Times" w:cs="Times"/>
          <w:sz w:val="24"/>
          <w:szCs w:val="24"/>
        </w:rPr>
      </w:pPr>
      <w:r w:rsidRPr="005B79D7">
        <w:rPr>
          <w:rFonts w:ascii="Times" w:hAnsi="Times" w:cs="Times"/>
          <w:sz w:val="24"/>
          <w:szCs w:val="24"/>
        </w:rPr>
        <w:t>Creating a new train dataframe which includes only the normal samples from the train dataset for one class classifiers and autoencoders.</w:t>
      </w:r>
    </w:p>
    <w:p w14:paraId="3953E2B1" w14:textId="41F39491" w:rsidR="00A3342B" w:rsidRDefault="00105803" w:rsidP="00844ACF">
      <w:pPr>
        <w:pStyle w:val="heading20"/>
        <w:numPr>
          <w:ilvl w:val="2"/>
          <w:numId w:val="14"/>
        </w:numPr>
      </w:pPr>
      <w:r>
        <w:t xml:space="preserve"> </w:t>
      </w:r>
      <w:r w:rsidR="00A3342B">
        <w:t>Dataset</w:t>
      </w:r>
    </w:p>
    <w:p w14:paraId="23BE3623" w14:textId="65873945" w:rsidR="00A3342B" w:rsidRDefault="00A3342B" w:rsidP="00A3342B">
      <w:pPr>
        <w:pStyle w:val="p1a"/>
      </w:pPr>
    </w:p>
    <w:p w14:paraId="3DDF83A1" w14:textId="77777777" w:rsidR="00A3342B" w:rsidRPr="005B79D7" w:rsidRDefault="00A3342B" w:rsidP="00A3342B">
      <w:pPr>
        <w:rPr>
          <w:rFonts w:ascii="Times" w:hAnsi="Times" w:cs="Times"/>
          <w:sz w:val="24"/>
          <w:szCs w:val="24"/>
        </w:rPr>
      </w:pPr>
      <w:r w:rsidRPr="005B79D7">
        <w:rPr>
          <w:rFonts w:ascii="Times" w:hAnsi="Times" w:cs="Times"/>
          <w:sz w:val="24"/>
          <w:szCs w:val="24"/>
        </w:rPr>
        <w:t>NSL-KDD was used as dataset to train our models. It is a pre-processed version of the KDD-CUP 99 Dataset. We used the train and test csv files, which had 1,48,517 records in total. First, we changed all attack types into two classes, ‘anomaly’ and ‘normal’. For the training dataset, we used only the records which were labelled as normal for training our autoencoders, OneClassSVM and Isolation Forest. For binary classification, all records were used. One Hot Encoding was performed on 3 columns with string values. As the magnitude of difference in values was too high, standard scaling was used on the dataset.</w:t>
      </w:r>
    </w:p>
    <w:p w14:paraId="0FACEF20" w14:textId="62463A7B" w:rsidR="00A3342B" w:rsidRPr="005B79D7" w:rsidRDefault="00A3342B" w:rsidP="00A3342B">
      <w:pPr>
        <w:rPr>
          <w:rFonts w:ascii="Times" w:hAnsi="Times" w:cs="Times"/>
          <w:sz w:val="24"/>
          <w:szCs w:val="24"/>
        </w:rPr>
      </w:pPr>
      <w:r w:rsidRPr="005B79D7">
        <w:rPr>
          <w:rFonts w:ascii="Times" w:hAnsi="Times" w:cs="Times"/>
          <w:sz w:val="24"/>
          <w:szCs w:val="24"/>
        </w:rPr>
        <w:t xml:space="preserve">We used a variety of techniques to conduct the analysis, which </w:t>
      </w:r>
      <w:r w:rsidR="009B2ABC" w:rsidRPr="005B79D7">
        <w:rPr>
          <w:rFonts w:ascii="Times" w:hAnsi="Times" w:cs="Times"/>
          <w:sz w:val="24"/>
          <w:szCs w:val="24"/>
        </w:rPr>
        <w:t>can</w:t>
      </w:r>
      <w:r w:rsidRPr="005B79D7">
        <w:rPr>
          <w:rFonts w:ascii="Times" w:hAnsi="Times" w:cs="Times"/>
          <w:sz w:val="24"/>
          <w:szCs w:val="24"/>
        </w:rPr>
        <w:t xml:space="preserve"> be divided into three categories: binary classification using popular algorithms, neural network based autoencoders, and conventional unsupervised algorithms that train on a single class.</w:t>
      </w:r>
    </w:p>
    <w:p w14:paraId="3B3E7EF0" w14:textId="014D2D01" w:rsidR="009B2ABC" w:rsidRDefault="009B2ABC" w:rsidP="00A3342B"/>
    <w:p w14:paraId="08C42C8C" w14:textId="77777777" w:rsidR="005B79D7" w:rsidRDefault="005B79D7" w:rsidP="00A3342B"/>
    <w:p w14:paraId="0201F908" w14:textId="4E926196" w:rsidR="00106300" w:rsidRDefault="00106300" w:rsidP="00844ACF">
      <w:pPr>
        <w:pStyle w:val="heading20"/>
        <w:numPr>
          <w:ilvl w:val="2"/>
          <w:numId w:val="14"/>
        </w:numPr>
      </w:pPr>
      <w:r>
        <w:lastRenderedPageBreak/>
        <w:t xml:space="preserve"> </w:t>
      </w:r>
      <w:r w:rsidR="00105803">
        <w:t xml:space="preserve">Binary Classifiers </w:t>
      </w:r>
    </w:p>
    <w:p w14:paraId="60B6857E" w14:textId="552C0FFC" w:rsidR="00106300" w:rsidRDefault="00106300" w:rsidP="00106300">
      <w:pPr>
        <w:pStyle w:val="p1a"/>
      </w:pPr>
    </w:p>
    <w:p w14:paraId="32C15FB7" w14:textId="77777777" w:rsidR="009613B2" w:rsidRPr="005B79D7" w:rsidRDefault="009613B2" w:rsidP="009613B2">
      <w:pPr>
        <w:rPr>
          <w:rFonts w:ascii="Times" w:hAnsi="Times" w:cs="Times"/>
          <w:sz w:val="24"/>
          <w:szCs w:val="24"/>
        </w:rPr>
      </w:pPr>
      <w:r w:rsidRPr="005B79D7">
        <w:rPr>
          <w:rFonts w:ascii="Times" w:hAnsi="Times" w:cs="Times"/>
          <w:sz w:val="24"/>
          <w:szCs w:val="24"/>
        </w:rPr>
        <w:t>Predicting one of two classes is binary classification. The objective of a   binary classification challenge is to develop a machine learning model that can make a prediction when the thing to predict has only two potential values. In our case it can either be normal traffic or an anomaly.</w:t>
      </w:r>
    </w:p>
    <w:p w14:paraId="704349E6" w14:textId="005AA54D" w:rsidR="009613B2" w:rsidRPr="005B79D7" w:rsidRDefault="00BF448E" w:rsidP="009613B2">
      <w:pPr>
        <w:rPr>
          <w:rFonts w:ascii="Times" w:hAnsi="Times" w:cs="Times"/>
          <w:sz w:val="24"/>
          <w:szCs w:val="24"/>
        </w:rPr>
      </w:pPr>
      <w:r w:rsidRPr="005B79D7">
        <w:rPr>
          <w:rFonts w:ascii="Times" w:hAnsi="Times" w:cs="Times"/>
          <w:sz w:val="24"/>
          <w:szCs w:val="24"/>
        </w:rPr>
        <w:t>We have trained all the binary models on a dataset which had two labels, i.e., we transformed the 4 attack classes into 1 label as anomaly.</w:t>
      </w:r>
    </w:p>
    <w:p w14:paraId="34E5CD59" w14:textId="77777777" w:rsidR="00BF448E" w:rsidRDefault="00BF448E" w:rsidP="00BF448E"/>
    <w:p w14:paraId="03F2587E" w14:textId="77777777" w:rsidR="00BF448E" w:rsidRDefault="00BF448E" w:rsidP="00BF448E"/>
    <w:p w14:paraId="07459469" w14:textId="319A350F" w:rsidR="00BF448E" w:rsidRDefault="00BF448E" w:rsidP="00BF448E">
      <w:r>
        <w:t>We have used the following binary classifiers:</w:t>
      </w:r>
    </w:p>
    <w:p w14:paraId="135B2876" w14:textId="0C336BD6" w:rsidR="00BF448E" w:rsidRDefault="00BF448E" w:rsidP="00BF448E">
      <w:pPr>
        <w:numPr>
          <w:ilvl w:val="0"/>
          <w:numId w:val="10"/>
        </w:numPr>
      </w:pPr>
      <w:r>
        <w:t>Random Forest Classifier</w:t>
      </w:r>
    </w:p>
    <w:p w14:paraId="2B2BDFB4" w14:textId="1AB2E3A4" w:rsidR="00BF448E" w:rsidRDefault="00BF448E" w:rsidP="00BF448E">
      <w:pPr>
        <w:numPr>
          <w:ilvl w:val="0"/>
          <w:numId w:val="10"/>
        </w:numPr>
      </w:pPr>
      <w:r>
        <w:t>AdaBoost</w:t>
      </w:r>
    </w:p>
    <w:p w14:paraId="4D31D601" w14:textId="5BD3C638" w:rsidR="00BF448E" w:rsidRDefault="00BF448E" w:rsidP="00BF448E">
      <w:pPr>
        <w:numPr>
          <w:ilvl w:val="0"/>
          <w:numId w:val="10"/>
        </w:numPr>
      </w:pPr>
      <w:r>
        <w:t>Logistic Regression</w:t>
      </w:r>
    </w:p>
    <w:p w14:paraId="30841CEB" w14:textId="03399DAA" w:rsidR="00BF448E" w:rsidRDefault="00BF448E" w:rsidP="00BF448E">
      <w:pPr>
        <w:numPr>
          <w:ilvl w:val="0"/>
          <w:numId w:val="10"/>
        </w:numPr>
      </w:pPr>
      <w:r>
        <w:t>Linear SVC</w:t>
      </w:r>
    </w:p>
    <w:p w14:paraId="54622599" w14:textId="4730F330" w:rsidR="00BF448E" w:rsidRDefault="00BF448E" w:rsidP="00BF448E"/>
    <w:p w14:paraId="3BEE4C0F" w14:textId="7C4BC59C" w:rsidR="005B79D7" w:rsidRDefault="005B79D7" w:rsidP="00BF448E"/>
    <w:p w14:paraId="01E8E9DC" w14:textId="59D14A1E" w:rsidR="005B79D7" w:rsidRDefault="005B79D7" w:rsidP="00BF448E"/>
    <w:p w14:paraId="4D153B1D" w14:textId="6E73ACC9" w:rsidR="005B79D7" w:rsidRDefault="005B79D7" w:rsidP="00BF448E"/>
    <w:p w14:paraId="66B88AA9" w14:textId="033C6F42" w:rsidR="005B79D7" w:rsidRDefault="005B79D7" w:rsidP="00BF448E"/>
    <w:p w14:paraId="4084F83D" w14:textId="01727795" w:rsidR="005B79D7" w:rsidRDefault="005B79D7" w:rsidP="00BF448E"/>
    <w:p w14:paraId="1F625005" w14:textId="77777777" w:rsidR="005B79D7" w:rsidRDefault="005B79D7" w:rsidP="00BF448E"/>
    <w:p w14:paraId="1AAFB143" w14:textId="02D21732" w:rsidR="00BF448E" w:rsidRDefault="00BF448E" w:rsidP="00844ACF">
      <w:pPr>
        <w:pStyle w:val="heading30"/>
        <w:numPr>
          <w:ilvl w:val="3"/>
          <w:numId w:val="14"/>
        </w:numPr>
      </w:pPr>
      <w:r>
        <w:lastRenderedPageBreak/>
        <w:t>Random Forest Classifier</w:t>
      </w:r>
    </w:p>
    <w:p w14:paraId="4EED5B3D" w14:textId="50D07915" w:rsidR="00BF448E" w:rsidRDefault="00BF448E" w:rsidP="00BF448E">
      <w:pPr>
        <w:pStyle w:val="p1a"/>
      </w:pPr>
    </w:p>
    <w:p w14:paraId="6F3BEA76" w14:textId="77777777" w:rsidR="00BF448E" w:rsidRPr="005B79D7" w:rsidRDefault="00BF448E" w:rsidP="00BF448E">
      <w:pPr>
        <w:rPr>
          <w:rFonts w:ascii="Times" w:hAnsi="Times" w:cs="Times"/>
          <w:sz w:val="24"/>
          <w:szCs w:val="24"/>
        </w:rPr>
      </w:pPr>
      <w:r w:rsidRPr="005B79D7">
        <w:rPr>
          <w:rFonts w:ascii="Times" w:hAnsi="Times" w:cs="Times"/>
          <w:sz w:val="24"/>
          <w:szCs w:val="24"/>
        </w:rPr>
        <w:t>Random Forest Classifier creates a set of trees from randomly selected subsets of the data. It used bagging and feature randomness when building a tree to try to create an uncorrelated forest of trees whose prediction by committee is more accurate than that of any individual tree.</w:t>
      </w:r>
    </w:p>
    <w:p w14:paraId="15A8F8C6" w14:textId="75FAFEFA" w:rsidR="00BF448E" w:rsidRPr="005B79D7" w:rsidRDefault="00BF448E" w:rsidP="00BF448E">
      <w:pPr>
        <w:rPr>
          <w:rFonts w:ascii="Times" w:hAnsi="Times" w:cs="Times"/>
          <w:sz w:val="24"/>
          <w:szCs w:val="24"/>
        </w:rPr>
      </w:pPr>
      <w:r w:rsidRPr="005B79D7">
        <w:rPr>
          <w:rFonts w:ascii="Times" w:hAnsi="Times" w:cs="Times"/>
          <w:sz w:val="24"/>
          <w:szCs w:val="24"/>
        </w:rPr>
        <w:t>We got an accuracy of 76% using the Random Forest Classifier.</w:t>
      </w:r>
    </w:p>
    <w:p w14:paraId="166E0EE4" w14:textId="6B55B87C" w:rsidR="00106300" w:rsidRDefault="00943421" w:rsidP="00BF448E">
      <w:pPr>
        <w:ind w:firstLine="48"/>
      </w:pPr>
      <w:r>
        <w:rPr>
          <w:noProof/>
        </w:rPr>
        <w:drawing>
          <wp:inline distT="0" distB="0" distL="0" distR="0" wp14:anchorId="068B5764" wp14:editId="71628358">
            <wp:extent cx="377952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9520" cy="2628900"/>
                    </a:xfrm>
                    <a:prstGeom prst="rect">
                      <a:avLst/>
                    </a:prstGeom>
                    <a:noFill/>
                    <a:ln>
                      <a:noFill/>
                    </a:ln>
                  </pic:spPr>
                </pic:pic>
              </a:graphicData>
            </a:graphic>
          </wp:inline>
        </w:drawing>
      </w:r>
    </w:p>
    <w:p w14:paraId="2D3F71BC" w14:textId="26F33213" w:rsidR="00BF448E" w:rsidRDefault="00BF448E" w:rsidP="00BF448E">
      <w:pPr>
        <w:ind w:firstLine="48"/>
        <w:jc w:val="center"/>
      </w:pPr>
      <w:r w:rsidRPr="00776B0F">
        <w:rPr>
          <w:b/>
          <w:bCs/>
        </w:rPr>
        <w:t xml:space="preserve">Fig </w:t>
      </w:r>
      <w:r w:rsidR="00844ACF">
        <w:rPr>
          <w:b/>
          <w:bCs/>
        </w:rPr>
        <w:t>8</w:t>
      </w:r>
      <w:r w:rsidRPr="00776B0F">
        <w:rPr>
          <w:b/>
          <w:bCs/>
        </w:rPr>
        <w:t>.2</w:t>
      </w:r>
      <w:r>
        <w:t xml:space="preserve"> </w:t>
      </w:r>
      <w:r w:rsidRPr="00BF448E">
        <w:t>Heatmap of RFC</w:t>
      </w:r>
    </w:p>
    <w:p w14:paraId="5AD4DD1D" w14:textId="28CBC32C" w:rsidR="005B79D7" w:rsidRDefault="005B79D7" w:rsidP="00BF448E">
      <w:pPr>
        <w:ind w:firstLine="48"/>
        <w:jc w:val="center"/>
      </w:pPr>
    </w:p>
    <w:p w14:paraId="2C0B37BE" w14:textId="6089DB1D" w:rsidR="005B79D7" w:rsidRDefault="005B79D7" w:rsidP="00BF448E">
      <w:pPr>
        <w:ind w:firstLine="48"/>
        <w:jc w:val="center"/>
      </w:pPr>
    </w:p>
    <w:p w14:paraId="23A7BED4" w14:textId="7CDE4D31" w:rsidR="005B79D7" w:rsidRDefault="005B79D7" w:rsidP="00BF448E">
      <w:pPr>
        <w:ind w:firstLine="48"/>
        <w:jc w:val="center"/>
      </w:pPr>
    </w:p>
    <w:p w14:paraId="774454F9" w14:textId="54579A5F" w:rsidR="005B79D7" w:rsidRDefault="005B79D7" w:rsidP="00BF448E">
      <w:pPr>
        <w:ind w:firstLine="48"/>
        <w:jc w:val="center"/>
      </w:pPr>
    </w:p>
    <w:p w14:paraId="3FCA1829" w14:textId="77777777" w:rsidR="005B79D7" w:rsidRDefault="005B79D7" w:rsidP="00BF448E">
      <w:pPr>
        <w:ind w:firstLine="48"/>
        <w:jc w:val="center"/>
      </w:pPr>
    </w:p>
    <w:p w14:paraId="1F91781D" w14:textId="2557DDBA" w:rsidR="00BF448E" w:rsidRDefault="00BF448E" w:rsidP="00844ACF">
      <w:pPr>
        <w:pStyle w:val="heading30"/>
        <w:numPr>
          <w:ilvl w:val="3"/>
          <w:numId w:val="14"/>
        </w:numPr>
      </w:pPr>
      <w:r>
        <w:lastRenderedPageBreak/>
        <w:t>AdaBoost Classifier</w:t>
      </w:r>
    </w:p>
    <w:p w14:paraId="5F1E3804" w14:textId="36E1EE1B" w:rsidR="00BF448E" w:rsidRDefault="00BF448E" w:rsidP="00BF448E">
      <w:pPr>
        <w:pStyle w:val="p1a"/>
      </w:pPr>
    </w:p>
    <w:p w14:paraId="7679B12F" w14:textId="439E0E28" w:rsidR="00BF448E" w:rsidRDefault="00BF448E" w:rsidP="00BF448E">
      <w:pPr>
        <w:rPr>
          <w:rFonts w:ascii="Times" w:hAnsi="Times" w:cs="Times"/>
          <w:sz w:val="24"/>
          <w:szCs w:val="24"/>
        </w:rPr>
      </w:pPr>
      <w:r w:rsidRPr="005B79D7">
        <w:rPr>
          <w:rFonts w:ascii="Times" w:hAnsi="Times" w:cs="Times"/>
          <w:sz w:val="24"/>
          <w:szCs w:val="24"/>
        </w:rPr>
        <w:t>Adaptive Boosting, or AdaBoost, is a binary classification technique that can only be used for binary classification. The weights are re-allocated to each instance, with higher weights applied to improperly identified instances. This is termed Adaptive Boosting.</w:t>
      </w:r>
    </w:p>
    <w:p w14:paraId="2191FD35" w14:textId="77777777" w:rsidR="005B79D7" w:rsidRPr="005B79D7" w:rsidRDefault="005B79D7" w:rsidP="00BF448E">
      <w:pPr>
        <w:rPr>
          <w:rFonts w:ascii="Times" w:hAnsi="Times" w:cs="Times"/>
          <w:sz w:val="24"/>
          <w:szCs w:val="24"/>
        </w:rPr>
      </w:pPr>
    </w:p>
    <w:p w14:paraId="358F44B9" w14:textId="77777777" w:rsidR="00BF448E" w:rsidRPr="005B79D7" w:rsidRDefault="00BF448E" w:rsidP="00BF448E">
      <w:pPr>
        <w:rPr>
          <w:rFonts w:ascii="Times" w:hAnsi="Times" w:cs="Times"/>
          <w:sz w:val="24"/>
          <w:szCs w:val="24"/>
        </w:rPr>
      </w:pPr>
      <w:r w:rsidRPr="005B79D7">
        <w:rPr>
          <w:rFonts w:ascii="Times" w:hAnsi="Times" w:cs="Times"/>
          <w:sz w:val="24"/>
          <w:szCs w:val="24"/>
        </w:rPr>
        <w:t xml:space="preserve">In the binary classification category, AdaBoost did the best. </w:t>
      </w:r>
    </w:p>
    <w:p w14:paraId="5EE12D8B" w14:textId="77777777" w:rsidR="005B79D7" w:rsidRDefault="005B79D7" w:rsidP="00BF448E">
      <w:pPr>
        <w:rPr>
          <w:rFonts w:ascii="Times" w:hAnsi="Times" w:cs="Times"/>
          <w:sz w:val="24"/>
          <w:szCs w:val="24"/>
        </w:rPr>
      </w:pPr>
    </w:p>
    <w:p w14:paraId="14784ADE" w14:textId="3D8C92B7" w:rsidR="00BF448E" w:rsidRDefault="00BF448E" w:rsidP="00BF448E">
      <w:pPr>
        <w:rPr>
          <w:rFonts w:ascii="Times" w:hAnsi="Times" w:cs="Times"/>
          <w:sz w:val="24"/>
          <w:szCs w:val="24"/>
        </w:rPr>
      </w:pPr>
      <w:r w:rsidRPr="005B79D7">
        <w:rPr>
          <w:rFonts w:ascii="Times" w:hAnsi="Times" w:cs="Times"/>
          <w:sz w:val="24"/>
          <w:szCs w:val="24"/>
        </w:rPr>
        <w:t>We achieved a 79.1% accuracy rate.</w:t>
      </w:r>
    </w:p>
    <w:p w14:paraId="54E545D4" w14:textId="77777777" w:rsidR="00523058" w:rsidRPr="005B79D7" w:rsidRDefault="00523058" w:rsidP="00BF448E">
      <w:pPr>
        <w:rPr>
          <w:rFonts w:ascii="Times" w:hAnsi="Times" w:cs="Times"/>
          <w:sz w:val="24"/>
          <w:szCs w:val="24"/>
        </w:rPr>
      </w:pPr>
    </w:p>
    <w:p w14:paraId="15B9DB01" w14:textId="43CC0436" w:rsidR="004B77EC" w:rsidRDefault="00943421" w:rsidP="00BF448E">
      <w:pPr>
        <w:rPr>
          <w:rFonts w:ascii="Times New Roman" w:hAnsi="Times New Roman"/>
          <w:noProof/>
          <w:sz w:val="24"/>
          <w:szCs w:val="24"/>
          <w:lang w:val="en-IN" w:eastAsia="en-IN"/>
        </w:rPr>
      </w:pPr>
      <w:r>
        <w:rPr>
          <w:rFonts w:ascii="Times New Roman" w:hAnsi="Times New Roman"/>
          <w:noProof/>
          <w:sz w:val="24"/>
          <w:szCs w:val="24"/>
          <w:lang w:val="en-IN" w:eastAsia="en-IN"/>
        </w:rPr>
        <w:drawing>
          <wp:inline distT="0" distB="0" distL="0" distR="0" wp14:anchorId="03986336" wp14:editId="6C52E946">
            <wp:extent cx="4312920" cy="2987040"/>
            <wp:effectExtent l="19050" t="19050" r="0" b="3810"/>
            <wp:docPr id="3" name="Picture 16"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art, treemap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2920" cy="2987040"/>
                    </a:xfrm>
                    <a:prstGeom prst="rect">
                      <a:avLst/>
                    </a:prstGeom>
                    <a:noFill/>
                    <a:ln w="12700" cmpd="sng">
                      <a:solidFill>
                        <a:srgbClr val="000000"/>
                      </a:solidFill>
                      <a:miter lim="800000"/>
                      <a:headEnd/>
                      <a:tailEnd/>
                    </a:ln>
                    <a:effectLst/>
                  </pic:spPr>
                </pic:pic>
              </a:graphicData>
            </a:graphic>
          </wp:inline>
        </w:drawing>
      </w:r>
    </w:p>
    <w:p w14:paraId="20B1184B" w14:textId="55252D62" w:rsidR="004B77EC" w:rsidRPr="00BF448E" w:rsidRDefault="004B77EC" w:rsidP="004B77EC">
      <w:pPr>
        <w:jc w:val="center"/>
      </w:pPr>
      <w:r w:rsidRPr="00776B0F">
        <w:rPr>
          <w:rFonts w:ascii="Times New Roman" w:hAnsi="Times New Roman"/>
          <w:b/>
          <w:bCs/>
          <w:noProof/>
          <w:sz w:val="24"/>
          <w:szCs w:val="24"/>
          <w:lang w:val="en-IN" w:eastAsia="en-IN"/>
        </w:rPr>
        <w:t xml:space="preserve">Fig </w:t>
      </w:r>
      <w:r w:rsidR="00844ACF">
        <w:rPr>
          <w:rFonts w:ascii="Times New Roman" w:hAnsi="Times New Roman"/>
          <w:b/>
          <w:bCs/>
          <w:noProof/>
          <w:sz w:val="24"/>
          <w:szCs w:val="24"/>
          <w:lang w:val="en-IN" w:eastAsia="en-IN"/>
        </w:rPr>
        <w:t>8</w:t>
      </w:r>
      <w:r w:rsidRPr="00776B0F">
        <w:rPr>
          <w:rFonts w:ascii="Times New Roman" w:hAnsi="Times New Roman"/>
          <w:b/>
          <w:bCs/>
          <w:noProof/>
          <w:sz w:val="24"/>
          <w:szCs w:val="24"/>
          <w:lang w:val="en-IN" w:eastAsia="en-IN"/>
        </w:rPr>
        <w:t>.3</w:t>
      </w:r>
      <w:r>
        <w:rPr>
          <w:rFonts w:ascii="Times New Roman" w:hAnsi="Times New Roman"/>
          <w:noProof/>
          <w:sz w:val="24"/>
          <w:szCs w:val="24"/>
          <w:lang w:val="en-IN" w:eastAsia="en-IN"/>
        </w:rPr>
        <w:t xml:space="preserve"> Heatmap of AdaBoost</w:t>
      </w:r>
    </w:p>
    <w:p w14:paraId="77C993B4" w14:textId="77777777" w:rsidR="00BC684F" w:rsidRPr="00BC684F" w:rsidRDefault="00BC684F" w:rsidP="00BC684F">
      <w:pPr>
        <w:pStyle w:val="authorinfo"/>
      </w:pPr>
    </w:p>
    <w:p w14:paraId="02F67C24" w14:textId="1131B9D6" w:rsidR="00BC684F" w:rsidRDefault="007E1CCD" w:rsidP="00844ACF">
      <w:pPr>
        <w:pStyle w:val="heading30"/>
        <w:numPr>
          <w:ilvl w:val="3"/>
          <w:numId w:val="14"/>
        </w:numPr>
      </w:pPr>
      <w:r w:rsidRPr="007E1CCD">
        <w:lastRenderedPageBreak/>
        <w:t>Logistic Regression Classifier</w:t>
      </w:r>
    </w:p>
    <w:p w14:paraId="3BB2EE4E" w14:textId="77777777" w:rsidR="007E1CCD" w:rsidRPr="007E1CCD" w:rsidRDefault="007E1CCD" w:rsidP="007E1CCD">
      <w:pPr>
        <w:pStyle w:val="p1a"/>
      </w:pPr>
    </w:p>
    <w:p w14:paraId="59EFEB30" w14:textId="5A6CFC94" w:rsidR="007E1CCD" w:rsidRPr="00523058" w:rsidRDefault="007E1CCD" w:rsidP="007E1CCD">
      <w:pPr>
        <w:pStyle w:val="p1a"/>
        <w:rPr>
          <w:rFonts w:ascii="Times" w:hAnsi="Times" w:cs="Times"/>
          <w:sz w:val="24"/>
          <w:szCs w:val="24"/>
        </w:rPr>
      </w:pPr>
      <w:r w:rsidRPr="00523058">
        <w:rPr>
          <w:rFonts w:ascii="Times" w:hAnsi="Times" w:cs="Times"/>
          <w:sz w:val="24"/>
          <w:szCs w:val="24"/>
        </w:rPr>
        <w:t>Logistic regression is a linear classifier which uses a linear function</w:t>
      </w:r>
    </w:p>
    <w:tbl>
      <w:tblPr>
        <w:tblW w:w="0" w:type="auto"/>
        <w:tblCellMar>
          <w:left w:w="0" w:type="dxa"/>
          <w:right w:w="0" w:type="dxa"/>
        </w:tblCellMar>
        <w:tblLook w:val="04A0" w:firstRow="1" w:lastRow="0" w:firstColumn="1" w:lastColumn="0" w:noHBand="0" w:noVBand="1"/>
      </w:tblPr>
      <w:tblGrid>
        <w:gridCol w:w="5927"/>
        <w:gridCol w:w="706"/>
      </w:tblGrid>
      <w:tr w:rsidR="00455E9B" w:rsidRPr="00523058" w14:paraId="1435B196" w14:textId="77777777" w:rsidTr="00455E9B">
        <w:tc>
          <w:tcPr>
            <w:tcW w:w="5952" w:type="dxa"/>
            <w:shd w:val="clear" w:color="auto" w:fill="auto"/>
          </w:tcPr>
          <w:p w14:paraId="53F8044C" w14:textId="7FBCB9C2" w:rsidR="007E1CCD" w:rsidRPr="00523058" w:rsidRDefault="007E1CCD" w:rsidP="00455E9B">
            <w:pPr>
              <w:pStyle w:val="equation"/>
              <w:rPr>
                <w:rFonts w:ascii="Times" w:hAnsi="Times" w:cs="Times"/>
              </w:rPr>
            </w:pPr>
            <w:r w:rsidRPr="00523058">
              <w:rPr>
                <w:rFonts w:ascii="Times" w:hAnsi="Times" w:cs="Times"/>
              </w:rPr>
              <w:t>f(x)= b</w:t>
            </w:r>
            <w:r w:rsidRPr="00523058">
              <w:rPr>
                <w:rFonts w:ascii="Times" w:hAnsi="Times" w:cs="Times"/>
                <w:vertAlign w:val="subscript"/>
              </w:rPr>
              <w:t xml:space="preserve">0 </w:t>
            </w:r>
            <w:r w:rsidRPr="00523058">
              <w:rPr>
                <w:rFonts w:ascii="Times" w:hAnsi="Times" w:cs="Times"/>
              </w:rPr>
              <w:t>+ x</w:t>
            </w:r>
            <w:r w:rsidRPr="00523058">
              <w:rPr>
                <w:rFonts w:ascii="Times" w:hAnsi="Times" w:cs="Times"/>
                <w:vertAlign w:val="subscript"/>
              </w:rPr>
              <w:t>1</w:t>
            </w:r>
            <w:r w:rsidRPr="00523058">
              <w:rPr>
                <w:rFonts w:ascii="Times" w:hAnsi="Times" w:cs="Times"/>
              </w:rPr>
              <w:t>b</w:t>
            </w:r>
            <w:r w:rsidRPr="00523058">
              <w:rPr>
                <w:rFonts w:ascii="Times" w:hAnsi="Times" w:cs="Times"/>
                <w:vertAlign w:val="subscript"/>
              </w:rPr>
              <w:t>1</w:t>
            </w:r>
            <w:r w:rsidRPr="00523058">
              <w:rPr>
                <w:rFonts w:ascii="Times" w:hAnsi="Times" w:cs="Times"/>
              </w:rPr>
              <w:t xml:space="preserve"> + x</w:t>
            </w:r>
            <w:r w:rsidRPr="00523058">
              <w:rPr>
                <w:rFonts w:ascii="Times" w:hAnsi="Times" w:cs="Times"/>
                <w:vertAlign w:val="subscript"/>
              </w:rPr>
              <w:t>2</w:t>
            </w:r>
            <w:r w:rsidRPr="00523058">
              <w:rPr>
                <w:rFonts w:ascii="Times" w:hAnsi="Times" w:cs="Times"/>
              </w:rPr>
              <w:t>b</w:t>
            </w:r>
            <w:r w:rsidRPr="00523058">
              <w:rPr>
                <w:rFonts w:ascii="Times" w:hAnsi="Times" w:cs="Times"/>
                <w:vertAlign w:val="subscript"/>
              </w:rPr>
              <w:t>2</w:t>
            </w:r>
            <w:r w:rsidRPr="00523058">
              <w:rPr>
                <w:rFonts w:ascii="Times" w:hAnsi="Times" w:cs="Times"/>
              </w:rPr>
              <w:t>+ … + x</w:t>
            </w:r>
            <w:r w:rsidRPr="00523058">
              <w:rPr>
                <w:rFonts w:ascii="Times" w:hAnsi="Times" w:cs="Times"/>
                <w:vertAlign w:val="subscript"/>
              </w:rPr>
              <w:t>n</w:t>
            </w:r>
            <w:r w:rsidRPr="00523058">
              <w:rPr>
                <w:rFonts w:ascii="Times" w:hAnsi="Times" w:cs="Times"/>
              </w:rPr>
              <w:t>b</w:t>
            </w:r>
            <w:r w:rsidRPr="00523058">
              <w:rPr>
                <w:rFonts w:ascii="Times" w:hAnsi="Times" w:cs="Times"/>
                <w:vertAlign w:val="subscript"/>
              </w:rPr>
              <w:t>n</w:t>
            </w:r>
          </w:p>
        </w:tc>
        <w:tc>
          <w:tcPr>
            <w:tcW w:w="708" w:type="dxa"/>
            <w:shd w:val="clear" w:color="auto" w:fill="auto"/>
          </w:tcPr>
          <w:p w14:paraId="6CC9C920" w14:textId="6668A70D" w:rsidR="007E1CCD" w:rsidRPr="00523058" w:rsidRDefault="007E1CCD" w:rsidP="00455E9B">
            <w:pPr>
              <w:pStyle w:val="equation"/>
              <w:jc w:val="right"/>
              <w:rPr>
                <w:rFonts w:ascii="Times" w:hAnsi="Times" w:cs="Times"/>
              </w:rPr>
            </w:pPr>
            <w:r w:rsidRPr="00523058">
              <w:rPr>
                <w:rFonts w:ascii="Times" w:hAnsi="Times" w:cs="Times"/>
              </w:rPr>
              <w:t>(1)</w:t>
            </w:r>
          </w:p>
        </w:tc>
      </w:tr>
    </w:tbl>
    <w:p w14:paraId="1C7C016B" w14:textId="062F33E7" w:rsidR="007E1CCD" w:rsidRPr="00523058" w:rsidRDefault="007E1CCD" w:rsidP="007E1CCD">
      <w:pPr>
        <w:rPr>
          <w:rFonts w:ascii="Times" w:hAnsi="Times" w:cs="Times"/>
        </w:rPr>
      </w:pPr>
    </w:p>
    <w:p w14:paraId="5BE6D219" w14:textId="388AD636" w:rsidR="007E1CCD" w:rsidRPr="00523058" w:rsidRDefault="00023945" w:rsidP="007E1CCD">
      <w:pPr>
        <w:rPr>
          <w:rFonts w:ascii="Times" w:hAnsi="Times" w:cs="Times"/>
          <w:sz w:val="24"/>
          <w:szCs w:val="24"/>
        </w:rPr>
      </w:pPr>
      <w:r w:rsidRPr="00523058">
        <w:rPr>
          <w:rFonts w:ascii="Times" w:hAnsi="Times" w:cs="Times"/>
          <w:sz w:val="24"/>
          <w:szCs w:val="24"/>
        </w:rPr>
        <w:t>where b</w:t>
      </w:r>
      <w:r w:rsidRPr="00523058">
        <w:rPr>
          <w:rFonts w:ascii="Times" w:hAnsi="Times" w:cs="Times"/>
          <w:sz w:val="24"/>
          <w:szCs w:val="24"/>
          <w:vertAlign w:val="subscript"/>
        </w:rPr>
        <w:t>1</w:t>
      </w:r>
      <w:r w:rsidRPr="00523058">
        <w:rPr>
          <w:rFonts w:ascii="Times" w:hAnsi="Times" w:cs="Times"/>
          <w:sz w:val="24"/>
          <w:szCs w:val="24"/>
        </w:rPr>
        <w:t>, b</w:t>
      </w:r>
      <w:r w:rsidRPr="00523058">
        <w:rPr>
          <w:rFonts w:ascii="Times" w:hAnsi="Times" w:cs="Times"/>
          <w:sz w:val="24"/>
          <w:szCs w:val="24"/>
          <w:vertAlign w:val="subscript"/>
        </w:rPr>
        <w:t>2</w:t>
      </w:r>
      <w:r w:rsidRPr="00523058">
        <w:rPr>
          <w:rFonts w:ascii="Times" w:hAnsi="Times" w:cs="Times"/>
          <w:sz w:val="24"/>
          <w:szCs w:val="24"/>
        </w:rPr>
        <w:t>… b</w:t>
      </w:r>
      <w:r w:rsidRPr="00523058">
        <w:rPr>
          <w:rFonts w:ascii="Times" w:hAnsi="Times" w:cs="Times"/>
          <w:sz w:val="24"/>
          <w:szCs w:val="24"/>
          <w:vertAlign w:val="subscript"/>
        </w:rPr>
        <w:t>n</w:t>
      </w:r>
      <w:r w:rsidRPr="00523058">
        <w:rPr>
          <w:rFonts w:ascii="Times" w:hAnsi="Times" w:cs="Times"/>
          <w:sz w:val="24"/>
          <w:szCs w:val="24"/>
        </w:rPr>
        <w:t xml:space="preserve"> are the coefficients of the line of the perfect fit.</w:t>
      </w:r>
    </w:p>
    <w:p w14:paraId="4148B021" w14:textId="080B328B" w:rsidR="00464E43" w:rsidRPr="00523058" w:rsidRDefault="00464E43" w:rsidP="007E1CCD">
      <w:pPr>
        <w:rPr>
          <w:rFonts w:ascii="Times" w:hAnsi="Times" w:cs="Times"/>
          <w:sz w:val="24"/>
          <w:szCs w:val="24"/>
        </w:rPr>
      </w:pPr>
    </w:p>
    <w:p w14:paraId="309EAA7B" w14:textId="7FDC9852" w:rsidR="00464E43" w:rsidRPr="00523058" w:rsidRDefault="00464E43" w:rsidP="007E1CCD">
      <w:pPr>
        <w:rPr>
          <w:rFonts w:ascii="Times" w:hAnsi="Times" w:cs="Times"/>
          <w:sz w:val="24"/>
          <w:szCs w:val="24"/>
        </w:rPr>
      </w:pPr>
      <w:r w:rsidRPr="00523058">
        <w:rPr>
          <w:rFonts w:ascii="Times" w:hAnsi="Times" w:cs="Times"/>
          <w:sz w:val="24"/>
          <w:szCs w:val="24"/>
        </w:rPr>
        <w:t>Once the coefficients of the best line are found, one can get the predicted output for any value of x</w:t>
      </w:r>
      <w:r w:rsidRPr="00523058">
        <w:rPr>
          <w:rFonts w:ascii="Times" w:hAnsi="Times" w:cs="Times"/>
          <w:sz w:val="24"/>
          <w:szCs w:val="24"/>
          <w:vertAlign w:val="subscript"/>
        </w:rPr>
        <w:t>i</w:t>
      </w:r>
      <w:r w:rsidRPr="00523058">
        <w:rPr>
          <w:rFonts w:ascii="Times" w:hAnsi="Times" w:cs="Times"/>
          <w:sz w:val="24"/>
          <w:szCs w:val="24"/>
        </w:rPr>
        <w:t xml:space="preserve">.  </w:t>
      </w:r>
    </w:p>
    <w:p w14:paraId="4CCC71CE" w14:textId="15EE3991" w:rsidR="004F4860" w:rsidRPr="00523058" w:rsidRDefault="004F4860" w:rsidP="007E1CCD">
      <w:pPr>
        <w:rPr>
          <w:rFonts w:ascii="Times" w:hAnsi="Times" w:cs="Times"/>
          <w:sz w:val="24"/>
          <w:szCs w:val="24"/>
        </w:rPr>
      </w:pPr>
    </w:p>
    <w:p w14:paraId="6F2338BA" w14:textId="3F59473D" w:rsidR="004F4860" w:rsidRPr="00523058" w:rsidRDefault="004F4860" w:rsidP="007E1CCD">
      <w:pPr>
        <w:rPr>
          <w:rFonts w:ascii="Times" w:hAnsi="Times" w:cs="Times"/>
          <w:sz w:val="24"/>
          <w:szCs w:val="24"/>
        </w:rPr>
      </w:pPr>
      <w:r w:rsidRPr="00523058">
        <w:rPr>
          <w:rFonts w:ascii="Times" w:hAnsi="Times" w:cs="Times"/>
          <w:sz w:val="24"/>
          <w:szCs w:val="24"/>
        </w:rPr>
        <w:t>Logistic Regression gives an accuracy of 73.6%.</w:t>
      </w:r>
    </w:p>
    <w:p w14:paraId="5F0ECA32" w14:textId="3852DD9A" w:rsidR="004F4860" w:rsidRDefault="004F4860" w:rsidP="007E1CCD">
      <w:pPr>
        <w:rPr>
          <w:rFonts w:ascii="Times" w:hAnsi="Times" w:cs="Times"/>
          <w:sz w:val="24"/>
          <w:szCs w:val="24"/>
        </w:rPr>
      </w:pPr>
    </w:p>
    <w:p w14:paraId="5E0C3882" w14:textId="53707BC8" w:rsidR="004F4860" w:rsidRDefault="00943421" w:rsidP="007E1CCD">
      <w:pPr>
        <w:rPr>
          <w:rFonts w:ascii="Times" w:hAnsi="Times" w:cs="Times"/>
          <w:sz w:val="24"/>
          <w:szCs w:val="24"/>
        </w:rPr>
      </w:pPr>
      <w:r>
        <w:rPr>
          <w:rFonts w:ascii="Times" w:hAnsi="Times" w:cs="Times"/>
          <w:noProof/>
          <w:sz w:val="24"/>
          <w:szCs w:val="24"/>
        </w:rPr>
        <w:drawing>
          <wp:inline distT="0" distB="0" distL="0" distR="0" wp14:anchorId="04500BB9" wp14:editId="084B7FBF">
            <wp:extent cx="4213860" cy="2956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3860" cy="2956560"/>
                    </a:xfrm>
                    <a:prstGeom prst="rect">
                      <a:avLst/>
                    </a:prstGeom>
                    <a:noFill/>
                    <a:ln>
                      <a:noFill/>
                    </a:ln>
                  </pic:spPr>
                </pic:pic>
              </a:graphicData>
            </a:graphic>
          </wp:inline>
        </w:drawing>
      </w:r>
    </w:p>
    <w:p w14:paraId="688C2A3A" w14:textId="3900B9C3" w:rsidR="004F4860" w:rsidRDefault="004F4860" w:rsidP="004F4860">
      <w:pPr>
        <w:jc w:val="center"/>
        <w:rPr>
          <w:rFonts w:ascii="Times" w:hAnsi="Times" w:cs="Times"/>
          <w:sz w:val="24"/>
          <w:szCs w:val="24"/>
        </w:rPr>
      </w:pPr>
      <w:r w:rsidRPr="00776B0F">
        <w:rPr>
          <w:rFonts w:ascii="Times" w:hAnsi="Times" w:cs="Times"/>
          <w:b/>
          <w:bCs/>
          <w:sz w:val="24"/>
          <w:szCs w:val="24"/>
        </w:rPr>
        <w:t xml:space="preserve">Fig </w:t>
      </w:r>
      <w:r w:rsidR="00844ACF">
        <w:rPr>
          <w:rFonts w:ascii="Times" w:hAnsi="Times" w:cs="Times"/>
          <w:b/>
          <w:bCs/>
          <w:sz w:val="24"/>
          <w:szCs w:val="24"/>
        </w:rPr>
        <w:t>8</w:t>
      </w:r>
      <w:r w:rsidRPr="00776B0F">
        <w:rPr>
          <w:rFonts w:ascii="Times" w:hAnsi="Times" w:cs="Times"/>
          <w:b/>
          <w:bCs/>
          <w:sz w:val="24"/>
          <w:szCs w:val="24"/>
        </w:rPr>
        <w:t>.4</w:t>
      </w:r>
      <w:r>
        <w:rPr>
          <w:rFonts w:ascii="Times" w:hAnsi="Times" w:cs="Times"/>
          <w:sz w:val="24"/>
          <w:szCs w:val="24"/>
        </w:rPr>
        <w:t>. Heatmap of Logistic Regression</w:t>
      </w:r>
    </w:p>
    <w:p w14:paraId="11A52992" w14:textId="77777777" w:rsidR="00776B0F" w:rsidRDefault="00776B0F" w:rsidP="004F4860">
      <w:pPr>
        <w:jc w:val="center"/>
        <w:rPr>
          <w:rFonts w:ascii="Times" w:hAnsi="Times" w:cs="Times"/>
          <w:sz w:val="24"/>
          <w:szCs w:val="24"/>
        </w:rPr>
      </w:pPr>
    </w:p>
    <w:p w14:paraId="245C869C" w14:textId="053FA5C9" w:rsidR="004F4860" w:rsidRDefault="000F5ABE" w:rsidP="00844ACF">
      <w:pPr>
        <w:pStyle w:val="heading30"/>
        <w:numPr>
          <w:ilvl w:val="3"/>
          <w:numId w:val="14"/>
        </w:numPr>
      </w:pPr>
      <w:r>
        <w:t>Linear Support Vector Machine</w:t>
      </w:r>
    </w:p>
    <w:p w14:paraId="00061AD2" w14:textId="3F29D69C" w:rsidR="000F5ABE" w:rsidRDefault="000F5ABE" w:rsidP="000F5ABE">
      <w:pPr>
        <w:pStyle w:val="p1a"/>
      </w:pPr>
    </w:p>
    <w:p w14:paraId="0519FEA8" w14:textId="1623B753" w:rsidR="00664585" w:rsidRPr="00523058" w:rsidRDefault="000F5ABE" w:rsidP="000F5ABE">
      <w:pPr>
        <w:rPr>
          <w:rFonts w:ascii="Times" w:hAnsi="Times" w:cs="Times"/>
          <w:sz w:val="24"/>
          <w:szCs w:val="24"/>
        </w:rPr>
      </w:pPr>
      <w:r w:rsidRPr="00523058">
        <w:rPr>
          <w:rFonts w:ascii="Times" w:hAnsi="Times" w:cs="Times"/>
          <w:sz w:val="24"/>
          <w:szCs w:val="24"/>
        </w:rPr>
        <w:t>When training the model, Linear SVM constructs a line between the two classes</w:t>
      </w:r>
      <w:r w:rsidR="00F4056B" w:rsidRPr="00523058">
        <w:rPr>
          <w:rFonts w:ascii="Times" w:hAnsi="Times" w:cs="Times"/>
          <w:sz w:val="24"/>
          <w:szCs w:val="24"/>
        </w:rPr>
        <w:t>.</w:t>
      </w:r>
      <w:r w:rsidR="00A56D52" w:rsidRPr="00523058">
        <w:rPr>
          <w:rFonts w:ascii="Times" w:hAnsi="Times" w:cs="Times"/>
          <w:sz w:val="24"/>
          <w:szCs w:val="24"/>
        </w:rPr>
        <w:t xml:space="preserve"> In th</w:t>
      </w:r>
      <w:r w:rsidR="00664585" w:rsidRPr="00523058">
        <w:rPr>
          <w:rFonts w:ascii="Times" w:hAnsi="Times" w:cs="Times"/>
          <w:sz w:val="24"/>
          <w:szCs w:val="24"/>
        </w:rPr>
        <w:t>is</w:t>
      </w:r>
      <w:r w:rsidR="00A56D52" w:rsidRPr="00523058">
        <w:rPr>
          <w:rFonts w:ascii="Times" w:hAnsi="Times" w:cs="Times"/>
          <w:sz w:val="24"/>
          <w:szCs w:val="24"/>
        </w:rPr>
        <w:t xml:space="preserve"> case, </w:t>
      </w:r>
      <w:r w:rsidR="00664585" w:rsidRPr="00523058">
        <w:rPr>
          <w:rFonts w:ascii="Times" w:hAnsi="Times" w:cs="Times"/>
          <w:sz w:val="24"/>
          <w:szCs w:val="24"/>
        </w:rPr>
        <w:t xml:space="preserve">Linear SVM performs fairly and has an accuracy of 78.4%. </w:t>
      </w:r>
    </w:p>
    <w:p w14:paraId="733C97F5" w14:textId="77777777" w:rsidR="00664585" w:rsidRDefault="00664585" w:rsidP="000F5ABE"/>
    <w:p w14:paraId="054058B9" w14:textId="7C51A308" w:rsidR="00A56D52" w:rsidRDefault="00943421" w:rsidP="000F5ABE">
      <w:r>
        <w:rPr>
          <w:noProof/>
        </w:rPr>
        <w:drawing>
          <wp:inline distT="0" distB="0" distL="0" distR="0" wp14:anchorId="6F96D53E" wp14:editId="348C1014">
            <wp:extent cx="4572000" cy="3177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177540"/>
                    </a:xfrm>
                    <a:prstGeom prst="rect">
                      <a:avLst/>
                    </a:prstGeom>
                    <a:noFill/>
                    <a:ln>
                      <a:noFill/>
                    </a:ln>
                  </pic:spPr>
                </pic:pic>
              </a:graphicData>
            </a:graphic>
          </wp:inline>
        </w:drawing>
      </w:r>
    </w:p>
    <w:p w14:paraId="75A3010F" w14:textId="5003F92B" w:rsidR="00664585" w:rsidRDefault="00664585" w:rsidP="00664585">
      <w:pPr>
        <w:jc w:val="center"/>
        <w:rPr>
          <w:rFonts w:ascii="Times" w:hAnsi="Times" w:cs="Times"/>
        </w:rPr>
      </w:pPr>
      <w:r w:rsidRPr="00664585">
        <w:rPr>
          <w:rFonts w:ascii="Times" w:hAnsi="Times" w:cs="Times"/>
          <w:b/>
          <w:bCs/>
        </w:rPr>
        <w:t xml:space="preserve">Fig </w:t>
      </w:r>
      <w:r w:rsidR="00844ACF">
        <w:rPr>
          <w:rFonts w:ascii="Times" w:hAnsi="Times" w:cs="Times"/>
          <w:b/>
          <w:bCs/>
        </w:rPr>
        <w:t>8</w:t>
      </w:r>
      <w:r w:rsidRPr="00664585">
        <w:rPr>
          <w:rFonts w:ascii="Times" w:hAnsi="Times" w:cs="Times"/>
          <w:b/>
          <w:bCs/>
        </w:rPr>
        <w:t>.5.</w:t>
      </w:r>
      <w:r w:rsidRPr="00664585">
        <w:rPr>
          <w:rFonts w:ascii="Times" w:hAnsi="Times" w:cs="Times"/>
        </w:rPr>
        <w:t xml:space="preserve"> Heatmap of Linear SVM</w:t>
      </w:r>
    </w:p>
    <w:p w14:paraId="023A7F7E" w14:textId="53B9FF86" w:rsidR="00664585" w:rsidRDefault="00664585" w:rsidP="00664585">
      <w:pPr>
        <w:rPr>
          <w:rFonts w:ascii="Times" w:hAnsi="Times" w:cs="Times"/>
        </w:rPr>
      </w:pPr>
    </w:p>
    <w:p w14:paraId="218CA47A" w14:textId="2B8EAC45" w:rsidR="00664585" w:rsidRDefault="00664585" w:rsidP="00664585">
      <w:pPr>
        <w:rPr>
          <w:rFonts w:ascii="Times" w:hAnsi="Times" w:cs="Times"/>
        </w:rPr>
      </w:pPr>
    </w:p>
    <w:p w14:paraId="1B73A5A4" w14:textId="3EA63E80" w:rsidR="00664585" w:rsidRDefault="00664585" w:rsidP="00664585">
      <w:pPr>
        <w:rPr>
          <w:rFonts w:ascii="Times" w:hAnsi="Times" w:cs="Times"/>
        </w:rPr>
      </w:pPr>
    </w:p>
    <w:p w14:paraId="0AB877A4" w14:textId="61D27876" w:rsidR="00664585" w:rsidRDefault="00664585" w:rsidP="00664585">
      <w:pPr>
        <w:rPr>
          <w:rFonts w:ascii="Times" w:hAnsi="Times" w:cs="Times"/>
        </w:rPr>
      </w:pPr>
    </w:p>
    <w:p w14:paraId="6264354F" w14:textId="395E0DDD" w:rsidR="00664585" w:rsidRDefault="00664585" w:rsidP="00664585">
      <w:pPr>
        <w:rPr>
          <w:rFonts w:ascii="Times" w:hAnsi="Times" w:cs="Times"/>
        </w:rPr>
      </w:pPr>
    </w:p>
    <w:p w14:paraId="68469BEB" w14:textId="77777777" w:rsidR="00664585" w:rsidRDefault="00664585" w:rsidP="00664585">
      <w:pPr>
        <w:rPr>
          <w:rFonts w:ascii="Times" w:hAnsi="Times" w:cs="Times"/>
        </w:rPr>
      </w:pPr>
    </w:p>
    <w:p w14:paraId="54C80635" w14:textId="30D4F4ED" w:rsidR="00664585" w:rsidRDefault="00664585" w:rsidP="00844ACF">
      <w:pPr>
        <w:pStyle w:val="heading20"/>
        <w:numPr>
          <w:ilvl w:val="2"/>
          <w:numId w:val="14"/>
        </w:numPr>
      </w:pPr>
      <w:r>
        <w:t>One Class Classifiers</w:t>
      </w:r>
    </w:p>
    <w:p w14:paraId="06DEEA73" w14:textId="2CFF13F5" w:rsidR="00664585" w:rsidRDefault="00664585" w:rsidP="00664585">
      <w:pPr>
        <w:pStyle w:val="p1a"/>
      </w:pPr>
    </w:p>
    <w:p w14:paraId="63706D37" w14:textId="77777777" w:rsidR="008A6E42" w:rsidRDefault="00664585" w:rsidP="00664585">
      <w:pPr>
        <w:rPr>
          <w:rFonts w:ascii="Times" w:hAnsi="Times" w:cs="Times"/>
          <w:sz w:val="24"/>
          <w:szCs w:val="24"/>
        </w:rPr>
      </w:pPr>
      <w:r w:rsidRPr="00664585">
        <w:rPr>
          <w:rFonts w:ascii="Times" w:hAnsi="Times" w:cs="Times"/>
          <w:sz w:val="24"/>
          <w:szCs w:val="24"/>
        </w:rPr>
        <w:t>One Class classification is a sub-field of machine learning which deals with severely skewed datasets. Binary classification is ineffective when the data is imbalanced beyond a limit. The major application of one class classifiers is in the field of anomaly detection or outlier detection. Here the model trains on one certain class and classifies anything which doesn’t fit the pattern of the class it was trained on as an outlier or an anomaly. In case of an intrusion detection system where anomalies would be rare, one class classifiers provide an effective solution.</w:t>
      </w:r>
      <w:r>
        <w:rPr>
          <w:rFonts w:ascii="Times" w:hAnsi="Times" w:cs="Times"/>
          <w:sz w:val="24"/>
          <w:szCs w:val="24"/>
        </w:rPr>
        <w:t xml:space="preserve"> The training data had only one label class, it only included “Normal” class of data</w:t>
      </w:r>
      <w:r w:rsidR="008A6E42">
        <w:rPr>
          <w:rFonts w:ascii="Times" w:hAnsi="Times" w:cs="Times"/>
          <w:sz w:val="24"/>
          <w:szCs w:val="24"/>
        </w:rPr>
        <w:t>.</w:t>
      </w:r>
    </w:p>
    <w:p w14:paraId="7A1AF8AA" w14:textId="77777777" w:rsidR="008A6E42" w:rsidRDefault="008A6E42" w:rsidP="00664585">
      <w:pPr>
        <w:rPr>
          <w:rFonts w:ascii="Times" w:hAnsi="Times" w:cs="Times"/>
          <w:sz w:val="24"/>
          <w:szCs w:val="24"/>
        </w:rPr>
      </w:pPr>
    </w:p>
    <w:p w14:paraId="57BEE62A" w14:textId="12A3849B" w:rsidR="008A6E42" w:rsidRPr="008A6E42" w:rsidRDefault="008A6E42" w:rsidP="008A6E42">
      <w:pPr>
        <w:rPr>
          <w:rFonts w:ascii="Times" w:hAnsi="Times" w:cs="Times"/>
          <w:sz w:val="24"/>
          <w:szCs w:val="24"/>
        </w:rPr>
      </w:pPr>
      <w:r>
        <w:rPr>
          <w:rFonts w:ascii="Times" w:hAnsi="Times" w:cs="Times"/>
          <w:sz w:val="24"/>
          <w:szCs w:val="24"/>
        </w:rPr>
        <w:t xml:space="preserve"> </w:t>
      </w:r>
      <w:r w:rsidRPr="008A6E42">
        <w:rPr>
          <w:rFonts w:ascii="Times" w:hAnsi="Times" w:cs="Times"/>
          <w:sz w:val="24"/>
          <w:szCs w:val="24"/>
        </w:rPr>
        <w:t xml:space="preserve">The </w:t>
      </w:r>
      <w:r>
        <w:rPr>
          <w:rFonts w:ascii="Times" w:hAnsi="Times" w:cs="Times"/>
          <w:sz w:val="24"/>
          <w:szCs w:val="24"/>
        </w:rPr>
        <w:t>classifiers</w:t>
      </w:r>
      <w:r w:rsidRPr="008A6E42">
        <w:rPr>
          <w:rFonts w:ascii="Times" w:hAnsi="Times" w:cs="Times"/>
          <w:sz w:val="24"/>
          <w:szCs w:val="24"/>
        </w:rPr>
        <w:t xml:space="preserve"> we used are the following:</w:t>
      </w:r>
    </w:p>
    <w:p w14:paraId="5190BB0A" w14:textId="7541FDCC" w:rsidR="008A6E42" w:rsidRPr="008A6E42" w:rsidRDefault="008A6E42" w:rsidP="008A6E42">
      <w:pPr>
        <w:numPr>
          <w:ilvl w:val="0"/>
          <w:numId w:val="11"/>
        </w:numPr>
        <w:rPr>
          <w:rFonts w:ascii="Times" w:hAnsi="Times" w:cs="Times"/>
          <w:sz w:val="24"/>
          <w:szCs w:val="24"/>
        </w:rPr>
      </w:pPr>
      <w:r w:rsidRPr="008A6E42">
        <w:rPr>
          <w:rFonts w:ascii="Times" w:hAnsi="Times" w:cs="Times"/>
          <w:sz w:val="24"/>
          <w:szCs w:val="24"/>
        </w:rPr>
        <w:t>OneClassSVM</w:t>
      </w:r>
    </w:p>
    <w:p w14:paraId="50AD6496" w14:textId="323392F9" w:rsidR="00664585" w:rsidRDefault="008A6E42" w:rsidP="008A6E42">
      <w:pPr>
        <w:numPr>
          <w:ilvl w:val="0"/>
          <w:numId w:val="11"/>
        </w:numPr>
        <w:rPr>
          <w:rFonts w:ascii="Times" w:hAnsi="Times" w:cs="Times"/>
          <w:sz w:val="24"/>
          <w:szCs w:val="24"/>
        </w:rPr>
      </w:pPr>
      <w:r w:rsidRPr="008A6E42">
        <w:rPr>
          <w:rFonts w:ascii="Times" w:hAnsi="Times" w:cs="Times"/>
          <w:sz w:val="24"/>
          <w:szCs w:val="24"/>
        </w:rPr>
        <w:t>Isolated Forest</w:t>
      </w:r>
    </w:p>
    <w:p w14:paraId="1563BD22" w14:textId="5F470989" w:rsidR="008A6E42" w:rsidRDefault="008A6E42" w:rsidP="00664585">
      <w:pPr>
        <w:rPr>
          <w:rFonts w:ascii="Times" w:hAnsi="Times" w:cs="Times"/>
          <w:sz w:val="24"/>
          <w:szCs w:val="24"/>
        </w:rPr>
      </w:pPr>
    </w:p>
    <w:p w14:paraId="4345C2DB" w14:textId="66512F96" w:rsidR="008A6E42" w:rsidRDefault="008A6E42" w:rsidP="00664585">
      <w:pPr>
        <w:rPr>
          <w:rFonts w:ascii="Times" w:hAnsi="Times" w:cs="Times"/>
          <w:sz w:val="24"/>
          <w:szCs w:val="24"/>
        </w:rPr>
      </w:pPr>
    </w:p>
    <w:p w14:paraId="539B7A23" w14:textId="0EA97918" w:rsidR="008A6E42" w:rsidRDefault="008A6E42" w:rsidP="00664585">
      <w:pPr>
        <w:rPr>
          <w:rFonts w:ascii="Times" w:hAnsi="Times" w:cs="Times"/>
          <w:sz w:val="24"/>
          <w:szCs w:val="24"/>
        </w:rPr>
      </w:pPr>
    </w:p>
    <w:p w14:paraId="1697422C" w14:textId="43D24B28" w:rsidR="008A6E42" w:rsidRDefault="008A6E42" w:rsidP="00664585">
      <w:pPr>
        <w:rPr>
          <w:rFonts w:ascii="Times" w:hAnsi="Times" w:cs="Times"/>
          <w:sz w:val="24"/>
          <w:szCs w:val="24"/>
        </w:rPr>
      </w:pPr>
    </w:p>
    <w:p w14:paraId="759A07B5" w14:textId="3126A437" w:rsidR="008A6E42" w:rsidRDefault="008A6E42" w:rsidP="00664585">
      <w:pPr>
        <w:rPr>
          <w:rFonts w:ascii="Times" w:hAnsi="Times" w:cs="Times"/>
          <w:sz w:val="24"/>
          <w:szCs w:val="24"/>
        </w:rPr>
      </w:pPr>
    </w:p>
    <w:p w14:paraId="0F06FA6B" w14:textId="2622E588" w:rsidR="008A6E42" w:rsidRDefault="008A6E42" w:rsidP="00664585">
      <w:pPr>
        <w:rPr>
          <w:rFonts w:ascii="Times" w:hAnsi="Times" w:cs="Times"/>
          <w:sz w:val="24"/>
          <w:szCs w:val="24"/>
        </w:rPr>
      </w:pPr>
    </w:p>
    <w:p w14:paraId="23CC673A" w14:textId="77777777" w:rsidR="008A6E42" w:rsidRDefault="008A6E42" w:rsidP="00664585">
      <w:pPr>
        <w:rPr>
          <w:rFonts w:ascii="Times" w:hAnsi="Times" w:cs="Times"/>
          <w:sz w:val="24"/>
          <w:szCs w:val="24"/>
        </w:rPr>
      </w:pPr>
    </w:p>
    <w:p w14:paraId="33BDA424" w14:textId="0D4EBFE4" w:rsidR="008A6E42" w:rsidRDefault="008A6E42" w:rsidP="00664585">
      <w:pPr>
        <w:rPr>
          <w:rFonts w:ascii="Times" w:hAnsi="Times" w:cs="Times"/>
          <w:sz w:val="24"/>
          <w:szCs w:val="24"/>
        </w:rPr>
      </w:pPr>
    </w:p>
    <w:p w14:paraId="43785EB0" w14:textId="77777777" w:rsidR="008A6E42" w:rsidRDefault="008A6E42" w:rsidP="00664585">
      <w:pPr>
        <w:rPr>
          <w:rFonts w:ascii="Times" w:hAnsi="Times" w:cs="Times"/>
          <w:sz w:val="24"/>
          <w:szCs w:val="24"/>
        </w:rPr>
      </w:pPr>
    </w:p>
    <w:p w14:paraId="1BCD81A4" w14:textId="3152E51E" w:rsidR="008A6E42" w:rsidRDefault="008A6E42" w:rsidP="00844ACF">
      <w:pPr>
        <w:pStyle w:val="heading30"/>
        <w:numPr>
          <w:ilvl w:val="3"/>
          <w:numId w:val="14"/>
        </w:numPr>
      </w:pPr>
      <w:r>
        <w:t>OneClass SVM</w:t>
      </w:r>
    </w:p>
    <w:p w14:paraId="52055320" w14:textId="53B044A2" w:rsidR="008A6E42" w:rsidRDefault="008A6E42" w:rsidP="008A6E42">
      <w:pPr>
        <w:pStyle w:val="p1a"/>
      </w:pPr>
    </w:p>
    <w:p w14:paraId="69F1FE6B" w14:textId="4775E446" w:rsidR="008A6E42" w:rsidRPr="008A6E42" w:rsidRDefault="008A6E42" w:rsidP="008A6E42">
      <w:pPr>
        <w:rPr>
          <w:rFonts w:ascii="Times" w:hAnsi="Times" w:cs="Times"/>
          <w:sz w:val="24"/>
          <w:szCs w:val="24"/>
        </w:rPr>
      </w:pPr>
      <w:r w:rsidRPr="008A6E42">
        <w:rPr>
          <w:rFonts w:ascii="Times" w:hAnsi="Times" w:cs="Times"/>
          <w:sz w:val="24"/>
          <w:szCs w:val="24"/>
        </w:rPr>
        <w:t>The OneClassSVM is a variant of Support Vector Machine. It's an unsupervised outlier identification model that works well for detecting anomalies.</w:t>
      </w:r>
      <w:r>
        <w:rPr>
          <w:rFonts w:ascii="Times" w:hAnsi="Times" w:cs="Times"/>
          <w:sz w:val="24"/>
          <w:szCs w:val="24"/>
        </w:rPr>
        <w:t xml:space="preserve"> </w:t>
      </w:r>
      <w:r w:rsidRPr="008A6E42">
        <w:rPr>
          <w:rFonts w:ascii="Times" w:hAnsi="Times" w:cs="Times"/>
          <w:sz w:val="24"/>
          <w:szCs w:val="24"/>
        </w:rPr>
        <w:t>OneClassSVM draws a line around a cluster where the majority of the normal data points are located, and all points outside the line are deemed anomalies.</w:t>
      </w:r>
    </w:p>
    <w:p w14:paraId="2C45E540" w14:textId="7BD55DD3" w:rsidR="008A6E42" w:rsidRDefault="008A6E42" w:rsidP="008A6E42">
      <w:pPr>
        <w:rPr>
          <w:rFonts w:ascii="Times" w:hAnsi="Times" w:cs="Times"/>
          <w:sz w:val="24"/>
          <w:szCs w:val="24"/>
        </w:rPr>
      </w:pPr>
      <w:r w:rsidRPr="008A6E42">
        <w:rPr>
          <w:rFonts w:ascii="Times" w:hAnsi="Times" w:cs="Times"/>
          <w:sz w:val="24"/>
          <w:szCs w:val="24"/>
        </w:rPr>
        <w:t>After modifying the parameters to match our data, our accuracy increased to 75.6 percent.</w:t>
      </w:r>
    </w:p>
    <w:p w14:paraId="437D6A54" w14:textId="77777777" w:rsidR="008A6E42" w:rsidRDefault="008A6E42" w:rsidP="008A6E42">
      <w:pPr>
        <w:rPr>
          <w:rFonts w:ascii="Times" w:hAnsi="Times" w:cs="Times"/>
          <w:sz w:val="24"/>
          <w:szCs w:val="24"/>
        </w:rPr>
      </w:pPr>
    </w:p>
    <w:p w14:paraId="29DE6D8F" w14:textId="7A033D6B" w:rsidR="008A6E42" w:rsidRDefault="00943421" w:rsidP="008A6E42">
      <w:pPr>
        <w:rPr>
          <w:rFonts w:ascii="Times" w:hAnsi="Times" w:cs="Times"/>
          <w:sz w:val="24"/>
          <w:szCs w:val="24"/>
        </w:rPr>
      </w:pPr>
      <w:r>
        <w:rPr>
          <w:rFonts w:ascii="Times" w:hAnsi="Times" w:cs="Times"/>
          <w:noProof/>
          <w:sz w:val="24"/>
          <w:szCs w:val="24"/>
        </w:rPr>
        <w:drawing>
          <wp:inline distT="0" distB="0" distL="0" distR="0" wp14:anchorId="127336A1" wp14:editId="271C0BF3">
            <wp:extent cx="4663440" cy="3169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3440" cy="3169920"/>
                    </a:xfrm>
                    <a:prstGeom prst="rect">
                      <a:avLst/>
                    </a:prstGeom>
                    <a:noFill/>
                    <a:ln>
                      <a:noFill/>
                    </a:ln>
                  </pic:spPr>
                </pic:pic>
              </a:graphicData>
            </a:graphic>
          </wp:inline>
        </w:drawing>
      </w:r>
    </w:p>
    <w:p w14:paraId="7ED356A9" w14:textId="7B5FBDFE" w:rsidR="008A6E42" w:rsidRPr="008A6E42" w:rsidRDefault="008A6E42" w:rsidP="008A6E42">
      <w:pPr>
        <w:jc w:val="center"/>
        <w:rPr>
          <w:rFonts w:ascii="Times" w:hAnsi="Times" w:cs="Times"/>
          <w:sz w:val="24"/>
          <w:szCs w:val="24"/>
        </w:rPr>
      </w:pPr>
      <w:r w:rsidRPr="00776B0F">
        <w:rPr>
          <w:rFonts w:ascii="Times" w:hAnsi="Times" w:cs="Times"/>
          <w:b/>
          <w:bCs/>
          <w:sz w:val="24"/>
          <w:szCs w:val="24"/>
        </w:rPr>
        <w:t xml:space="preserve">Fig </w:t>
      </w:r>
      <w:r w:rsidR="00844ACF">
        <w:rPr>
          <w:rFonts w:ascii="Times" w:hAnsi="Times" w:cs="Times"/>
          <w:b/>
          <w:bCs/>
          <w:sz w:val="24"/>
          <w:szCs w:val="24"/>
        </w:rPr>
        <w:t>8</w:t>
      </w:r>
      <w:r w:rsidRPr="00776B0F">
        <w:rPr>
          <w:rFonts w:ascii="Times" w:hAnsi="Times" w:cs="Times"/>
          <w:b/>
          <w:bCs/>
          <w:sz w:val="24"/>
          <w:szCs w:val="24"/>
        </w:rPr>
        <w:t>.6.</w:t>
      </w:r>
      <w:r>
        <w:rPr>
          <w:rFonts w:ascii="Times" w:hAnsi="Times" w:cs="Times"/>
          <w:sz w:val="24"/>
          <w:szCs w:val="24"/>
        </w:rPr>
        <w:t xml:space="preserve"> Heatmap of OneClass SVM</w:t>
      </w:r>
    </w:p>
    <w:bookmarkEnd w:id="0"/>
    <w:p w14:paraId="3FE5D239" w14:textId="77777777" w:rsidR="008A6E42" w:rsidRDefault="008A6E42" w:rsidP="008A6E42">
      <w:pPr>
        <w:pStyle w:val="heading30"/>
      </w:pPr>
    </w:p>
    <w:p w14:paraId="28E9F122" w14:textId="41DD8093" w:rsidR="00BA2C89" w:rsidRDefault="008A6E42" w:rsidP="00844ACF">
      <w:pPr>
        <w:pStyle w:val="heading30"/>
        <w:numPr>
          <w:ilvl w:val="3"/>
          <w:numId w:val="14"/>
        </w:numPr>
      </w:pPr>
      <w:r>
        <w:t>Isolation Forest</w:t>
      </w:r>
    </w:p>
    <w:p w14:paraId="24ADFD5C" w14:textId="699A4C2F" w:rsidR="008A6E42" w:rsidRDefault="008A6E42" w:rsidP="008A6E42">
      <w:pPr>
        <w:pStyle w:val="p1a"/>
      </w:pPr>
    </w:p>
    <w:p w14:paraId="6FE9C0ED" w14:textId="77777777" w:rsidR="008A6E42" w:rsidRPr="008A6E42" w:rsidRDefault="008A6E42" w:rsidP="008A6E42">
      <w:pPr>
        <w:rPr>
          <w:rFonts w:ascii="Times" w:hAnsi="Times" w:cs="Times"/>
          <w:sz w:val="24"/>
          <w:szCs w:val="24"/>
        </w:rPr>
      </w:pPr>
      <w:r w:rsidRPr="008A6E42">
        <w:rPr>
          <w:rFonts w:ascii="Times" w:hAnsi="Times" w:cs="Times"/>
          <w:sz w:val="24"/>
          <w:szCs w:val="24"/>
        </w:rPr>
        <w:t>The primary concept of Isolation Forest varies from other common outlier detection algorithms in that it discovers abnormalities directly rather than profiling typical data points. Isolation Forest, like any other tree ensemble method, is built on decision trees. In these trees, partitions are created by selecting a feature at random and then choosing a random split value between the feature's minimum and maximum value.</w:t>
      </w:r>
    </w:p>
    <w:p w14:paraId="3AFB74FB" w14:textId="77777777" w:rsidR="008A6E42" w:rsidRDefault="008A6E42" w:rsidP="008A6E42">
      <w:pPr>
        <w:rPr>
          <w:rFonts w:ascii="Times" w:hAnsi="Times" w:cs="Times"/>
          <w:sz w:val="24"/>
          <w:szCs w:val="24"/>
        </w:rPr>
      </w:pPr>
      <w:r w:rsidRPr="008A6E42">
        <w:rPr>
          <w:rFonts w:ascii="Times" w:hAnsi="Times" w:cs="Times"/>
          <w:sz w:val="24"/>
          <w:szCs w:val="24"/>
        </w:rPr>
        <w:t>Our accuracy after fine-tuning the model to suit our needs is 80.8 %.</w:t>
      </w:r>
    </w:p>
    <w:p w14:paraId="78B7B704" w14:textId="77777777" w:rsidR="008A6E42" w:rsidRDefault="008A6E42" w:rsidP="008A6E42">
      <w:pPr>
        <w:rPr>
          <w:rFonts w:ascii="Times" w:hAnsi="Times" w:cs="Times"/>
          <w:sz w:val="24"/>
          <w:szCs w:val="24"/>
        </w:rPr>
      </w:pPr>
    </w:p>
    <w:p w14:paraId="29FA02C1" w14:textId="11302093" w:rsidR="008A6E42" w:rsidRDefault="00943421" w:rsidP="008A6E42">
      <w:pPr>
        <w:rPr>
          <w:rFonts w:ascii="Times New Roman" w:hAnsi="Times New Roman"/>
          <w:noProof/>
          <w:sz w:val="24"/>
          <w:szCs w:val="24"/>
          <w:lang w:val="en-IN" w:eastAsia="en-IN"/>
        </w:rPr>
      </w:pPr>
      <w:r>
        <w:rPr>
          <w:rFonts w:ascii="Times New Roman" w:hAnsi="Times New Roman"/>
          <w:noProof/>
          <w:sz w:val="24"/>
          <w:szCs w:val="24"/>
          <w:lang w:val="en-IN" w:eastAsia="en-IN"/>
        </w:rPr>
        <w:drawing>
          <wp:inline distT="0" distB="0" distL="0" distR="0" wp14:anchorId="428BAD39" wp14:editId="35802C4C">
            <wp:extent cx="4549140" cy="3147060"/>
            <wp:effectExtent l="19050" t="19050" r="3810" b="0"/>
            <wp:docPr id="7" name="Picture 12"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9140" cy="3147060"/>
                    </a:xfrm>
                    <a:prstGeom prst="rect">
                      <a:avLst/>
                    </a:prstGeom>
                    <a:noFill/>
                    <a:ln w="9525" cmpd="sng">
                      <a:solidFill>
                        <a:srgbClr val="000000"/>
                      </a:solidFill>
                      <a:miter lim="800000"/>
                      <a:headEnd/>
                      <a:tailEnd/>
                    </a:ln>
                    <a:effectLst/>
                  </pic:spPr>
                </pic:pic>
              </a:graphicData>
            </a:graphic>
          </wp:inline>
        </w:drawing>
      </w:r>
    </w:p>
    <w:p w14:paraId="2319B074" w14:textId="0F0DD7FC" w:rsidR="008A6E42" w:rsidRDefault="008A6E42" w:rsidP="00776B0F">
      <w:pPr>
        <w:jc w:val="center"/>
        <w:rPr>
          <w:rFonts w:ascii="Times New Roman" w:hAnsi="Times New Roman"/>
          <w:noProof/>
          <w:sz w:val="24"/>
          <w:szCs w:val="24"/>
          <w:lang w:val="en-IN" w:eastAsia="en-IN"/>
        </w:rPr>
      </w:pPr>
      <w:r w:rsidRPr="00776B0F">
        <w:rPr>
          <w:rFonts w:ascii="Times New Roman" w:hAnsi="Times New Roman"/>
          <w:b/>
          <w:bCs/>
          <w:noProof/>
          <w:sz w:val="24"/>
          <w:szCs w:val="24"/>
          <w:lang w:val="en-IN" w:eastAsia="en-IN"/>
        </w:rPr>
        <w:t xml:space="preserve">Fig </w:t>
      </w:r>
      <w:r w:rsidR="00844ACF">
        <w:rPr>
          <w:rFonts w:ascii="Times New Roman" w:hAnsi="Times New Roman"/>
          <w:b/>
          <w:bCs/>
          <w:noProof/>
          <w:sz w:val="24"/>
          <w:szCs w:val="24"/>
          <w:lang w:val="en-IN" w:eastAsia="en-IN"/>
        </w:rPr>
        <w:t>8</w:t>
      </w:r>
      <w:r w:rsidRPr="00776B0F">
        <w:rPr>
          <w:rFonts w:ascii="Times New Roman" w:hAnsi="Times New Roman"/>
          <w:b/>
          <w:bCs/>
          <w:noProof/>
          <w:sz w:val="24"/>
          <w:szCs w:val="24"/>
          <w:lang w:val="en-IN" w:eastAsia="en-IN"/>
        </w:rPr>
        <w:t>.7</w:t>
      </w:r>
      <w:r>
        <w:rPr>
          <w:rFonts w:ascii="Times New Roman" w:hAnsi="Times New Roman"/>
          <w:noProof/>
          <w:sz w:val="24"/>
          <w:szCs w:val="24"/>
          <w:lang w:val="en-IN" w:eastAsia="en-IN"/>
        </w:rPr>
        <w:t>. Heatmap of Isolation Forest</w:t>
      </w:r>
    </w:p>
    <w:p w14:paraId="464EF1D6" w14:textId="191DFA11" w:rsidR="008A6E42" w:rsidRDefault="008A6E42" w:rsidP="00844ACF">
      <w:pPr>
        <w:pStyle w:val="heading20"/>
        <w:numPr>
          <w:ilvl w:val="2"/>
          <w:numId w:val="14"/>
        </w:numPr>
      </w:pPr>
      <w:r>
        <w:lastRenderedPageBreak/>
        <w:t>AutoEncoders</w:t>
      </w:r>
    </w:p>
    <w:p w14:paraId="1075FAAA" w14:textId="2E0F1B65" w:rsidR="008A6E42" w:rsidRDefault="008A6E42" w:rsidP="008A6E42">
      <w:pPr>
        <w:pStyle w:val="p1a"/>
      </w:pPr>
    </w:p>
    <w:p w14:paraId="75E319A4" w14:textId="417A5286" w:rsidR="001A1D1E" w:rsidRPr="001A1D1E" w:rsidRDefault="001A1D1E" w:rsidP="001A1D1E">
      <w:pPr>
        <w:rPr>
          <w:rFonts w:ascii="Times" w:hAnsi="Times" w:cs="Times"/>
          <w:sz w:val="24"/>
          <w:szCs w:val="24"/>
        </w:rPr>
      </w:pPr>
      <w:r w:rsidRPr="001A1D1E">
        <w:rPr>
          <w:rFonts w:ascii="Times" w:hAnsi="Times" w:cs="Times"/>
          <w:sz w:val="24"/>
          <w:szCs w:val="24"/>
        </w:rPr>
        <w:t xml:space="preserve">AutoEncoder is an unsupervised Artificial Neural Network that            compresses data into lower dimensions (bottleneck layer or code) and then decodes the data to recreate the original input. </w:t>
      </w:r>
    </w:p>
    <w:p w14:paraId="245B9381" w14:textId="77777777" w:rsidR="001A1D1E" w:rsidRPr="001A1D1E" w:rsidRDefault="001A1D1E" w:rsidP="001A1D1E">
      <w:pPr>
        <w:rPr>
          <w:rFonts w:ascii="Times" w:hAnsi="Times" w:cs="Times"/>
          <w:sz w:val="24"/>
          <w:szCs w:val="24"/>
        </w:rPr>
      </w:pPr>
      <w:r w:rsidRPr="001A1D1E">
        <w:rPr>
          <w:rFonts w:ascii="Times" w:hAnsi="Times" w:cs="Times"/>
          <w:sz w:val="24"/>
          <w:szCs w:val="24"/>
        </w:rPr>
        <w:t xml:space="preserve"> In anomaly detection, AutoEncoders are commonly employed. We used the reconstruction error as the anomaly scores. We consider a data point to be an anomaly if the reconstruction error exceeds a particular threshold.</w:t>
      </w:r>
    </w:p>
    <w:p w14:paraId="68367721" w14:textId="77777777" w:rsidR="001A1D1E" w:rsidRPr="001A1D1E" w:rsidRDefault="001A1D1E" w:rsidP="001A1D1E">
      <w:pPr>
        <w:rPr>
          <w:rFonts w:ascii="Times" w:hAnsi="Times" w:cs="Times"/>
          <w:sz w:val="24"/>
          <w:szCs w:val="24"/>
        </w:rPr>
      </w:pPr>
    </w:p>
    <w:p w14:paraId="0C8520D5" w14:textId="77777777" w:rsidR="001A1D1E" w:rsidRPr="001A1D1E" w:rsidRDefault="001A1D1E" w:rsidP="001A1D1E">
      <w:pPr>
        <w:rPr>
          <w:rFonts w:ascii="Times" w:hAnsi="Times" w:cs="Times"/>
          <w:sz w:val="24"/>
          <w:szCs w:val="24"/>
        </w:rPr>
      </w:pPr>
      <w:r w:rsidRPr="001A1D1E">
        <w:rPr>
          <w:rFonts w:ascii="Times" w:hAnsi="Times" w:cs="Times"/>
          <w:sz w:val="24"/>
          <w:szCs w:val="24"/>
        </w:rPr>
        <w:t>We employed two different types of autoencoders:</w:t>
      </w:r>
    </w:p>
    <w:p w14:paraId="6A4937CF" w14:textId="3CF46F87" w:rsidR="001A1D1E" w:rsidRPr="001A1D1E" w:rsidRDefault="001A1D1E" w:rsidP="001A1D1E">
      <w:pPr>
        <w:numPr>
          <w:ilvl w:val="0"/>
          <w:numId w:val="12"/>
        </w:numPr>
        <w:rPr>
          <w:rFonts w:ascii="Times" w:hAnsi="Times" w:cs="Times"/>
          <w:sz w:val="24"/>
          <w:szCs w:val="24"/>
        </w:rPr>
      </w:pPr>
      <w:r w:rsidRPr="001A1D1E">
        <w:rPr>
          <w:rFonts w:ascii="Times" w:hAnsi="Times" w:cs="Times"/>
          <w:sz w:val="24"/>
          <w:szCs w:val="24"/>
        </w:rPr>
        <w:t xml:space="preserve">Simple Autoencoder </w:t>
      </w:r>
    </w:p>
    <w:p w14:paraId="15EEF564" w14:textId="52DA75C9" w:rsidR="001A1D1E" w:rsidRDefault="001A1D1E" w:rsidP="001A1D1E">
      <w:pPr>
        <w:numPr>
          <w:ilvl w:val="0"/>
          <w:numId w:val="12"/>
        </w:numPr>
        <w:rPr>
          <w:rFonts w:ascii="Times" w:hAnsi="Times" w:cs="Times"/>
          <w:sz w:val="24"/>
          <w:szCs w:val="24"/>
        </w:rPr>
      </w:pPr>
      <w:r w:rsidRPr="001A1D1E">
        <w:rPr>
          <w:rFonts w:ascii="Times" w:hAnsi="Times" w:cs="Times"/>
          <w:sz w:val="24"/>
          <w:szCs w:val="24"/>
        </w:rPr>
        <w:t>Stacked Autoencoder</w:t>
      </w:r>
    </w:p>
    <w:p w14:paraId="21E586D3" w14:textId="7D720838" w:rsidR="001A1D1E" w:rsidRDefault="001A1D1E" w:rsidP="001A1D1E">
      <w:pPr>
        <w:rPr>
          <w:rFonts w:ascii="Times" w:hAnsi="Times" w:cs="Times"/>
          <w:sz w:val="24"/>
          <w:szCs w:val="24"/>
        </w:rPr>
      </w:pPr>
    </w:p>
    <w:p w14:paraId="1AB235B2" w14:textId="52835F79" w:rsidR="001A1D1E" w:rsidRDefault="00943421" w:rsidP="001A1D1E">
      <w:pPr>
        <w:jc w:val="center"/>
        <w:rPr>
          <w:rFonts w:ascii="Times New Roman" w:eastAsia="Verdana" w:hAnsi="Times New Roman"/>
          <w:noProof/>
          <w:sz w:val="24"/>
          <w:szCs w:val="24"/>
        </w:rPr>
      </w:pPr>
      <w:r>
        <w:rPr>
          <w:rFonts w:ascii="Times New Roman" w:eastAsia="Verdana" w:hAnsi="Times New Roman"/>
          <w:noProof/>
          <w:sz w:val="24"/>
          <w:szCs w:val="24"/>
        </w:rPr>
        <w:drawing>
          <wp:inline distT="0" distB="0" distL="0" distR="0" wp14:anchorId="4128C4C9" wp14:editId="3A61BC58">
            <wp:extent cx="3299460" cy="2141220"/>
            <wp:effectExtent l="19050" t="19050" r="0" b="0"/>
            <wp:docPr id="8" name="Picture 1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art, histo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9460" cy="2141220"/>
                    </a:xfrm>
                    <a:prstGeom prst="rect">
                      <a:avLst/>
                    </a:prstGeom>
                    <a:noFill/>
                    <a:ln w="9525" cmpd="sng">
                      <a:solidFill>
                        <a:srgbClr val="000000"/>
                      </a:solidFill>
                      <a:miter lim="800000"/>
                      <a:headEnd/>
                      <a:tailEnd/>
                    </a:ln>
                    <a:effectLst/>
                  </pic:spPr>
                </pic:pic>
              </a:graphicData>
            </a:graphic>
          </wp:inline>
        </w:drawing>
      </w:r>
    </w:p>
    <w:p w14:paraId="51F13511" w14:textId="365FC21C" w:rsidR="001A1D1E" w:rsidRDefault="001A1D1E" w:rsidP="001A1D1E">
      <w:pPr>
        <w:jc w:val="center"/>
        <w:rPr>
          <w:rFonts w:ascii="Times" w:hAnsi="Times" w:cs="Times"/>
          <w:sz w:val="24"/>
          <w:szCs w:val="24"/>
        </w:rPr>
      </w:pPr>
      <w:r w:rsidRPr="00776B0F">
        <w:rPr>
          <w:rFonts w:ascii="Times" w:hAnsi="Times" w:cs="Times"/>
          <w:b/>
          <w:bCs/>
          <w:sz w:val="24"/>
          <w:szCs w:val="24"/>
        </w:rPr>
        <w:t xml:space="preserve">Fig </w:t>
      </w:r>
      <w:r w:rsidR="00844ACF">
        <w:rPr>
          <w:rFonts w:ascii="Times" w:hAnsi="Times" w:cs="Times"/>
          <w:b/>
          <w:bCs/>
          <w:sz w:val="24"/>
          <w:szCs w:val="24"/>
        </w:rPr>
        <w:t>8</w:t>
      </w:r>
      <w:r w:rsidRPr="00776B0F">
        <w:rPr>
          <w:rFonts w:ascii="Times" w:hAnsi="Times" w:cs="Times"/>
          <w:b/>
          <w:bCs/>
          <w:sz w:val="24"/>
          <w:szCs w:val="24"/>
        </w:rPr>
        <w:t>.8.</w:t>
      </w:r>
      <w:r w:rsidRPr="001A1D1E">
        <w:rPr>
          <w:rFonts w:ascii="Times" w:hAnsi="Times" w:cs="Times"/>
          <w:sz w:val="24"/>
          <w:szCs w:val="24"/>
        </w:rPr>
        <w:t xml:space="preserve"> Simple Autoencoder - true labels vs the reconstruction error</w:t>
      </w:r>
    </w:p>
    <w:p w14:paraId="64ECCD10" w14:textId="5D538280" w:rsidR="001A1D1E" w:rsidRDefault="001A1D1E" w:rsidP="001A1D1E">
      <w:pPr>
        <w:rPr>
          <w:rFonts w:ascii="Times" w:hAnsi="Times" w:cs="Times"/>
          <w:sz w:val="24"/>
          <w:szCs w:val="24"/>
        </w:rPr>
      </w:pPr>
    </w:p>
    <w:p w14:paraId="67C26088" w14:textId="77777777" w:rsidR="00776B0F" w:rsidRDefault="00776B0F" w:rsidP="001A1D1E">
      <w:pPr>
        <w:rPr>
          <w:rFonts w:ascii="Times" w:hAnsi="Times" w:cs="Times"/>
          <w:sz w:val="24"/>
          <w:szCs w:val="24"/>
        </w:rPr>
      </w:pPr>
    </w:p>
    <w:p w14:paraId="37494D58" w14:textId="77777777" w:rsidR="00AC2095" w:rsidRDefault="00AC2095" w:rsidP="001A1D1E">
      <w:pPr>
        <w:rPr>
          <w:rFonts w:ascii="Times" w:hAnsi="Times" w:cs="Times"/>
          <w:sz w:val="24"/>
          <w:szCs w:val="24"/>
        </w:rPr>
      </w:pPr>
      <w:r w:rsidRPr="00AC2095">
        <w:rPr>
          <w:rFonts w:ascii="Times" w:hAnsi="Times" w:cs="Times"/>
          <w:sz w:val="24"/>
          <w:szCs w:val="24"/>
        </w:rPr>
        <w:lastRenderedPageBreak/>
        <w:t xml:space="preserve">At the threshold value of 0.56, the maximum accuracy was achieved. </w:t>
      </w:r>
    </w:p>
    <w:p w14:paraId="38A00136" w14:textId="1228F5EC" w:rsidR="001A1D1E" w:rsidRDefault="00AC2095" w:rsidP="001A1D1E">
      <w:pPr>
        <w:rPr>
          <w:rFonts w:ascii="Times" w:hAnsi="Times" w:cs="Times"/>
          <w:sz w:val="24"/>
          <w:szCs w:val="24"/>
        </w:rPr>
      </w:pPr>
      <w:r w:rsidRPr="00AC2095">
        <w:rPr>
          <w:rFonts w:ascii="Times" w:hAnsi="Times" w:cs="Times"/>
          <w:sz w:val="24"/>
          <w:szCs w:val="24"/>
        </w:rPr>
        <w:t>Using the Simple Autoencoder approach, we were able to achieve an accuracy of 81.9 percent.</w:t>
      </w:r>
      <w:r>
        <w:rPr>
          <w:rFonts w:ascii="Times" w:hAnsi="Times" w:cs="Times"/>
          <w:sz w:val="24"/>
          <w:szCs w:val="24"/>
        </w:rPr>
        <w:t xml:space="preserve"> </w:t>
      </w:r>
    </w:p>
    <w:p w14:paraId="08831EC5" w14:textId="51FFA43D" w:rsidR="00AC2095" w:rsidRDefault="00AC2095" w:rsidP="001A1D1E">
      <w:pPr>
        <w:rPr>
          <w:rFonts w:ascii="Times" w:hAnsi="Times" w:cs="Times"/>
          <w:sz w:val="24"/>
          <w:szCs w:val="24"/>
        </w:rPr>
      </w:pPr>
      <w:r w:rsidRPr="00AC2095">
        <w:rPr>
          <w:rFonts w:ascii="Times" w:hAnsi="Times" w:cs="Times"/>
          <w:sz w:val="24"/>
          <w:szCs w:val="24"/>
        </w:rPr>
        <w:t>The approach for Stacked Autoencoder differs from that of the Simple Autoencoders. We train and feed the data through an Autoencoder in this method, except this time we choose two threshold values.</w:t>
      </w:r>
    </w:p>
    <w:p w14:paraId="574CA927" w14:textId="77777777" w:rsidR="00AC2095" w:rsidRDefault="00AC2095" w:rsidP="001A1D1E">
      <w:pPr>
        <w:rPr>
          <w:rFonts w:ascii="Times" w:hAnsi="Times" w:cs="Times"/>
          <w:sz w:val="24"/>
          <w:szCs w:val="24"/>
        </w:rPr>
      </w:pPr>
    </w:p>
    <w:p w14:paraId="044290AE" w14:textId="3FD13A60" w:rsidR="00AC2095" w:rsidRDefault="00943421" w:rsidP="00AC2095">
      <w:pPr>
        <w:jc w:val="center"/>
        <w:rPr>
          <w:rFonts w:ascii="Times New Roman" w:eastAsia="Verdana" w:hAnsi="Times New Roman"/>
          <w:noProof/>
          <w:sz w:val="24"/>
          <w:szCs w:val="24"/>
        </w:rPr>
      </w:pPr>
      <w:r>
        <w:rPr>
          <w:rFonts w:ascii="Times New Roman" w:eastAsia="Verdana" w:hAnsi="Times New Roman"/>
          <w:noProof/>
          <w:sz w:val="24"/>
          <w:szCs w:val="24"/>
        </w:rPr>
        <w:drawing>
          <wp:inline distT="0" distB="0" distL="0" distR="0" wp14:anchorId="22743CC1" wp14:editId="0CF22063">
            <wp:extent cx="2796540" cy="1821180"/>
            <wp:effectExtent l="19050" t="19050" r="3810" b="7620"/>
            <wp:docPr id="9" name="Picture 10"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icture containing 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96540" cy="1821180"/>
                    </a:xfrm>
                    <a:prstGeom prst="rect">
                      <a:avLst/>
                    </a:prstGeom>
                    <a:noFill/>
                    <a:ln w="9525" cmpd="sng">
                      <a:solidFill>
                        <a:srgbClr val="000000"/>
                      </a:solidFill>
                      <a:miter lim="800000"/>
                      <a:headEnd/>
                      <a:tailEnd/>
                    </a:ln>
                    <a:effectLst/>
                  </pic:spPr>
                </pic:pic>
              </a:graphicData>
            </a:graphic>
          </wp:inline>
        </w:drawing>
      </w:r>
    </w:p>
    <w:p w14:paraId="52B9187A" w14:textId="3B652D58" w:rsidR="00AC2095" w:rsidRDefault="00AC2095" w:rsidP="00AC2095">
      <w:pPr>
        <w:jc w:val="center"/>
        <w:rPr>
          <w:rFonts w:ascii="Times" w:hAnsi="Times" w:cs="Times"/>
          <w:sz w:val="24"/>
          <w:szCs w:val="24"/>
        </w:rPr>
      </w:pPr>
      <w:r w:rsidRPr="00AC2095">
        <w:rPr>
          <w:rFonts w:ascii="Times" w:hAnsi="Times" w:cs="Times"/>
          <w:b/>
          <w:bCs/>
          <w:sz w:val="24"/>
          <w:szCs w:val="24"/>
        </w:rPr>
        <w:t xml:space="preserve">Fig </w:t>
      </w:r>
      <w:r w:rsidR="00844ACF">
        <w:rPr>
          <w:rFonts w:ascii="Times" w:hAnsi="Times" w:cs="Times"/>
          <w:b/>
          <w:bCs/>
          <w:sz w:val="24"/>
          <w:szCs w:val="24"/>
        </w:rPr>
        <w:t>8</w:t>
      </w:r>
      <w:r w:rsidRPr="00AC2095">
        <w:rPr>
          <w:rFonts w:ascii="Times" w:hAnsi="Times" w:cs="Times"/>
          <w:b/>
          <w:bCs/>
          <w:sz w:val="24"/>
          <w:szCs w:val="24"/>
        </w:rPr>
        <w:t>.9.</w:t>
      </w:r>
      <w:r w:rsidRPr="00AC2095">
        <w:rPr>
          <w:rFonts w:ascii="Times" w:hAnsi="Times" w:cs="Times"/>
          <w:sz w:val="24"/>
          <w:szCs w:val="24"/>
        </w:rPr>
        <w:t xml:space="preserve"> Graph to calculate upper limit</w:t>
      </w:r>
    </w:p>
    <w:p w14:paraId="2AF5455E" w14:textId="1E72EE55" w:rsidR="00AC2095" w:rsidRDefault="00AC2095" w:rsidP="00AC2095">
      <w:pPr>
        <w:rPr>
          <w:rFonts w:ascii="Times" w:hAnsi="Times" w:cs="Times"/>
          <w:sz w:val="24"/>
          <w:szCs w:val="24"/>
        </w:rPr>
      </w:pPr>
    </w:p>
    <w:p w14:paraId="3A2DFBC9" w14:textId="0FEAAB2C" w:rsidR="00AC2095" w:rsidRDefault="00943421" w:rsidP="00AC2095">
      <w:pPr>
        <w:jc w:val="center"/>
        <w:rPr>
          <w:rFonts w:ascii="Times New Roman" w:eastAsia="Verdana" w:hAnsi="Times New Roman"/>
          <w:noProof/>
          <w:sz w:val="24"/>
          <w:szCs w:val="24"/>
        </w:rPr>
      </w:pPr>
      <w:r>
        <w:rPr>
          <w:rFonts w:ascii="Times New Roman" w:eastAsia="Verdana" w:hAnsi="Times New Roman"/>
          <w:noProof/>
          <w:sz w:val="24"/>
          <w:szCs w:val="24"/>
        </w:rPr>
        <w:drawing>
          <wp:inline distT="0" distB="0" distL="0" distR="0" wp14:anchorId="0ED710AB" wp14:editId="33C7B800">
            <wp:extent cx="2788920" cy="1798320"/>
            <wp:effectExtent l="19050" t="19050" r="0" b="0"/>
            <wp:docPr id="10" name="Picture 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hist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8920" cy="1798320"/>
                    </a:xfrm>
                    <a:prstGeom prst="rect">
                      <a:avLst/>
                    </a:prstGeom>
                    <a:noFill/>
                    <a:ln w="9525" cmpd="sng">
                      <a:solidFill>
                        <a:srgbClr val="000000"/>
                      </a:solidFill>
                      <a:miter lim="800000"/>
                      <a:headEnd/>
                      <a:tailEnd/>
                    </a:ln>
                    <a:effectLst/>
                  </pic:spPr>
                </pic:pic>
              </a:graphicData>
            </a:graphic>
          </wp:inline>
        </w:drawing>
      </w:r>
    </w:p>
    <w:p w14:paraId="437F8C68" w14:textId="03251E43" w:rsidR="00AC2095" w:rsidRDefault="00AC2095" w:rsidP="00AC2095">
      <w:pPr>
        <w:jc w:val="center"/>
        <w:rPr>
          <w:rFonts w:ascii="Times" w:hAnsi="Times" w:cs="Times"/>
          <w:sz w:val="24"/>
          <w:szCs w:val="24"/>
        </w:rPr>
      </w:pPr>
      <w:r w:rsidRPr="00776B0F">
        <w:rPr>
          <w:rFonts w:ascii="Times" w:hAnsi="Times" w:cs="Times"/>
          <w:b/>
          <w:bCs/>
          <w:sz w:val="24"/>
          <w:szCs w:val="24"/>
        </w:rPr>
        <w:t xml:space="preserve">Fig </w:t>
      </w:r>
      <w:r w:rsidR="00844ACF">
        <w:rPr>
          <w:rFonts w:ascii="Times" w:hAnsi="Times" w:cs="Times"/>
          <w:b/>
          <w:bCs/>
          <w:sz w:val="24"/>
          <w:szCs w:val="24"/>
        </w:rPr>
        <w:t>8</w:t>
      </w:r>
      <w:r w:rsidRPr="00776B0F">
        <w:rPr>
          <w:rFonts w:ascii="Times" w:hAnsi="Times" w:cs="Times"/>
          <w:b/>
          <w:bCs/>
          <w:sz w:val="24"/>
          <w:szCs w:val="24"/>
        </w:rPr>
        <w:t>.10</w:t>
      </w:r>
      <w:r>
        <w:rPr>
          <w:rFonts w:ascii="Times" w:hAnsi="Times" w:cs="Times"/>
          <w:sz w:val="24"/>
          <w:szCs w:val="24"/>
        </w:rPr>
        <w:t xml:space="preserve"> Graph to calculate lower limit</w:t>
      </w:r>
    </w:p>
    <w:p w14:paraId="127C068B" w14:textId="77777777" w:rsidR="00776B0F" w:rsidRPr="00AC2095" w:rsidRDefault="00776B0F" w:rsidP="00AC2095">
      <w:pPr>
        <w:jc w:val="center"/>
        <w:rPr>
          <w:rFonts w:ascii="Times" w:hAnsi="Times" w:cs="Times"/>
          <w:sz w:val="24"/>
          <w:szCs w:val="24"/>
        </w:rPr>
      </w:pPr>
    </w:p>
    <w:p w14:paraId="0F3727D4" w14:textId="057FDAC5" w:rsidR="00AC2095" w:rsidRDefault="00FA08BB" w:rsidP="00FA08BB">
      <w:pPr>
        <w:rPr>
          <w:rFonts w:ascii="Times" w:hAnsi="Times" w:cs="Times"/>
          <w:sz w:val="24"/>
          <w:szCs w:val="24"/>
        </w:rPr>
      </w:pPr>
      <w:r w:rsidRPr="00FA08BB">
        <w:rPr>
          <w:rFonts w:ascii="Times" w:hAnsi="Times" w:cs="Times"/>
          <w:sz w:val="24"/>
          <w:szCs w:val="24"/>
        </w:rPr>
        <w:t xml:space="preserve">As can be seen in the figures </w:t>
      </w:r>
      <w:r w:rsidR="00523058">
        <w:rPr>
          <w:rFonts w:ascii="Times" w:hAnsi="Times" w:cs="Times"/>
          <w:sz w:val="24"/>
          <w:szCs w:val="24"/>
        </w:rPr>
        <w:t>8</w:t>
      </w:r>
      <w:r>
        <w:rPr>
          <w:rFonts w:ascii="Times" w:hAnsi="Times" w:cs="Times"/>
          <w:sz w:val="24"/>
          <w:szCs w:val="24"/>
        </w:rPr>
        <w:t>.9</w:t>
      </w:r>
      <w:r w:rsidRPr="00FA08BB">
        <w:rPr>
          <w:rFonts w:ascii="Times" w:hAnsi="Times" w:cs="Times"/>
          <w:sz w:val="24"/>
          <w:szCs w:val="24"/>
        </w:rPr>
        <w:t xml:space="preserve"> and </w:t>
      </w:r>
      <w:r w:rsidR="00523058">
        <w:rPr>
          <w:rFonts w:ascii="Times" w:hAnsi="Times" w:cs="Times"/>
          <w:sz w:val="24"/>
          <w:szCs w:val="24"/>
        </w:rPr>
        <w:t>8</w:t>
      </w:r>
      <w:r>
        <w:rPr>
          <w:rFonts w:ascii="Times" w:hAnsi="Times" w:cs="Times"/>
          <w:sz w:val="24"/>
          <w:szCs w:val="24"/>
        </w:rPr>
        <w:t>.10</w:t>
      </w:r>
      <w:r w:rsidRPr="00FA08BB">
        <w:rPr>
          <w:rFonts w:ascii="Times" w:hAnsi="Times" w:cs="Times"/>
          <w:sz w:val="24"/>
          <w:szCs w:val="24"/>
        </w:rPr>
        <w:t>, numbers below the threshold of 0.026 are deemed normal, while those over the threshold of 1.75 are regarded anomalies. All the values that fall within this range are then fed as data to the second Autoencoder, which classifies the data as anomalous or normal once more.</w:t>
      </w:r>
    </w:p>
    <w:p w14:paraId="673648CB" w14:textId="289392E7" w:rsidR="00FA08BB" w:rsidRDefault="00FA08BB" w:rsidP="00FA08BB">
      <w:pPr>
        <w:rPr>
          <w:rFonts w:ascii="Times" w:hAnsi="Times" w:cs="Times"/>
          <w:sz w:val="24"/>
          <w:szCs w:val="24"/>
        </w:rPr>
      </w:pPr>
    </w:p>
    <w:p w14:paraId="37D87433" w14:textId="77777777" w:rsidR="00FA08BB" w:rsidRPr="00FA08BB" w:rsidRDefault="00FA08BB" w:rsidP="00FA08BB">
      <w:pPr>
        <w:rPr>
          <w:rFonts w:ascii="Times" w:hAnsi="Times" w:cs="Times"/>
          <w:sz w:val="24"/>
          <w:szCs w:val="24"/>
        </w:rPr>
      </w:pPr>
    </w:p>
    <w:p w14:paraId="484ED443" w14:textId="602E759D" w:rsidR="00FA08BB" w:rsidRDefault="00943421" w:rsidP="00FA08BB">
      <w:pPr>
        <w:jc w:val="center"/>
        <w:rPr>
          <w:rFonts w:ascii="Times" w:hAnsi="Times" w:cs="Times"/>
          <w:sz w:val="24"/>
          <w:szCs w:val="24"/>
        </w:rPr>
      </w:pPr>
      <w:r>
        <w:rPr>
          <w:rFonts w:ascii="Times New Roman" w:eastAsia="Verdana" w:hAnsi="Times New Roman"/>
          <w:noProof/>
          <w:sz w:val="24"/>
          <w:szCs w:val="24"/>
        </w:rPr>
        <w:drawing>
          <wp:inline distT="0" distB="0" distL="0" distR="0" wp14:anchorId="583E4C07" wp14:editId="03DD69BF">
            <wp:extent cx="2910840" cy="1889760"/>
            <wp:effectExtent l="19050" t="19050" r="3810" b="0"/>
            <wp:docPr id="11" name="Picture 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rt, hist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10840" cy="1889760"/>
                    </a:xfrm>
                    <a:prstGeom prst="rect">
                      <a:avLst/>
                    </a:prstGeom>
                    <a:noFill/>
                    <a:ln w="9525" cmpd="sng">
                      <a:solidFill>
                        <a:srgbClr val="000000"/>
                      </a:solidFill>
                      <a:miter lim="800000"/>
                      <a:headEnd/>
                      <a:tailEnd/>
                    </a:ln>
                    <a:effectLst/>
                  </pic:spPr>
                </pic:pic>
              </a:graphicData>
            </a:graphic>
          </wp:inline>
        </w:drawing>
      </w:r>
    </w:p>
    <w:p w14:paraId="407764C3" w14:textId="3F241BB6" w:rsidR="00FA08BB" w:rsidRDefault="00FA08BB" w:rsidP="00FA08BB">
      <w:pPr>
        <w:jc w:val="center"/>
        <w:rPr>
          <w:rFonts w:ascii="Times" w:hAnsi="Times" w:cs="Times"/>
          <w:sz w:val="24"/>
          <w:szCs w:val="24"/>
        </w:rPr>
      </w:pPr>
      <w:r w:rsidRPr="00FA08BB">
        <w:rPr>
          <w:rFonts w:ascii="Times" w:hAnsi="Times" w:cs="Times"/>
          <w:b/>
          <w:bCs/>
          <w:sz w:val="24"/>
          <w:szCs w:val="24"/>
        </w:rPr>
        <w:t xml:space="preserve">Fig </w:t>
      </w:r>
      <w:r w:rsidR="00844ACF">
        <w:rPr>
          <w:rFonts w:ascii="Times" w:hAnsi="Times" w:cs="Times"/>
          <w:b/>
          <w:bCs/>
          <w:sz w:val="24"/>
          <w:szCs w:val="24"/>
        </w:rPr>
        <w:t>8</w:t>
      </w:r>
      <w:r w:rsidRPr="00FA08BB">
        <w:rPr>
          <w:rFonts w:ascii="Times" w:hAnsi="Times" w:cs="Times"/>
          <w:b/>
          <w:bCs/>
          <w:sz w:val="24"/>
          <w:szCs w:val="24"/>
        </w:rPr>
        <w:t>.11.</w:t>
      </w:r>
      <w:r w:rsidRPr="00FA08BB">
        <w:rPr>
          <w:rFonts w:ascii="Times" w:hAnsi="Times" w:cs="Times"/>
          <w:sz w:val="24"/>
          <w:szCs w:val="24"/>
        </w:rPr>
        <w:t xml:space="preserve"> Threshold for stacked autoencoders</w:t>
      </w:r>
    </w:p>
    <w:p w14:paraId="518BDCEF" w14:textId="7DA790BE" w:rsidR="00FA08BB" w:rsidRDefault="00FA08BB" w:rsidP="00FA08BB">
      <w:pPr>
        <w:rPr>
          <w:rFonts w:ascii="Times" w:hAnsi="Times" w:cs="Times"/>
          <w:sz w:val="24"/>
          <w:szCs w:val="24"/>
        </w:rPr>
      </w:pPr>
    </w:p>
    <w:p w14:paraId="0D172B0C" w14:textId="77777777" w:rsidR="00776B0F" w:rsidRDefault="00776B0F" w:rsidP="00FA08BB">
      <w:pPr>
        <w:spacing w:after="0"/>
        <w:rPr>
          <w:rFonts w:ascii="Times New Roman" w:hAnsi="Times New Roman"/>
          <w:sz w:val="24"/>
          <w:szCs w:val="24"/>
        </w:rPr>
      </w:pPr>
    </w:p>
    <w:p w14:paraId="20A8A961" w14:textId="053F37D2" w:rsidR="00FA08BB" w:rsidRDefault="00FA08BB" w:rsidP="00FA08BB">
      <w:pPr>
        <w:spacing w:after="0"/>
        <w:rPr>
          <w:rFonts w:ascii="Times New Roman" w:hAnsi="Times New Roman"/>
          <w:sz w:val="24"/>
          <w:szCs w:val="24"/>
        </w:rPr>
      </w:pPr>
      <w:r w:rsidRPr="007B47E3">
        <w:rPr>
          <w:rFonts w:ascii="Times New Roman" w:hAnsi="Times New Roman"/>
          <w:sz w:val="24"/>
          <w:szCs w:val="24"/>
        </w:rPr>
        <w:t>We established threshold between 0.56 and 1.8 since most normal data falls within that range, and anything outside of it is considered anomalous. We attain the highest accuracy of 87.1 percent by employing Stacked Autoencoders.</w:t>
      </w:r>
    </w:p>
    <w:p w14:paraId="654D26C3" w14:textId="3A841D6E" w:rsidR="001427E9" w:rsidRDefault="001427E9" w:rsidP="00FA08BB">
      <w:pPr>
        <w:spacing w:after="0"/>
        <w:rPr>
          <w:rFonts w:ascii="Times New Roman" w:hAnsi="Times New Roman"/>
          <w:sz w:val="24"/>
          <w:szCs w:val="24"/>
        </w:rPr>
      </w:pPr>
    </w:p>
    <w:p w14:paraId="7969D0B6" w14:textId="77777777" w:rsidR="001427E9" w:rsidRDefault="001427E9" w:rsidP="00FA08BB">
      <w:pPr>
        <w:spacing w:after="0"/>
        <w:rPr>
          <w:rFonts w:ascii="Times New Roman" w:hAnsi="Times New Roman"/>
          <w:sz w:val="24"/>
          <w:szCs w:val="24"/>
        </w:rPr>
      </w:pPr>
    </w:p>
    <w:p w14:paraId="1B0C2DC2" w14:textId="3D4434D5" w:rsidR="004B0DAF" w:rsidRDefault="004B0DAF" w:rsidP="00FA08BB">
      <w:pPr>
        <w:spacing w:after="0"/>
        <w:rPr>
          <w:rFonts w:ascii="Times New Roman" w:hAnsi="Times New Roman"/>
          <w:sz w:val="24"/>
          <w:szCs w:val="24"/>
        </w:rPr>
      </w:pPr>
    </w:p>
    <w:p w14:paraId="726F053E" w14:textId="4555EE59" w:rsidR="004B0DAF" w:rsidRPr="007B47E3" w:rsidRDefault="00844ACF" w:rsidP="004B0DAF">
      <w:pPr>
        <w:pStyle w:val="heading10"/>
      </w:pPr>
      <w:r>
        <w:lastRenderedPageBreak/>
        <w:t>8</w:t>
      </w:r>
      <w:r w:rsidR="004B0DAF">
        <w:t>.</w:t>
      </w:r>
      <w:r>
        <w:t>4</w:t>
      </w:r>
      <w:r w:rsidR="004B0DAF">
        <w:t xml:space="preserve"> Results and discussion</w:t>
      </w:r>
    </w:p>
    <w:p w14:paraId="28291941" w14:textId="77777777" w:rsidR="004B0DAF" w:rsidRPr="007B47E3" w:rsidRDefault="004B0DAF" w:rsidP="004B0DAF">
      <w:pPr>
        <w:spacing w:after="0"/>
        <w:rPr>
          <w:rFonts w:ascii="Times New Roman" w:hAnsi="Times New Roman"/>
          <w:sz w:val="24"/>
          <w:szCs w:val="24"/>
        </w:rPr>
      </w:pPr>
    </w:p>
    <w:p w14:paraId="4BBAA4A9" w14:textId="13D7C7CB" w:rsidR="004B0DAF" w:rsidRPr="003A4903" w:rsidRDefault="003A4903" w:rsidP="003A4903">
      <w:pPr>
        <w:pStyle w:val="tablelegend"/>
      </w:pPr>
      <w:r w:rsidRPr="003A4903">
        <w:rPr>
          <w:b/>
        </w:rPr>
        <w:t xml:space="preserve">Table </w:t>
      </w:r>
      <w:r>
        <w:rPr>
          <w:b/>
        </w:rPr>
        <w:t>1</w:t>
      </w:r>
      <w:r w:rsidRPr="003A4903">
        <w:rPr>
          <w:b/>
        </w:rPr>
        <w:t>.</w:t>
      </w:r>
      <w:r>
        <w:rPr>
          <w:b/>
        </w:rPr>
        <w:t xml:space="preserve"> Model Evaluation Scores</w:t>
      </w:r>
      <w:r w:rsidRPr="003A4903">
        <w:t xml:space="preserve"> </w:t>
      </w:r>
    </w:p>
    <w:p w14:paraId="524BBD43" w14:textId="77777777" w:rsidR="004B0DAF" w:rsidRPr="007B47E3" w:rsidRDefault="004B0DAF" w:rsidP="004B0DAF">
      <w:pPr>
        <w:spacing w:after="0"/>
        <w:rPr>
          <w:rFonts w:ascii="Times New Roman" w:hAnsi="Times New Roman"/>
          <w:sz w:val="24"/>
          <w:szCs w:val="24"/>
        </w:rPr>
      </w:pPr>
    </w:p>
    <w:tbl>
      <w:tblPr>
        <w:tblW w:w="6084" w:type="dxa"/>
        <w:tblInd w:w="-170" w:type="dxa"/>
        <w:tblBorders>
          <w:top w:val="single" w:sz="12" w:space="0" w:color="808080"/>
          <w:left w:val="nil"/>
          <w:bottom w:val="single" w:sz="12" w:space="0" w:color="808080"/>
          <w:right w:val="nil"/>
          <w:insideH w:val="nil"/>
          <w:insideV w:val="nil"/>
        </w:tblBorders>
        <w:tblCellMar>
          <w:left w:w="0" w:type="dxa"/>
          <w:right w:w="0" w:type="dxa"/>
        </w:tblCellMar>
        <w:tblLook w:val="00A0" w:firstRow="1" w:lastRow="0" w:firstColumn="1" w:lastColumn="0" w:noHBand="0" w:noVBand="0"/>
      </w:tblPr>
      <w:tblGrid>
        <w:gridCol w:w="2100"/>
        <w:gridCol w:w="1068"/>
        <w:gridCol w:w="1032"/>
        <w:gridCol w:w="1080"/>
        <w:gridCol w:w="804"/>
      </w:tblGrid>
      <w:tr w:rsidR="003A4903" w:rsidRPr="003A4903" w14:paraId="7B19DEEA" w14:textId="77777777" w:rsidTr="003A4903">
        <w:tc>
          <w:tcPr>
            <w:tcW w:w="2100" w:type="dxa"/>
            <w:tcBorders>
              <w:bottom w:val="single" w:sz="6" w:space="0" w:color="808080"/>
            </w:tcBorders>
            <w:shd w:val="clear" w:color="auto" w:fill="auto"/>
            <w:tcMar>
              <w:top w:w="100" w:type="dxa"/>
              <w:left w:w="100" w:type="dxa"/>
              <w:bottom w:w="100" w:type="dxa"/>
              <w:right w:w="100" w:type="dxa"/>
            </w:tcMar>
          </w:tcPr>
          <w:p w14:paraId="3EA89353" w14:textId="77777777" w:rsidR="004B0DAF" w:rsidRPr="003A4903" w:rsidRDefault="004B0DAF" w:rsidP="003A4903">
            <w:pPr>
              <w:pStyle w:val="table"/>
              <w:rPr>
                <w:highlight w:val="white"/>
              </w:rPr>
            </w:pPr>
            <w:r w:rsidRPr="003A4903">
              <w:rPr>
                <w:highlight w:val="white"/>
              </w:rPr>
              <w:t>Model</w:t>
            </w:r>
          </w:p>
        </w:tc>
        <w:tc>
          <w:tcPr>
            <w:tcW w:w="1068" w:type="dxa"/>
            <w:tcBorders>
              <w:bottom w:val="single" w:sz="6" w:space="0" w:color="808080"/>
            </w:tcBorders>
            <w:shd w:val="clear" w:color="auto" w:fill="auto"/>
            <w:tcMar>
              <w:top w:w="100" w:type="dxa"/>
              <w:left w:w="100" w:type="dxa"/>
              <w:bottom w:w="100" w:type="dxa"/>
              <w:right w:w="100" w:type="dxa"/>
            </w:tcMar>
          </w:tcPr>
          <w:p w14:paraId="6428A4C7" w14:textId="77777777" w:rsidR="004B0DAF" w:rsidRPr="003A4903" w:rsidRDefault="004B0DAF" w:rsidP="003A4903">
            <w:pPr>
              <w:pStyle w:val="table"/>
              <w:rPr>
                <w:highlight w:val="white"/>
              </w:rPr>
            </w:pPr>
            <w:r w:rsidRPr="003A4903">
              <w:rPr>
                <w:highlight w:val="white"/>
              </w:rPr>
              <w:t>Accuracy</w:t>
            </w:r>
          </w:p>
        </w:tc>
        <w:tc>
          <w:tcPr>
            <w:tcW w:w="1032" w:type="dxa"/>
            <w:tcBorders>
              <w:bottom w:val="single" w:sz="6" w:space="0" w:color="808080"/>
            </w:tcBorders>
            <w:shd w:val="clear" w:color="auto" w:fill="auto"/>
            <w:tcMar>
              <w:top w:w="100" w:type="dxa"/>
              <w:left w:w="100" w:type="dxa"/>
              <w:bottom w:w="100" w:type="dxa"/>
              <w:right w:w="100" w:type="dxa"/>
            </w:tcMar>
          </w:tcPr>
          <w:p w14:paraId="06464707" w14:textId="77777777" w:rsidR="004B0DAF" w:rsidRPr="003A4903" w:rsidRDefault="004B0DAF" w:rsidP="003A4903">
            <w:pPr>
              <w:pStyle w:val="table"/>
              <w:rPr>
                <w:highlight w:val="white"/>
              </w:rPr>
            </w:pPr>
            <w:r w:rsidRPr="003A4903">
              <w:rPr>
                <w:highlight w:val="white"/>
              </w:rPr>
              <w:t>F1-score</w:t>
            </w:r>
          </w:p>
        </w:tc>
        <w:tc>
          <w:tcPr>
            <w:tcW w:w="1080" w:type="dxa"/>
            <w:tcBorders>
              <w:bottom w:val="single" w:sz="6" w:space="0" w:color="808080"/>
            </w:tcBorders>
            <w:shd w:val="clear" w:color="auto" w:fill="auto"/>
            <w:tcMar>
              <w:top w:w="100" w:type="dxa"/>
              <w:left w:w="100" w:type="dxa"/>
              <w:bottom w:w="100" w:type="dxa"/>
              <w:right w:w="100" w:type="dxa"/>
            </w:tcMar>
          </w:tcPr>
          <w:p w14:paraId="511F9E20" w14:textId="77777777" w:rsidR="004B0DAF" w:rsidRPr="003A4903" w:rsidRDefault="004B0DAF" w:rsidP="003A4903">
            <w:pPr>
              <w:pStyle w:val="table"/>
              <w:rPr>
                <w:highlight w:val="white"/>
              </w:rPr>
            </w:pPr>
            <w:r w:rsidRPr="003A4903">
              <w:rPr>
                <w:highlight w:val="white"/>
              </w:rPr>
              <w:t>Precision</w:t>
            </w:r>
          </w:p>
        </w:tc>
        <w:tc>
          <w:tcPr>
            <w:tcW w:w="804" w:type="dxa"/>
            <w:tcBorders>
              <w:bottom w:val="single" w:sz="6" w:space="0" w:color="808080"/>
            </w:tcBorders>
            <w:shd w:val="clear" w:color="auto" w:fill="auto"/>
            <w:tcMar>
              <w:top w:w="100" w:type="dxa"/>
              <w:left w:w="100" w:type="dxa"/>
              <w:bottom w:w="100" w:type="dxa"/>
              <w:right w:w="100" w:type="dxa"/>
            </w:tcMar>
          </w:tcPr>
          <w:p w14:paraId="45020F83" w14:textId="77777777" w:rsidR="004B0DAF" w:rsidRPr="003A4903" w:rsidRDefault="004B0DAF" w:rsidP="003A4903">
            <w:pPr>
              <w:pStyle w:val="table"/>
              <w:rPr>
                <w:highlight w:val="white"/>
              </w:rPr>
            </w:pPr>
            <w:r w:rsidRPr="003A4903">
              <w:rPr>
                <w:highlight w:val="white"/>
              </w:rPr>
              <w:t>Recall</w:t>
            </w:r>
          </w:p>
        </w:tc>
      </w:tr>
      <w:tr w:rsidR="003A4903" w:rsidRPr="003A4903" w14:paraId="4CCD4DA4" w14:textId="77777777" w:rsidTr="003A4903">
        <w:trPr>
          <w:trHeight w:val="330"/>
        </w:trPr>
        <w:tc>
          <w:tcPr>
            <w:tcW w:w="2100" w:type="dxa"/>
            <w:tcBorders>
              <w:top w:val="single" w:sz="6" w:space="0" w:color="808080"/>
            </w:tcBorders>
            <w:shd w:val="clear" w:color="auto" w:fill="auto"/>
            <w:tcMar>
              <w:top w:w="100" w:type="dxa"/>
              <w:left w:w="100" w:type="dxa"/>
              <w:bottom w:w="100" w:type="dxa"/>
              <w:right w:w="100" w:type="dxa"/>
            </w:tcMar>
          </w:tcPr>
          <w:p w14:paraId="2A89BE68" w14:textId="77777777" w:rsidR="004B0DAF" w:rsidRPr="003A4903" w:rsidRDefault="004B0DAF" w:rsidP="003A4903">
            <w:pPr>
              <w:pStyle w:val="table"/>
              <w:rPr>
                <w:highlight w:val="white"/>
              </w:rPr>
            </w:pPr>
            <w:r w:rsidRPr="003A4903">
              <w:rPr>
                <w:highlight w:val="white"/>
              </w:rPr>
              <w:t>Random Forest</w:t>
            </w:r>
          </w:p>
        </w:tc>
        <w:tc>
          <w:tcPr>
            <w:tcW w:w="1068" w:type="dxa"/>
            <w:tcBorders>
              <w:top w:val="single" w:sz="6" w:space="0" w:color="808080"/>
            </w:tcBorders>
            <w:shd w:val="clear" w:color="auto" w:fill="auto"/>
            <w:tcMar>
              <w:top w:w="100" w:type="dxa"/>
              <w:left w:w="100" w:type="dxa"/>
              <w:bottom w:w="100" w:type="dxa"/>
              <w:right w:w="100" w:type="dxa"/>
            </w:tcMar>
          </w:tcPr>
          <w:p w14:paraId="015A57F4" w14:textId="77777777" w:rsidR="004B0DAF" w:rsidRPr="003A4903" w:rsidRDefault="004B0DAF" w:rsidP="003A4903">
            <w:pPr>
              <w:pStyle w:val="table"/>
              <w:rPr>
                <w:highlight w:val="white"/>
              </w:rPr>
            </w:pPr>
            <w:r w:rsidRPr="003A4903">
              <w:rPr>
                <w:highlight w:val="white"/>
              </w:rPr>
              <w:t>76.0</w:t>
            </w:r>
          </w:p>
        </w:tc>
        <w:tc>
          <w:tcPr>
            <w:tcW w:w="1032" w:type="dxa"/>
            <w:tcBorders>
              <w:top w:val="single" w:sz="6" w:space="0" w:color="808080"/>
            </w:tcBorders>
            <w:shd w:val="clear" w:color="auto" w:fill="auto"/>
            <w:tcMar>
              <w:top w:w="100" w:type="dxa"/>
              <w:left w:w="100" w:type="dxa"/>
              <w:bottom w:w="100" w:type="dxa"/>
              <w:right w:w="100" w:type="dxa"/>
            </w:tcMar>
          </w:tcPr>
          <w:p w14:paraId="01ECD9A7" w14:textId="77777777" w:rsidR="004B0DAF" w:rsidRPr="003A4903" w:rsidRDefault="004B0DAF" w:rsidP="003A4903">
            <w:pPr>
              <w:pStyle w:val="table"/>
              <w:rPr>
                <w:highlight w:val="white"/>
              </w:rPr>
            </w:pPr>
            <w:r w:rsidRPr="003A4903">
              <w:rPr>
                <w:highlight w:val="white"/>
              </w:rPr>
              <w:t>74.0</w:t>
            </w:r>
          </w:p>
        </w:tc>
        <w:tc>
          <w:tcPr>
            <w:tcW w:w="1080" w:type="dxa"/>
            <w:tcBorders>
              <w:top w:val="single" w:sz="6" w:space="0" w:color="808080"/>
            </w:tcBorders>
            <w:shd w:val="clear" w:color="auto" w:fill="auto"/>
            <w:tcMar>
              <w:top w:w="100" w:type="dxa"/>
              <w:left w:w="100" w:type="dxa"/>
              <w:bottom w:w="100" w:type="dxa"/>
              <w:right w:w="100" w:type="dxa"/>
            </w:tcMar>
          </w:tcPr>
          <w:p w14:paraId="76667D02" w14:textId="77777777" w:rsidR="004B0DAF" w:rsidRPr="003A4903" w:rsidRDefault="004B0DAF" w:rsidP="003A4903">
            <w:pPr>
              <w:pStyle w:val="table"/>
              <w:rPr>
                <w:highlight w:val="white"/>
              </w:rPr>
            </w:pPr>
            <w:r w:rsidRPr="003A4903">
              <w:rPr>
                <w:highlight w:val="white"/>
              </w:rPr>
              <w:t>96.7</w:t>
            </w:r>
          </w:p>
        </w:tc>
        <w:tc>
          <w:tcPr>
            <w:tcW w:w="804" w:type="dxa"/>
            <w:tcBorders>
              <w:top w:val="single" w:sz="6" w:space="0" w:color="808080"/>
            </w:tcBorders>
            <w:shd w:val="clear" w:color="auto" w:fill="auto"/>
            <w:tcMar>
              <w:top w:w="100" w:type="dxa"/>
              <w:left w:w="100" w:type="dxa"/>
              <w:bottom w:w="100" w:type="dxa"/>
              <w:right w:w="100" w:type="dxa"/>
            </w:tcMar>
          </w:tcPr>
          <w:p w14:paraId="54D6BAE9" w14:textId="77777777" w:rsidR="004B0DAF" w:rsidRPr="003A4903" w:rsidRDefault="004B0DAF" w:rsidP="003A4903">
            <w:pPr>
              <w:pStyle w:val="table"/>
              <w:rPr>
                <w:highlight w:val="white"/>
              </w:rPr>
            </w:pPr>
            <w:r w:rsidRPr="003A4903">
              <w:rPr>
                <w:highlight w:val="white"/>
              </w:rPr>
              <w:t>59.9</w:t>
            </w:r>
          </w:p>
        </w:tc>
      </w:tr>
      <w:tr w:rsidR="003A4903" w:rsidRPr="003A4903" w14:paraId="084CF856" w14:textId="77777777" w:rsidTr="003A4903">
        <w:trPr>
          <w:trHeight w:val="397"/>
        </w:trPr>
        <w:tc>
          <w:tcPr>
            <w:tcW w:w="2100" w:type="dxa"/>
            <w:shd w:val="clear" w:color="auto" w:fill="auto"/>
            <w:tcMar>
              <w:top w:w="100" w:type="dxa"/>
              <w:left w:w="100" w:type="dxa"/>
              <w:bottom w:w="100" w:type="dxa"/>
              <w:right w:w="100" w:type="dxa"/>
            </w:tcMar>
          </w:tcPr>
          <w:p w14:paraId="7B2873FA" w14:textId="77777777" w:rsidR="004B0DAF" w:rsidRPr="003A4903" w:rsidRDefault="004B0DAF" w:rsidP="003A4903">
            <w:pPr>
              <w:pStyle w:val="table"/>
              <w:rPr>
                <w:highlight w:val="white"/>
              </w:rPr>
            </w:pPr>
            <w:r w:rsidRPr="003A4903">
              <w:rPr>
                <w:highlight w:val="white"/>
              </w:rPr>
              <w:t>AdaBoost</w:t>
            </w:r>
          </w:p>
        </w:tc>
        <w:tc>
          <w:tcPr>
            <w:tcW w:w="1068" w:type="dxa"/>
            <w:shd w:val="clear" w:color="auto" w:fill="auto"/>
            <w:tcMar>
              <w:top w:w="100" w:type="dxa"/>
              <w:left w:w="100" w:type="dxa"/>
              <w:bottom w:w="100" w:type="dxa"/>
              <w:right w:w="100" w:type="dxa"/>
            </w:tcMar>
          </w:tcPr>
          <w:p w14:paraId="59F63122" w14:textId="77777777" w:rsidR="004B0DAF" w:rsidRPr="003A4903" w:rsidRDefault="004B0DAF" w:rsidP="003A4903">
            <w:pPr>
              <w:pStyle w:val="table"/>
              <w:rPr>
                <w:highlight w:val="white"/>
              </w:rPr>
            </w:pPr>
            <w:r w:rsidRPr="003A4903">
              <w:rPr>
                <w:highlight w:val="white"/>
              </w:rPr>
              <w:t>79.1</w:t>
            </w:r>
          </w:p>
        </w:tc>
        <w:tc>
          <w:tcPr>
            <w:tcW w:w="1032" w:type="dxa"/>
            <w:shd w:val="clear" w:color="auto" w:fill="auto"/>
            <w:tcMar>
              <w:top w:w="100" w:type="dxa"/>
              <w:left w:w="100" w:type="dxa"/>
              <w:bottom w:w="100" w:type="dxa"/>
              <w:right w:w="100" w:type="dxa"/>
            </w:tcMar>
          </w:tcPr>
          <w:p w14:paraId="54C7D42B" w14:textId="77777777" w:rsidR="004B0DAF" w:rsidRPr="003A4903" w:rsidRDefault="004B0DAF" w:rsidP="003A4903">
            <w:pPr>
              <w:pStyle w:val="table"/>
              <w:rPr>
                <w:highlight w:val="white"/>
              </w:rPr>
            </w:pPr>
            <w:r w:rsidRPr="003A4903">
              <w:rPr>
                <w:highlight w:val="white"/>
              </w:rPr>
              <w:t>79.0</w:t>
            </w:r>
          </w:p>
        </w:tc>
        <w:tc>
          <w:tcPr>
            <w:tcW w:w="1080" w:type="dxa"/>
            <w:shd w:val="clear" w:color="auto" w:fill="auto"/>
            <w:tcMar>
              <w:top w:w="100" w:type="dxa"/>
              <w:left w:w="100" w:type="dxa"/>
              <w:bottom w:w="100" w:type="dxa"/>
              <w:right w:w="100" w:type="dxa"/>
            </w:tcMar>
          </w:tcPr>
          <w:p w14:paraId="11236844" w14:textId="77777777" w:rsidR="004B0DAF" w:rsidRPr="003A4903" w:rsidRDefault="004B0DAF" w:rsidP="003A4903">
            <w:pPr>
              <w:pStyle w:val="table"/>
              <w:rPr>
                <w:highlight w:val="white"/>
              </w:rPr>
            </w:pPr>
            <w:r w:rsidRPr="003A4903">
              <w:rPr>
                <w:highlight w:val="white"/>
              </w:rPr>
              <w:t>96.7</w:t>
            </w:r>
          </w:p>
        </w:tc>
        <w:tc>
          <w:tcPr>
            <w:tcW w:w="804" w:type="dxa"/>
            <w:shd w:val="clear" w:color="auto" w:fill="auto"/>
            <w:tcMar>
              <w:top w:w="100" w:type="dxa"/>
              <w:left w:w="100" w:type="dxa"/>
              <w:bottom w:w="100" w:type="dxa"/>
              <w:right w:w="100" w:type="dxa"/>
            </w:tcMar>
          </w:tcPr>
          <w:p w14:paraId="1663A8BC" w14:textId="77777777" w:rsidR="004B0DAF" w:rsidRPr="003A4903" w:rsidRDefault="004B0DAF" w:rsidP="003A4903">
            <w:pPr>
              <w:pStyle w:val="table"/>
              <w:rPr>
                <w:highlight w:val="white"/>
              </w:rPr>
            </w:pPr>
            <w:r w:rsidRPr="003A4903">
              <w:rPr>
                <w:highlight w:val="white"/>
              </w:rPr>
              <w:t>66.8</w:t>
            </w:r>
          </w:p>
        </w:tc>
      </w:tr>
      <w:tr w:rsidR="003A4903" w:rsidRPr="003A4903" w14:paraId="6A6E6CCA" w14:textId="77777777" w:rsidTr="003A4903">
        <w:trPr>
          <w:trHeight w:val="465"/>
        </w:trPr>
        <w:tc>
          <w:tcPr>
            <w:tcW w:w="2100" w:type="dxa"/>
            <w:shd w:val="clear" w:color="auto" w:fill="auto"/>
            <w:tcMar>
              <w:top w:w="100" w:type="dxa"/>
              <w:left w:w="100" w:type="dxa"/>
              <w:bottom w:w="100" w:type="dxa"/>
              <w:right w:w="100" w:type="dxa"/>
            </w:tcMar>
          </w:tcPr>
          <w:p w14:paraId="0BDFAC06" w14:textId="77777777" w:rsidR="004B0DAF" w:rsidRPr="003A4903" w:rsidRDefault="004B0DAF" w:rsidP="003A4903">
            <w:pPr>
              <w:pStyle w:val="table"/>
              <w:rPr>
                <w:highlight w:val="white"/>
              </w:rPr>
            </w:pPr>
            <w:r w:rsidRPr="003A4903">
              <w:rPr>
                <w:highlight w:val="white"/>
              </w:rPr>
              <w:t>Logistic Regression</w:t>
            </w:r>
          </w:p>
        </w:tc>
        <w:tc>
          <w:tcPr>
            <w:tcW w:w="1068" w:type="dxa"/>
            <w:shd w:val="clear" w:color="auto" w:fill="auto"/>
            <w:tcMar>
              <w:top w:w="100" w:type="dxa"/>
              <w:left w:w="100" w:type="dxa"/>
              <w:bottom w:w="100" w:type="dxa"/>
              <w:right w:w="100" w:type="dxa"/>
            </w:tcMar>
          </w:tcPr>
          <w:p w14:paraId="1ED71F2C" w14:textId="77777777" w:rsidR="004B0DAF" w:rsidRPr="003A4903" w:rsidRDefault="004B0DAF" w:rsidP="003A4903">
            <w:pPr>
              <w:pStyle w:val="table"/>
              <w:rPr>
                <w:highlight w:val="white"/>
              </w:rPr>
            </w:pPr>
            <w:r w:rsidRPr="003A4903">
              <w:rPr>
                <w:highlight w:val="white"/>
              </w:rPr>
              <w:t>73.6</w:t>
            </w:r>
          </w:p>
        </w:tc>
        <w:tc>
          <w:tcPr>
            <w:tcW w:w="1032" w:type="dxa"/>
            <w:shd w:val="clear" w:color="auto" w:fill="auto"/>
            <w:tcMar>
              <w:top w:w="100" w:type="dxa"/>
              <w:left w:w="100" w:type="dxa"/>
              <w:bottom w:w="100" w:type="dxa"/>
              <w:right w:w="100" w:type="dxa"/>
            </w:tcMar>
          </w:tcPr>
          <w:p w14:paraId="3DD3AF47" w14:textId="77777777" w:rsidR="004B0DAF" w:rsidRPr="003A4903" w:rsidRDefault="004B0DAF" w:rsidP="003A4903">
            <w:pPr>
              <w:pStyle w:val="table"/>
              <w:rPr>
                <w:highlight w:val="white"/>
              </w:rPr>
            </w:pPr>
            <w:r w:rsidRPr="003A4903">
              <w:rPr>
                <w:highlight w:val="white"/>
              </w:rPr>
              <w:t>71.5</w:t>
            </w:r>
          </w:p>
        </w:tc>
        <w:tc>
          <w:tcPr>
            <w:tcW w:w="1080" w:type="dxa"/>
            <w:shd w:val="clear" w:color="auto" w:fill="auto"/>
            <w:tcMar>
              <w:top w:w="100" w:type="dxa"/>
              <w:left w:w="100" w:type="dxa"/>
              <w:bottom w:w="100" w:type="dxa"/>
              <w:right w:w="100" w:type="dxa"/>
            </w:tcMar>
          </w:tcPr>
          <w:p w14:paraId="7CF81DE4" w14:textId="77777777" w:rsidR="004B0DAF" w:rsidRPr="003A4903" w:rsidRDefault="004B0DAF" w:rsidP="003A4903">
            <w:pPr>
              <w:pStyle w:val="table"/>
              <w:rPr>
                <w:highlight w:val="white"/>
              </w:rPr>
            </w:pPr>
            <w:r w:rsidRPr="003A4903">
              <w:rPr>
                <w:highlight w:val="white"/>
              </w:rPr>
              <w:t>92.4</w:t>
            </w:r>
          </w:p>
        </w:tc>
        <w:tc>
          <w:tcPr>
            <w:tcW w:w="804" w:type="dxa"/>
            <w:shd w:val="clear" w:color="auto" w:fill="auto"/>
            <w:tcMar>
              <w:top w:w="100" w:type="dxa"/>
              <w:left w:w="100" w:type="dxa"/>
              <w:bottom w:w="100" w:type="dxa"/>
              <w:right w:w="100" w:type="dxa"/>
            </w:tcMar>
          </w:tcPr>
          <w:p w14:paraId="559FB1A2" w14:textId="77777777" w:rsidR="004B0DAF" w:rsidRPr="003A4903" w:rsidRDefault="004B0DAF" w:rsidP="003A4903">
            <w:pPr>
              <w:pStyle w:val="table"/>
              <w:rPr>
                <w:highlight w:val="white"/>
              </w:rPr>
            </w:pPr>
            <w:r w:rsidRPr="003A4903">
              <w:rPr>
                <w:highlight w:val="white"/>
              </w:rPr>
              <w:t>58.4</w:t>
            </w:r>
          </w:p>
        </w:tc>
      </w:tr>
      <w:tr w:rsidR="003A4903" w:rsidRPr="003A4903" w14:paraId="0DB78CAE" w14:textId="77777777" w:rsidTr="003A4903">
        <w:trPr>
          <w:trHeight w:val="518"/>
        </w:trPr>
        <w:tc>
          <w:tcPr>
            <w:tcW w:w="2100" w:type="dxa"/>
            <w:shd w:val="clear" w:color="auto" w:fill="auto"/>
            <w:tcMar>
              <w:top w:w="100" w:type="dxa"/>
              <w:left w:w="100" w:type="dxa"/>
              <w:bottom w:w="100" w:type="dxa"/>
              <w:right w:w="100" w:type="dxa"/>
            </w:tcMar>
          </w:tcPr>
          <w:p w14:paraId="29507287" w14:textId="77777777" w:rsidR="004B0DAF" w:rsidRPr="003A4903" w:rsidRDefault="004B0DAF" w:rsidP="003A4903">
            <w:pPr>
              <w:pStyle w:val="table"/>
              <w:rPr>
                <w:highlight w:val="white"/>
              </w:rPr>
            </w:pPr>
            <w:r w:rsidRPr="003A4903">
              <w:rPr>
                <w:highlight w:val="white"/>
              </w:rPr>
              <w:t>LinearSVM</w:t>
            </w:r>
          </w:p>
        </w:tc>
        <w:tc>
          <w:tcPr>
            <w:tcW w:w="1068" w:type="dxa"/>
            <w:shd w:val="clear" w:color="auto" w:fill="auto"/>
            <w:tcMar>
              <w:top w:w="100" w:type="dxa"/>
              <w:left w:w="100" w:type="dxa"/>
              <w:bottom w:w="100" w:type="dxa"/>
              <w:right w:w="100" w:type="dxa"/>
            </w:tcMar>
          </w:tcPr>
          <w:p w14:paraId="0E466329" w14:textId="77777777" w:rsidR="004B0DAF" w:rsidRPr="003A4903" w:rsidRDefault="004B0DAF" w:rsidP="003A4903">
            <w:pPr>
              <w:pStyle w:val="table"/>
              <w:rPr>
                <w:highlight w:val="white"/>
              </w:rPr>
            </w:pPr>
            <w:r w:rsidRPr="003A4903">
              <w:rPr>
                <w:highlight w:val="white"/>
              </w:rPr>
              <w:t>78.4</w:t>
            </w:r>
          </w:p>
        </w:tc>
        <w:tc>
          <w:tcPr>
            <w:tcW w:w="1032" w:type="dxa"/>
            <w:shd w:val="clear" w:color="auto" w:fill="auto"/>
            <w:tcMar>
              <w:top w:w="100" w:type="dxa"/>
              <w:left w:w="100" w:type="dxa"/>
              <w:bottom w:w="100" w:type="dxa"/>
              <w:right w:w="100" w:type="dxa"/>
            </w:tcMar>
          </w:tcPr>
          <w:p w14:paraId="3D56E5A0" w14:textId="77777777" w:rsidR="004B0DAF" w:rsidRPr="003A4903" w:rsidRDefault="004B0DAF" w:rsidP="003A4903">
            <w:pPr>
              <w:pStyle w:val="table"/>
              <w:rPr>
                <w:highlight w:val="white"/>
              </w:rPr>
            </w:pPr>
            <w:r w:rsidRPr="003A4903">
              <w:rPr>
                <w:highlight w:val="white"/>
              </w:rPr>
              <w:t>78.2</w:t>
            </w:r>
          </w:p>
        </w:tc>
        <w:tc>
          <w:tcPr>
            <w:tcW w:w="1080" w:type="dxa"/>
            <w:shd w:val="clear" w:color="auto" w:fill="auto"/>
            <w:tcMar>
              <w:top w:w="100" w:type="dxa"/>
              <w:left w:w="100" w:type="dxa"/>
              <w:bottom w:w="100" w:type="dxa"/>
              <w:right w:w="100" w:type="dxa"/>
            </w:tcMar>
          </w:tcPr>
          <w:p w14:paraId="49B3FAC6" w14:textId="77777777" w:rsidR="004B0DAF" w:rsidRPr="003A4903" w:rsidRDefault="004B0DAF" w:rsidP="003A4903">
            <w:pPr>
              <w:pStyle w:val="table"/>
              <w:rPr>
                <w:highlight w:val="white"/>
              </w:rPr>
            </w:pPr>
            <w:r w:rsidRPr="003A4903">
              <w:rPr>
                <w:highlight w:val="white"/>
              </w:rPr>
              <w:t>92.0</w:t>
            </w:r>
          </w:p>
        </w:tc>
        <w:tc>
          <w:tcPr>
            <w:tcW w:w="804" w:type="dxa"/>
            <w:shd w:val="clear" w:color="auto" w:fill="auto"/>
            <w:tcMar>
              <w:top w:w="100" w:type="dxa"/>
              <w:left w:w="100" w:type="dxa"/>
              <w:bottom w:w="100" w:type="dxa"/>
              <w:right w:w="100" w:type="dxa"/>
            </w:tcMar>
          </w:tcPr>
          <w:p w14:paraId="18A85AFE" w14:textId="77777777" w:rsidR="004B0DAF" w:rsidRPr="003A4903" w:rsidRDefault="004B0DAF" w:rsidP="003A4903">
            <w:pPr>
              <w:pStyle w:val="table"/>
              <w:rPr>
                <w:highlight w:val="white"/>
              </w:rPr>
            </w:pPr>
            <w:r w:rsidRPr="003A4903">
              <w:rPr>
                <w:highlight w:val="white"/>
              </w:rPr>
              <w:t>68.0</w:t>
            </w:r>
          </w:p>
        </w:tc>
      </w:tr>
      <w:tr w:rsidR="003A4903" w:rsidRPr="003A4903" w14:paraId="3A86EAE9" w14:textId="77777777" w:rsidTr="003A4903">
        <w:trPr>
          <w:trHeight w:val="573"/>
        </w:trPr>
        <w:tc>
          <w:tcPr>
            <w:tcW w:w="2100" w:type="dxa"/>
            <w:shd w:val="clear" w:color="auto" w:fill="auto"/>
            <w:tcMar>
              <w:top w:w="100" w:type="dxa"/>
              <w:left w:w="100" w:type="dxa"/>
              <w:bottom w:w="100" w:type="dxa"/>
              <w:right w:w="100" w:type="dxa"/>
            </w:tcMar>
          </w:tcPr>
          <w:p w14:paraId="559CB0D9" w14:textId="77777777" w:rsidR="004B0DAF" w:rsidRPr="003A4903" w:rsidRDefault="004B0DAF" w:rsidP="003A4903">
            <w:pPr>
              <w:pStyle w:val="table"/>
              <w:rPr>
                <w:highlight w:val="white"/>
              </w:rPr>
            </w:pPr>
            <w:r w:rsidRPr="003A4903">
              <w:rPr>
                <w:highlight w:val="white"/>
              </w:rPr>
              <w:t>OneClassSVM</w:t>
            </w:r>
          </w:p>
        </w:tc>
        <w:tc>
          <w:tcPr>
            <w:tcW w:w="1068" w:type="dxa"/>
            <w:shd w:val="clear" w:color="auto" w:fill="auto"/>
            <w:tcMar>
              <w:top w:w="100" w:type="dxa"/>
              <w:left w:w="100" w:type="dxa"/>
              <w:bottom w:w="100" w:type="dxa"/>
              <w:right w:w="100" w:type="dxa"/>
            </w:tcMar>
          </w:tcPr>
          <w:p w14:paraId="7739532A" w14:textId="77777777" w:rsidR="004B0DAF" w:rsidRPr="003A4903" w:rsidRDefault="004B0DAF" w:rsidP="003A4903">
            <w:pPr>
              <w:pStyle w:val="table"/>
              <w:rPr>
                <w:highlight w:val="white"/>
              </w:rPr>
            </w:pPr>
            <w:r w:rsidRPr="003A4903">
              <w:rPr>
                <w:highlight w:val="white"/>
              </w:rPr>
              <w:t>75.6</w:t>
            </w:r>
          </w:p>
        </w:tc>
        <w:tc>
          <w:tcPr>
            <w:tcW w:w="1032" w:type="dxa"/>
            <w:shd w:val="clear" w:color="auto" w:fill="auto"/>
            <w:tcMar>
              <w:top w:w="100" w:type="dxa"/>
              <w:left w:w="100" w:type="dxa"/>
              <w:bottom w:w="100" w:type="dxa"/>
              <w:right w:w="100" w:type="dxa"/>
            </w:tcMar>
          </w:tcPr>
          <w:p w14:paraId="6D386665" w14:textId="77777777" w:rsidR="004B0DAF" w:rsidRPr="003A4903" w:rsidRDefault="004B0DAF" w:rsidP="003A4903">
            <w:pPr>
              <w:pStyle w:val="table"/>
              <w:rPr>
                <w:highlight w:val="white"/>
              </w:rPr>
            </w:pPr>
            <w:r w:rsidRPr="003A4903">
              <w:rPr>
                <w:highlight w:val="white"/>
              </w:rPr>
              <w:t>75.0</w:t>
            </w:r>
          </w:p>
        </w:tc>
        <w:tc>
          <w:tcPr>
            <w:tcW w:w="1080" w:type="dxa"/>
            <w:shd w:val="clear" w:color="auto" w:fill="auto"/>
            <w:tcMar>
              <w:top w:w="100" w:type="dxa"/>
              <w:left w:w="100" w:type="dxa"/>
              <w:bottom w:w="100" w:type="dxa"/>
              <w:right w:w="100" w:type="dxa"/>
            </w:tcMar>
          </w:tcPr>
          <w:p w14:paraId="27BD1F83" w14:textId="77777777" w:rsidR="004B0DAF" w:rsidRPr="003A4903" w:rsidRDefault="004B0DAF" w:rsidP="003A4903">
            <w:pPr>
              <w:pStyle w:val="table"/>
              <w:rPr>
                <w:highlight w:val="white"/>
              </w:rPr>
            </w:pPr>
            <w:r w:rsidRPr="003A4903">
              <w:rPr>
                <w:highlight w:val="white"/>
              </w:rPr>
              <w:t>76.0</w:t>
            </w:r>
          </w:p>
        </w:tc>
        <w:tc>
          <w:tcPr>
            <w:tcW w:w="804" w:type="dxa"/>
            <w:shd w:val="clear" w:color="auto" w:fill="auto"/>
            <w:tcMar>
              <w:top w:w="100" w:type="dxa"/>
              <w:left w:w="100" w:type="dxa"/>
              <w:bottom w:w="100" w:type="dxa"/>
              <w:right w:w="100" w:type="dxa"/>
            </w:tcMar>
          </w:tcPr>
          <w:p w14:paraId="1D6EB0F2" w14:textId="77777777" w:rsidR="004B0DAF" w:rsidRPr="003A4903" w:rsidRDefault="004B0DAF" w:rsidP="003A4903">
            <w:pPr>
              <w:pStyle w:val="table"/>
              <w:rPr>
                <w:highlight w:val="white"/>
              </w:rPr>
            </w:pPr>
            <w:r w:rsidRPr="003A4903">
              <w:rPr>
                <w:highlight w:val="white"/>
              </w:rPr>
              <w:t>75.0</w:t>
            </w:r>
          </w:p>
        </w:tc>
      </w:tr>
      <w:tr w:rsidR="003A4903" w:rsidRPr="003A4903" w14:paraId="7EC42844" w14:textId="77777777" w:rsidTr="003A4903">
        <w:trPr>
          <w:trHeight w:val="499"/>
        </w:trPr>
        <w:tc>
          <w:tcPr>
            <w:tcW w:w="2100" w:type="dxa"/>
            <w:shd w:val="clear" w:color="auto" w:fill="auto"/>
            <w:tcMar>
              <w:top w:w="100" w:type="dxa"/>
              <w:left w:w="100" w:type="dxa"/>
              <w:bottom w:w="100" w:type="dxa"/>
              <w:right w:w="100" w:type="dxa"/>
            </w:tcMar>
          </w:tcPr>
          <w:p w14:paraId="64EED2EB" w14:textId="77777777" w:rsidR="004B0DAF" w:rsidRPr="003A4903" w:rsidRDefault="004B0DAF" w:rsidP="003A4903">
            <w:pPr>
              <w:pStyle w:val="table"/>
              <w:rPr>
                <w:highlight w:val="white"/>
              </w:rPr>
            </w:pPr>
            <w:r w:rsidRPr="003A4903">
              <w:rPr>
                <w:highlight w:val="white"/>
              </w:rPr>
              <w:t>Isolation Forest</w:t>
            </w:r>
          </w:p>
        </w:tc>
        <w:tc>
          <w:tcPr>
            <w:tcW w:w="1068" w:type="dxa"/>
            <w:shd w:val="clear" w:color="auto" w:fill="auto"/>
            <w:tcMar>
              <w:top w:w="100" w:type="dxa"/>
              <w:left w:w="100" w:type="dxa"/>
              <w:bottom w:w="100" w:type="dxa"/>
              <w:right w:w="100" w:type="dxa"/>
            </w:tcMar>
          </w:tcPr>
          <w:p w14:paraId="391E7F40" w14:textId="77777777" w:rsidR="004B0DAF" w:rsidRPr="003A4903" w:rsidRDefault="004B0DAF" w:rsidP="003A4903">
            <w:pPr>
              <w:pStyle w:val="table"/>
              <w:rPr>
                <w:highlight w:val="white"/>
              </w:rPr>
            </w:pPr>
            <w:r w:rsidRPr="003A4903">
              <w:rPr>
                <w:highlight w:val="white"/>
              </w:rPr>
              <w:t>80.8</w:t>
            </w:r>
          </w:p>
        </w:tc>
        <w:tc>
          <w:tcPr>
            <w:tcW w:w="1032" w:type="dxa"/>
            <w:shd w:val="clear" w:color="auto" w:fill="auto"/>
            <w:tcMar>
              <w:top w:w="100" w:type="dxa"/>
              <w:left w:w="100" w:type="dxa"/>
              <w:bottom w:w="100" w:type="dxa"/>
              <w:right w:w="100" w:type="dxa"/>
            </w:tcMar>
          </w:tcPr>
          <w:p w14:paraId="62049A15" w14:textId="77777777" w:rsidR="004B0DAF" w:rsidRPr="003A4903" w:rsidRDefault="004B0DAF" w:rsidP="003A4903">
            <w:pPr>
              <w:pStyle w:val="table"/>
              <w:rPr>
                <w:highlight w:val="white"/>
              </w:rPr>
            </w:pPr>
            <w:r w:rsidRPr="003A4903">
              <w:rPr>
                <w:highlight w:val="white"/>
              </w:rPr>
              <w:t>81.0</w:t>
            </w:r>
          </w:p>
        </w:tc>
        <w:tc>
          <w:tcPr>
            <w:tcW w:w="1080" w:type="dxa"/>
            <w:shd w:val="clear" w:color="auto" w:fill="auto"/>
            <w:tcMar>
              <w:top w:w="100" w:type="dxa"/>
              <w:left w:w="100" w:type="dxa"/>
              <w:bottom w:w="100" w:type="dxa"/>
              <w:right w:w="100" w:type="dxa"/>
            </w:tcMar>
          </w:tcPr>
          <w:p w14:paraId="6597FDAE" w14:textId="77777777" w:rsidR="004B0DAF" w:rsidRPr="003A4903" w:rsidRDefault="004B0DAF" w:rsidP="003A4903">
            <w:pPr>
              <w:pStyle w:val="table"/>
              <w:rPr>
                <w:highlight w:val="white"/>
              </w:rPr>
            </w:pPr>
            <w:r w:rsidRPr="003A4903">
              <w:rPr>
                <w:highlight w:val="white"/>
              </w:rPr>
              <w:t>81.0</w:t>
            </w:r>
          </w:p>
        </w:tc>
        <w:tc>
          <w:tcPr>
            <w:tcW w:w="804" w:type="dxa"/>
            <w:shd w:val="clear" w:color="auto" w:fill="auto"/>
            <w:tcMar>
              <w:top w:w="100" w:type="dxa"/>
              <w:left w:w="100" w:type="dxa"/>
              <w:bottom w:w="100" w:type="dxa"/>
              <w:right w:w="100" w:type="dxa"/>
            </w:tcMar>
          </w:tcPr>
          <w:p w14:paraId="12EBE530" w14:textId="77777777" w:rsidR="004B0DAF" w:rsidRPr="003A4903" w:rsidRDefault="004B0DAF" w:rsidP="003A4903">
            <w:pPr>
              <w:pStyle w:val="table"/>
              <w:rPr>
                <w:highlight w:val="white"/>
              </w:rPr>
            </w:pPr>
            <w:r w:rsidRPr="003A4903">
              <w:rPr>
                <w:highlight w:val="white"/>
              </w:rPr>
              <w:t>82.0</w:t>
            </w:r>
          </w:p>
        </w:tc>
      </w:tr>
      <w:tr w:rsidR="003A4903" w:rsidRPr="003A4903" w14:paraId="0AD60950" w14:textId="77777777" w:rsidTr="003A4903">
        <w:trPr>
          <w:trHeight w:val="425"/>
        </w:trPr>
        <w:tc>
          <w:tcPr>
            <w:tcW w:w="2100" w:type="dxa"/>
            <w:shd w:val="clear" w:color="auto" w:fill="auto"/>
            <w:tcMar>
              <w:top w:w="100" w:type="dxa"/>
              <w:left w:w="100" w:type="dxa"/>
              <w:bottom w:w="100" w:type="dxa"/>
              <w:right w:w="100" w:type="dxa"/>
            </w:tcMar>
          </w:tcPr>
          <w:p w14:paraId="4649C3FF" w14:textId="77777777" w:rsidR="004B0DAF" w:rsidRPr="003A4903" w:rsidRDefault="004B0DAF" w:rsidP="003A4903">
            <w:pPr>
              <w:pStyle w:val="table"/>
              <w:rPr>
                <w:highlight w:val="white"/>
              </w:rPr>
            </w:pPr>
            <w:r w:rsidRPr="003A4903">
              <w:rPr>
                <w:highlight w:val="white"/>
              </w:rPr>
              <w:t>Simple Autoencoder</w:t>
            </w:r>
          </w:p>
        </w:tc>
        <w:tc>
          <w:tcPr>
            <w:tcW w:w="1068" w:type="dxa"/>
            <w:shd w:val="clear" w:color="auto" w:fill="auto"/>
            <w:tcMar>
              <w:top w:w="100" w:type="dxa"/>
              <w:left w:w="100" w:type="dxa"/>
              <w:bottom w:w="100" w:type="dxa"/>
              <w:right w:w="100" w:type="dxa"/>
            </w:tcMar>
          </w:tcPr>
          <w:p w14:paraId="16F0DAE4" w14:textId="77777777" w:rsidR="004B0DAF" w:rsidRPr="003A4903" w:rsidRDefault="004B0DAF" w:rsidP="003A4903">
            <w:pPr>
              <w:pStyle w:val="table"/>
              <w:rPr>
                <w:highlight w:val="white"/>
              </w:rPr>
            </w:pPr>
            <w:r w:rsidRPr="003A4903">
              <w:rPr>
                <w:highlight w:val="white"/>
              </w:rPr>
              <w:t>81.9</w:t>
            </w:r>
          </w:p>
        </w:tc>
        <w:tc>
          <w:tcPr>
            <w:tcW w:w="1032" w:type="dxa"/>
            <w:shd w:val="clear" w:color="auto" w:fill="auto"/>
            <w:tcMar>
              <w:top w:w="100" w:type="dxa"/>
              <w:left w:w="100" w:type="dxa"/>
              <w:bottom w:w="100" w:type="dxa"/>
              <w:right w:w="100" w:type="dxa"/>
            </w:tcMar>
          </w:tcPr>
          <w:p w14:paraId="310A1AB8" w14:textId="77777777" w:rsidR="004B0DAF" w:rsidRPr="003A4903" w:rsidRDefault="004B0DAF" w:rsidP="003A4903">
            <w:pPr>
              <w:pStyle w:val="table"/>
              <w:rPr>
                <w:highlight w:val="white"/>
              </w:rPr>
            </w:pPr>
            <w:r w:rsidRPr="003A4903">
              <w:rPr>
                <w:highlight w:val="white"/>
              </w:rPr>
              <w:t>82.8</w:t>
            </w:r>
          </w:p>
        </w:tc>
        <w:tc>
          <w:tcPr>
            <w:tcW w:w="1080" w:type="dxa"/>
            <w:shd w:val="clear" w:color="auto" w:fill="auto"/>
            <w:tcMar>
              <w:top w:w="100" w:type="dxa"/>
              <w:left w:w="100" w:type="dxa"/>
              <w:bottom w:w="100" w:type="dxa"/>
              <w:right w:w="100" w:type="dxa"/>
            </w:tcMar>
          </w:tcPr>
          <w:p w14:paraId="6BAFE007" w14:textId="77777777" w:rsidR="004B0DAF" w:rsidRPr="003A4903" w:rsidRDefault="004B0DAF" w:rsidP="003A4903">
            <w:pPr>
              <w:pStyle w:val="table"/>
              <w:rPr>
                <w:highlight w:val="white"/>
              </w:rPr>
            </w:pPr>
            <w:r w:rsidRPr="003A4903">
              <w:rPr>
                <w:highlight w:val="white"/>
              </w:rPr>
              <w:t>89.8</w:t>
            </w:r>
          </w:p>
        </w:tc>
        <w:tc>
          <w:tcPr>
            <w:tcW w:w="804" w:type="dxa"/>
            <w:shd w:val="clear" w:color="auto" w:fill="auto"/>
            <w:tcMar>
              <w:top w:w="100" w:type="dxa"/>
              <w:left w:w="100" w:type="dxa"/>
              <w:bottom w:w="100" w:type="dxa"/>
              <w:right w:w="100" w:type="dxa"/>
            </w:tcMar>
          </w:tcPr>
          <w:p w14:paraId="55326EEB" w14:textId="77777777" w:rsidR="004B0DAF" w:rsidRPr="003A4903" w:rsidRDefault="004B0DAF" w:rsidP="003A4903">
            <w:pPr>
              <w:pStyle w:val="table"/>
              <w:rPr>
                <w:highlight w:val="white"/>
              </w:rPr>
            </w:pPr>
            <w:r w:rsidRPr="003A4903">
              <w:rPr>
                <w:highlight w:val="white"/>
              </w:rPr>
              <w:t>76.9</w:t>
            </w:r>
          </w:p>
        </w:tc>
      </w:tr>
      <w:tr w:rsidR="003A4903" w:rsidRPr="003A4903" w14:paraId="5DE8A0D8" w14:textId="77777777" w:rsidTr="003A4903">
        <w:trPr>
          <w:trHeight w:val="762"/>
        </w:trPr>
        <w:tc>
          <w:tcPr>
            <w:tcW w:w="2100" w:type="dxa"/>
            <w:shd w:val="clear" w:color="auto" w:fill="auto"/>
            <w:tcMar>
              <w:top w:w="100" w:type="dxa"/>
              <w:left w:w="100" w:type="dxa"/>
              <w:bottom w:w="100" w:type="dxa"/>
              <w:right w:w="100" w:type="dxa"/>
            </w:tcMar>
          </w:tcPr>
          <w:p w14:paraId="502FF0AB" w14:textId="77777777" w:rsidR="004B0DAF" w:rsidRPr="003A4903" w:rsidRDefault="004B0DAF" w:rsidP="003A4903">
            <w:pPr>
              <w:pStyle w:val="table"/>
              <w:rPr>
                <w:highlight w:val="white"/>
              </w:rPr>
            </w:pPr>
            <w:r w:rsidRPr="003A4903">
              <w:rPr>
                <w:highlight w:val="white"/>
              </w:rPr>
              <w:t>Stacked Autoencoder</w:t>
            </w:r>
          </w:p>
        </w:tc>
        <w:tc>
          <w:tcPr>
            <w:tcW w:w="1068" w:type="dxa"/>
            <w:shd w:val="clear" w:color="auto" w:fill="auto"/>
            <w:tcMar>
              <w:top w:w="100" w:type="dxa"/>
              <w:left w:w="100" w:type="dxa"/>
              <w:bottom w:w="100" w:type="dxa"/>
              <w:right w:w="100" w:type="dxa"/>
            </w:tcMar>
          </w:tcPr>
          <w:p w14:paraId="5A30A936" w14:textId="77777777" w:rsidR="004B0DAF" w:rsidRPr="003A4903" w:rsidRDefault="004B0DAF" w:rsidP="003A4903">
            <w:pPr>
              <w:pStyle w:val="table"/>
              <w:rPr>
                <w:highlight w:val="white"/>
              </w:rPr>
            </w:pPr>
            <w:r w:rsidRPr="003A4903">
              <w:rPr>
                <w:highlight w:val="white"/>
              </w:rPr>
              <w:t>87.1</w:t>
            </w:r>
          </w:p>
        </w:tc>
        <w:tc>
          <w:tcPr>
            <w:tcW w:w="1032" w:type="dxa"/>
            <w:shd w:val="clear" w:color="auto" w:fill="auto"/>
            <w:tcMar>
              <w:top w:w="100" w:type="dxa"/>
              <w:left w:w="100" w:type="dxa"/>
              <w:bottom w:w="100" w:type="dxa"/>
              <w:right w:w="100" w:type="dxa"/>
            </w:tcMar>
          </w:tcPr>
          <w:p w14:paraId="17D85556" w14:textId="77777777" w:rsidR="004B0DAF" w:rsidRPr="003A4903" w:rsidRDefault="004B0DAF" w:rsidP="003A4903">
            <w:pPr>
              <w:pStyle w:val="table"/>
              <w:rPr>
                <w:highlight w:val="white"/>
              </w:rPr>
            </w:pPr>
            <w:r w:rsidRPr="003A4903">
              <w:rPr>
                <w:highlight w:val="white"/>
              </w:rPr>
              <w:t>88.5</w:t>
            </w:r>
          </w:p>
        </w:tc>
        <w:tc>
          <w:tcPr>
            <w:tcW w:w="1080" w:type="dxa"/>
            <w:shd w:val="clear" w:color="auto" w:fill="auto"/>
            <w:tcMar>
              <w:top w:w="100" w:type="dxa"/>
              <w:left w:w="100" w:type="dxa"/>
              <w:bottom w:w="100" w:type="dxa"/>
              <w:right w:w="100" w:type="dxa"/>
            </w:tcMar>
          </w:tcPr>
          <w:p w14:paraId="614E7A1D" w14:textId="77777777" w:rsidR="004B0DAF" w:rsidRPr="003A4903" w:rsidRDefault="004B0DAF" w:rsidP="003A4903">
            <w:pPr>
              <w:pStyle w:val="table"/>
              <w:rPr>
                <w:highlight w:val="white"/>
              </w:rPr>
            </w:pPr>
            <w:r w:rsidRPr="003A4903">
              <w:rPr>
                <w:highlight w:val="white"/>
              </w:rPr>
              <w:t>86.8</w:t>
            </w:r>
          </w:p>
        </w:tc>
        <w:tc>
          <w:tcPr>
            <w:tcW w:w="804" w:type="dxa"/>
            <w:shd w:val="clear" w:color="auto" w:fill="auto"/>
            <w:tcMar>
              <w:top w:w="100" w:type="dxa"/>
              <w:left w:w="100" w:type="dxa"/>
              <w:bottom w:w="100" w:type="dxa"/>
              <w:right w:w="100" w:type="dxa"/>
            </w:tcMar>
          </w:tcPr>
          <w:p w14:paraId="1AAF9B61" w14:textId="77777777" w:rsidR="004B0DAF" w:rsidRPr="003A4903" w:rsidRDefault="004B0DAF" w:rsidP="003A4903">
            <w:pPr>
              <w:pStyle w:val="table"/>
              <w:rPr>
                <w:highlight w:val="white"/>
              </w:rPr>
            </w:pPr>
            <w:r w:rsidRPr="003A4903">
              <w:rPr>
                <w:highlight w:val="white"/>
              </w:rPr>
              <w:t>90.3</w:t>
            </w:r>
          </w:p>
        </w:tc>
      </w:tr>
    </w:tbl>
    <w:p w14:paraId="33642E6C" w14:textId="77777777" w:rsidR="003A4903" w:rsidRDefault="003A4903" w:rsidP="00FA08BB">
      <w:pPr>
        <w:rPr>
          <w:rFonts w:ascii="Times" w:hAnsi="Times" w:cs="Times"/>
          <w:sz w:val="24"/>
          <w:szCs w:val="24"/>
        </w:rPr>
      </w:pPr>
    </w:p>
    <w:p w14:paraId="0D11405D" w14:textId="7D7C7A97" w:rsidR="00F21F13" w:rsidRDefault="003A4903" w:rsidP="00FA08BB">
      <w:pPr>
        <w:rPr>
          <w:rFonts w:ascii="Times" w:hAnsi="Times" w:cs="Times"/>
          <w:sz w:val="24"/>
          <w:szCs w:val="24"/>
        </w:rPr>
      </w:pPr>
      <w:r w:rsidRPr="003A4903">
        <w:rPr>
          <w:rFonts w:ascii="Times" w:hAnsi="Times" w:cs="Times"/>
          <w:sz w:val="24"/>
          <w:szCs w:val="24"/>
        </w:rPr>
        <w:t>In terms of accuracy, Stacked Autoencoder had the best performance, achieving an accuracy of 87.1% on test data. AdaBoost had the highest accuracy from traditional binary classification techniques.</w:t>
      </w:r>
      <w:r>
        <w:rPr>
          <w:rFonts w:ascii="Times" w:hAnsi="Times" w:cs="Times"/>
          <w:sz w:val="24"/>
          <w:szCs w:val="24"/>
        </w:rPr>
        <w:t xml:space="preserve"> As we can see from the model evaluation scores, autoencoders trained on one class data performed better compared to binary classification models. Anomalies have to be detected and thus </w:t>
      </w:r>
      <w:r>
        <w:rPr>
          <w:rFonts w:ascii="Times" w:hAnsi="Times" w:cs="Times"/>
          <w:sz w:val="24"/>
          <w:szCs w:val="24"/>
        </w:rPr>
        <w:lastRenderedPageBreak/>
        <w:t xml:space="preserve">require an unconventional </w:t>
      </w:r>
      <w:r w:rsidR="00533922">
        <w:rPr>
          <w:rFonts w:ascii="Times" w:hAnsi="Times" w:cs="Times"/>
          <w:sz w:val="24"/>
          <w:szCs w:val="24"/>
        </w:rPr>
        <w:t xml:space="preserve">machine learning </w:t>
      </w:r>
      <w:r>
        <w:rPr>
          <w:rFonts w:ascii="Times" w:hAnsi="Times" w:cs="Times"/>
          <w:sz w:val="24"/>
          <w:szCs w:val="24"/>
        </w:rPr>
        <w:t>approach</w:t>
      </w:r>
      <w:r w:rsidR="00533922">
        <w:rPr>
          <w:rFonts w:ascii="Times" w:hAnsi="Times" w:cs="Times"/>
          <w:sz w:val="24"/>
          <w:szCs w:val="24"/>
        </w:rPr>
        <w:t xml:space="preserve">. The stacked autoencoder was a custom system that used thresholds calculated from graphs of reconstruction error. Although binary classification models do not perform too poorly, they are still prone to </w:t>
      </w:r>
      <w:r w:rsidR="00F21F13">
        <w:rPr>
          <w:rFonts w:ascii="Times" w:hAnsi="Times" w:cs="Times"/>
          <w:sz w:val="24"/>
          <w:szCs w:val="24"/>
        </w:rPr>
        <w:t>zero-day</w:t>
      </w:r>
      <w:r w:rsidR="00533922">
        <w:rPr>
          <w:rFonts w:ascii="Times" w:hAnsi="Times" w:cs="Times"/>
          <w:sz w:val="24"/>
          <w:szCs w:val="24"/>
        </w:rPr>
        <w:t xml:space="preserve"> attacks, which are better dealt with through autoencoders using </w:t>
      </w:r>
      <w:r w:rsidR="00F21F13">
        <w:rPr>
          <w:rFonts w:ascii="Times" w:hAnsi="Times" w:cs="Times"/>
          <w:sz w:val="24"/>
          <w:szCs w:val="24"/>
        </w:rPr>
        <w:t>O</w:t>
      </w:r>
      <w:r w:rsidR="00533922">
        <w:rPr>
          <w:rFonts w:ascii="Times" w:hAnsi="Times" w:cs="Times"/>
          <w:sz w:val="24"/>
          <w:szCs w:val="24"/>
        </w:rPr>
        <w:t>ne</w:t>
      </w:r>
      <w:r w:rsidR="00F21F13">
        <w:rPr>
          <w:rFonts w:ascii="Times" w:hAnsi="Times" w:cs="Times"/>
          <w:sz w:val="24"/>
          <w:szCs w:val="24"/>
        </w:rPr>
        <w:t>C</w:t>
      </w:r>
      <w:r w:rsidR="00533922">
        <w:rPr>
          <w:rFonts w:ascii="Times" w:hAnsi="Times" w:cs="Times"/>
          <w:sz w:val="24"/>
          <w:szCs w:val="24"/>
        </w:rPr>
        <w:t xml:space="preserve">lass approach. </w:t>
      </w:r>
    </w:p>
    <w:p w14:paraId="6C8D77DF" w14:textId="77777777" w:rsidR="00F21F13" w:rsidRDefault="00F21F13" w:rsidP="00FA08BB">
      <w:pPr>
        <w:rPr>
          <w:rFonts w:ascii="Times" w:hAnsi="Times" w:cs="Times"/>
          <w:sz w:val="24"/>
          <w:szCs w:val="24"/>
        </w:rPr>
      </w:pPr>
    </w:p>
    <w:p w14:paraId="0F26E857" w14:textId="695AF04B" w:rsidR="00F21F13" w:rsidRDefault="00844ACF" w:rsidP="00F21F13">
      <w:pPr>
        <w:pStyle w:val="heading10"/>
      </w:pPr>
      <w:r>
        <w:t>8</w:t>
      </w:r>
      <w:r w:rsidR="00F21F13">
        <w:t>.</w:t>
      </w:r>
      <w:r>
        <w:t>5</w:t>
      </w:r>
      <w:r w:rsidR="00F21F13">
        <w:t xml:space="preserve"> Conclusion </w:t>
      </w:r>
    </w:p>
    <w:p w14:paraId="06B6CEDB" w14:textId="77777777" w:rsidR="00F21F13" w:rsidRPr="00F21F13" w:rsidRDefault="00F21F13" w:rsidP="00F21F13">
      <w:pPr>
        <w:pStyle w:val="p1a"/>
      </w:pPr>
    </w:p>
    <w:p w14:paraId="7BBD356F" w14:textId="0F6291AB" w:rsidR="00F21F13" w:rsidRDefault="00F21F13" w:rsidP="00F21F13">
      <w:pPr>
        <w:pStyle w:val="p1a"/>
        <w:rPr>
          <w:rFonts w:ascii="Times" w:hAnsi="Times" w:cs="Times"/>
          <w:sz w:val="24"/>
          <w:szCs w:val="24"/>
        </w:rPr>
      </w:pPr>
      <w:r w:rsidRPr="00F21F13">
        <w:rPr>
          <w:rFonts w:ascii="Times" w:hAnsi="Times" w:cs="Times"/>
          <w:sz w:val="24"/>
          <w:szCs w:val="24"/>
        </w:rPr>
        <w:t>The outcome of the analysis showcases that machine learning models trained using only the normal data from training dataset perform better in terms of anomaly detection, having a considerable difference in terms of accuracy compared to traditional binary classification methods. A system of autoencoder which includes two autoencoders, with one being a sparse autoencoder achieved the highest testing accuracy of 87%. The NSL KDD, due to the variety of attacks included, is one of the best publicly available dataset to train models for an Intrusion Detection System. Adversarial Machine Learning techniques can be employed to strengthen our IDS, which can help find weaknesses in the training data. Further classification of anomalies into attack types can be attempted using classification techniques.</w:t>
      </w:r>
    </w:p>
    <w:p w14:paraId="5D2A06CD" w14:textId="4918B802" w:rsidR="00BA2C89" w:rsidRPr="00776B0F" w:rsidRDefault="00BA2C89" w:rsidP="00776B0F">
      <w:pPr>
        <w:rPr>
          <w:rFonts w:ascii="Times" w:hAnsi="Times" w:cs="Times"/>
          <w:sz w:val="24"/>
          <w:szCs w:val="24"/>
        </w:rPr>
      </w:pPr>
    </w:p>
    <w:p w14:paraId="6823C2D1" w14:textId="77777777" w:rsidR="00776B0F" w:rsidRDefault="00776B0F" w:rsidP="00F21F13">
      <w:pPr>
        <w:pStyle w:val="heading10"/>
      </w:pPr>
    </w:p>
    <w:p w14:paraId="1859CFF4" w14:textId="25EBF507" w:rsidR="00BA2C89" w:rsidRDefault="00F21F13" w:rsidP="00F21F13">
      <w:pPr>
        <w:pStyle w:val="heading10"/>
      </w:pPr>
      <w:r>
        <w:t>References</w:t>
      </w:r>
    </w:p>
    <w:p w14:paraId="7429C18A" w14:textId="77CCA959" w:rsidR="00F21F13" w:rsidRPr="000C4CBF" w:rsidRDefault="000C4CBF" w:rsidP="000C4CBF">
      <w:pPr>
        <w:pStyle w:val="p1a"/>
        <w:numPr>
          <w:ilvl w:val="0"/>
          <w:numId w:val="13"/>
        </w:numPr>
        <w:rPr>
          <w:rFonts w:ascii="Times" w:hAnsi="Times" w:cs="Times"/>
          <w:color w:val="222222"/>
          <w:sz w:val="20"/>
          <w:szCs w:val="20"/>
          <w:shd w:val="clear" w:color="auto" w:fill="FFFFFF"/>
        </w:rPr>
      </w:pPr>
      <w:r w:rsidRPr="000C4CBF">
        <w:rPr>
          <w:rFonts w:ascii="Times" w:hAnsi="Times" w:cs="Times"/>
          <w:color w:val="222222"/>
          <w:sz w:val="20"/>
          <w:szCs w:val="20"/>
          <w:shd w:val="clear" w:color="auto" w:fill="FFFFFF"/>
        </w:rPr>
        <w:t xml:space="preserve">Gharib, M., Mohammadi, B., </w:t>
      </w:r>
      <w:proofErr w:type="spellStart"/>
      <w:r w:rsidRPr="000C4CBF">
        <w:rPr>
          <w:rFonts w:ascii="Times" w:hAnsi="Times" w:cs="Times"/>
          <w:color w:val="222222"/>
          <w:sz w:val="20"/>
          <w:szCs w:val="20"/>
          <w:shd w:val="clear" w:color="auto" w:fill="FFFFFF"/>
        </w:rPr>
        <w:t>Dastgerdi</w:t>
      </w:r>
      <w:proofErr w:type="spellEnd"/>
      <w:r w:rsidRPr="000C4CBF">
        <w:rPr>
          <w:rFonts w:ascii="Times" w:hAnsi="Times" w:cs="Times"/>
          <w:color w:val="222222"/>
          <w:sz w:val="20"/>
          <w:szCs w:val="20"/>
          <w:shd w:val="clear" w:color="auto" w:fill="FFFFFF"/>
        </w:rPr>
        <w:t xml:space="preserve">, S. H., &amp; </w:t>
      </w:r>
      <w:proofErr w:type="spellStart"/>
      <w:r w:rsidRPr="000C4CBF">
        <w:rPr>
          <w:rFonts w:ascii="Times" w:hAnsi="Times" w:cs="Times"/>
          <w:color w:val="222222"/>
          <w:sz w:val="20"/>
          <w:szCs w:val="20"/>
          <w:shd w:val="clear" w:color="auto" w:fill="FFFFFF"/>
        </w:rPr>
        <w:t>Sabokrou</w:t>
      </w:r>
      <w:proofErr w:type="spellEnd"/>
      <w:r w:rsidRPr="000C4CBF">
        <w:rPr>
          <w:rFonts w:ascii="Times" w:hAnsi="Times" w:cs="Times"/>
          <w:color w:val="222222"/>
          <w:sz w:val="20"/>
          <w:szCs w:val="20"/>
          <w:shd w:val="clear" w:color="auto" w:fill="FFFFFF"/>
        </w:rPr>
        <w:t xml:space="preserve">, M. (2019). </w:t>
      </w:r>
      <w:proofErr w:type="spellStart"/>
      <w:r w:rsidRPr="000C4CBF">
        <w:rPr>
          <w:rFonts w:ascii="Times" w:hAnsi="Times" w:cs="Times"/>
          <w:color w:val="222222"/>
          <w:sz w:val="20"/>
          <w:szCs w:val="20"/>
          <w:shd w:val="clear" w:color="auto" w:fill="FFFFFF"/>
        </w:rPr>
        <w:t>Autoids</w:t>
      </w:r>
      <w:proofErr w:type="spellEnd"/>
      <w:r w:rsidRPr="000C4CBF">
        <w:rPr>
          <w:rFonts w:ascii="Times" w:hAnsi="Times" w:cs="Times"/>
          <w:color w:val="222222"/>
          <w:sz w:val="20"/>
          <w:szCs w:val="20"/>
          <w:shd w:val="clear" w:color="auto" w:fill="FFFFFF"/>
        </w:rPr>
        <w:t>: auto-encoder based method for intrusion detection system. </w:t>
      </w:r>
      <w:proofErr w:type="spellStart"/>
      <w:r w:rsidRPr="000C4CBF">
        <w:rPr>
          <w:rFonts w:ascii="Times" w:hAnsi="Times" w:cs="Times"/>
          <w:i/>
          <w:iCs/>
          <w:color w:val="222222"/>
          <w:sz w:val="20"/>
          <w:szCs w:val="20"/>
          <w:shd w:val="clear" w:color="auto" w:fill="FFFFFF"/>
        </w:rPr>
        <w:t>arXiv</w:t>
      </w:r>
      <w:proofErr w:type="spellEnd"/>
      <w:r w:rsidRPr="000C4CBF">
        <w:rPr>
          <w:rFonts w:ascii="Times" w:hAnsi="Times" w:cs="Times"/>
          <w:i/>
          <w:iCs/>
          <w:color w:val="222222"/>
          <w:sz w:val="20"/>
          <w:szCs w:val="20"/>
          <w:shd w:val="clear" w:color="auto" w:fill="FFFFFF"/>
        </w:rPr>
        <w:t xml:space="preserve"> preprint arXiv:1911.03306</w:t>
      </w:r>
      <w:r w:rsidRPr="000C4CBF">
        <w:rPr>
          <w:rFonts w:ascii="Times" w:hAnsi="Times" w:cs="Times"/>
          <w:color w:val="222222"/>
          <w:sz w:val="20"/>
          <w:szCs w:val="20"/>
          <w:shd w:val="clear" w:color="auto" w:fill="FFFFFF"/>
        </w:rPr>
        <w:t>.</w:t>
      </w:r>
    </w:p>
    <w:p w14:paraId="3D9ED26D" w14:textId="6F42CB50" w:rsidR="000C4CBF" w:rsidRPr="000C4CBF" w:rsidRDefault="000C4CBF" w:rsidP="000C4CBF">
      <w:pPr>
        <w:numPr>
          <w:ilvl w:val="0"/>
          <w:numId w:val="13"/>
        </w:numPr>
        <w:rPr>
          <w:rFonts w:ascii="Times" w:hAnsi="Times" w:cs="Times"/>
          <w:sz w:val="20"/>
          <w:szCs w:val="20"/>
        </w:rPr>
      </w:pPr>
      <w:proofErr w:type="spellStart"/>
      <w:r w:rsidRPr="000C4CBF">
        <w:rPr>
          <w:rFonts w:ascii="Times" w:hAnsi="Times" w:cs="Times"/>
          <w:sz w:val="20"/>
          <w:szCs w:val="20"/>
        </w:rPr>
        <w:t>Ravipati</w:t>
      </w:r>
      <w:proofErr w:type="spellEnd"/>
      <w:r w:rsidRPr="000C4CBF">
        <w:rPr>
          <w:rFonts w:ascii="Times" w:hAnsi="Times" w:cs="Times"/>
          <w:sz w:val="20"/>
          <w:szCs w:val="20"/>
        </w:rPr>
        <w:t xml:space="preserve">, R. D., &amp; </w:t>
      </w:r>
      <w:proofErr w:type="spellStart"/>
      <w:r w:rsidRPr="000C4CBF">
        <w:rPr>
          <w:rFonts w:ascii="Times" w:hAnsi="Times" w:cs="Times"/>
          <w:sz w:val="20"/>
          <w:szCs w:val="20"/>
        </w:rPr>
        <w:t>Abualkibash</w:t>
      </w:r>
      <w:proofErr w:type="spellEnd"/>
      <w:r w:rsidRPr="000C4CBF">
        <w:rPr>
          <w:rFonts w:ascii="Times" w:hAnsi="Times" w:cs="Times"/>
          <w:sz w:val="20"/>
          <w:szCs w:val="20"/>
        </w:rPr>
        <w:t>, M. (2019). A survey on different machine learning algorithms and weak classifiers based on KDD and NSL-KDD datasets. International Journal of Artificial Intelligence and Applications (IJAIA), 10(3).</w:t>
      </w:r>
    </w:p>
    <w:p w14:paraId="707EADCD" w14:textId="609E4738" w:rsidR="000C4CBF" w:rsidRDefault="000C4CBF" w:rsidP="000C4CBF">
      <w:pPr>
        <w:numPr>
          <w:ilvl w:val="0"/>
          <w:numId w:val="13"/>
        </w:numPr>
        <w:rPr>
          <w:rFonts w:ascii="Times" w:hAnsi="Times" w:cs="Times"/>
          <w:sz w:val="20"/>
          <w:szCs w:val="20"/>
        </w:rPr>
      </w:pPr>
      <w:proofErr w:type="spellStart"/>
      <w:r w:rsidRPr="000C4CBF">
        <w:rPr>
          <w:rFonts w:ascii="Times" w:hAnsi="Times" w:cs="Times"/>
          <w:sz w:val="20"/>
          <w:szCs w:val="20"/>
        </w:rPr>
        <w:t>Dhanabal</w:t>
      </w:r>
      <w:proofErr w:type="spellEnd"/>
      <w:r w:rsidRPr="000C4CBF">
        <w:rPr>
          <w:rFonts w:ascii="Times" w:hAnsi="Times" w:cs="Times"/>
          <w:sz w:val="20"/>
          <w:szCs w:val="20"/>
        </w:rPr>
        <w:t xml:space="preserve">, L., &amp; </w:t>
      </w:r>
      <w:proofErr w:type="spellStart"/>
      <w:r w:rsidRPr="000C4CBF">
        <w:rPr>
          <w:rFonts w:ascii="Times" w:hAnsi="Times" w:cs="Times"/>
          <w:sz w:val="20"/>
          <w:szCs w:val="20"/>
        </w:rPr>
        <w:t>Shantharajah</w:t>
      </w:r>
      <w:proofErr w:type="spellEnd"/>
      <w:r w:rsidRPr="000C4CBF">
        <w:rPr>
          <w:rFonts w:ascii="Times" w:hAnsi="Times" w:cs="Times"/>
          <w:sz w:val="20"/>
          <w:szCs w:val="20"/>
        </w:rPr>
        <w:t>, S. P. (2015). A study on NSL-KDD dataset for intrusion detection system based on classification algorithms. International journal of advanced research in computer and communication engineering, 4(6), 446-452.</w:t>
      </w:r>
    </w:p>
    <w:p w14:paraId="331F2595" w14:textId="70B84D7D" w:rsidR="000C4CBF" w:rsidRDefault="00E13192" w:rsidP="000C4CBF">
      <w:pPr>
        <w:numPr>
          <w:ilvl w:val="0"/>
          <w:numId w:val="13"/>
        </w:numPr>
        <w:rPr>
          <w:rFonts w:ascii="Times" w:hAnsi="Times" w:cs="Times"/>
          <w:sz w:val="20"/>
          <w:szCs w:val="20"/>
        </w:rPr>
      </w:pPr>
      <w:r w:rsidRPr="00E13192">
        <w:rPr>
          <w:rFonts w:ascii="Times" w:hAnsi="Times" w:cs="Times"/>
          <w:sz w:val="20"/>
          <w:szCs w:val="20"/>
        </w:rPr>
        <w:t xml:space="preserve">Hasan, M. A. M., Nasser, M., Pal, B., &amp; Ahmad, S. (2013). Intrusion detection using combination of various </w:t>
      </w:r>
      <w:proofErr w:type="gramStart"/>
      <w:r w:rsidRPr="00E13192">
        <w:rPr>
          <w:rFonts w:ascii="Times" w:hAnsi="Times" w:cs="Times"/>
          <w:sz w:val="20"/>
          <w:szCs w:val="20"/>
        </w:rPr>
        <w:t>kernels based</w:t>
      </w:r>
      <w:proofErr w:type="gramEnd"/>
      <w:r w:rsidRPr="00E13192">
        <w:rPr>
          <w:rFonts w:ascii="Times" w:hAnsi="Times" w:cs="Times"/>
          <w:sz w:val="20"/>
          <w:szCs w:val="20"/>
        </w:rPr>
        <w:t xml:space="preserve"> support vector machine. International Journal of Scientific &amp; Engineering Research, 4(9), 1454-1463.</w:t>
      </w:r>
    </w:p>
    <w:p w14:paraId="69819B6F" w14:textId="15B4E5F8" w:rsidR="00E13192" w:rsidRDefault="00E13192" w:rsidP="000C4CBF">
      <w:pPr>
        <w:numPr>
          <w:ilvl w:val="0"/>
          <w:numId w:val="13"/>
        </w:numPr>
        <w:rPr>
          <w:rFonts w:ascii="Times" w:hAnsi="Times" w:cs="Times"/>
          <w:sz w:val="20"/>
          <w:szCs w:val="20"/>
        </w:rPr>
      </w:pPr>
      <w:proofErr w:type="spellStart"/>
      <w:r w:rsidRPr="00E13192">
        <w:rPr>
          <w:rFonts w:ascii="Times" w:hAnsi="Times" w:cs="Times"/>
          <w:sz w:val="20"/>
          <w:szCs w:val="20"/>
        </w:rPr>
        <w:t>Homoliak</w:t>
      </w:r>
      <w:proofErr w:type="spellEnd"/>
      <w:r w:rsidRPr="00E13192">
        <w:rPr>
          <w:rFonts w:ascii="Times" w:hAnsi="Times" w:cs="Times"/>
          <w:sz w:val="20"/>
          <w:szCs w:val="20"/>
        </w:rPr>
        <w:t xml:space="preserve">, I., </w:t>
      </w:r>
      <w:proofErr w:type="spellStart"/>
      <w:r w:rsidRPr="00E13192">
        <w:rPr>
          <w:rFonts w:ascii="Times" w:hAnsi="Times" w:cs="Times"/>
          <w:sz w:val="20"/>
          <w:szCs w:val="20"/>
        </w:rPr>
        <w:t>Breitenbacher</w:t>
      </w:r>
      <w:proofErr w:type="spellEnd"/>
      <w:r w:rsidRPr="00E13192">
        <w:rPr>
          <w:rFonts w:ascii="Times" w:hAnsi="Times" w:cs="Times"/>
          <w:sz w:val="20"/>
          <w:szCs w:val="20"/>
        </w:rPr>
        <w:t xml:space="preserve">, D., &amp; </w:t>
      </w:r>
      <w:proofErr w:type="spellStart"/>
      <w:r w:rsidRPr="00E13192">
        <w:rPr>
          <w:rFonts w:ascii="Times" w:hAnsi="Times" w:cs="Times"/>
          <w:sz w:val="20"/>
          <w:szCs w:val="20"/>
        </w:rPr>
        <w:t>Hanacek</w:t>
      </w:r>
      <w:proofErr w:type="spellEnd"/>
      <w:r w:rsidRPr="00E13192">
        <w:rPr>
          <w:rFonts w:ascii="Times" w:hAnsi="Times" w:cs="Times"/>
          <w:sz w:val="20"/>
          <w:szCs w:val="20"/>
        </w:rPr>
        <w:t xml:space="preserve">, P. (2017). Convergence Optimization of Backpropagation Artificial Neural Network Used for Dichotomous Classification of Intrusion Detection Dataset. J. </w:t>
      </w:r>
      <w:proofErr w:type="spellStart"/>
      <w:r w:rsidRPr="00E13192">
        <w:rPr>
          <w:rFonts w:ascii="Times" w:hAnsi="Times" w:cs="Times"/>
          <w:sz w:val="20"/>
          <w:szCs w:val="20"/>
        </w:rPr>
        <w:t>Comput</w:t>
      </w:r>
      <w:proofErr w:type="spellEnd"/>
      <w:r w:rsidRPr="00E13192">
        <w:rPr>
          <w:rFonts w:ascii="Times" w:hAnsi="Times" w:cs="Times"/>
          <w:sz w:val="20"/>
          <w:szCs w:val="20"/>
        </w:rPr>
        <w:t>., 12(2), 143-155.</w:t>
      </w:r>
    </w:p>
    <w:p w14:paraId="57E713D0" w14:textId="79F73125" w:rsidR="00E13192" w:rsidRDefault="00E13192" w:rsidP="000C4CBF">
      <w:pPr>
        <w:numPr>
          <w:ilvl w:val="0"/>
          <w:numId w:val="13"/>
        </w:numPr>
        <w:rPr>
          <w:rFonts w:ascii="Times" w:hAnsi="Times" w:cs="Times"/>
          <w:sz w:val="20"/>
          <w:szCs w:val="20"/>
        </w:rPr>
      </w:pPr>
      <w:r w:rsidRPr="00E13192">
        <w:rPr>
          <w:rFonts w:ascii="Times" w:hAnsi="Times" w:cs="Times"/>
          <w:sz w:val="20"/>
          <w:szCs w:val="20"/>
        </w:rPr>
        <w:t xml:space="preserve">Imran, H. M., Abdullah, A. B., &amp; </w:t>
      </w:r>
      <w:proofErr w:type="spellStart"/>
      <w:r w:rsidRPr="00E13192">
        <w:rPr>
          <w:rFonts w:ascii="Times" w:hAnsi="Times" w:cs="Times"/>
          <w:sz w:val="20"/>
          <w:szCs w:val="20"/>
        </w:rPr>
        <w:t>Palaniappan</w:t>
      </w:r>
      <w:proofErr w:type="spellEnd"/>
      <w:r w:rsidRPr="00E13192">
        <w:rPr>
          <w:rFonts w:ascii="Times" w:hAnsi="Times" w:cs="Times"/>
          <w:sz w:val="20"/>
          <w:szCs w:val="20"/>
        </w:rPr>
        <w:t>, S. (2013). Towards the Low False Alarms and High Detection Rate in Intrusions Detection System. International Journal of Machine Learning and Computing, 3(4), 332.</w:t>
      </w:r>
    </w:p>
    <w:p w14:paraId="1B2560AA" w14:textId="240D5B12" w:rsidR="00E13192" w:rsidRDefault="00E13192" w:rsidP="000C4CBF">
      <w:pPr>
        <w:numPr>
          <w:ilvl w:val="0"/>
          <w:numId w:val="13"/>
        </w:numPr>
        <w:rPr>
          <w:rFonts w:ascii="Times" w:hAnsi="Times" w:cs="Times"/>
          <w:sz w:val="20"/>
          <w:szCs w:val="20"/>
        </w:rPr>
      </w:pPr>
      <w:r w:rsidRPr="00E13192">
        <w:rPr>
          <w:rFonts w:ascii="Times" w:hAnsi="Times" w:cs="Times"/>
          <w:sz w:val="20"/>
          <w:szCs w:val="20"/>
        </w:rPr>
        <w:t xml:space="preserve">Revathi, S., &amp; </w:t>
      </w:r>
      <w:proofErr w:type="spellStart"/>
      <w:r w:rsidRPr="00E13192">
        <w:rPr>
          <w:rFonts w:ascii="Times" w:hAnsi="Times" w:cs="Times"/>
          <w:sz w:val="20"/>
          <w:szCs w:val="20"/>
        </w:rPr>
        <w:t>Malathi</w:t>
      </w:r>
      <w:proofErr w:type="spellEnd"/>
      <w:r w:rsidRPr="00E13192">
        <w:rPr>
          <w:rFonts w:ascii="Times" w:hAnsi="Times" w:cs="Times"/>
          <w:sz w:val="20"/>
          <w:szCs w:val="20"/>
        </w:rPr>
        <w:t>, A. (2013). A detailed analysis on NSL-KDD dataset using various machine learning techniques for intrusion detection. International Journal of Engineering Research &amp; Technology (IJERT), 2(12), 1848-1853.</w:t>
      </w:r>
    </w:p>
    <w:p w14:paraId="2F6B8247" w14:textId="40A99FA4" w:rsidR="00E13192" w:rsidRDefault="00E13192" w:rsidP="000C4CBF">
      <w:pPr>
        <w:numPr>
          <w:ilvl w:val="0"/>
          <w:numId w:val="13"/>
        </w:numPr>
        <w:rPr>
          <w:rFonts w:ascii="Times" w:hAnsi="Times" w:cs="Times"/>
          <w:sz w:val="20"/>
          <w:szCs w:val="20"/>
        </w:rPr>
      </w:pPr>
      <w:proofErr w:type="spellStart"/>
      <w:r w:rsidRPr="00E13192">
        <w:rPr>
          <w:rFonts w:ascii="Times" w:hAnsi="Times" w:cs="Times"/>
          <w:sz w:val="20"/>
          <w:szCs w:val="20"/>
        </w:rPr>
        <w:t>Tavallaee</w:t>
      </w:r>
      <w:proofErr w:type="spellEnd"/>
      <w:r w:rsidRPr="00E13192">
        <w:rPr>
          <w:rFonts w:ascii="Times" w:hAnsi="Times" w:cs="Times"/>
          <w:sz w:val="20"/>
          <w:szCs w:val="20"/>
        </w:rPr>
        <w:t xml:space="preserve">, M., Bagheri, E., Lu, W., &amp; </w:t>
      </w:r>
      <w:proofErr w:type="spellStart"/>
      <w:r w:rsidRPr="00E13192">
        <w:rPr>
          <w:rFonts w:ascii="Times" w:hAnsi="Times" w:cs="Times"/>
          <w:sz w:val="20"/>
          <w:szCs w:val="20"/>
        </w:rPr>
        <w:t>Ghorbani</w:t>
      </w:r>
      <w:proofErr w:type="spellEnd"/>
      <w:r w:rsidRPr="00E13192">
        <w:rPr>
          <w:rFonts w:ascii="Times" w:hAnsi="Times" w:cs="Times"/>
          <w:sz w:val="20"/>
          <w:szCs w:val="20"/>
        </w:rPr>
        <w:t xml:space="preserve">, A. A. (2009, July). A detailed analysis of the KDD CUP 99 data set. In 2009 IEEE symposium on computational intelligence for security and </w:t>
      </w:r>
      <w:proofErr w:type="spellStart"/>
      <w:r w:rsidRPr="00E13192">
        <w:rPr>
          <w:rFonts w:ascii="Times" w:hAnsi="Times" w:cs="Times"/>
          <w:sz w:val="20"/>
          <w:szCs w:val="20"/>
        </w:rPr>
        <w:t>defense</w:t>
      </w:r>
      <w:proofErr w:type="spellEnd"/>
      <w:r w:rsidRPr="00E13192">
        <w:rPr>
          <w:rFonts w:ascii="Times" w:hAnsi="Times" w:cs="Times"/>
          <w:sz w:val="20"/>
          <w:szCs w:val="20"/>
        </w:rPr>
        <w:t xml:space="preserve"> applications (pp. 1-6). </w:t>
      </w:r>
      <w:proofErr w:type="spellStart"/>
      <w:r w:rsidRPr="00E13192">
        <w:rPr>
          <w:rFonts w:ascii="Times" w:hAnsi="Times" w:cs="Times"/>
          <w:sz w:val="20"/>
          <w:szCs w:val="20"/>
        </w:rPr>
        <w:t>Ieee</w:t>
      </w:r>
      <w:proofErr w:type="spellEnd"/>
      <w:r w:rsidRPr="00E13192">
        <w:rPr>
          <w:rFonts w:ascii="Times" w:hAnsi="Times" w:cs="Times"/>
          <w:sz w:val="20"/>
          <w:szCs w:val="20"/>
        </w:rPr>
        <w:t>.</w:t>
      </w:r>
    </w:p>
    <w:p w14:paraId="465E21F5" w14:textId="421E2631" w:rsidR="00E13192" w:rsidRDefault="00E13192" w:rsidP="000C4CBF">
      <w:pPr>
        <w:numPr>
          <w:ilvl w:val="0"/>
          <w:numId w:val="13"/>
        </w:numPr>
        <w:rPr>
          <w:rFonts w:ascii="Times" w:hAnsi="Times" w:cs="Times"/>
          <w:sz w:val="20"/>
          <w:szCs w:val="20"/>
        </w:rPr>
      </w:pPr>
      <w:proofErr w:type="spellStart"/>
      <w:r w:rsidRPr="00E13192">
        <w:rPr>
          <w:rFonts w:ascii="Times" w:hAnsi="Times" w:cs="Times"/>
          <w:sz w:val="20"/>
          <w:szCs w:val="20"/>
        </w:rPr>
        <w:lastRenderedPageBreak/>
        <w:t>Chalapathy</w:t>
      </w:r>
      <w:proofErr w:type="spellEnd"/>
      <w:r w:rsidRPr="00E13192">
        <w:rPr>
          <w:rFonts w:ascii="Times" w:hAnsi="Times" w:cs="Times"/>
          <w:sz w:val="20"/>
          <w:szCs w:val="20"/>
        </w:rPr>
        <w:t xml:space="preserve">, R., &amp; Chawla, S. (2019). Deep learning for anomaly detection: A survey. </w:t>
      </w:r>
      <w:proofErr w:type="spellStart"/>
      <w:r w:rsidRPr="00E13192">
        <w:rPr>
          <w:rFonts w:ascii="Times" w:hAnsi="Times" w:cs="Times"/>
          <w:sz w:val="20"/>
          <w:szCs w:val="20"/>
        </w:rPr>
        <w:t>arXiv</w:t>
      </w:r>
      <w:proofErr w:type="spellEnd"/>
      <w:r w:rsidRPr="00E13192">
        <w:rPr>
          <w:rFonts w:ascii="Times" w:hAnsi="Times" w:cs="Times"/>
          <w:sz w:val="20"/>
          <w:szCs w:val="20"/>
        </w:rPr>
        <w:t xml:space="preserve"> preprint arXiv:1901.03407.</w:t>
      </w:r>
    </w:p>
    <w:p w14:paraId="19AC04BD" w14:textId="158E7F69" w:rsidR="00E13192" w:rsidRDefault="00E13192" w:rsidP="000C4CBF">
      <w:pPr>
        <w:numPr>
          <w:ilvl w:val="0"/>
          <w:numId w:val="13"/>
        </w:numPr>
        <w:rPr>
          <w:rFonts w:ascii="Times" w:hAnsi="Times" w:cs="Times"/>
          <w:sz w:val="20"/>
          <w:szCs w:val="20"/>
        </w:rPr>
      </w:pPr>
      <w:proofErr w:type="spellStart"/>
      <w:r w:rsidRPr="00E13192">
        <w:rPr>
          <w:rFonts w:ascii="Times" w:hAnsi="Times" w:cs="Times"/>
          <w:sz w:val="20"/>
          <w:szCs w:val="20"/>
        </w:rPr>
        <w:t>Steinwart</w:t>
      </w:r>
      <w:proofErr w:type="spellEnd"/>
      <w:r w:rsidRPr="00E13192">
        <w:rPr>
          <w:rFonts w:ascii="Times" w:hAnsi="Times" w:cs="Times"/>
          <w:sz w:val="20"/>
          <w:szCs w:val="20"/>
        </w:rPr>
        <w:t xml:space="preserve">, I., Hush, D., &amp; </w:t>
      </w:r>
      <w:proofErr w:type="spellStart"/>
      <w:r w:rsidRPr="00E13192">
        <w:rPr>
          <w:rFonts w:ascii="Times" w:hAnsi="Times" w:cs="Times"/>
          <w:sz w:val="20"/>
          <w:szCs w:val="20"/>
        </w:rPr>
        <w:t>Scovel</w:t>
      </w:r>
      <w:proofErr w:type="spellEnd"/>
      <w:r w:rsidRPr="00E13192">
        <w:rPr>
          <w:rFonts w:ascii="Times" w:hAnsi="Times" w:cs="Times"/>
          <w:sz w:val="20"/>
          <w:szCs w:val="20"/>
        </w:rPr>
        <w:t>, C. (2005). A Classification Framework for Anomaly Detection. Journal of Machine Learning Research, 6(2).</w:t>
      </w:r>
    </w:p>
    <w:p w14:paraId="16BA8D74" w14:textId="7D6A7E6D" w:rsidR="00E13192" w:rsidRDefault="00E13192" w:rsidP="000C4CBF">
      <w:pPr>
        <w:numPr>
          <w:ilvl w:val="0"/>
          <w:numId w:val="13"/>
        </w:numPr>
        <w:rPr>
          <w:rFonts w:ascii="Times" w:hAnsi="Times" w:cs="Times"/>
          <w:sz w:val="20"/>
          <w:szCs w:val="20"/>
        </w:rPr>
      </w:pPr>
      <w:r w:rsidRPr="00E13192">
        <w:rPr>
          <w:rFonts w:ascii="Times" w:hAnsi="Times" w:cs="Times"/>
          <w:sz w:val="20"/>
          <w:szCs w:val="20"/>
        </w:rPr>
        <w:t xml:space="preserve">Lane, T., &amp; </w:t>
      </w:r>
      <w:proofErr w:type="spellStart"/>
      <w:r w:rsidRPr="00E13192">
        <w:rPr>
          <w:rFonts w:ascii="Times" w:hAnsi="Times" w:cs="Times"/>
          <w:sz w:val="20"/>
          <w:szCs w:val="20"/>
        </w:rPr>
        <w:t>Brodley</w:t>
      </w:r>
      <w:proofErr w:type="spellEnd"/>
      <w:r w:rsidRPr="00E13192">
        <w:rPr>
          <w:rFonts w:ascii="Times" w:hAnsi="Times" w:cs="Times"/>
          <w:sz w:val="20"/>
          <w:szCs w:val="20"/>
        </w:rPr>
        <w:t>, C. E. (1997, October). An application of machine learning to anomaly detection. In Proceedings of the 20th national information systems security conference (Vol. 377, pp. 366-380). Baltimore, USA.</w:t>
      </w:r>
    </w:p>
    <w:p w14:paraId="798107B7" w14:textId="7F2ACD8B" w:rsidR="00E13192" w:rsidRPr="000C4CBF" w:rsidRDefault="00E13192" w:rsidP="000C4CBF">
      <w:pPr>
        <w:numPr>
          <w:ilvl w:val="0"/>
          <w:numId w:val="13"/>
        </w:numPr>
        <w:rPr>
          <w:rFonts w:ascii="Times" w:hAnsi="Times" w:cs="Times"/>
          <w:sz w:val="20"/>
          <w:szCs w:val="20"/>
        </w:rPr>
      </w:pPr>
      <w:r w:rsidRPr="00E13192">
        <w:rPr>
          <w:rFonts w:ascii="Times" w:hAnsi="Times" w:cs="Times"/>
          <w:sz w:val="20"/>
          <w:szCs w:val="20"/>
        </w:rPr>
        <w:t xml:space="preserve">Sakhare, N. N., &amp; Joshi, S. A. (2015). Classification of Criminal Data Using J48-Decision Tree Algorithm. Int. J. Data </w:t>
      </w:r>
      <w:proofErr w:type="spellStart"/>
      <w:r w:rsidRPr="00E13192">
        <w:rPr>
          <w:rFonts w:ascii="Times" w:hAnsi="Times" w:cs="Times"/>
          <w:sz w:val="20"/>
          <w:szCs w:val="20"/>
        </w:rPr>
        <w:t>Warehous</w:t>
      </w:r>
      <w:proofErr w:type="spellEnd"/>
      <w:r w:rsidRPr="00E13192">
        <w:rPr>
          <w:rFonts w:ascii="Times" w:hAnsi="Times" w:cs="Times"/>
          <w:sz w:val="20"/>
          <w:szCs w:val="20"/>
        </w:rPr>
        <w:t>. Min, 4(3), 167-171.</w:t>
      </w:r>
    </w:p>
    <w:p w14:paraId="54CE9494" w14:textId="1426E7DB" w:rsidR="00F21F13" w:rsidRDefault="00F21F13" w:rsidP="00F21F13">
      <w:pPr>
        <w:pStyle w:val="p1a"/>
      </w:pPr>
    </w:p>
    <w:p w14:paraId="33997A3A" w14:textId="77777777" w:rsidR="00F21F13" w:rsidRPr="00F21F13" w:rsidRDefault="00F21F13" w:rsidP="00F21F13"/>
    <w:p w14:paraId="1D9394B6" w14:textId="77777777" w:rsidR="004B0DAF" w:rsidRDefault="004B0DAF"/>
    <w:p w14:paraId="4A872943" w14:textId="31A93719" w:rsidR="00BA2C89" w:rsidRDefault="00BA2C89"/>
    <w:sectPr w:rsidR="00BA2C89">
      <w:headerReference w:type="even" r:id="rId23"/>
      <w:headerReference w:type="default" r:id="rId24"/>
      <w:type w:val="continuous"/>
      <w:pgSz w:w="11906" w:h="16838" w:code="9"/>
      <w:pgMar w:top="2948" w:right="2665" w:bottom="3231" w:left="2608" w:header="2381" w:footer="709"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E521C" w14:textId="77777777" w:rsidR="00522FB6" w:rsidRDefault="00522FB6">
      <w:pPr>
        <w:spacing w:after="0" w:line="240" w:lineRule="auto"/>
      </w:pPr>
      <w:r>
        <w:separator/>
      </w:r>
    </w:p>
  </w:endnote>
  <w:endnote w:type="continuationSeparator" w:id="0">
    <w:p w14:paraId="34E4E7DD" w14:textId="77777777" w:rsidR="00522FB6" w:rsidRDefault="00522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C5EB50D-1ECB-45D7-8343-C8D9E7DBF21A}"/>
    <w:embedBold r:id="rId2" w:fontKey="{80F3C3B7-BC9C-4326-9C42-92FFAAAE49DF}"/>
    <w:embedItalic r:id="rId3" w:fontKey="{CA3FC6D5-E942-4E00-B6C0-56BCE6D7D0FA}"/>
    <w:embedBoldItalic r:id="rId4" w:fontKey="{32C58721-2A3D-4DAC-A113-7A8045ADF437}"/>
  </w:font>
  <w:font w:name="Times">
    <w:panose1 w:val="02020603050405020304"/>
    <w:charset w:val="00"/>
    <w:family w:val="roman"/>
    <w:pitch w:val="variable"/>
    <w:sig w:usb0="E0002EFF" w:usb1="C000785B" w:usb2="00000009" w:usb3="00000000" w:csb0="000001FF" w:csb1="00000000"/>
    <w:embedRegular r:id="rId5" w:fontKey="{68DD83FE-E643-4432-A38B-C1621F5C7CE2}"/>
    <w:embedBold r:id="rId6" w:fontKey="{725AB4EA-98D0-479D-A7CE-6D23F18BA552}"/>
    <w:embedItalic r:id="rId7" w:fontKey="{A66C199E-82A7-4885-82F3-367FAAE276B6}"/>
  </w:font>
  <w:font w:name="Helvetica">
    <w:panose1 w:val="020B0604020202020204"/>
    <w:charset w:val="00"/>
    <w:family w:val="swiss"/>
    <w:pitch w:val="variable"/>
    <w:sig w:usb0="E0002EFF" w:usb1="C000785B" w:usb2="00000009" w:usb3="00000000" w:csb0="000001FF" w:csb1="00000000"/>
    <w:embedBold r:id="rId8" w:fontKey="{CA8D444D-A45C-4395-B7E5-75B9AE772E26}"/>
    <w:embedBoldItalic r:id="rId9" w:fontKey="{DC15D5D8-033C-4175-BD39-D4B9D84AF7DE}"/>
  </w:font>
  <w:font w:name="Calibri Light">
    <w:panose1 w:val="020F0302020204030204"/>
    <w:charset w:val="00"/>
    <w:family w:val="swiss"/>
    <w:pitch w:val="variable"/>
    <w:sig w:usb0="E4002EFF" w:usb1="C000247B" w:usb2="00000009" w:usb3="00000000" w:csb0="000001FF" w:csb1="00000000"/>
    <w:embedRegular r:id="rId10" w:fontKey="{6CA129E5-1BE3-474F-9CFF-790DD47F3F10}"/>
    <w:embedBold r:id="rId11" w:fontKey="{CE53BDD5-3EB6-4859-A606-34F7343E594B}"/>
  </w:font>
  <w:font w:name="Verdana">
    <w:panose1 w:val="020B0604030504040204"/>
    <w:charset w:val="00"/>
    <w:family w:val="swiss"/>
    <w:pitch w:val="variable"/>
    <w:sig w:usb0="A00006FF" w:usb1="4000205B" w:usb2="00000010" w:usb3="00000000" w:csb0="0000019F" w:csb1="00000000"/>
    <w:embedRegular r:id="rId12" w:fontKey="{2F072DD3-F707-478E-BC3C-DD8530B1A1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FE89A" w14:textId="77777777" w:rsidR="00522FB6" w:rsidRDefault="00522FB6">
      <w:pPr>
        <w:pStyle w:val="p1a"/>
      </w:pPr>
      <w:r>
        <w:separator/>
      </w:r>
    </w:p>
  </w:footnote>
  <w:footnote w:type="continuationSeparator" w:id="0">
    <w:p w14:paraId="3A5C0517" w14:textId="77777777" w:rsidR="00522FB6" w:rsidRDefault="00522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98C11" w14:textId="5B59B690" w:rsidR="00776B0F" w:rsidRDefault="00776B0F" w:rsidP="00776B0F">
    <w:pPr>
      <w:pStyle w:val="Runninghead-left"/>
    </w:pPr>
    <w:r>
      <w:fldChar w:fldCharType="begin"/>
    </w:r>
    <w:r>
      <w:instrText xml:space="preserve"> PAGE  \* MERGEFORMAT </w:instrText>
    </w:r>
    <w:r>
      <w:fldChar w:fldCharType="separate"/>
    </w:r>
    <w:r>
      <w:rPr>
        <w:noProof/>
      </w:rPr>
      <w:t>2</w:t>
    </w:r>
    <w:r>
      <w:fldChar w:fldCharType="end"/>
    </w:r>
    <w:r>
      <w:t>      </w:t>
    </w:r>
    <w:r w:rsidR="00522FB6">
      <w:fldChar w:fldCharType="begin"/>
    </w:r>
    <w:r w:rsidR="00522FB6">
      <w:instrText xml:space="preserve"> STYLEREF \l author \* MERGEFORMAT </w:instrText>
    </w:r>
    <w:r w:rsidR="00522FB6">
      <w:fldChar w:fldCharType="separate"/>
    </w:r>
    <w:r w:rsidR="00523058">
      <w:rPr>
        <w:noProof/>
      </w:rPr>
      <w:t>P. Agarwal1, D. Sheth2, K. Vaghmare3, N. Sakhare4</w:t>
    </w:r>
    <w:r w:rsidR="00522FB6">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19018" w14:textId="54D881C2" w:rsidR="00776B0F" w:rsidRDefault="00522FB6" w:rsidP="00776B0F">
    <w:pPr>
      <w:pStyle w:val="Runninghead-right"/>
    </w:pPr>
    <w:r>
      <w:fldChar w:fldCharType="begin"/>
    </w:r>
    <w:r>
      <w:instrText xml:space="preserve"> STYLEREF \l title \* MERGEFORMAT </w:instrText>
    </w:r>
    <w:r>
      <w:fldChar w:fldCharType="separate"/>
    </w:r>
    <w:r w:rsidR="00523058" w:rsidRPr="00523058">
      <w:rPr>
        <w:b/>
        <w:bCs/>
        <w:noProof/>
        <w:lang w:val="en-US"/>
      </w:rPr>
      <w:t>Comparative Analysis of Machine Learning Algorithms for Intrusion Detection System</w:t>
    </w:r>
    <w:r>
      <w:rPr>
        <w:b/>
        <w:bCs/>
        <w:noProof/>
        <w:lang w:val="en-US"/>
      </w:rPr>
      <w:fldChar w:fldCharType="end"/>
    </w:r>
    <w:r w:rsidR="00776B0F">
      <w:t>      </w:t>
    </w:r>
    <w:r w:rsidR="00776B0F">
      <w:fldChar w:fldCharType="begin"/>
    </w:r>
    <w:r w:rsidR="00776B0F">
      <w:instrText xml:space="preserve"> PAGE  \* MERGEFORMAT </w:instrText>
    </w:r>
    <w:r w:rsidR="00776B0F">
      <w:fldChar w:fldCharType="separate"/>
    </w:r>
    <w:r w:rsidR="00776B0F">
      <w:rPr>
        <w:noProof/>
      </w:rPr>
      <w:t>3</w:t>
    </w:r>
    <w:r w:rsidR="00776B0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7A8E2DA8"/>
    <w:lvl w:ilvl="0">
      <w:numFmt w:val="decimal"/>
      <w:lvlText w:val="*"/>
      <w:lvlJc w:val="left"/>
    </w:lvl>
  </w:abstractNum>
  <w:abstractNum w:abstractNumId="1" w15:restartNumberingAfterBreak="0">
    <w:nsid w:val="06C570DC"/>
    <w:multiLevelType w:val="multilevel"/>
    <w:tmpl w:val="07C4461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F515B2C"/>
    <w:multiLevelType w:val="hybridMultilevel"/>
    <w:tmpl w:val="E17E4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634836"/>
    <w:multiLevelType w:val="hybridMultilevel"/>
    <w:tmpl w:val="1A9AE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DB5197"/>
    <w:multiLevelType w:val="hybridMultilevel"/>
    <w:tmpl w:val="BE1AA52A"/>
    <w:lvl w:ilvl="0" w:tplc="9BE2B4D4">
      <w:start w:val="1"/>
      <w:numFmt w:val="bullet"/>
      <w:pStyle w:val="BulletItem"/>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89701E"/>
    <w:multiLevelType w:val="hybridMultilevel"/>
    <w:tmpl w:val="B58A1674"/>
    <w:lvl w:ilvl="0" w:tplc="AB44C08C">
      <w:start w:val="1"/>
      <w:numFmt w:val="decimal"/>
      <w:lvlText w:val="%1."/>
      <w:lvlJc w:val="left"/>
      <w:pPr>
        <w:ind w:left="720" w:hanging="360"/>
      </w:pPr>
      <w:rPr>
        <w:rFonts w:ascii="Arial" w:eastAsia="Calibr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36A24C5"/>
    <w:multiLevelType w:val="hybridMultilevel"/>
    <w:tmpl w:val="9D60F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D72834"/>
    <w:multiLevelType w:val="multilevel"/>
    <w:tmpl w:val="22BE597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9" w15:restartNumberingAfterBreak="0">
    <w:nsid w:val="78830207"/>
    <w:multiLevelType w:val="hybridMultilevel"/>
    <w:tmpl w:val="0BFE7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5259C0"/>
    <w:multiLevelType w:val="hybridMultilevel"/>
    <w:tmpl w:val="CD9ECA3C"/>
    <w:lvl w:ilvl="0" w:tplc="D3CE3028">
      <w:start w:val="1"/>
      <w:numFmt w:val="bullet"/>
      <w:pStyle w:val="Subitem"/>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298808067">
    <w:abstractNumId w:val="0"/>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23423868">
    <w:abstractNumId w:val="0"/>
    <w:lvlOverride w:ilvl="0">
      <w:lvl w:ilvl="0">
        <w:start w:val="1"/>
        <w:numFmt w:val="bullet"/>
        <w:lvlText w:val=""/>
        <w:legacy w:legacy="1" w:legacySpace="0" w:legacyIndent="227"/>
        <w:lvlJc w:val="left"/>
        <w:pPr>
          <w:ind w:left="227" w:hanging="227"/>
        </w:pPr>
        <w:rPr>
          <w:rFonts w:ascii="Symbol" w:hAnsi="Symbol" w:hint="default"/>
        </w:rPr>
      </w:lvl>
    </w:lvlOverride>
  </w:num>
  <w:num w:numId="3" w16cid:durableId="1966882889">
    <w:abstractNumId w:val="8"/>
  </w:num>
  <w:num w:numId="4" w16cid:durableId="1622954545">
    <w:abstractNumId w:val="0"/>
    <w:lvlOverride w:ilvl="0">
      <w:lvl w:ilvl="0">
        <w:start w:val="1"/>
        <w:numFmt w:val="bullet"/>
        <w:lvlText w:val=""/>
        <w:legacy w:legacy="1" w:legacySpace="0" w:legacyIndent="227"/>
        <w:lvlJc w:val="left"/>
        <w:pPr>
          <w:ind w:left="227" w:hanging="227"/>
        </w:pPr>
        <w:rPr>
          <w:rFonts w:ascii="Times" w:hAnsi="Times" w:hint="default"/>
        </w:rPr>
      </w:lvl>
    </w:lvlOverride>
  </w:num>
  <w:num w:numId="5" w16cid:durableId="1659653775">
    <w:abstractNumId w:val="0"/>
    <w:lvlOverride w:ilvl="0">
      <w:lvl w:ilvl="0">
        <w:start w:val="1"/>
        <w:numFmt w:val="bullet"/>
        <w:lvlText w:val=""/>
        <w:legacy w:legacy="1" w:legacySpace="0" w:legacyIndent="227"/>
        <w:lvlJc w:val="left"/>
        <w:pPr>
          <w:ind w:left="227" w:hanging="227"/>
        </w:pPr>
        <w:rPr>
          <w:rFonts w:ascii="Times" w:hAnsi="Times" w:hint="default"/>
        </w:rPr>
      </w:lvl>
    </w:lvlOverride>
  </w:num>
  <w:num w:numId="6" w16cid:durableId="8332576">
    <w:abstractNumId w:val="4"/>
  </w:num>
  <w:num w:numId="7" w16cid:durableId="1706297617">
    <w:abstractNumId w:val="10"/>
  </w:num>
  <w:num w:numId="8" w16cid:durableId="445122384">
    <w:abstractNumId w:val="1"/>
  </w:num>
  <w:num w:numId="9" w16cid:durableId="790171634">
    <w:abstractNumId w:val="9"/>
  </w:num>
  <w:num w:numId="10" w16cid:durableId="288435109">
    <w:abstractNumId w:val="3"/>
  </w:num>
  <w:num w:numId="11" w16cid:durableId="1617559628">
    <w:abstractNumId w:val="2"/>
  </w:num>
  <w:num w:numId="12" w16cid:durableId="1375155435">
    <w:abstractNumId w:val="6"/>
  </w:num>
  <w:num w:numId="13" w16cid:durableId="1353066536">
    <w:abstractNumId w:val="5"/>
  </w:num>
  <w:num w:numId="14" w16cid:durableId="8261638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mirrorMargins/>
  <w:proofState w:spelling="clean" w:grammar="clean"/>
  <w:attachedTemplate r:id="rId1"/>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89"/>
    <w:rsid w:val="00017BAD"/>
    <w:rsid w:val="000214CE"/>
    <w:rsid w:val="00023945"/>
    <w:rsid w:val="000C4CBF"/>
    <w:rsid w:val="000F5ABE"/>
    <w:rsid w:val="00105803"/>
    <w:rsid w:val="00106300"/>
    <w:rsid w:val="001427E9"/>
    <w:rsid w:val="001A1D1E"/>
    <w:rsid w:val="002439E6"/>
    <w:rsid w:val="003665C9"/>
    <w:rsid w:val="0036750C"/>
    <w:rsid w:val="003A2C9B"/>
    <w:rsid w:val="003A4903"/>
    <w:rsid w:val="00455E9B"/>
    <w:rsid w:val="00464E43"/>
    <w:rsid w:val="00484CDA"/>
    <w:rsid w:val="004B0DAF"/>
    <w:rsid w:val="004B77EC"/>
    <w:rsid w:val="004F4860"/>
    <w:rsid w:val="00522FB6"/>
    <w:rsid w:val="00523058"/>
    <w:rsid w:val="00533922"/>
    <w:rsid w:val="00566E64"/>
    <w:rsid w:val="005B79D7"/>
    <w:rsid w:val="005F112A"/>
    <w:rsid w:val="00664585"/>
    <w:rsid w:val="00776B0F"/>
    <w:rsid w:val="007E1CCD"/>
    <w:rsid w:val="00844ACF"/>
    <w:rsid w:val="008A6E42"/>
    <w:rsid w:val="00943421"/>
    <w:rsid w:val="009613B2"/>
    <w:rsid w:val="009B2ABC"/>
    <w:rsid w:val="00A3342B"/>
    <w:rsid w:val="00A56D52"/>
    <w:rsid w:val="00A6758F"/>
    <w:rsid w:val="00AC2095"/>
    <w:rsid w:val="00BA2C89"/>
    <w:rsid w:val="00BA739A"/>
    <w:rsid w:val="00BC684F"/>
    <w:rsid w:val="00BF448E"/>
    <w:rsid w:val="00DB4E06"/>
    <w:rsid w:val="00E13192"/>
    <w:rsid w:val="00F21F13"/>
    <w:rsid w:val="00F4056B"/>
    <w:rsid w:val="00FA0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771FA"/>
  <w15:chartTrackingRefBased/>
  <w15:docId w15:val="{0F3014CE-95A2-4CC3-823D-E21543C1A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C89"/>
    <w:pPr>
      <w:spacing w:after="160" w:line="259" w:lineRule="auto"/>
    </w:pPr>
    <w:rPr>
      <w:rFonts w:ascii="Calibri" w:eastAsia="Calibri" w:hAnsi="Calibri"/>
      <w:sz w:val="22"/>
      <w:szCs w:val="22"/>
      <w:lang w:val="en-GB" w:eastAsia="en-US"/>
    </w:rPr>
  </w:style>
  <w:style w:type="paragraph" w:styleId="Heading1">
    <w:name w:val="heading 1"/>
    <w:basedOn w:val="Normal"/>
    <w:next w:val="Normal"/>
    <w:qFormat/>
    <w:pPr>
      <w:keepNext/>
      <w:spacing w:after="240"/>
      <w:outlineLvl w:val="0"/>
    </w:pPr>
    <w:rPr>
      <w:rFonts w:ascii="Arial" w:hAnsi="Arial"/>
      <w:b/>
      <w:bCs/>
      <w:sz w:val="28"/>
      <w:szCs w:val="24"/>
    </w:rPr>
  </w:style>
  <w:style w:type="paragraph" w:styleId="Heading2">
    <w:name w:val="heading 2"/>
    <w:basedOn w:val="Normal"/>
    <w:next w:val="Normal"/>
    <w:qFormat/>
    <w:pPr>
      <w:keepNext/>
      <w:spacing w:before="240" w:after="120"/>
      <w:outlineLvl w:val="1"/>
    </w:pPr>
    <w:rPr>
      <w:rFonts w:ascii="Arial" w:hAnsi="Arial"/>
      <w:b/>
    </w:rPr>
  </w:style>
  <w:style w:type="paragraph" w:styleId="Heading3">
    <w:name w:val="heading 3"/>
    <w:basedOn w:val="Normal"/>
    <w:next w:val="Normal"/>
    <w:qFormat/>
    <w:pPr>
      <w:keepNext/>
      <w:spacing w:before="180" w:after="120"/>
      <w:outlineLvl w:val="2"/>
    </w:pPr>
    <w:rPr>
      <w:rFonts w:ascii="Arial" w:hAnsi="Arial"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536"/>
        <w:tab w:val="right" w:pos="9072"/>
      </w:tabs>
    </w:pPr>
  </w:style>
  <w:style w:type="paragraph" w:styleId="Footer">
    <w:name w:val="footer"/>
    <w:basedOn w:val="Normal"/>
    <w:semiHidden/>
    <w:pPr>
      <w:tabs>
        <w:tab w:val="center" w:pos="4536"/>
        <w:tab w:val="right" w:pos="9072"/>
      </w:tabs>
    </w:pPr>
  </w:style>
  <w:style w:type="character" w:styleId="PageNumber">
    <w:name w:val="page number"/>
    <w:semiHidden/>
    <w:rPr>
      <w:sz w:val="20"/>
    </w:rPr>
  </w:style>
  <w:style w:type="paragraph" w:customStyle="1" w:styleId="Runninghead-left">
    <w:name w:val="Running head - left"/>
    <w:basedOn w:val="Normal"/>
    <w:pPr>
      <w:pBdr>
        <w:bottom w:val="single" w:sz="6" w:space="5" w:color="auto"/>
      </w:pBdr>
      <w:tabs>
        <w:tab w:val="left" w:pos="680"/>
        <w:tab w:val="right" w:pos="6237"/>
        <w:tab w:val="right" w:pos="6917"/>
      </w:tabs>
      <w:spacing w:after="120" w:line="220" w:lineRule="exact"/>
    </w:pPr>
    <w:rPr>
      <w:sz w:val="20"/>
    </w:rPr>
  </w:style>
  <w:style w:type="paragraph" w:customStyle="1" w:styleId="Runninghead-right">
    <w:name w:val="Running head - right"/>
    <w:basedOn w:val="Runninghead-left"/>
    <w:pPr>
      <w:jc w:val="right"/>
    </w:pPr>
  </w:style>
  <w:style w:type="paragraph" w:customStyle="1" w:styleId="author">
    <w:name w:val="author"/>
    <w:basedOn w:val="Normal"/>
    <w:next w:val="authorinfo"/>
    <w:pPr>
      <w:spacing w:after="220"/>
    </w:pPr>
  </w:style>
  <w:style w:type="paragraph" w:customStyle="1" w:styleId="table">
    <w:name w:val="table"/>
    <w:basedOn w:val="Normal"/>
    <w:rPr>
      <w:sz w:val="20"/>
      <w:szCs w:val="18"/>
    </w:rPr>
  </w:style>
  <w:style w:type="paragraph" w:customStyle="1" w:styleId="equation">
    <w:name w:val="equation"/>
    <w:basedOn w:val="Normal"/>
    <w:next w:val="Normal"/>
    <w:pPr>
      <w:tabs>
        <w:tab w:val="left" w:pos="6237"/>
      </w:tabs>
      <w:spacing w:before="120" w:after="120"/>
      <w:jc w:val="center"/>
    </w:pPr>
  </w:style>
  <w:style w:type="paragraph" w:customStyle="1" w:styleId="figlegend">
    <w:name w:val="figlegend"/>
    <w:basedOn w:val="Normal"/>
    <w:next w:val="Normal"/>
    <w:pPr>
      <w:keepLines/>
      <w:spacing w:before="120" w:after="240"/>
    </w:pPr>
    <w:rPr>
      <w:sz w:val="20"/>
    </w:rPr>
  </w:style>
  <w:style w:type="paragraph" w:customStyle="1" w:styleId="FunotentextFootnote">
    <w:name w:val="Fußnotentext.Footnote"/>
    <w:basedOn w:val="Normal"/>
    <w:pPr>
      <w:tabs>
        <w:tab w:val="left" w:pos="170"/>
      </w:tabs>
      <w:ind w:left="170" w:hanging="170"/>
    </w:pPr>
    <w:rPr>
      <w:sz w:val="20"/>
    </w:rPr>
  </w:style>
  <w:style w:type="character" w:styleId="FootnoteReference">
    <w:name w:val="footnote reference"/>
    <w:semiHidden/>
    <w:rPr>
      <w:position w:val="6"/>
      <w:sz w:val="12"/>
      <w:vertAlign w:val="baseline"/>
    </w:rPr>
  </w:style>
  <w:style w:type="paragraph" w:customStyle="1" w:styleId="heading10">
    <w:name w:val="heading1"/>
    <w:basedOn w:val="Normal"/>
    <w:next w:val="p1a"/>
    <w:pPr>
      <w:keepNext/>
      <w:keepLines/>
      <w:tabs>
        <w:tab w:val="left" w:pos="454"/>
      </w:tabs>
      <w:suppressAutoHyphens/>
      <w:spacing w:before="520" w:after="280" w:line="280" w:lineRule="exact"/>
    </w:pPr>
    <w:rPr>
      <w:rFonts w:ascii="Helvetica" w:hAnsi="Helvetica"/>
      <w:b/>
      <w:sz w:val="24"/>
    </w:rPr>
  </w:style>
  <w:style w:type="paragraph" w:customStyle="1" w:styleId="heading20">
    <w:name w:val="heading2"/>
    <w:basedOn w:val="Normal"/>
    <w:next w:val="p1a"/>
    <w:pPr>
      <w:keepNext/>
      <w:keepLines/>
      <w:tabs>
        <w:tab w:val="left" w:pos="510"/>
      </w:tabs>
      <w:suppressAutoHyphens/>
      <w:spacing w:before="440" w:after="220" w:line="240" w:lineRule="exact"/>
    </w:pPr>
    <w:rPr>
      <w:rFonts w:ascii="Helvetica" w:hAnsi="Helvetica"/>
      <w:b/>
    </w:rPr>
  </w:style>
  <w:style w:type="paragraph" w:customStyle="1" w:styleId="heading30">
    <w:name w:val="heading3"/>
    <w:basedOn w:val="Normal"/>
    <w:next w:val="p1a"/>
    <w:pPr>
      <w:keepNext/>
      <w:keepLines/>
      <w:tabs>
        <w:tab w:val="left" w:pos="284"/>
      </w:tabs>
      <w:suppressAutoHyphens/>
      <w:spacing w:before="320" w:line="220" w:lineRule="exact"/>
    </w:pPr>
    <w:rPr>
      <w:rFonts w:ascii="Helvetica" w:hAnsi="Helvetica"/>
      <w:b/>
      <w:i/>
      <w:sz w:val="20"/>
    </w:rPr>
  </w:style>
  <w:style w:type="paragraph" w:customStyle="1" w:styleId="Subitem">
    <w:name w:val="Subitem"/>
    <w:pPr>
      <w:numPr>
        <w:numId w:val="7"/>
      </w:numPr>
      <w:tabs>
        <w:tab w:val="clear" w:pos="587"/>
        <w:tab w:val="num" w:pos="454"/>
      </w:tabs>
      <w:jc w:val="both"/>
    </w:pPr>
    <w:rPr>
      <w:rFonts w:ascii="Times" w:hAnsi="Times"/>
      <w:sz w:val="22"/>
      <w:lang w:val="de-DE" w:eastAsia="de-DE"/>
    </w:rPr>
  </w:style>
  <w:style w:type="paragraph" w:customStyle="1" w:styleId="NumberedItem">
    <w:name w:val="Numbered Item"/>
    <w:basedOn w:val="Subitem"/>
  </w:style>
  <w:style w:type="paragraph" w:customStyle="1" w:styleId="p1a">
    <w:name w:val="p1a"/>
    <w:basedOn w:val="Normal"/>
    <w:next w:val="Normal"/>
    <w:link w:val="p1aChar"/>
  </w:style>
  <w:style w:type="paragraph" w:customStyle="1" w:styleId="petit">
    <w:name w:val="petit"/>
    <w:basedOn w:val="Normal"/>
    <w:rPr>
      <w:sz w:val="20"/>
    </w:rPr>
  </w:style>
  <w:style w:type="paragraph" w:customStyle="1" w:styleId="reference">
    <w:name w:val="reference"/>
    <w:basedOn w:val="Normal"/>
    <w:pPr>
      <w:tabs>
        <w:tab w:val="left" w:pos="340"/>
      </w:tabs>
      <w:ind w:left="340" w:hanging="340"/>
    </w:pPr>
    <w:rPr>
      <w:sz w:val="20"/>
    </w:rPr>
  </w:style>
  <w:style w:type="paragraph" w:customStyle="1" w:styleId="Important">
    <w:name w:val="Important"/>
    <w:basedOn w:val="p1a"/>
    <w:pPr>
      <w:pBdr>
        <w:top w:val="single" w:sz="6" w:space="2" w:color="auto" w:shadow="1"/>
        <w:left w:val="single" w:sz="6" w:space="2" w:color="auto" w:shadow="1"/>
        <w:bottom w:val="single" w:sz="6" w:space="2" w:color="auto" w:shadow="1"/>
        <w:right w:val="single" w:sz="6" w:space="2" w:color="auto" w:shadow="1"/>
      </w:pBdr>
      <w:spacing w:before="120" w:after="120"/>
      <w:ind w:left="284" w:right="284"/>
    </w:pPr>
  </w:style>
  <w:style w:type="paragraph" w:customStyle="1" w:styleId="tablelegend">
    <w:name w:val="tablelegend"/>
    <w:basedOn w:val="Normal"/>
    <w:next w:val="Normal"/>
    <w:pPr>
      <w:keepNext/>
      <w:keepLines/>
      <w:spacing w:before="240" w:after="120"/>
    </w:pPr>
    <w:rPr>
      <w:sz w:val="20"/>
    </w:rPr>
  </w:style>
  <w:style w:type="paragraph" w:customStyle="1" w:styleId="tablenotes">
    <w:name w:val="tablenotes"/>
    <w:basedOn w:val="Normal"/>
    <w:next w:val="Normal"/>
    <w:pPr>
      <w:widowControl w:val="0"/>
    </w:pPr>
    <w:rPr>
      <w:sz w:val="20"/>
    </w:rPr>
  </w:style>
  <w:style w:type="paragraph" w:customStyle="1" w:styleId="Title1">
    <w:name w:val="Title1"/>
    <w:basedOn w:val="Normal"/>
    <w:next w:val="author"/>
    <w:pPr>
      <w:keepNext/>
      <w:keepLines/>
      <w:pageBreakBefore/>
      <w:tabs>
        <w:tab w:val="left" w:pos="284"/>
      </w:tabs>
      <w:suppressAutoHyphens/>
      <w:spacing w:after="1680" w:line="348" w:lineRule="exact"/>
    </w:pPr>
    <w:rPr>
      <w:rFonts w:ascii="Helvetica" w:hAnsi="Helvetica"/>
      <w:b/>
      <w:sz w:val="28"/>
    </w:rPr>
  </w:style>
  <w:style w:type="paragraph" w:styleId="TOC1">
    <w:name w:val="toc 1"/>
    <w:basedOn w:val="Normal"/>
    <w:next w:val="petit"/>
    <w:semiHidden/>
    <w:pPr>
      <w:tabs>
        <w:tab w:val="right" w:leader="dot" w:pos="6634"/>
      </w:tabs>
      <w:spacing w:before="240"/>
    </w:pPr>
    <w:rPr>
      <w:b/>
    </w:rPr>
  </w:style>
  <w:style w:type="paragraph" w:styleId="TOC2">
    <w:name w:val="toc 2"/>
    <w:basedOn w:val="TOC1"/>
    <w:semiHidden/>
    <w:pPr>
      <w:spacing w:before="0"/>
      <w:ind w:left="284"/>
    </w:pPr>
    <w:rPr>
      <w:b w:val="0"/>
    </w:rPr>
  </w:style>
  <w:style w:type="paragraph" w:styleId="TOC3">
    <w:name w:val="toc 3"/>
    <w:basedOn w:val="TOC1"/>
    <w:semiHidden/>
    <w:pPr>
      <w:spacing w:before="0"/>
      <w:ind w:left="510"/>
    </w:pPr>
    <w:rPr>
      <w:b w:val="0"/>
    </w:rPr>
  </w:style>
  <w:style w:type="paragraph" w:styleId="Index1">
    <w:name w:val="index 1"/>
    <w:basedOn w:val="Normal"/>
    <w:next w:val="Normal"/>
    <w:semiHidden/>
    <w:pPr>
      <w:ind w:left="220" w:hanging="220"/>
    </w:pPr>
    <w:rPr>
      <w:sz w:val="20"/>
      <w:szCs w:val="21"/>
    </w:rPr>
  </w:style>
  <w:style w:type="paragraph" w:styleId="Index2">
    <w:name w:val="index 2"/>
    <w:basedOn w:val="Normal"/>
    <w:next w:val="Normal"/>
    <w:semiHidden/>
    <w:pPr>
      <w:ind w:left="440" w:hanging="220"/>
    </w:pPr>
    <w:rPr>
      <w:sz w:val="20"/>
      <w:szCs w:val="21"/>
    </w:rPr>
  </w:style>
  <w:style w:type="paragraph" w:styleId="Index3">
    <w:name w:val="index 3"/>
    <w:basedOn w:val="Normal"/>
    <w:next w:val="Normal"/>
    <w:semiHidden/>
    <w:pPr>
      <w:ind w:left="660" w:hanging="220"/>
    </w:pPr>
    <w:rPr>
      <w:szCs w:val="21"/>
    </w:rPr>
  </w:style>
  <w:style w:type="paragraph" w:styleId="IndexHeading">
    <w:name w:val="index heading"/>
    <w:basedOn w:val="Normal"/>
    <w:next w:val="Index1"/>
    <w:semiHidden/>
    <w:pPr>
      <w:spacing w:before="240" w:after="120"/>
    </w:pPr>
    <w:rPr>
      <w:b/>
      <w:bCs/>
      <w:sz w:val="20"/>
      <w:szCs w:val="31"/>
    </w:rPr>
  </w:style>
  <w:style w:type="paragraph" w:styleId="FootnoteText">
    <w:name w:val="footnote text"/>
    <w:basedOn w:val="Normal"/>
    <w:semiHidden/>
    <w:rPr>
      <w:sz w:val="20"/>
    </w:r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character" w:styleId="Hyperlink">
    <w:name w:val="Hyperlink"/>
    <w:semiHidden/>
    <w:rPr>
      <w:color w:val="0000FF"/>
      <w:u w:val="single"/>
    </w:rPr>
  </w:style>
  <w:style w:type="paragraph" w:styleId="Index4">
    <w:name w:val="index 4"/>
    <w:basedOn w:val="Normal"/>
    <w:next w:val="Normal"/>
    <w:autoRedefine/>
    <w:semiHidden/>
    <w:pPr>
      <w:ind w:left="880" w:hanging="220"/>
    </w:pPr>
    <w:rPr>
      <w:rFonts w:ascii="Times New Roman" w:hAnsi="Times New Roman"/>
      <w:szCs w:val="21"/>
    </w:rPr>
  </w:style>
  <w:style w:type="paragraph" w:styleId="Index5">
    <w:name w:val="index 5"/>
    <w:basedOn w:val="Normal"/>
    <w:next w:val="Normal"/>
    <w:autoRedefine/>
    <w:semiHidden/>
    <w:pPr>
      <w:ind w:left="1100" w:hanging="220"/>
    </w:pPr>
    <w:rPr>
      <w:rFonts w:ascii="Times New Roman" w:hAnsi="Times New Roman"/>
      <w:szCs w:val="21"/>
    </w:rPr>
  </w:style>
  <w:style w:type="paragraph" w:styleId="Index6">
    <w:name w:val="index 6"/>
    <w:basedOn w:val="Normal"/>
    <w:next w:val="Normal"/>
    <w:autoRedefine/>
    <w:semiHidden/>
    <w:pPr>
      <w:ind w:left="1320" w:hanging="220"/>
    </w:pPr>
    <w:rPr>
      <w:rFonts w:ascii="Times New Roman" w:hAnsi="Times New Roman"/>
      <w:szCs w:val="21"/>
    </w:rPr>
  </w:style>
  <w:style w:type="paragraph" w:styleId="Index7">
    <w:name w:val="index 7"/>
    <w:basedOn w:val="Normal"/>
    <w:next w:val="Normal"/>
    <w:autoRedefine/>
    <w:semiHidden/>
    <w:pPr>
      <w:ind w:left="1540" w:hanging="220"/>
    </w:pPr>
    <w:rPr>
      <w:rFonts w:ascii="Times New Roman" w:hAnsi="Times New Roman"/>
      <w:szCs w:val="21"/>
    </w:rPr>
  </w:style>
  <w:style w:type="paragraph" w:styleId="Index8">
    <w:name w:val="index 8"/>
    <w:basedOn w:val="Normal"/>
    <w:next w:val="Normal"/>
    <w:autoRedefine/>
    <w:semiHidden/>
    <w:pPr>
      <w:ind w:left="1760" w:hanging="220"/>
    </w:pPr>
    <w:rPr>
      <w:rFonts w:ascii="Times New Roman" w:hAnsi="Times New Roman"/>
      <w:szCs w:val="21"/>
    </w:rPr>
  </w:style>
  <w:style w:type="paragraph" w:styleId="Index9">
    <w:name w:val="index 9"/>
    <w:basedOn w:val="Normal"/>
    <w:next w:val="Normal"/>
    <w:autoRedefine/>
    <w:semiHidden/>
    <w:pPr>
      <w:ind w:left="1980" w:hanging="220"/>
    </w:pPr>
    <w:rPr>
      <w:rFonts w:ascii="Times New Roman" w:hAnsi="Times New Roman"/>
      <w:szCs w:val="21"/>
    </w:rPr>
  </w:style>
  <w:style w:type="paragraph" w:customStyle="1" w:styleId="authorinfo">
    <w:name w:val="authorinfo"/>
    <w:basedOn w:val="Normal"/>
    <w:next w:val="p1a"/>
    <w:pPr>
      <w:spacing w:after="720"/>
    </w:pPr>
  </w:style>
  <w:style w:type="paragraph" w:customStyle="1" w:styleId="BulletItem">
    <w:name w:val="Bullet Item"/>
    <w:pPr>
      <w:numPr>
        <w:numId w:val="6"/>
      </w:numPr>
      <w:tabs>
        <w:tab w:val="clear" w:pos="360"/>
        <w:tab w:val="left" w:pos="227"/>
        <w:tab w:val="left" w:pos="454"/>
      </w:tabs>
      <w:jc w:val="both"/>
    </w:pPr>
    <w:rPr>
      <w:rFonts w:ascii="Times" w:hAnsi="Times"/>
      <w:sz w:val="22"/>
      <w:lang w:val="de-DE" w:eastAsia="de-DE"/>
    </w:rPr>
  </w:style>
  <w:style w:type="character" w:customStyle="1" w:styleId="p1aChar">
    <w:name w:val="p1a Char"/>
    <w:link w:val="p1a"/>
    <w:rsid w:val="00DB4E06"/>
    <w:rPr>
      <w:rFonts w:ascii="Calibri" w:eastAsia="Calibri" w:hAnsi="Calibri"/>
      <w:sz w:val="22"/>
      <w:szCs w:val="22"/>
      <w:lang w:val="en-GB" w:eastAsia="en-US"/>
    </w:rPr>
  </w:style>
  <w:style w:type="table" w:styleId="TableGrid">
    <w:name w:val="Table Grid"/>
    <w:basedOn w:val="TableNormal"/>
    <w:uiPriority w:val="39"/>
    <w:rsid w:val="007E1C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76B0F"/>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776B0F"/>
    <w:rPr>
      <w:rFonts w:asciiTheme="majorHAnsi" w:eastAsiaTheme="majorEastAsia" w:hAnsiTheme="majorHAnsi" w:cstheme="majorBidi"/>
      <w:b/>
      <w:bCs/>
      <w:kern w:val="28"/>
      <w:sz w:val="32"/>
      <w:szCs w:val="32"/>
      <w:lang w:val="en-GB" w:eastAsia="en-US"/>
    </w:rPr>
  </w:style>
  <w:style w:type="character" w:styleId="UnresolvedMention">
    <w:name w:val="Unresolved Mention"/>
    <w:basedOn w:val="DefaultParagraphFont"/>
    <w:uiPriority w:val="99"/>
    <w:semiHidden/>
    <w:unhideWhenUsed/>
    <w:rsid w:val="00BA7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garwal.pratyaksh99@gmail.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tin.sakhare@viit.ac.in"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mailto:kaustubh_vaghmare@persistent.co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deepsheth3@gmail.com" TargetMode="Externa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praty\Downloads\sv-layout-contrib11-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779C2-F484-491B-8104-6FC3FB4FB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sv-layout-contrib11-e</Template>
  <TotalTime>16</TotalTime>
  <Pages>21</Pages>
  <Words>2734</Words>
  <Characters>15587</Characters>
  <Application>Microsoft Office Word</Application>
  <DocSecurity>0</DocSecurity>
  <Lines>129</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18285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Pratyaksh Agarwal</dc:creator>
  <cp:keywords/>
  <dc:description/>
  <cp:lastModifiedBy>Pratyaksh Agarwal</cp:lastModifiedBy>
  <cp:revision>7</cp:revision>
  <dcterms:created xsi:type="dcterms:W3CDTF">2022-05-18T11:03:00Z</dcterms:created>
  <dcterms:modified xsi:type="dcterms:W3CDTF">2022-05-18T14:30:00Z</dcterms:modified>
</cp:coreProperties>
</file>