
<file path=[Content_Types].xml><?xml version="1.0" encoding="utf-8"?>
<Types xmlns="http://schemas.openxmlformats.org/package/2006/content-types">
  <Default Extension="xml" ContentType="application/xml"/>
  <Default Extension="xlsx" ContentType="application/vnd.openxmlformats-officedocument.spreadsheetml.sheet"/>
  <Default Extension="gif" ContentType="image/gif"/>
  <Default Extension="png" ContentType="image/png"/>
  <Default Extension="jpeg" ContentType="image/jpe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sz w:val="24"/>
          <w:szCs w:val="24"/>
        </w:rPr>
      </w:pPr>
      <w:r>
        <w:rPr>
          <w:sz w:val="24"/>
          <w:szCs w:val="24"/>
        </w:rPr>
        <w:drawing>
          <wp:anchor distT="0" distB="0" distL="114300" distR="114300" simplePos="0" relativeHeight="251658240" behindDoc="0" locked="0" layoutInCell="1" allowOverlap="1">
            <wp:simplePos x="0" y="0"/>
            <wp:positionH relativeFrom="margin">
              <wp:posOffset>-57150</wp:posOffset>
            </wp:positionH>
            <wp:positionV relativeFrom="topMargin">
              <wp:posOffset>1068705</wp:posOffset>
            </wp:positionV>
            <wp:extent cx="1428750" cy="200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428750" cy="200025"/>
                    </a:xfrm>
                    <a:prstGeom prst="rect">
                      <a:avLst/>
                    </a:prstGeom>
                  </pic:spPr>
                </pic:pic>
              </a:graphicData>
            </a:graphic>
          </wp:anchor>
        </w:drawing>
      </w:r>
    </w:p>
    <w:p>
      <w:pPr>
        <w:spacing w:after="0" w:line="240" w:lineRule="auto"/>
        <w:jc w:val="center"/>
        <w:rPr>
          <w:sz w:val="24"/>
          <w:szCs w:val="24"/>
        </w:rPr>
      </w:pPr>
    </w:p>
    <w:p>
      <w:pPr>
        <w:spacing w:after="0" w:line="240" w:lineRule="auto"/>
        <w:jc w:val="center"/>
        <w:rPr>
          <w:sz w:val="24"/>
          <w:szCs w:val="24"/>
        </w:rPr>
      </w:pPr>
      <w:r>
        <w:rPr>
          <w:b/>
          <w:sz w:val="24"/>
          <w:szCs w:val="24"/>
        </w:rPr>
        <mc:AlternateContent>
          <mc:Choice Requires="wps">
            <w:drawing>
              <wp:anchor distT="0" distB="0" distL="114300" distR="114300" simplePos="0" relativeHeight="251660288" behindDoc="0" locked="0" layoutInCell="1" allowOverlap="1">
                <wp:simplePos x="0" y="0"/>
                <wp:positionH relativeFrom="column">
                  <wp:posOffset>2475865</wp:posOffset>
                </wp:positionH>
                <wp:positionV relativeFrom="paragraph">
                  <wp:posOffset>8890</wp:posOffset>
                </wp:positionV>
                <wp:extent cx="4366895" cy="353695"/>
                <wp:effectExtent l="76200" t="0" r="0" b="84455"/>
                <wp:wrapNone/>
                <wp:docPr id="22" name="Rectangle 93"/>
                <wp:cNvGraphicFramePr/>
                <a:graphic xmlns:a="http://schemas.openxmlformats.org/drawingml/2006/main">
                  <a:graphicData uri="http://schemas.microsoft.com/office/word/2010/wordprocessingShape">
                    <wps:wsp>
                      <wps:cNvSpPr>
                        <a:spLocks noChangeArrowheads="1"/>
                      </wps:cNvSpPr>
                      <wps:spPr bwMode="auto">
                        <a:xfrm>
                          <a:off x="0" y="0"/>
                          <a:ext cx="4366895" cy="353695"/>
                        </a:xfrm>
                        <a:prstGeom prst="rect">
                          <a:avLst/>
                        </a:prstGeom>
                        <a:solidFill>
                          <a:srgbClr val="00B0F0"/>
                        </a:solidFill>
                        <a:ln>
                          <a:noFill/>
                        </a:ln>
                        <a:effectLst>
                          <a:outerShdw dist="107763" dir="8100000" algn="ctr" rotWithShape="0">
                            <a:srgbClr val="808080">
                              <a:alpha val="50000"/>
                            </a:srgbClr>
                          </a:outerShdw>
                        </a:effectLst>
                      </wps:spPr>
                      <wps:txbx>
                        <w:txbxContent>
                          <w:p>
                            <w:pPr>
                              <w:spacing w:after="0"/>
                              <w:rPr>
                                <w:rFonts w:ascii="Arial" w:hAnsi="Arial"/>
                                <w:b/>
                                <w:color w:val="FFFFFF"/>
                                <w:sz w:val="28"/>
                                <w:szCs w:val="28"/>
                              </w:rPr>
                            </w:pPr>
                            <w:r>
                              <w:rPr>
                                <w:rFonts w:ascii="Arial" w:hAnsi="Arial"/>
                                <w:b/>
                                <w:color w:val="FFFFFF"/>
                                <w:sz w:val="28"/>
                                <w:szCs w:val="28"/>
                              </w:rPr>
                              <w:t>NRMRL QUALITY ASSURANCE PROJECT PLAN</w:t>
                            </w:r>
                          </w:p>
                        </w:txbxContent>
                      </wps:txbx>
                      <wps:bodyPr rot="0" vert="horz" wrap="square" lIns="91440" tIns="45720" rIns="91440" bIns="45720" anchor="ctr" anchorCtr="0" upright="1">
                        <a:noAutofit/>
                      </wps:bodyPr>
                    </wps:wsp>
                  </a:graphicData>
                </a:graphic>
              </wp:anchor>
            </w:drawing>
          </mc:Choice>
          <mc:Fallback>
            <w:pict>
              <v:rect id="Rectangle 93" o:spid="_x0000_s1026" o:spt="1" style="position:absolute;left:0pt;margin-left:194.95pt;margin-top:0.7pt;height:27.85pt;width:343.85pt;z-index:251660288;v-text-anchor:middle;mso-width-relative:page;mso-height-relative:page;" fillcolor="#00B0F0" filled="t" stroked="f" coordsize="21600,21600" o:gfxdata="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MZQFOvZAAAACQEAAA8AAAAAAAAA&#10;AQAgAAAAIgAAAGRycy9kb3ducmV2LnhtbFBLAQIUABQAAAAIAIdO4kCLvHtISQIAAJIEAAAOAAAA&#10;AAAAAAEAIAAAACgBAABkcnMvZTJvRG9jLnhtbFBLBQYAAAAABgAGAFkBAADjBQAAAAA=&#10;">
                <v:fill on="t" focussize="0,0"/>
                <v:stroke on="f"/>
                <v:imagedata o:title=""/>
                <o:lock v:ext="edit" aspectratio="f"/>
                <v:shadow on="t" color="#808080" opacity="32768f" offset="-6pt,6pt" origin="0f,0f" matrix="65536f,0f,0f,65536f"/>
                <v:textbox>
                  <w:txbxContent>
                    <w:p>
                      <w:pPr>
                        <w:spacing w:after="0"/>
                        <w:rPr>
                          <w:rFonts w:ascii="Arial" w:hAnsi="Arial"/>
                          <w:b/>
                          <w:color w:val="FFFFFF"/>
                          <w:sz w:val="28"/>
                          <w:szCs w:val="28"/>
                        </w:rPr>
                      </w:pPr>
                      <w:r>
                        <w:rPr>
                          <w:rFonts w:ascii="Arial" w:hAnsi="Arial"/>
                          <w:b/>
                          <w:color w:val="FFFFFF"/>
                          <w:sz w:val="28"/>
                          <w:szCs w:val="28"/>
                        </w:rPr>
                        <w:t>NRMRL QUALITY ASSURANCE PROJECT PLAN</w:t>
                      </w:r>
                    </w:p>
                  </w:txbxContent>
                </v:textbox>
              </v:rect>
            </w:pict>
          </mc:Fallback>
        </mc:AlternateContent>
      </w: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b/>
          <w:sz w:val="36"/>
          <w:szCs w:val="24"/>
        </w:rPr>
      </w:pPr>
      <w:r>
        <w:rPr>
          <w:b/>
          <w:sz w:val="36"/>
          <w:szCs w:val="24"/>
        </w:rPr>
        <w:t>Office of Research and Development</w:t>
      </w:r>
    </w:p>
    <w:p>
      <w:pPr>
        <w:spacing w:after="0" w:line="240" w:lineRule="auto"/>
        <w:jc w:val="center"/>
        <w:rPr>
          <w:sz w:val="24"/>
          <w:szCs w:val="24"/>
        </w:rPr>
      </w:pPr>
      <w:r>
        <w:rPr>
          <w:sz w:val="24"/>
          <w:szCs w:val="24"/>
        </w:rPr>
        <w:t>National Risk Management Research Laboratory</w:t>
      </w:r>
    </w:p>
    <w:p>
      <w:pPr>
        <w:spacing w:after="0" w:line="240" w:lineRule="auto"/>
        <w:jc w:val="center"/>
        <w:rPr>
          <w:i/>
          <w:sz w:val="24"/>
          <w:szCs w:val="24"/>
        </w:rPr>
      </w:pPr>
      <w:r>
        <w:rPr>
          <w:i/>
          <w:sz w:val="24"/>
          <w:szCs w:val="24"/>
        </w:rPr>
        <w:t>Land and Materials Management Division</w:t>
      </w:r>
    </w:p>
    <w:p>
      <w:pPr>
        <w:spacing w:after="0" w:line="240" w:lineRule="auto"/>
        <w:jc w:val="center"/>
        <w:rPr>
          <w:i/>
          <w:sz w:val="24"/>
          <w:szCs w:val="24"/>
        </w:rPr>
      </w:pPr>
      <w:r>
        <w:rPr>
          <w:i/>
          <w:sz w:val="24"/>
          <w:szCs w:val="24"/>
        </w:rPr>
        <w:t>Emerging Chemistry and Engineering Branch</w:t>
      </w:r>
    </w:p>
    <w:p>
      <w:pPr>
        <w:spacing w:after="0" w:line="240" w:lineRule="auto"/>
        <w:rPr>
          <w:sz w:val="24"/>
          <w:szCs w:val="24"/>
        </w:rPr>
      </w:pPr>
    </w:p>
    <w:p>
      <w:pPr>
        <w:spacing w:after="0" w:line="240" w:lineRule="auto"/>
        <w:jc w:val="center"/>
        <w:rPr>
          <w:sz w:val="24"/>
          <w:szCs w:val="24"/>
        </w:rPr>
      </w:pPr>
      <w:r>
        <w:rPr>
          <w:sz w:val="24"/>
          <w:szCs w:val="24"/>
        </w:rPr>
        <w:drawing>
          <wp:inline distT="0" distB="0" distL="0" distR="0">
            <wp:extent cx="5943600" cy="1064260"/>
            <wp:effectExtent l="0" t="0" r="0" b="2540"/>
            <wp:docPr id="3" name="Picture 3" descr="https://camo.githubusercontent.com/457865f9d1e95b0535f93a1f266daa7146c4ab93/687474703a2f2f7363696e6f74652e6e65742f77702d636f6e74656e742f75706c6f6164732f323031352f31302f6c6f676f5f7363694e6f74655f66696e616c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camo.githubusercontent.com/457865f9d1e95b0535f93a1f266daa7146c4ab93/687474703a2f2f7363696e6f74652e6e65742f77702d636f6e74656e742f75706c6f6164732f323031352f31302f6c6f676f5f7363694e6f74655f66696e616c2e706e6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1064637"/>
                    </a:xfrm>
                    <a:prstGeom prst="rect">
                      <a:avLst/>
                    </a:prstGeom>
                    <a:noFill/>
                    <a:ln>
                      <a:noFill/>
                    </a:ln>
                  </pic:spPr>
                </pic:pic>
              </a:graphicData>
            </a:graphic>
          </wp:inline>
        </w:drawing>
      </w: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r>
        <w:rPr>
          <w:sz w:val="24"/>
          <w:szCs w:val="24"/>
        </w:rPr>
        <w:t>EPA NRMRL Technical Lead Person: Daniel L. Young</w:t>
      </w:r>
    </w:p>
    <w:p>
      <w:pPr>
        <w:spacing w:after="0" w:line="240" w:lineRule="auto"/>
        <w:jc w:val="center"/>
        <w:rPr>
          <w:sz w:val="24"/>
          <w:szCs w:val="24"/>
        </w:rPr>
      </w:pPr>
      <w:r>
        <w:rPr>
          <w:sz w:val="24"/>
          <w:szCs w:val="24"/>
        </w:rPr>
        <w:t>EPA NRMRL Project Manager: Michael Gonzalez</w:t>
      </w:r>
    </w:p>
    <w:p>
      <w:pPr>
        <w:spacing w:after="0" w:line="240" w:lineRule="auto"/>
        <w:jc w:val="center"/>
        <w:rPr>
          <w:sz w:val="24"/>
          <w:szCs w:val="24"/>
        </w:rPr>
      </w:pPr>
    </w:p>
    <w:p>
      <w:pPr>
        <w:spacing w:after="0" w:line="240" w:lineRule="auto"/>
        <w:jc w:val="center"/>
        <w:rPr>
          <w:rFonts w:cstheme="minorHAnsi"/>
          <w:i/>
          <w:sz w:val="24"/>
          <w:szCs w:val="24"/>
        </w:rPr>
      </w:pPr>
      <w:r>
        <w:rPr>
          <w:rFonts w:cstheme="minorHAnsi"/>
          <w:i/>
          <w:sz w:val="24"/>
          <w:szCs w:val="24"/>
        </w:rPr>
        <w:t>Software Development</w:t>
      </w:r>
    </w:p>
    <w:p>
      <w:pPr>
        <w:spacing w:after="0" w:line="240" w:lineRule="auto"/>
        <w:jc w:val="center"/>
        <w:rPr>
          <w:rFonts w:cstheme="minorHAnsi"/>
          <w:sz w:val="24"/>
          <w:szCs w:val="24"/>
        </w:rPr>
      </w:pPr>
      <w:r>
        <w:rPr>
          <w:rFonts w:cstheme="minorHAnsi"/>
          <w:i/>
          <w:sz w:val="24"/>
          <w:szCs w:val="24"/>
        </w:rPr>
        <w:t>QA Category B</w:t>
      </w:r>
    </w:p>
    <w:p>
      <w:pPr>
        <w:spacing w:after="0" w:line="240" w:lineRule="auto"/>
        <w:jc w:val="center"/>
        <w:rPr>
          <w:rFonts w:cstheme="minorHAnsi"/>
          <w:sz w:val="24"/>
          <w:szCs w:val="24"/>
        </w:rPr>
      </w:pPr>
    </w:p>
    <w:p>
      <w:pPr>
        <w:spacing w:after="0" w:line="240" w:lineRule="auto"/>
        <w:jc w:val="center"/>
        <w:rPr>
          <w:rFonts w:cstheme="minorHAnsi"/>
          <w:sz w:val="24"/>
          <w:szCs w:val="24"/>
        </w:rPr>
      </w:pPr>
      <w:r>
        <w:rPr>
          <w:rFonts w:cstheme="minorHAnsi"/>
          <w:i/>
          <w:sz w:val="24"/>
          <w:szCs w:val="24"/>
        </w:rPr>
        <w:t>Extramural Research</w:t>
      </w:r>
    </w:p>
    <w:p>
      <w:pPr>
        <w:spacing w:after="0" w:line="240" w:lineRule="auto"/>
        <w:jc w:val="center"/>
        <w:rPr>
          <w:sz w:val="24"/>
          <w:szCs w:val="24"/>
        </w:rPr>
      </w:pPr>
    </w:p>
    <w:p>
      <w:pPr>
        <w:spacing w:after="0" w:line="240" w:lineRule="auto"/>
        <w:jc w:val="center"/>
        <w:rPr>
          <w:sz w:val="24"/>
          <w:szCs w:val="24"/>
        </w:rPr>
      </w:pPr>
      <w:r>
        <w:rPr>
          <w:sz w:val="24"/>
          <w:szCs w:val="24"/>
        </w:rPr>
        <w:t>Revision Number: 1</w:t>
      </w:r>
    </w:p>
    <w:p>
      <w:pPr>
        <w:spacing w:after="0" w:line="240" w:lineRule="auto"/>
        <w:jc w:val="center"/>
        <w:rPr>
          <w:sz w:val="24"/>
          <w:szCs w:val="24"/>
        </w:rPr>
      </w:pPr>
      <w:r>
        <w:rPr>
          <w:sz w:val="24"/>
          <w:szCs w:val="24"/>
        </w:rPr>
        <w:t xml:space="preserve">Date: </w:t>
      </w:r>
      <w:r>
        <w:rPr>
          <w:sz w:val="24"/>
          <w:szCs w:val="24"/>
        </w:rPr>
        <w:fldChar w:fldCharType="begin"/>
      </w:r>
      <w:r>
        <w:rPr>
          <w:sz w:val="24"/>
          <w:szCs w:val="24"/>
        </w:rPr>
        <w:instrText xml:space="preserve"> DATE \@ "M/d/yyyy" </w:instrText>
      </w:r>
      <w:r>
        <w:rPr>
          <w:sz w:val="24"/>
          <w:szCs w:val="24"/>
        </w:rPr>
        <w:fldChar w:fldCharType="separate"/>
      </w:r>
      <w:r>
        <w:rPr>
          <w:sz w:val="24"/>
          <w:szCs w:val="24"/>
        </w:rPr>
        <w:t>6/25/2019</w:t>
      </w:r>
      <w:r>
        <w:rPr>
          <w:sz w:val="24"/>
          <w:szCs w:val="24"/>
        </w:rPr>
        <w:fldChar w:fldCharType="end"/>
      </w: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szCs w:val="24"/>
        </w:rPr>
      </w:pPr>
      <w:r>
        <w:rPr>
          <w:sz w:val="24"/>
          <w:szCs w:val="24"/>
        </w:rPr>
        <w:t>Prepared by:</w:t>
      </w:r>
    </w:p>
    <w:p>
      <w:pPr>
        <w:spacing w:after="0" w:line="240" w:lineRule="auto"/>
        <w:jc w:val="center"/>
        <w:rPr>
          <w:sz w:val="24"/>
          <w:szCs w:val="24"/>
        </w:rPr>
      </w:pPr>
      <w:r>
        <w:rPr>
          <w:sz w:val="24"/>
          <w:szCs w:val="24"/>
        </w:rPr>
        <w:t>Daniel L. Young, LMMD/ECEB</w:t>
      </w:r>
    </w:p>
    <w:p>
      <w:pPr>
        <w:spacing w:after="0" w:line="240" w:lineRule="auto"/>
        <w:jc w:val="center"/>
        <w:rPr>
          <w:sz w:val="24"/>
          <w:szCs w:val="24"/>
        </w:rPr>
      </w:pPr>
    </w:p>
    <w:p>
      <w:pPr>
        <w:spacing w:after="0" w:line="240" w:lineRule="auto"/>
        <w:jc w:val="center"/>
        <w:rPr>
          <w:sz w:val="24"/>
          <w:szCs w:val="24"/>
        </w:rPr>
      </w:pPr>
      <w:r>
        <w:rPr>
          <w:sz w:val="24"/>
          <w:szCs w:val="24"/>
        </w:rPr>
        <w:t>Contract: RMEERS EP-C-15-010</w:t>
      </w:r>
    </w:p>
    <w:p>
      <w:pPr>
        <w:spacing w:after="0" w:line="240" w:lineRule="auto"/>
        <w:jc w:val="center"/>
        <w:rPr>
          <w:sz w:val="24"/>
          <w:szCs w:val="24"/>
        </w:rPr>
      </w:pPr>
      <w:r>
        <w:rPr>
          <w:sz w:val="24"/>
          <w:szCs w:val="24"/>
        </w:rPr>
        <w:t>Work Assignment #: 3-41</w:t>
      </w: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sz w:val="24"/>
        </w:rPr>
      </w:pPr>
      <w:r>
        <w:rPr>
          <w:sz w:val="24"/>
        </w:rPr>
        <w:t xml:space="preserve">sciNote Website: </w:t>
      </w:r>
      <w:r>
        <w:fldChar w:fldCharType="begin"/>
      </w:r>
      <w:r>
        <w:instrText xml:space="preserve"> HYPERLINK "https://ordscinote.epa.gov/" </w:instrText>
      </w:r>
      <w:r>
        <w:fldChar w:fldCharType="separate"/>
      </w:r>
      <w:r>
        <w:rPr>
          <w:rStyle w:val="29"/>
          <w:sz w:val="24"/>
          <w:szCs w:val="24"/>
        </w:rPr>
        <w:t>https://ordscinote.epa.gov/</w:t>
      </w:r>
      <w:r>
        <w:rPr>
          <w:rStyle w:val="29"/>
          <w:sz w:val="24"/>
          <w:szCs w:val="24"/>
        </w:rPr>
        <w:fldChar w:fldCharType="end"/>
      </w:r>
    </w:p>
    <w:p>
      <w:pPr>
        <w:spacing w:after="0" w:line="240" w:lineRule="auto"/>
        <w:jc w:val="center"/>
        <w:rPr>
          <w:sz w:val="24"/>
          <w:szCs w:val="24"/>
        </w:rPr>
      </w:pPr>
      <w:r>
        <w:rPr>
          <w:sz w:val="24"/>
        </w:rPr>
        <w:t xml:space="preserve">sciNote Repository: </w:t>
      </w:r>
      <w:r>
        <w:fldChar w:fldCharType="begin"/>
      </w:r>
      <w:r>
        <w:instrText xml:space="preserve"> HYPERLINK "https://github.com/USEPA/sciNote" </w:instrText>
      </w:r>
      <w:r>
        <w:fldChar w:fldCharType="separate"/>
      </w:r>
      <w:r>
        <w:rPr>
          <w:rStyle w:val="29"/>
          <w:sz w:val="24"/>
          <w:szCs w:val="24"/>
        </w:rPr>
        <w:t>https://github.com/USEPA/sciNote</w:t>
      </w:r>
      <w:r>
        <w:rPr>
          <w:rStyle w:val="29"/>
          <w:sz w:val="24"/>
          <w:szCs w:val="24"/>
        </w:rPr>
        <w:fldChar w:fldCharType="end"/>
      </w:r>
    </w:p>
    <w:p>
      <w:pPr>
        <w:spacing w:after="0" w:line="240" w:lineRule="auto"/>
        <w:jc w:val="center"/>
        <w:rPr>
          <w:sz w:val="24"/>
          <w:szCs w:val="24"/>
        </w:rPr>
      </w:pPr>
    </w:p>
    <w:p>
      <w:pPr>
        <w:spacing w:after="0" w:line="240" w:lineRule="auto"/>
        <w:jc w:val="center"/>
        <w:rPr>
          <w:sz w:val="24"/>
          <w:szCs w:val="24"/>
        </w:rPr>
      </w:pPr>
      <w:r>
        <w:rPr>
          <w:sz w:val="24"/>
          <w:szCs w:val="24"/>
        </w:rPr>
        <w:t xml:space="preserve">Staging/Testing Only: </w:t>
      </w:r>
      <w:r>
        <w:fldChar w:fldCharType="begin"/>
      </w:r>
      <w:r>
        <w:instrText xml:space="preserve"> HYPERLINK "http://scinote.engineering4sustainability.com/" </w:instrText>
      </w:r>
      <w:r>
        <w:fldChar w:fldCharType="separate"/>
      </w:r>
      <w:r>
        <w:rPr>
          <w:rStyle w:val="29"/>
          <w:sz w:val="24"/>
          <w:szCs w:val="24"/>
        </w:rPr>
        <w:t>http://scinote.engineering4sustainability.com/</w:t>
      </w:r>
      <w:r>
        <w:rPr>
          <w:rStyle w:val="29"/>
          <w:sz w:val="24"/>
          <w:szCs w:val="24"/>
        </w:rPr>
        <w:fldChar w:fldCharType="end"/>
      </w:r>
    </w:p>
    <w:p>
      <w:pPr>
        <w:spacing w:after="0" w:line="240" w:lineRule="auto"/>
        <w:jc w:val="center"/>
        <w:rPr>
          <w:sz w:val="24"/>
          <w:szCs w:val="24"/>
        </w:rPr>
      </w:pPr>
      <w:r>
        <w:rPr>
          <w:sz w:val="24"/>
          <w:szCs w:val="24"/>
        </w:rPr>
        <w:t xml:space="preserve">Development: </w:t>
      </w:r>
      <w:r>
        <w:fldChar w:fldCharType="begin"/>
      </w:r>
      <w:r>
        <w:instrText xml:space="preserve"> HYPERLINK "http://localhost:3000" </w:instrText>
      </w:r>
      <w:r>
        <w:fldChar w:fldCharType="separate"/>
      </w:r>
      <w:r>
        <w:rPr>
          <w:rStyle w:val="29"/>
          <w:sz w:val="24"/>
          <w:szCs w:val="24"/>
        </w:rPr>
        <w:t>http://localhost:3000</w:t>
      </w:r>
      <w:r>
        <w:rPr>
          <w:rStyle w:val="29"/>
          <w:sz w:val="24"/>
          <w:szCs w:val="24"/>
        </w:rPr>
        <w:fldChar w:fldCharType="end"/>
      </w:r>
    </w:p>
    <w:p>
      <w:pPr>
        <w:jc w:val="center"/>
        <w:rPr>
          <w:sz w:val="24"/>
          <w:szCs w:val="24"/>
        </w:rPr>
      </w:pPr>
      <w:r>
        <w:fldChar w:fldCharType="begin"/>
      </w:r>
      <w:r>
        <w:instrText xml:space="preserve"> HYPERLINK "https://qatrack.epa.gov/projects/show/7994/" </w:instrText>
      </w:r>
      <w:r>
        <w:fldChar w:fldCharType="separate"/>
      </w:r>
      <w:r>
        <w:rPr>
          <w:rStyle w:val="29"/>
          <w:sz w:val="24"/>
          <w:szCs w:val="24"/>
        </w:rPr>
        <w:t>G-LMMD-0031316</w:t>
      </w:r>
      <w:r>
        <w:rPr>
          <w:rStyle w:val="29"/>
          <w:sz w:val="24"/>
          <w:szCs w:val="24"/>
        </w:rPr>
        <w:fldChar w:fldCharType="end"/>
      </w:r>
    </w:p>
    <w:p>
      <w:pPr>
        <w:spacing w:after="0" w:line="240" w:lineRule="auto"/>
        <w:jc w:val="center"/>
        <w:rPr>
          <w:sz w:val="24"/>
          <w:szCs w:val="24"/>
        </w:rPr>
      </w:pPr>
      <w:r>
        <w:rPr>
          <w:i/>
          <w:sz w:val="24"/>
          <w:szCs w:val="24"/>
        </w:rPr>
        <w:t>ORD National Program, Project No. and Task No.: All</w:t>
      </w:r>
      <w:r>
        <w:rPr>
          <w:sz w:val="24"/>
          <w:szCs w:val="24"/>
        </w:rPr>
        <w:br w:type="page"/>
      </w:r>
    </w:p>
    <w:p>
      <w:pPr>
        <w:spacing w:after="0" w:line="240" w:lineRule="auto"/>
        <w:jc w:val="center"/>
        <w:rPr>
          <w:sz w:val="24"/>
          <w:szCs w:val="24"/>
        </w:rPr>
      </w:pPr>
    </w:p>
    <w:p>
      <w:pPr>
        <w:spacing w:after="0" w:line="240" w:lineRule="auto"/>
        <w:jc w:val="center"/>
        <w:rPr>
          <w:sz w:val="24"/>
          <w:szCs w:val="24"/>
        </w:rPr>
      </w:pPr>
      <w:r>
        <w:rPr>
          <w:i/>
          <w:sz w:val="24"/>
          <w:szCs w:val="24"/>
        </w:rPr>
        <w:t xml:space="preserve">NRMRL QA Tracking ID: </w:t>
      </w:r>
      <w:r>
        <w:fldChar w:fldCharType="begin"/>
      </w:r>
      <w:r>
        <w:instrText xml:space="preserve"> HYPERLINK "http://qatrack.epa.gov/projects/show/7994/" </w:instrText>
      </w:r>
      <w:r>
        <w:fldChar w:fldCharType="separate"/>
      </w:r>
      <w:r>
        <w:rPr>
          <w:rStyle w:val="29"/>
          <w:i/>
          <w:sz w:val="24"/>
          <w:szCs w:val="24"/>
        </w:rPr>
        <w:t>G-LMMD-0031316-QP-1-0</w:t>
      </w:r>
      <w:r>
        <w:rPr>
          <w:rStyle w:val="29"/>
          <w:i/>
          <w:sz w:val="24"/>
          <w:szCs w:val="24"/>
        </w:rPr>
        <w:fldChar w:fldCharType="end"/>
      </w:r>
    </w:p>
    <w:p>
      <w:pPr>
        <w:spacing w:after="0" w:line="240" w:lineRule="auto"/>
        <w:jc w:val="center"/>
        <w:rPr>
          <w:sz w:val="24"/>
          <w:szCs w:val="24"/>
        </w:rPr>
      </w:pPr>
    </w:p>
    <w:p>
      <w:pPr>
        <w:spacing w:after="0" w:line="240" w:lineRule="auto"/>
        <w:jc w:val="center"/>
        <w:rPr>
          <w:sz w:val="24"/>
          <w:szCs w:val="24"/>
        </w:rPr>
      </w:pPr>
    </w:p>
    <w:p>
      <w:pPr>
        <w:spacing w:after="0" w:line="240" w:lineRule="auto"/>
        <w:jc w:val="center"/>
        <w:rPr>
          <w:b/>
          <w:sz w:val="24"/>
          <w:szCs w:val="24"/>
        </w:rPr>
      </w:pPr>
      <w:r>
        <w:rPr>
          <w:b/>
          <w:sz w:val="24"/>
          <w:szCs w:val="24"/>
        </w:rPr>
        <w:t xml:space="preserve">Approval Page </w:t>
      </w:r>
    </w:p>
    <w:tbl>
      <w:tblPr>
        <w:tblStyle w:val="32"/>
        <w:tblW w:w="9345" w:type="dxa"/>
        <w:jc w:val="center"/>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485"/>
        <w:gridCol w:w="486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2" w:hRule="atLeast"/>
          <w:jc w:val="center"/>
        </w:trPr>
        <w:tc>
          <w:tcPr>
            <w:tcW w:w="4485" w:type="dxa"/>
            <w:tcBorders>
              <w:top w:val="double" w:color="auto" w:sz="4" w:space="0"/>
              <w:left w:val="double" w:color="auto" w:sz="4" w:space="0"/>
              <w:bottom w:val="single" w:color="auto" w:sz="6" w:space="0"/>
              <w:right w:val="single" w:color="auto" w:sz="4" w:space="0"/>
            </w:tcBorders>
            <w:vAlign w:val="center"/>
          </w:tcPr>
          <w:p>
            <w:pPr>
              <w:spacing w:after="0" w:line="240" w:lineRule="auto"/>
              <w:rPr>
                <w:b/>
                <w:sz w:val="24"/>
                <w:szCs w:val="24"/>
              </w:rPr>
            </w:pPr>
            <w:r>
              <w:rPr>
                <w:b/>
                <w:sz w:val="24"/>
                <w:szCs w:val="24"/>
              </w:rPr>
              <w:t>QA Project Plan Title:</w:t>
            </w:r>
          </w:p>
        </w:tc>
        <w:tc>
          <w:tcPr>
            <w:tcW w:w="4860" w:type="dxa"/>
            <w:tcBorders>
              <w:top w:val="double" w:color="auto" w:sz="4" w:space="0"/>
              <w:left w:val="single" w:color="auto" w:sz="4" w:space="0"/>
              <w:bottom w:val="single" w:color="auto" w:sz="6" w:space="0"/>
              <w:right w:val="double" w:color="auto" w:sz="4" w:space="0"/>
            </w:tcBorders>
            <w:vAlign w:val="center"/>
          </w:tcPr>
          <w:p>
            <w:pPr>
              <w:spacing w:before="120" w:after="120" w:line="240" w:lineRule="auto"/>
              <w:rPr>
                <w:b/>
                <w:sz w:val="24"/>
                <w:szCs w:val="24"/>
              </w:rPr>
            </w:pPr>
            <w:r>
              <w:rPr>
                <w:sz w:val="24"/>
                <w:szCs w:val="24"/>
              </w:rPr>
              <w:drawing>
                <wp:inline distT="0" distB="0" distL="0" distR="0">
                  <wp:extent cx="2435860" cy="436245"/>
                  <wp:effectExtent l="0" t="0" r="2540" b="1905"/>
                  <wp:docPr id="7" name="Picture 7" descr="https://camo.githubusercontent.com/457865f9d1e95b0535f93a1f266daa7146c4ab93/687474703a2f2f7363696e6f74652e6e65742f77702d636f6e74656e742f75706c6f6164732f323031352f31302f6c6f676f5f7363694e6f74655f66696e616c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https://camo.githubusercontent.com/457865f9d1e95b0535f93a1f266daa7146c4ab93/687474703a2f2f7363696e6f74652e6e65742f77702d636f6e74656e742f75706c6f6164732f323031352f31302f6c6f676f5f7363694e6f74655f66696e616c2e706e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444097" cy="437794"/>
                          </a:xfrm>
                          <a:prstGeom prst="rect">
                            <a:avLst/>
                          </a:prstGeom>
                          <a:noFill/>
                          <a:ln>
                            <a:noFill/>
                          </a:ln>
                        </pic:spPr>
                      </pic:pic>
                    </a:graphicData>
                  </a:graphic>
                </wp:inline>
              </w:drawing>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08" w:hRule="atLeast"/>
          <w:jc w:val="center"/>
        </w:trPr>
        <w:tc>
          <w:tcPr>
            <w:tcW w:w="4485" w:type="dxa"/>
            <w:tcBorders>
              <w:top w:val="single" w:color="auto" w:sz="6" w:space="0"/>
              <w:left w:val="double" w:color="auto" w:sz="4" w:space="0"/>
              <w:bottom w:val="single" w:color="auto" w:sz="6" w:space="0"/>
              <w:right w:val="single" w:color="auto" w:sz="6" w:space="0"/>
            </w:tcBorders>
            <w:vAlign w:val="center"/>
          </w:tcPr>
          <w:p>
            <w:pPr>
              <w:spacing w:after="0" w:line="240" w:lineRule="auto"/>
              <w:rPr>
                <w:rFonts w:cstheme="minorHAnsi"/>
                <w:b/>
                <w:sz w:val="24"/>
                <w:szCs w:val="24"/>
              </w:rPr>
            </w:pPr>
            <w:r>
              <w:rPr>
                <w:rFonts w:cstheme="minorHAnsi"/>
                <w:b/>
                <w:sz w:val="24"/>
                <w:szCs w:val="24"/>
              </w:rPr>
              <w:t>NRMRL QA Tracking ID:</w:t>
            </w:r>
          </w:p>
          <w:p>
            <w:pPr>
              <w:spacing w:after="0" w:line="240" w:lineRule="auto"/>
              <w:rPr>
                <w:b/>
                <w:sz w:val="24"/>
                <w:szCs w:val="24"/>
              </w:rPr>
            </w:pPr>
          </w:p>
        </w:tc>
        <w:tc>
          <w:tcPr>
            <w:tcW w:w="4860" w:type="dxa"/>
            <w:tcBorders>
              <w:top w:val="single" w:color="auto" w:sz="6" w:space="0"/>
              <w:left w:val="single" w:color="auto" w:sz="6" w:space="0"/>
              <w:bottom w:val="single" w:color="auto" w:sz="6" w:space="0"/>
              <w:right w:val="double" w:color="auto" w:sz="4" w:space="0"/>
            </w:tcBorders>
            <w:vAlign w:val="center"/>
          </w:tcPr>
          <w:p>
            <w:pPr>
              <w:spacing w:after="0" w:line="240" w:lineRule="auto"/>
              <w:rPr>
                <w:b/>
                <w:sz w:val="24"/>
                <w:szCs w:val="24"/>
              </w:rPr>
            </w:pPr>
            <w:r>
              <w:rPr>
                <w:b/>
                <w:sz w:val="24"/>
                <w:szCs w:val="24"/>
              </w:rPr>
              <w:t>G-LMMD-0031316-QP-1-1</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2" w:hRule="atLeast"/>
          <w:jc w:val="center"/>
        </w:trPr>
        <w:tc>
          <w:tcPr>
            <w:tcW w:w="9345" w:type="dxa"/>
            <w:gridSpan w:val="2"/>
            <w:tcBorders>
              <w:top w:val="nil"/>
              <w:bottom w:val="double" w:color="auto" w:sz="4" w:space="0"/>
            </w:tcBorders>
            <w:shd w:val="clear" w:color="auto" w:fill="F3F3F3"/>
            <w:vAlign w:val="center"/>
          </w:tcPr>
          <w:p>
            <w:pPr>
              <w:spacing w:after="0" w:line="240" w:lineRule="auto"/>
              <w:jc w:val="center"/>
              <w:rPr>
                <w:b/>
                <w:sz w:val="24"/>
                <w:szCs w:val="24"/>
              </w:rPr>
            </w:pPr>
            <w:r>
              <w:rPr>
                <w:b/>
                <w:sz w:val="24"/>
                <w:szCs w:val="24"/>
              </w:rPr>
              <w:t>If Intramural or Extramural, EPA NRMRL Project Approvals</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28" w:hRule="atLeast"/>
          <w:jc w:val="center"/>
        </w:trPr>
        <w:tc>
          <w:tcPr>
            <w:tcW w:w="4485" w:type="dxa"/>
            <w:tcBorders>
              <w:top w:val="double" w:color="auto" w:sz="4" w:space="0"/>
              <w:left w:val="double" w:color="auto" w:sz="4" w:space="0"/>
              <w:bottom w:val="single" w:color="auto" w:sz="4" w:space="0"/>
              <w:right w:val="single" w:color="auto" w:sz="4" w:space="0"/>
            </w:tcBorders>
          </w:tcPr>
          <w:p>
            <w:pPr>
              <w:tabs>
                <w:tab w:val="left" w:pos="720"/>
              </w:tabs>
              <w:spacing w:after="0" w:line="240" w:lineRule="auto"/>
              <w:rPr>
                <w:sz w:val="24"/>
                <w:szCs w:val="24"/>
              </w:rPr>
            </w:pPr>
            <w:r>
              <w:rPr>
                <w:sz w:val="24"/>
                <w:szCs w:val="24"/>
              </w:rPr>
              <w:t xml:space="preserve">Name: </w:t>
            </w:r>
            <w:r>
              <w:rPr>
                <w:sz w:val="24"/>
                <w:szCs w:val="24"/>
              </w:rPr>
              <w:tab/>
            </w:r>
            <w:r>
              <w:rPr>
                <w:sz w:val="24"/>
                <w:szCs w:val="24"/>
              </w:rPr>
              <w:t>Technical Lead Person (TLP)</w:t>
            </w:r>
          </w:p>
          <w:p>
            <w:pPr>
              <w:tabs>
                <w:tab w:val="left" w:pos="777"/>
              </w:tabs>
              <w:spacing w:after="0" w:line="240" w:lineRule="auto"/>
              <w:rPr>
                <w:sz w:val="24"/>
                <w:szCs w:val="24"/>
              </w:rPr>
            </w:pPr>
            <w:r>
              <w:rPr>
                <w:sz w:val="24"/>
                <w:szCs w:val="24"/>
              </w:rPr>
              <w:t>Daniel L. Young</w:t>
            </w:r>
          </w:p>
        </w:tc>
        <w:tc>
          <w:tcPr>
            <w:tcW w:w="4860" w:type="dxa"/>
            <w:tcBorders>
              <w:top w:val="double" w:color="auto" w:sz="4" w:space="0"/>
              <w:left w:val="single" w:color="auto" w:sz="4" w:space="0"/>
              <w:bottom w:val="single" w:color="auto" w:sz="4" w:space="0"/>
              <w:right w:val="double" w:color="auto" w:sz="4" w:space="0"/>
            </w:tcBorders>
          </w:tcPr>
          <w:p>
            <w:pPr>
              <w:spacing w:after="0" w:line="240" w:lineRule="auto"/>
              <w:rPr>
                <w:sz w:val="24"/>
                <w:szCs w:val="24"/>
              </w:rPr>
            </w:pPr>
            <w:r>
              <w:rPr>
                <w:sz w:val="24"/>
                <w:szCs w:val="24"/>
              </w:rPr>
              <w:t>Signature/Date:</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jc w:val="center"/>
        </w:trPr>
        <w:tc>
          <w:tcPr>
            <w:tcW w:w="4485" w:type="dxa"/>
            <w:tcBorders>
              <w:top w:val="single" w:color="auto" w:sz="4" w:space="0"/>
              <w:left w:val="double" w:color="auto" w:sz="4" w:space="0"/>
              <w:bottom w:val="single" w:color="auto" w:sz="4" w:space="0"/>
              <w:right w:val="single" w:color="auto" w:sz="4" w:space="0"/>
            </w:tcBorders>
          </w:tcPr>
          <w:p>
            <w:pPr>
              <w:tabs>
                <w:tab w:val="left" w:pos="720"/>
              </w:tabs>
              <w:spacing w:after="0" w:line="240" w:lineRule="auto"/>
              <w:rPr>
                <w:sz w:val="24"/>
                <w:szCs w:val="24"/>
              </w:rPr>
            </w:pPr>
            <w:r>
              <w:rPr>
                <w:sz w:val="24"/>
                <w:szCs w:val="24"/>
              </w:rPr>
              <w:t xml:space="preserve">Name: </w:t>
            </w:r>
            <w:r>
              <w:rPr>
                <w:sz w:val="24"/>
                <w:szCs w:val="24"/>
              </w:rPr>
              <w:tab/>
            </w:r>
            <w:r>
              <w:rPr>
                <w:sz w:val="24"/>
                <w:szCs w:val="24"/>
              </w:rPr>
              <w:t>TLP’s Supervisor</w:t>
            </w:r>
          </w:p>
          <w:p>
            <w:pPr>
              <w:tabs>
                <w:tab w:val="left" w:pos="720"/>
              </w:tabs>
              <w:spacing w:after="0" w:line="240" w:lineRule="auto"/>
              <w:rPr>
                <w:sz w:val="24"/>
                <w:szCs w:val="24"/>
              </w:rPr>
            </w:pPr>
            <w:r>
              <w:rPr>
                <w:sz w:val="24"/>
                <w:szCs w:val="24"/>
              </w:rPr>
              <w:t>Michael Gonzalez, SAB Branch Chief</w:t>
            </w:r>
          </w:p>
        </w:tc>
        <w:tc>
          <w:tcPr>
            <w:tcW w:w="4860" w:type="dxa"/>
            <w:tcBorders>
              <w:top w:val="single" w:color="auto" w:sz="4" w:space="0"/>
              <w:left w:val="single" w:color="auto" w:sz="4" w:space="0"/>
              <w:bottom w:val="single" w:color="auto" w:sz="4" w:space="0"/>
              <w:right w:val="double" w:color="auto" w:sz="4" w:space="0"/>
            </w:tcBorders>
          </w:tcPr>
          <w:p>
            <w:pPr>
              <w:spacing w:after="0" w:line="240" w:lineRule="auto"/>
              <w:rPr>
                <w:sz w:val="24"/>
                <w:szCs w:val="24"/>
              </w:rPr>
            </w:pPr>
            <w:r>
              <w:rPr>
                <w:sz w:val="24"/>
                <w:szCs w:val="24"/>
              </w:rPr>
              <w:t>Signature/Date:</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jc w:val="center"/>
        </w:trPr>
        <w:tc>
          <w:tcPr>
            <w:tcW w:w="4485" w:type="dxa"/>
            <w:tcBorders>
              <w:top w:val="single" w:color="auto" w:sz="4" w:space="0"/>
              <w:left w:val="double" w:color="auto" w:sz="4" w:space="0"/>
              <w:bottom w:val="single" w:color="auto" w:sz="4" w:space="0"/>
              <w:right w:val="single" w:color="auto" w:sz="4" w:space="0"/>
            </w:tcBorders>
          </w:tcPr>
          <w:p>
            <w:pPr>
              <w:tabs>
                <w:tab w:val="left" w:pos="720"/>
              </w:tabs>
              <w:spacing w:after="0" w:line="240" w:lineRule="auto"/>
              <w:rPr>
                <w:sz w:val="24"/>
                <w:szCs w:val="24"/>
              </w:rPr>
            </w:pPr>
            <w:r>
              <w:rPr>
                <w:sz w:val="24"/>
                <w:szCs w:val="24"/>
              </w:rPr>
              <w:t xml:space="preserve">Name: </w:t>
            </w:r>
            <w:r>
              <w:rPr>
                <w:sz w:val="24"/>
                <w:szCs w:val="24"/>
              </w:rPr>
              <w:tab/>
            </w:r>
            <w:r>
              <w:rPr>
                <w:sz w:val="24"/>
                <w:szCs w:val="24"/>
              </w:rPr>
              <w:t>QA Manager</w:t>
            </w:r>
          </w:p>
          <w:p>
            <w:pPr>
              <w:tabs>
                <w:tab w:val="left" w:pos="720"/>
              </w:tabs>
              <w:spacing w:after="0" w:line="240" w:lineRule="auto"/>
              <w:rPr>
                <w:sz w:val="24"/>
                <w:szCs w:val="24"/>
              </w:rPr>
            </w:pPr>
            <w:r>
              <w:rPr>
                <w:sz w:val="24"/>
                <w:szCs w:val="24"/>
              </w:rPr>
              <w:t>Steven Jones, NRMRL-IO</w:t>
            </w:r>
          </w:p>
        </w:tc>
        <w:tc>
          <w:tcPr>
            <w:tcW w:w="4860" w:type="dxa"/>
            <w:tcBorders>
              <w:top w:val="single" w:color="auto" w:sz="4" w:space="0"/>
              <w:left w:val="single" w:color="auto" w:sz="4" w:space="0"/>
              <w:bottom w:val="single" w:color="auto" w:sz="4" w:space="0"/>
              <w:right w:val="double" w:color="auto" w:sz="4" w:space="0"/>
            </w:tcBorders>
          </w:tcPr>
          <w:p>
            <w:pPr>
              <w:spacing w:after="0" w:line="240" w:lineRule="auto"/>
              <w:rPr>
                <w:sz w:val="24"/>
                <w:szCs w:val="24"/>
              </w:rPr>
            </w:pPr>
            <w:r>
              <w:rPr>
                <w:sz w:val="24"/>
                <w:szCs w:val="24"/>
              </w:rPr>
              <w:t>Signature/Date:</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32" w:hRule="atLeast"/>
          <w:jc w:val="center"/>
        </w:trPr>
        <w:tc>
          <w:tcPr>
            <w:tcW w:w="9345" w:type="dxa"/>
            <w:gridSpan w:val="2"/>
            <w:tcBorders>
              <w:top w:val="double" w:color="auto" w:sz="4" w:space="0"/>
              <w:bottom w:val="double" w:color="auto" w:sz="4" w:space="0"/>
            </w:tcBorders>
            <w:shd w:val="pct5" w:color="auto" w:fill="auto"/>
            <w:vAlign w:val="center"/>
          </w:tcPr>
          <w:p>
            <w:pPr>
              <w:spacing w:after="0" w:line="240" w:lineRule="auto"/>
              <w:jc w:val="center"/>
              <w:rPr>
                <w:sz w:val="24"/>
                <w:szCs w:val="24"/>
              </w:rPr>
            </w:pPr>
            <w:r>
              <w:rPr>
                <w:b/>
                <w:sz w:val="24"/>
                <w:szCs w:val="24"/>
              </w:rPr>
              <w:t>If Extramural, Contractor Approvals</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jc w:val="center"/>
        </w:trPr>
        <w:tc>
          <w:tcPr>
            <w:tcW w:w="4485" w:type="dxa"/>
            <w:tcBorders>
              <w:top w:val="double" w:color="auto" w:sz="4" w:space="0"/>
              <w:bottom w:val="double" w:color="auto" w:sz="4" w:space="0"/>
              <w:right w:val="single" w:color="auto" w:sz="4" w:space="0"/>
            </w:tcBorders>
          </w:tcPr>
          <w:p>
            <w:pPr>
              <w:spacing w:after="0" w:line="240" w:lineRule="auto"/>
              <w:rPr>
                <w:sz w:val="24"/>
                <w:szCs w:val="24"/>
              </w:rPr>
            </w:pPr>
            <w:r>
              <w:rPr>
                <w:sz w:val="24"/>
                <w:szCs w:val="24"/>
              </w:rPr>
              <w:t>Name:</w:t>
            </w:r>
            <w:r>
              <w:rPr>
                <w:sz w:val="24"/>
                <w:szCs w:val="24"/>
              </w:rPr>
              <w:tab/>
            </w:r>
            <w:r>
              <w:rPr>
                <w:sz w:val="24"/>
                <w:szCs w:val="24"/>
              </w:rPr>
              <w:t>Pegasus Manager/Lead</w:t>
            </w:r>
          </w:p>
          <w:p>
            <w:pPr>
              <w:tabs>
                <w:tab w:val="left" w:pos="735"/>
              </w:tabs>
              <w:spacing w:after="0" w:line="240" w:lineRule="auto"/>
              <w:rPr>
                <w:sz w:val="24"/>
                <w:szCs w:val="24"/>
              </w:rPr>
            </w:pPr>
            <w:r>
              <w:rPr>
                <w:sz w:val="24"/>
                <w:szCs w:val="24"/>
              </w:rPr>
              <w:t>Raghuraman Venkatapathy</w:t>
            </w:r>
          </w:p>
        </w:tc>
        <w:tc>
          <w:tcPr>
            <w:tcW w:w="4860" w:type="dxa"/>
            <w:tcBorders>
              <w:top w:val="double" w:color="auto" w:sz="4" w:space="0"/>
              <w:left w:val="single" w:color="auto" w:sz="4" w:space="0"/>
              <w:bottom w:val="double" w:color="auto" w:sz="4" w:space="0"/>
            </w:tcBorders>
          </w:tcPr>
          <w:p>
            <w:pPr>
              <w:spacing w:after="0" w:line="240" w:lineRule="auto"/>
              <w:rPr>
                <w:sz w:val="24"/>
                <w:szCs w:val="24"/>
              </w:rPr>
            </w:pPr>
            <w:r>
              <w:rPr>
                <w:sz w:val="24"/>
                <w:szCs w:val="24"/>
              </w:rPr>
              <w:t>Signature/Date:</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jc w:val="center"/>
        </w:trPr>
        <w:tc>
          <w:tcPr>
            <w:tcW w:w="4485" w:type="dxa"/>
            <w:tcBorders>
              <w:top w:val="double" w:color="auto" w:sz="4" w:space="0"/>
              <w:bottom w:val="double" w:color="auto" w:sz="4" w:space="0"/>
              <w:right w:val="single" w:color="auto" w:sz="4" w:space="0"/>
            </w:tcBorders>
          </w:tcPr>
          <w:p>
            <w:pPr>
              <w:spacing w:after="0" w:line="240" w:lineRule="auto"/>
              <w:rPr>
                <w:sz w:val="24"/>
                <w:szCs w:val="24"/>
              </w:rPr>
            </w:pPr>
            <w:r>
              <w:rPr>
                <w:sz w:val="24"/>
                <w:szCs w:val="24"/>
              </w:rPr>
              <w:t xml:space="preserve">Name: </w:t>
            </w:r>
            <w:r>
              <w:rPr>
                <w:sz w:val="24"/>
                <w:szCs w:val="24"/>
              </w:rPr>
              <w:tab/>
            </w:r>
            <w:r>
              <w:rPr>
                <w:sz w:val="24"/>
                <w:szCs w:val="24"/>
              </w:rPr>
              <w:t>Pegasus QA/QC Manager</w:t>
            </w:r>
          </w:p>
          <w:p>
            <w:pPr>
              <w:spacing w:after="0" w:line="240" w:lineRule="auto"/>
              <w:rPr>
                <w:sz w:val="24"/>
                <w:szCs w:val="24"/>
              </w:rPr>
            </w:pPr>
            <w:r>
              <w:rPr>
                <w:sz w:val="24"/>
                <w:szCs w:val="24"/>
              </w:rPr>
              <w:t>June Silva</w:t>
            </w:r>
          </w:p>
        </w:tc>
        <w:tc>
          <w:tcPr>
            <w:tcW w:w="4860" w:type="dxa"/>
            <w:tcBorders>
              <w:top w:val="double" w:color="auto" w:sz="4" w:space="0"/>
              <w:left w:val="single" w:color="auto" w:sz="4" w:space="0"/>
              <w:bottom w:val="double" w:color="auto" w:sz="4" w:space="0"/>
            </w:tcBorders>
          </w:tcPr>
          <w:p>
            <w:pPr>
              <w:spacing w:after="0" w:line="240" w:lineRule="auto"/>
              <w:rPr>
                <w:sz w:val="24"/>
                <w:szCs w:val="24"/>
              </w:rPr>
            </w:pPr>
            <w:r>
              <w:rPr>
                <w:sz w:val="24"/>
                <w:szCs w:val="24"/>
              </w:rPr>
              <w:t>Signature/Date:</w:t>
            </w:r>
          </w:p>
        </w:tc>
      </w:tr>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576" w:hRule="atLeast"/>
          <w:jc w:val="center"/>
        </w:trPr>
        <w:tc>
          <w:tcPr>
            <w:tcW w:w="4485" w:type="dxa"/>
            <w:tcBorders>
              <w:top w:val="single" w:color="auto" w:sz="4" w:space="0"/>
              <w:left w:val="double" w:color="auto" w:sz="4" w:space="0"/>
              <w:bottom w:val="double" w:color="auto" w:sz="4" w:space="0"/>
              <w:right w:val="single" w:color="auto" w:sz="4" w:space="0"/>
            </w:tcBorders>
            <w:shd w:val="clear" w:color="auto" w:fill="auto"/>
          </w:tcPr>
          <w:p>
            <w:pPr>
              <w:spacing w:after="80" w:line="240" w:lineRule="auto"/>
              <w:rPr>
                <w:sz w:val="24"/>
                <w:szCs w:val="24"/>
              </w:rPr>
            </w:pPr>
            <w:r>
              <w:rPr>
                <w:sz w:val="24"/>
                <w:szCs w:val="24"/>
              </w:rPr>
              <w:t xml:space="preserve">Name: </w:t>
            </w:r>
            <w:r>
              <w:rPr>
                <w:sz w:val="24"/>
                <w:szCs w:val="24"/>
              </w:rPr>
              <w:tab/>
            </w:r>
            <w:r>
              <w:rPr>
                <w:sz w:val="24"/>
                <w:szCs w:val="24"/>
              </w:rPr>
              <w:t>Global Quality Corporation</w:t>
            </w:r>
          </w:p>
          <w:p>
            <w:pPr>
              <w:spacing w:after="80" w:line="240" w:lineRule="auto"/>
              <w:rPr>
                <w:sz w:val="24"/>
                <w:szCs w:val="24"/>
              </w:rPr>
            </w:pPr>
            <w:r>
              <w:rPr>
                <w:sz w:val="24"/>
                <w:szCs w:val="24"/>
              </w:rPr>
              <w:t>Jacob Specht</w:t>
            </w:r>
          </w:p>
        </w:tc>
        <w:tc>
          <w:tcPr>
            <w:tcW w:w="4860" w:type="dxa"/>
            <w:tcBorders>
              <w:top w:val="single" w:color="auto" w:sz="4" w:space="0"/>
              <w:left w:val="single" w:color="auto" w:sz="4" w:space="0"/>
              <w:bottom w:val="double" w:color="auto" w:sz="4" w:space="0"/>
              <w:right w:val="double" w:color="auto" w:sz="4" w:space="0"/>
            </w:tcBorders>
            <w:shd w:val="clear" w:color="auto" w:fill="auto"/>
          </w:tcPr>
          <w:p>
            <w:pPr>
              <w:spacing w:after="0" w:line="240" w:lineRule="auto"/>
              <w:rPr>
                <w:sz w:val="24"/>
                <w:szCs w:val="24"/>
              </w:rPr>
            </w:pPr>
            <w:r>
              <w:rPr>
                <w:sz w:val="24"/>
                <w:szCs w:val="24"/>
              </w:rPr>
              <w:t>Signature/Date:</w:t>
            </w:r>
          </w:p>
        </w:tc>
      </w:tr>
    </w:tbl>
    <w:p>
      <w:pPr>
        <w:spacing w:after="0" w:line="240" w:lineRule="auto"/>
        <w:jc w:val="center"/>
        <w:rPr>
          <w:sz w:val="24"/>
          <w:szCs w:val="24"/>
        </w:rPr>
      </w:pPr>
    </w:p>
    <w:p>
      <w:pPr>
        <w:rPr>
          <w:sz w:val="24"/>
          <w:szCs w:val="24"/>
        </w:rPr>
      </w:pPr>
      <w:r>
        <w:rPr>
          <w:sz w:val="24"/>
          <w:szCs w:val="24"/>
        </w:rPr>
        <w:br w:type="page"/>
      </w:r>
    </w:p>
    <w:p>
      <w:pPr>
        <w:rPr>
          <w:b/>
          <w:sz w:val="24"/>
          <w:szCs w:val="24"/>
        </w:rPr>
      </w:pPr>
      <w:r>
        <w:rPr>
          <w:b/>
          <w:sz w:val="24"/>
          <w:szCs w:val="24"/>
        </w:rPr>
        <w:t>Dr. Michael Gonzalez (ECEB Branch Chief)</w:t>
      </w:r>
    </w:p>
    <w:p>
      <w:pPr>
        <w:spacing w:after="0" w:line="240" w:lineRule="auto"/>
        <w:rPr>
          <w:sz w:val="24"/>
          <w:szCs w:val="24"/>
        </w:rPr>
      </w:pPr>
      <w:r>
        <w:rPr>
          <w:sz w:val="24"/>
          <w:szCs w:val="24"/>
        </w:rPr>
        <w:t>EPA, National Risk Management Research Laboratories</w:t>
      </w:r>
    </w:p>
    <w:p>
      <w:pPr>
        <w:spacing w:after="0" w:line="240" w:lineRule="auto"/>
        <w:rPr>
          <w:sz w:val="24"/>
          <w:szCs w:val="24"/>
        </w:rPr>
      </w:pPr>
      <w:r>
        <w:rPr>
          <w:sz w:val="24"/>
          <w:szCs w:val="24"/>
        </w:rPr>
        <w:t xml:space="preserve">Land and Materials Management Division </w:t>
      </w:r>
    </w:p>
    <w:p>
      <w:pPr>
        <w:spacing w:after="0" w:line="240" w:lineRule="auto"/>
        <w:rPr>
          <w:sz w:val="24"/>
          <w:szCs w:val="24"/>
        </w:rPr>
      </w:pPr>
      <w:r>
        <w:rPr>
          <w:sz w:val="24"/>
          <w:szCs w:val="24"/>
        </w:rPr>
        <w:t>Emerging Chemistry and Engineering Branch</w:t>
      </w:r>
    </w:p>
    <w:p>
      <w:pPr>
        <w:spacing w:after="0" w:line="240" w:lineRule="auto"/>
        <w:rPr>
          <w:sz w:val="24"/>
          <w:szCs w:val="24"/>
        </w:rPr>
      </w:pPr>
      <w:r>
        <w:rPr>
          <w:sz w:val="24"/>
          <w:szCs w:val="24"/>
        </w:rPr>
        <w:t>26 W. Martin Luther King Drive (MS 483)</w:t>
      </w:r>
    </w:p>
    <w:p>
      <w:pPr>
        <w:spacing w:after="0" w:line="240" w:lineRule="auto"/>
        <w:rPr>
          <w:sz w:val="24"/>
          <w:szCs w:val="24"/>
        </w:rPr>
      </w:pPr>
      <w:r>
        <w:rPr>
          <w:sz w:val="24"/>
          <w:szCs w:val="24"/>
        </w:rPr>
        <w:t>Cincinnati, Ohio 45268</w:t>
      </w:r>
    </w:p>
    <w:p>
      <w:pPr>
        <w:rPr>
          <w:b/>
          <w:sz w:val="24"/>
          <w:szCs w:val="24"/>
        </w:rPr>
      </w:pPr>
    </w:p>
    <w:p>
      <w:pPr>
        <w:rPr>
          <w:b/>
          <w:sz w:val="24"/>
          <w:szCs w:val="24"/>
        </w:rPr>
      </w:pPr>
      <w:r>
        <w:rPr>
          <w:b/>
          <w:sz w:val="24"/>
          <w:szCs w:val="24"/>
        </w:rPr>
        <w:t>Dr. Daniel Young (QA Manager/Project Lead)</w:t>
      </w:r>
    </w:p>
    <w:p>
      <w:pPr>
        <w:spacing w:after="0" w:line="240" w:lineRule="auto"/>
        <w:rPr>
          <w:sz w:val="24"/>
          <w:szCs w:val="24"/>
        </w:rPr>
      </w:pPr>
      <w:r>
        <w:rPr>
          <w:sz w:val="24"/>
          <w:szCs w:val="24"/>
        </w:rPr>
        <w:t>EPA, Office of Research and Development</w:t>
      </w:r>
    </w:p>
    <w:p>
      <w:pPr>
        <w:spacing w:after="0" w:line="240" w:lineRule="auto"/>
        <w:rPr>
          <w:sz w:val="24"/>
          <w:szCs w:val="24"/>
        </w:rPr>
      </w:pPr>
      <w:r>
        <w:rPr>
          <w:sz w:val="24"/>
          <w:szCs w:val="24"/>
        </w:rPr>
        <w:t xml:space="preserve">Land and Materials Management Division </w:t>
      </w:r>
    </w:p>
    <w:p>
      <w:pPr>
        <w:spacing w:after="0" w:line="240" w:lineRule="auto"/>
        <w:rPr>
          <w:sz w:val="24"/>
          <w:szCs w:val="24"/>
        </w:rPr>
      </w:pPr>
      <w:r>
        <w:rPr>
          <w:sz w:val="24"/>
          <w:szCs w:val="24"/>
        </w:rPr>
        <w:t>Emerging Chemistry and Engineering Branch</w:t>
      </w:r>
    </w:p>
    <w:p>
      <w:pPr>
        <w:spacing w:after="0" w:line="240" w:lineRule="auto"/>
        <w:rPr>
          <w:sz w:val="24"/>
          <w:szCs w:val="24"/>
        </w:rPr>
      </w:pPr>
      <w:r>
        <w:rPr>
          <w:sz w:val="24"/>
          <w:szCs w:val="24"/>
        </w:rPr>
        <w:t>26 W. Martin Luther King Drive (MS 483)</w:t>
      </w:r>
    </w:p>
    <w:p>
      <w:pPr>
        <w:spacing w:after="0" w:line="240" w:lineRule="auto"/>
        <w:rPr>
          <w:sz w:val="24"/>
          <w:szCs w:val="24"/>
        </w:rPr>
      </w:pPr>
      <w:r>
        <w:rPr>
          <w:sz w:val="24"/>
          <w:szCs w:val="24"/>
        </w:rPr>
        <w:t>Cincinnati, Ohio 45268</w:t>
      </w:r>
    </w:p>
    <w:p>
      <w:pPr>
        <w:spacing w:after="0" w:line="240" w:lineRule="auto"/>
        <w:rPr>
          <w:sz w:val="24"/>
          <w:szCs w:val="24"/>
        </w:rPr>
      </w:pPr>
    </w:p>
    <w:p>
      <w:pPr>
        <w:rPr>
          <w:b/>
          <w:sz w:val="24"/>
          <w:szCs w:val="24"/>
        </w:rPr>
      </w:pPr>
      <w:r>
        <w:rPr>
          <w:b/>
          <w:sz w:val="24"/>
          <w:szCs w:val="24"/>
        </w:rPr>
        <w:t>Mr. Steven Jones (QA Manager)</w:t>
      </w:r>
    </w:p>
    <w:p>
      <w:pPr>
        <w:spacing w:after="0" w:line="240" w:lineRule="auto"/>
        <w:rPr>
          <w:sz w:val="24"/>
          <w:szCs w:val="24"/>
        </w:rPr>
      </w:pPr>
      <w:r>
        <w:rPr>
          <w:sz w:val="24"/>
          <w:szCs w:val="24"/>
        </w:rPr>
        <w:t>EPA, Office of Research and Development</w:t>
      </w:r>
    </w:p>
    <w:p>
      <w:pPr>
        <w:spacing w:after="0" w:line="240" w:lineRule="auto"/>
        <w:rPr>
          <w:sz w:val="24"/>
          <w:szCs w:val="24"/>
        </w:rPr>
      </w:pPr>
      <w:r>
        <w:rPr>
          <w:sz w:val="24"/>
          <w:szCs w:val="24"/>
        </w:rPr>
        <w:t>National Risk Management Research Laboratory</w:t>
      </w:r>
    </w:p>
    <w:p>
      <w:pPr>
        <w:spacing w:after="0" w:line="240" w:lineRule="auto"/>
        <w:rPr>
          <w:sz w:val="24"/>
          <w:szCs w:val="24"/>
        </w:rPr>
      </w:pPr>
      <w:r>
        <w:rPr>
          <w:sz w:val="24"/>
          <w:szCs w:val="24"/>
        </w:rPr>
        <w:t>Immediate Office</w:t>
      </w:r>
    </w:p>
    <w:p>
      <w:pPr>
        <w:spacing w:after="0" w:line="240" w:lineRule="auto"/>
        <w:rPr>
          <w:sz w:val="24"/>
          <w:szCs w:val="24"/>
        </w:rPr>
      </w:pPr>
      <w:r>
        <w:rPr>
          <w:sz w:val="24"/>
          <w:szCs w:val="24"/>
        </w:rPr>
        <w:t>26 W. Martin Luther King Dr.</w:t>
      </w:r>
    </w:p>
    <w:p>
      <w:pPr>
        <w:spacing w:after="0" w:line="240" w:lineRule="auto"/>
        <w:rPr>
          <w:sz w:val="24"/>
          <w:szCs w:val="24"/>
        </w:rPr>
      </w:pPr>
      <w:r>
        <w:rPr>
          <w:sz w:val="24"/>
          <w:szCs w:val="24"/>
        </w:rPr>
        <w:t>Cincinnati, Ohio 45268</w:t>
      </w:r>
    </w:p>
    <w:p>
      <w:pPr>
        <w:spacing w:after="0" w:line="240" w:lineRule="auto"/>
        <w:rPr>
          <w:sz w:val="24"/>
          <w:szCs w:val="24"/>
        </w:rPr>
      </w:pPr>
    </w:p>
    <w:p>
      <w:pPr>
        <w:spacing w:after="0" w:line="240" w:lineRule="auto"/>
        <w:rPr>
          <w:sz w:val="24"/>
          <w:szCs w:val="24"/>
          <w:highlight w:val="yellow"/>
        </w:rPr>
      </w:pPr>
      <w:r>
        <w:rPr>
          <w:sz w:val="24"/>
          <w:szCs w:val="24"/>
          <w:highlight w:val="yellow"/>
        </w:rPr>
        <w:t>Pegasus info…</w:t>
      </w:r>
    </w:p>
    <w:p>
      <w:pPr>
        <w:spacing w:after="0" w:line="240" w:lineRule="auto"/>
        <w:rPr>
          <w:sz w:val="24"/>
          <w:szCs w:val="24"/>
        </w:rPr>
      </w:pPr>
      <w:r>
        <w:rPr>
          <w:sz w:val="24"/>
          <w:szCs w:val="24"/>
          <w:highlight w:val="yellow"/>
        </w:rPr>
        <w:t>Global Quality info…</w:t>
      </w:r>
    </w:p>
    <w:p>
      <w:pPr>
        <w:rPr>
          <w:b/>
          <w:sz w:val="24"/>
          <w:szCs w:val="24"/>
        </w:rPr>
      </w:pPr>
      <w:r>
        <w:rPr>
          <w:b/>
          <w:sz w:val="24"/>
          <w:szCs w:val="24"/>
        </w:rPr>
        <w:br w:type="page"/>
      </w:r>
    </w:p>
    <w:sdt>
      <w:sdtPr>
        <w:rPr>
          <w:rFonts w:asciiTheme="minorHAnsi" w:hAnsiTheme="minorHAnsi" w:eastAsiaTheme="minorHAnsi" w:cstheme="minorBidi"/>
          <w:sz w:val="22"/>
          <w:szCs w:val="22"/>
        </w:rPr>
        <w:id w:val="1343902505"/>
        <w:docPartObj>
          <w:docPartGallery w:val="Table of Contents"/>
          <w:docPartUnique/>
        </w:docPartObj>
      </w:sdtPr>
      <w:sdtEndPr>
        <w:rPr>
          <w:rFonts w:ascii="Times New Roman" w:hAnsi="Times New Roman" w:eastAsiaTheme="minorHAnsi" w:cstheme="minorBidi"/>
          <w:bCs/>
          <w:sz w:val="22"/>
          <w:szCs w:val="22"/>
        </w:rPr>
      </w:sdtEndPr>
      <w:sdtContent>
        <w:p>
          <w:pPr>
            <w:pStyle w:val="40"/>
          </w:pPr>
          <w:r>
            <w:t>Contents</w:t>
          </w:r>
        </w:p>
        <w:p>
          <w:pPr>
            <w:rPr>
              <w:sz w:val="24"/>
              <w:szCs w:val="24"/>
            </w:rPr>
          </w:pPr>
        </w:p>
        <w:p>
          <w:pPr>
            <w:pStyle w:val="15"/>
            <w:tabs>
              <w:tab w:val="right" w:leader="dot" w:pos="9350"/>
            </w:tabs>
            <w:rPr>
              <w:rFonts w:asciiTheme="minorHAnsi" w:hAnsiTheme="minorHAnsi" w:cstheme="minorBidi"/>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"_Toc529177022" </w:instrText>
          </w:r>
          <w:r>
            <w:fldChar w:fldCharType="separate"/>
          </w:r>
          <w:r>
            <w:rPr>
              <w:rStyle w:val="29"/>
            </w:rPr>
            <w:t>PROJECT DESCRIPTION AND OBJECTIVES</w:t>
          </w:r>
          <w:r>
            <w:tab/>
          </w:r>
          <w:r>
            <w:fldChar w:fldCharType="begin"/>
          </w:r>
          <w:r>
            <w:instrText xml:space="preserve"> PAGEREF _Toc529177022 \h </w:instrText>
          </w:r>
          <w:r>
            <w:fldChar w:fldCharType="separate"/>
          </w:r>
          <w:r>
            <w:t>7</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"_Toc529177023" </w:instrText>
          </w:r>
          <w:r>
            <w:fldChar w:fldCharType="separate"/>
          </w:r>
          <w:r>
            <w:rPr>
              <w:rStyle w:val="29"/>
            </w:rPr>
            <w:t>1.1</w:t>
          </w:r>
          <w:r>
            <w:rPr>
              <w:rFonts w:asciiTheme="minorHAnsi" w:hAnsiTheme="minorHAnsi" w:cstheme="minorBidi"/>
            </w:rPr>
            <w:tab/>
          </w:r>
          <w:r>
            <w:rPr>
              <w:rStyle w:val="29"/>
            </w:rPr>
            <w:t>Software and Intended Application</w:t>
          </w:r>
          <w:r>
            <w:tab/>
          </w:r>
          <w:r>
            <w:fldChar w:fldCharType="begin"/>
          </w:r>
          <w:r>
            <w:instrText xml:space="preserve"> PAGEREF _Toc529177023 \h </w:instrText>
          </w:r>
          <w:r>
            <w:fldChar w:fldCharType="separate"/>
          </w:r>
          <w:r>
            <w:t>7</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"_Toc529177024" </w:instrText>
          </w:r>
          <w:r>
            <w:fldChar w:fldCharType="separate"/>
          </w:r>
          <w:r>
            <w:rPr>
              <w:rStyle w:val="29"/>
            </w:rPr>
            <w:t>1.2</w:t>
          </w:r>
          <w:r>
            <w:rPr>
              <w:rFonts w:asciiTheme="minorHAnsi" w:hAnsiTheme="minorHAnsi" w:cstheme="minorBidi"/>
            </w:rPr>
            <w:tab/>
          </w:r>
          <w:r>
            <w:rPr>
              <w:rStyle w:val="29"/>
            </w:rPr>
            <w:t>Project Objectives</w:t>
          </w:r>
          <w:r>
            <w:tab/>
          </w:r>
          <w:r>
            <w:fldChar w:fldCharType="begin"/>
          </w:r>
          <w:r>
            <w:instrText xml:space="preserve"> PAGEREF _Toc529177024 \h </w:instrText>
          </w:r>
          <w:r>
            <w:fldChar w:fldCharType="separate"/>
          </w:r>
          <w:r>
            <w:t>7</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"_Toc529177025" </w:instrText>
          </w:r>
          <w:r>
            <w:fldChar w:fldCharType="separate"/>
          </w:r>
          <w:r>
            <w:rPr>
              <w:rStyle w:val="29"/>
            </w:rPr>
            <w:t>1.3</w:t>
          </w:r>
          <w:r>
            <w:rPr>
              <w:rFonts w:asciiTheme="minorHAnsi" w:hAnsiTheme="minorHAnsi" w:cstheme="minorBidi"/>
            </w:rPr>
            <w:tab/>
          </w:r>
          <w:r>
            <w:rPr>
              <w:rStyle w:val="29"/>
            </w:rPr>
            <w:t>About the Tool</w:t>
          </w:r>
          <w:r>
            <w:tab/>
          </w:r>
          <w:r>
            <w:fldChar w:fldCharType="begin"/>
          </w:r>
          <w:r>
            <w:instrText xml:space="preserve"> PAGEREF _Toc529177025 \h </w:instrText>
          </w:r>
          <w:r>
            <w:fldChar w:fldCharType="separate"/>
          </w:r>
          <w:r>
            <w:t>7</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"_Toc529177026" </w:instrText>
          </w:r>
          <w:r>
            <w:fldChar w:fldCharType="separate"/>
          </w:r>
          <w:r>
            <w:rPr>
              <w:rStyle w:val="29"/>
            </w:rPr>
            <w:t>1.4</w:t>
          </w:r>
          <w:r>
            <w:rPr>
              <w:rFonts w:asciiTheme="minorHAnsi" w:hAnsiTheme="minorHAnsi" w:cstheme="minorBidi"/>
            </w:rPr>
            <w:tab/>
          </w:r>
          <w:r>
            <w:rPr>
              <w:rStyle w:val="29"/>
            </w:rPr>
            <w:t>Servers</w:t>
          </w:r>
          <w:r>
            <w:tab/>
          </w:r>
          <w:r>
            <w:fldChar w:fldCharType="begin"/>
          </w:r>
          <w:r>
            <w:instrText xml:space="preserve"> PAGEREF _Toc529177026 \h </w:instrText>
          </w:r>
          <w:r>
            <w:fldChar w:fldCharType="separate"/>
          </w:r>
          <w:r>
            <w:t>7</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"_Toc529177027" </w:instrText>
          </w:r>
          <w:r>
            <w:fldChar w:fldCharType="separate"/>
          </w:r>
          <w:r>
            <w:rPr>
              <w:rStyle w:val="29"/>
            </w:rPr>
            <w:t>1.4.1</w:t>
          </w:r>
          <w:r>
            <w:rPr>
              <w:rFonts w:asciiTheme="minorHAnsi" w:hAnsiTheme="minorHAnsi" w:cstheme="minorBidi"/>
            </w:rPr>
            <w:tab/>
          </w:r>
          <w:r>
            <w:rPr>
              <w:rStyle w:val="29"/>
            </w:rPr>
            <w:t>Internet Access</w:t>
          </w:r>
          <w:r>
            <w:tab/>
          </w:r>
          <w:r>
            <w:fldChar w:fldCharType="begin"/>
          </w:r>
          <w:r>
            <w:instrText xml:space="preserve"> PAGEREF _Toc529177027 \h </w:instrText>
          </w:r>
          <w:r>
            <w:fldChar w:fldCharType="separate"/>
          </w:r>
          <w:r>
            <w:t>7</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"_Toc529177028" </w:instrText>
          </w:r>
          <w:r>
            <w:fldChar w:fldCharType="separate"/>
          </w:r>
          <w:r>
            <w:rPr>
              <w:rStyle w:val="29"/>
            </w:rPr>
            <w:t>1.4.2</w:t>
          </w:r>
          <w:r>
            <w:rPr>
              <w:rFonts w:asciiTheme="minorHAnsi" w:hAnsiTheme="minorHAnsi" w:cstheme="minorBidi"/>
            </w:rPr>
            <w:tab/>
          </w:r>
          <w:r>
            <w:rPr>
              <w:rStyle w:val="29"/>
            </w:rPr>
            <w:t>Intranet Access</w:t>
          </w:r>
          <w:r>
            <w:tab/>
          </w:r>
          <w:r>
            <w:fldChar w:fldCharType="begin"/>
          </w:r>
          <w:r>
            <w:instrText xml:space="preserve"> PAGEREF _Toc529177028 \h </w:instrText>
          </w:r>
          <w:r>
            <w:fldChar w:fldCharType="separate"/>
          </w:r>
          <w:r>
            <w:t>8</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"_Toc529177029" </w:instrText>
          </w:r>
          <w:r>
            <w:fldChar w:fldCharType="separate"/>
          </w:r>
          <w:r>
            <w:rPr>
              <w:rStyle w:val="29"/>
            </w:rPr>
            <w:t>1.5</w:t>
          </w:r>
          <w:r>
            <w:rPr>
              <w:rFonts w:asciiTheme="minorHAnsi" w:hAnsiTheme="minorHAnsi" w:cstheme="minorBidi"/>
            </w:rPr>
            <w:tab/>
          </w:r>
          <w:r>
            <w:rPr>
              <w:rStyle w:val="29"/>
            </w:rPr>
            <w:t>Entering commands at prompt</w:t>
          </w:r>
          <w:r>
            <w:tab/>
          </w:r>
          <w:r>
            <w:fldChar w:fldCharType="begin"/>
          </w:r>
          <w:r>
            <w:instrText xml:space="preserve"> PAGEREF _Toc529177029 \h </w:instrText>
          </w:r>
          <w:r>
            <w:fldChar w:fldCharType="separate"/>
          </w:r>
          <w:r>
            <w:t>8</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"_Toc529177030" </w:instrText>
          </w:r>
          <w:r>
            <w:fldChar w:fldCharType="separate"/>
          </w:r>
          <w:r>
            <w:rPr>
              <w:rStyle w:val="29"/>
            </w:rPr>
            <w:t>ORGANIZATION AND RESPONSIBILITIES</w:t>
          </w:r>
          <w:r>
            <w:tab/>
          </w:r>
          <w:r>
            <w:fldChar w:fldCharType="begin"/>
          </w:r>
          <w:r>
            <w:instrText xml:space="preserve"> PAGEREF _Toc529177030 \h </w:instrText>
          </w:r>
          <w:r>
            <w:fldChar w:fldCharType="separate"/>
          </w:r>
          <w:r>
            <w:t>9</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"_Toc529177031" </w:instrText>
          </w:r>
          <w:r>
            <w:fldChar w:fldCharType="separate"/>
          </w:r>
          <w:r>
            <w:rPr>
              <w:rStyle w:val="29"/>
            </w:rPr>
            <w:t>2.1</w:t>
          </w:r>
          <w:r>
            <w:rPr>
              <w:rFonts w:asciiTheme="minorHAnsi" w:hAnsiTheme="minorHAnsi" w:cstheme="minorBidi"/>
            </w:rPr>
            <w:tab/>
          </w:r>
          <w:r>
            <w:rPr>
              <w:rStyle w:val="29"/>
            </w:rPr>
            <w:t>Organization</w:t>
          </w:r>
          <w:r>
            <w:tab/>
          </w:r>
          <w:r>
            <w:fldChar w:fldCharType="begin"/>
          </w:r>
          <w:r>
            <w:instrText xml:space="preserve"> PAGEREF _Toc529177031 \h </w:instrText>
          </w:r>
          <w:r>
            <w:fldChar w:fldCharType="separate"/>
          </w:r>
          <w:r>
            <w:t>9</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"_Toc529177032" </w:instrText>
          </w:r>
          <w:r>
            <w:fldChar w:fldCharType="separate"/>
          </w:r>
          <w:r>
            <w:rPr>
              <w:rStyle w:val="29"/>
            </w:rPr>
            <w:t>2.2</w:t>
          </w:r>
          <w:r>
            <w:rPr>
              <w:rFonts w:asciiTheme="minorHAnsi" w:hAnsiTheme="minorHAnsi" w:cstheme="minorBidi"/>
            </w:rPr>
            <w:tab/>
          </w:r>
          <w:r>
            <w:rPr>
              <w:rStyle w:val="29"/>
            </w:rPr>
            <w:t>Research Staff</w:t>
          </w:r>
          <w:r>
            <w:tab/>
          </w:r>
          <w:r>
            <w:fldChar w:fldCharType="begin"/>
          </w:r>
          <w:r>
            <w:instrText xml:space="preserve"> PAGEREF _Toc529177032 \h </w:instrText>
          </w:r>
          <w:r>
            <w:fldChar w:fldCharType="separate"/>
          </w:r>
          <w:r>
            <w:t>9</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"_Toc529177033" </w:instrText>
          </w:r>
          <w:r>
            <w:fldChar w:fldCharType="separate"/>
          </w:r>
          <w:r>
            <w:rPr>
              <w:rStyle w:val="29"/>
            </w:rPr>
            <w:t>2.2.1</w:t>
          </w:r>
          <w:r>
            <w:rPr>
              <w:rFonts w:asciiTheme="minorHAnsi" w:hAnsiTheme="minorHAnsi" w:cstheme="minorBidi"/>
            </w:rPr>
            <w:tab/>
          </w:r>
          <w:r>
            <w:rPr>
              <w:rStyle w:val="29"/>
            </w:rPr>
            <w:t>Software Project Lead/WACOR</w:t>
          </w:r>
          <w:r>
            <w:tab/>
          </w:r>
          <w:r>
            <w:fldChar w:fldCharType="begin"/>
          </w:r>
          <w:r>
            <w:instrText xml:space="preserve"> PAGEREF _Toc529177033 \h </w:instrText>
          </w:r>
          <w:r>
            <w:fldChar w:fldCharType="separate"/>
          </w:r>
          <w:r>
            <w:t>9</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"_Toc529177034" </w:instrText>
          </w:r>
          <w:r>
            <w:fldChar w:fldCharType="separate"/>
          </w:r>
          <w:r>
            <w:rPr>
              <w:rStyle w:val="29"/>
            </w:rPr>
            <w:t>2.2.2</w:t>
          </w:r>
          <w:r>
            <w:rPr>
              <w:rFonts w:asciiTheme="minorHAnsi" w:hAnsiTheme="minorHAnsi" w:cstheme="minorBidi"/>
            </w:rPr>
            <w:tab/>
          </w:r>
          <w:r>
            <w:rPr>
              <w:rStyle w:val="29"/>
            </w:rPr>
            <w:t>Software Project Manager</w:t>
          </w:r>
          <w:r>
            <w:tab/>
          </w:r>
          <w:r>
            <w:fldChar w:fldCharType="begin"/>
          </w:r>
          <w:r>
            <w:instrText xml:space="preserve"> PAGEREF _Toc529177034 \h </w:instrText>
          </w:r>
          <w:r>
            <w:fldChar w:fldCharType="separate"/>
          </w:r>
          <w:r>
            <w:t>9</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"_Toc529177035" </w:instrText>
          </w:r>
          <w:r>
            <w:fldChar w:fldCharType="separate"/>
          </w:r>
          <w:r>
            <w:rPr>
              <w:rStyle w:val="29"/>
            </w:rPr>
            <w:t>2.2.3</w:t>
          </w:r>
          <w:r>
            <w:rPr>
              <w:rFonts w:asciiTheme="minorHAnsi" w:hAnsiTheme="minorHAnsi" w:cstheme="minorBidi"/>
            </w:rPr>
            <w:tab/>
          </w:r>
          <w:r>
            <w:rPr>
              <w:rStyle w:val="29"/>
            </w:rPr>
            <w:t>Alternate WACOR</w:t>
          </w:r>
          <w:r>
            <w:tab/>
          </w:r>
          <w:r>
            <w:fldChar w:fldCharType="begin"/>
          </w:r>
          <w:r>
            <w:instrText xml:space="preserve"> PAGEREF _Toc529177035 \h </w:instrText>
          </w:r>
          <w:r>
            <w:fldChar w:fldCharType="separate"/>
          </w:r>
          <w:r>
            <w:t>9</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"_Toc529177036" </w:instrText>
          </w:r>
          <w:r>
            <w:fldChar w:fldCharType="separate"/>
          </w:r>
          <w:r>
            <w:rPr>
              <w:rStyle w:val="29"/>
            </w:rPr>
            <w:t>2.2.4</w:t>
          </w:r>
          <w:r>
            <w:rPr>
              <w:rFonts w:asciiTheme="minorHAnsi" w:hAnsiTheme="minorHAnsi" w:cstheme="minorBidi"/>
            </w:rPr>
            <w:tab/>
          </w:r>
          <w:r>
            <w:rPr>
              <w:rStyle w:val="29"/>
            </w:rPr>
            <w:t>Quality Assurance Manager</w:t>
          </w:r>
          <w:r>
            <w:tab/>
          </w:r>
          <w:r>
            <w:fldChar w:fldCharType="begin"/>
          </w:r>
          <w:r>
            <w:instrText xml:space="preserve"> PAGEREF _Toc529177036 \h </w:instrText>
          </w:r>
          <w:r>
            <w:fldChar w:fldCharType="separate"/>
          </w:r>
          <w:r>
            <w:t>9</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"_Toc529177037" </w:instrText>
          </w:r>
          <w:r>
            <w:fldChar w:fldCharType="separate"/>
          </w:r>
          <w:r>
            <w:rPr>
              <w:rStyle w:val="29"/>
            </w:rPr>
            <w:t>2.2.4</w:t>
          </w:r>
          <w:r>
            <w:rPr>
              <w:rFonts w:asciiTheme="minorHAnsi" w:hAnsiTheme="minorHAnsi" w:cstheme="minorBidi"/>
            </w:rPr>
            <w:tab/>
          </w:r>
          <w:r>
            <w:rPr>
              <w:rStyle w:val="29"/>
            </w:rPr>
            <w:t>Anticipated contractor support</w:t>
          </w:r>
          <w:r>
            <w:tab/>
          </w:r>
          <w:r>
            <w:fldChar w:fldCharType="begin"/>
          </w:r>
          <w:r>
            <w:instrText xml:space="preserve"> PAGEREF _Toc529177037 \h </w:instrText>
          </w:r>
          <w:r>
            <w:fldChar w:fldCharType="separate"/>
          </w:r>
          <w:r>
            <w:t>10</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"_Toc529177038" </w:instrText>
          </w:r>
          <w:r>
            <w:fldChar w:fldCharType="separate"/>
          </w:r>
          <w:r>
            <w:rPr>
              <w:rStyle w:val="29"/>
            </w:rPr>
            <w:t>2.3</w:t>
          </w:r>
          <w:r>
            <w:rPr>
              <w:rFonts w:asciiTheme="minorHAnsi" w:hAnsiTheme="minorHAnsi" w:cstheme="minorBidi"/>
            </w:rPr>
            <w:tab/>
          </w:r>
          <w:r>
            <w:rPr>
              <w:rStyle w:val="29"/>
            </w:rPr>
            <w:t>Schedule</w:t>
          </w:r>
          <w:r>
            <w:tab/>
          </w:r>
          <w:r>
            <w:fldChar w:fldCharType="begin"/>
          </w:r>
          <w:r>
            <w:instrText xml:space="preserve"> PAGEREF _Toc529177038 \h </w:instrText>
          </w:r>
          <w:r>
            <w:fldChar w:fldCharType="separate"/>
          </w:r>
          <w:r>
            <w:t>10</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"_Toc529177039" </w:instrText>
          </w:r>
          <w:r>
            <w:fldChar w:fldCharType="separate"/>
          </w:r>
          <w:r>
            <w:rPr>
              <w:rStyle w:val="29"/>
            </w:rPr>
            <w:t>2.3.1</w:t>
          </w:r>
          <w:r>
            <w:rPr>
              <w:rFonts w:asciiTheme="minorHAnsi" w:hAnsiTheme="minorHAnsi" w:cstheme="minorBidi"/>
            </w:rPr>
            <w:tab/>
          </w:r>
          <w:r>
            <w:rPr>
              <w:rStyle w:val="29"/>
            </w:rPr>
            <w:t>Projected Timeline</w:t>
          </w:r>
          <w:r>
            <w:tab/>
          </w:r>
          <w:r>
            <w:fldChar w:fldCharType="begin"/>
          </w:r>
          <w:r>
            <w:instrText xml:space="preserve"> PAGEREF _Toc529177039 \h </w:instrText>
          </w:r>
          <w:r>
            <w:fldChar w:fldCharType="separate"/>
          </w:r>
          <w:r>
            <w:t>10</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"_Toc529177040" </w:instrText>
          </w:r>
          <w:r>
            <w:fldChar w:fldCharType="separate"/>
          </w:r>
          <w:r>
            <w:rPr>
              <w:rStyle w:val="29"/>
            </w:rPr>
            <w:t>2.3.2</w:t>
          </w:r>
          <w:r>
            <w:rPr>
              <w:rFonts w:asciiTheme="minorHAnsi" w:hAnsiTheme="minorHAnsi" w:cstheme="minorBidi"/>
            </w:rPr>
            <w:tab/>
          </w:r>
          <w:r>
            <w:rPr>
              <w:rStyle w:val="29"/>
            </w:rPr>
            <w:t>Future Planned Work</w:t>
          </w:r>
          <w:r>
            <w:tab/>
          </w:r>
          <w:r>
            <w:fldChar w:fldCharType="begin"/>
          </w:r>
          <w:r>
            <w:instrText xml:space="preserve"> PAGEREF _Toc529177040 \h </w:instrText>
          </w:r>
          <w:r>
            <w:fldChar w:fldCharType="separate"/>
          </w:r>
          <w:r>
            <w:t>11</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"_Toc529177041" </w:instrText>
          </w:r>
          <w:r>
            <w:fldChar w:fldCharType="separate"/>
          </w:r>
          <w:r>
            <w:rPr>
              <w:rStyle w:val="29"/>
            </w:rPr>
            <w:t>FUNCTIONAL REQUIREMENTS</w:t>
          </w:r>
          <w:r>
            <w:tab/>
          </w:r>
          <w:r>
            <w:fldChar w:fldCharType="begin"/>
          </w:r>
          <w:r>
            <w:instrText xml:space="preserve"> PAGEREF _Toc529177041 \h </w:instrText>
          </w:r>
          <w:r>
            <w:fldChar w:fldCharType="separate"/>
          </w:r>
          <w:r>
            <w:t>12</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"_Toc529177042" </w:instrText>
          </w:r>
          <w:r>
            <w:fldChar w:fldCharType="separate"/>
          </w:r>
          <w:r>
            <w:rPr>
              <w:rStyle w:val="29"/>
            </w:rPr>
            <w:t>3.1</w:t>
          </w:r>
          <w:r>
            <w:rPr>
              <w:rFonts w:asciiTheme="minorHAnsi" w:hAnsiTheme="minorHAnsi" w:cstheme="minorBidi"/>
            </w:rPr>
            <w:tab/>
          </w:r>
          <w:r>
            <w:rPr>
              <w:rStyle w:val="29"/>
            </w:rPr>
            <w:t>Functions Software System</w:t>
          </w:r>
          <w:r>
            <w:tab/>
          </w:r>
          <w:r>
            <w:fldChar w:fldCharType="begin"/>
          </w:r>
          <w:r>
            <w:instrText xml:space="preserve"> PAGEREF _Toc529177042 \h </w:instrText>
          </w:r>
          <w:r>
            <w:fldChar w:fldCharType="separate"/>
          </w:r>
          <w:r>
            <w:t>12</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"_Toc529177043" </w:instrText>
          </w:r>
          <w:r>
            <w:fldChar w:fldCharType="separate"/>
          </w:r>
          <w:r>
            <w:rPr>
              <w:rStyle w:val="29"/>
            </w:rPr>
            <w:t>3.1.1</w:t>
          </w:r>
          <w:r>
            <w:rPr>
              <w:rFonts w:asciiTheme="minorHAnsi" w:hAnsiTheme="minorHAnsi" w:cstheme="minorBidi"/>
            </w:rPr>
            <w:tab/>
          </w:r>
          <w:r>
            <w:rPr>
              <w:rStyle w:val="29"/>
            </w:rPr>
            <w:t>Benefits to QA/QC, Researchers, Science</w:t>
          </w:r>
          <w:r>
            <w:tab/>
          </w:r>
          <w:r>
            <w:fldChar w:fldCharType="begin"/>
          </w:r>
          <w:r>
            <w:instrText xml:space="preserve"> PAGEREF _Toc529177043 \h </w:instrText>
          </w:r>
          <w:r>
            <w:fldChar w:fldCharType="separate"/>
          </w:r>
          <w:r>
            <w:t>12</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"_Toc529177044" </w:instrText>
          </w:r>
          <w:r>
            <w:fldChar w:fldCharType="separate"/>
          </w:r>
          <w:r>
            <w:rPr>
              <w:rStyle w:val="29"/>
            </w:rPr>
            <w:t>3.2</w:t>
          </w:r>
          <w:r>
            <w:rPr>
              <w:rFonts w:asciiTheme="minorHAnsi" w:hAnsiTheme="minorHAnsi" w:cstheme="minorBidi"/>
            </w:rPr>
            <w:tab/>
          </w:r>
          <w:r>
            <w:rPr>
              <w:rStyle w:val="29"/>
            </w:rPr>
            <w:t>Requirements for Functionality and External Interfaces</w:t>
          </w:r>
          <w:r>
            <w:tab/>
          </w:r>
          <w:r>
            <w:fldChar w:fldCharType="begin"/>
          </w:r>
          <w:r>
            <w:instrText xml:space="preserve"> PAGEREF _Toc529177044 \h </w:instrText>
          </w:r>
          <w:r>
            <w:fldChar w:fldCharType="separate"/>
          </w:r>
          <w:r>
            <w:t>16</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"_Toc529177045" </w:instrText>
          </w:r>
          <w:r>
            <w:fldChar w:fldCharType="separate"/>
          </w:r>
          <w:r>
            <w:rPr>
              <w:rStyle w:val="29"/>
            </w:rPr>
            <w:t>3.3</w:t>
          </w:r>
          <w:r>
            <w:rPr>
              <w:rFonts w:asciiTheme="minorHAnsi" w:hAnsiTheme="minorHAnsi" w:cstheme="minorBidi"/>
            </w:rPr>
            <w:tab/>
          </w:r>
          <w:r>
            <w:rPr>
              <w:rStyle w:val="29"/>
            </w:rPr>
            <w:t>Computer Hardware and Operating System Requirements</w:t>
          </w:r>
          <w:r>
            <w:tab/>
          </w:r>
          <w:r>
            <w:fldChar w:fldCharType="begin"/>
          </w:r>
          <w:r>
            <w:instrText xml:space="preserve"> PAGEREF _Toc529177045 \h </w:instrText>
          </w:r>
          <w:r>
            <w:fldChar w:fldCharType="separate"/>
          </w:r>
          <w:r>
            <w:t>16</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"_Toc529177046" </w:instrText>
          </w:r>
          <w:r>
            <w:fldChar w:fldCharType="separate"/>
          </w:r>
          <w:r>
            <w:rPr>
              <w:rStyle w:val="29"/>
            </w:rPr>
            <w:t>3.3.1</w:t>
          </w:r>
          <w:r>
            <w:rPr>
              <w:rFonts w:asciiTheme="minorHAnsi" w:hAnsiTheme="minorHAnsi" w:cstheme="minorBidi"/>
            </w:rPr>
            <w:tab/>
          </w:r>
          <w:r>
            <w:rPr>
              <w:rStyle w:val="29"/>
            </w:rPr>
            <w:t>Home screen shortcut</w:t>
          </w:r>
          <w:r>
            <w:tab/>
          </w:r>
          <w:r>
            <w:fldChar w:fldCharType="begin"/>
          </w:r>
          <w:r>
            <w:instrText xml:space="preserve"> PAGEREF _Toc529177046 \h </w:instrText>
          </w:r>
          <w:r>
            <w:fldChar w:fldCharType="separate"/>
          </w:r>
          <w:r>
            <w:t>16</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"_Toc529177047" </w:instrText>
          </w:r>
          <w:r>
            <w:fldChar w:fldCharType="separate"/>
          </w:r>
          <w:r>
            <w:rPr>
              <w:rStyle w:val="29"/>
            </w:rPr>
            <w:t>3.3.2</w:t>
          </w:r>
          <w:r>
            <w:rPr>
              <w:rFonts w:asciiTheme="minorHAnsi" w:hAnsiTheme="minorHAnsi" w:cstheme="minorBidi"/>
            </w:rPr>
            <w:tab/>
          </w:r>
          <w:r>
            <w:rPr>
              <w:rStyle w:val="29"/>
            </w:rPr>
            <w:t>Quick access</w:t>
          </w:r>
          <w:r>
            <w:tab/>
          </w:r>
          <w:r>
            <w:fldChar w:fldCharType="begin"/>
          </w:r>
          <w:r>
            <w:instrText xml:space="preserve"> PAGEREF _Toc529177047 \h </w:instrText>
          </w:r>
          <w:r>
            <w:fldChar w:fldCharType="separate"/>
          </w:r>
          <w:r>
            <w:t>16</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"_Toc529177048" </w:instrText>
          </w:r>
          <w:r>
            <w:fldChar w:fldCharType="separate"/>
          </w:r>
          <w:r>
            <w:rPr>
              <w:rStyle w:val="29"/>
            </w:rPr>
            <w:t>SYSTEM DESIGN</w:t>
          </w:r>
          <w:r>
            <w:tab/>
          </w:r>
          <w:r>
            <w:fldChar w:fldCharType="begin"/>
          </w:r>
          <w:r>
            <w:instrText xml:space="preserve"> PAGEREF _Toc529177048 \h </w:instrText>
          </w:r>
          <w:r>
            <w:fldChar w:fldCharType="separate"/>
          </w:r>
          <w:r>
            <w:t>17</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"_Toc529177049" </w:instrText>
          </w:r>
          <w:r>
            <w:fldChar w:fldCharType="separate"/>
          </w:r>
          <w:r>
            <w:rPr>
              <w:rStyle w:val="29"/>
            </w:rPr>
            <w:t>4.1</w:t>
          </w:r>
          <w:r>
            <w:rPr>
              <w:rFonts w:asciiTheme="minorHAnsi" w:hAnsiTheme="minorHAnsi" w:cstheme="minorBidi"/>
            </w:rPr>
            <w:tab/>
          </w:r>
          <w:r>
            <w:rPr>
              <w:rStyle w:val="29"/>
            </w:rPr>
            <w:t>System Design Overview</w:t>
          </w:r>
          <w:r>
            <w:tab/>
          </w:r>
          <w:r>
            <w:fldChar w:fldCharType="begin"/>
          </w:r>
          <w:r>
            <w:instrText xml:space="preserve"> PAGEREF _Toc529177049 \h </w:instrText>
          </w:r>
          <w:r>
            <w:fldChar w:fldCharType="separate"/>
          </w:r>
          <w:r>
            <w:t>17</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"_Toc529177050" </w:instrText>
          </w:r>
          <w:r>
            <w:fldChar w:fldCharType="separate"/>
          </w:r>
          <w:r>
            <w:rPr>
              <w:rStyle w:val="29"/>
            </w:rPr>
            <w:t>4.2</w:t>
          </w:r>
          <w:r>
            <w:rPr>
              <w:rFonts w:asciiTheme="minorHAnsi" w:hAnsiTheme="minorHAnsi" w:cstheme="minorBidi"/>
            </w:rPr>
            <w:tab/>
          </w:r>
          <w:r>
            <w:rPr>
              <w:rStyle w:val="29"/>
            </w:rPr>
            <w:t>Components and Subcomponents</w:t>
          </w:r>
          <w:r>
            <w:tab/>
          </w:r>
          <w:r>
            <w:fldChar w:fldCharType="begin"/>
          </w:r>
          <w:r>
            <w:instrText xml:space="preserve"> PAGEREF _Toc529177050 \h </w:instrText>
          </w:r>
          <w:r>
            <w:fldChar w:fldCharType="separate"/>
          </w:r>
          <w:r>
            <w:t>17</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"_Toc529177051" </w:instrText>
          </w:r>
          <w:r>
            <w:fldChar w:fldCharType="separate"/>
          </w:r>
          <w:r>
            <w:rPr>
              <w:rStyle w:val="29"/>
            </w:rPr>
            <w:t>4.3</w:t>
          </w:r>
          <w:r>
            <w:rPr>
              <w:rFonts w:asciiTheme="minorHAnsi" w:hAnsiTheme="minorHAnsi" w:cstheme="minorBidi"/>
            </w:rPr>
            <w:tab/>
          </w:r>
          <w:r>
            <w:rPr>
              <w:rStyle w:val="29"/>
            </w:rPr>
            <w:t>Rationale for Selecting Hardware and Software Tools</w:t>
          </w:r>
          <w:r>
            <w:tab/>
          </w:r>
          <w:r>
            <w:fldChar w:fldCharType="begin"/>
          </w:r>
          <w:r>
            <w:instrText xml:space="preserve"> PAGEREF _Toc529177051 \h </w:instrText>
          </w:r>
          <w:r>
            <w:fldChar w:fldCharType="separate"/>
          </w:r>
          <w:r>
            <w:t>17</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"_Toc529177052" </w:instrText>
          </w:r>
          <w:r>
            <w:fldChar w:fldCharType="separate"/>
          </w:r>
          <w:r>
            <w:rPr>
              <w:rStyle w:val="29"/>
            </w:rPr>
            <w:t>4.4</w:t>
          </w:r>
          <w:r>
            <w:rPr>
              <w:rFonts w:asciiTheme="minorHAnsi" w:hAnsiTheme="minorHAnsi" w:cstheme="minorBidi"/>
            </w:rPr>
            <w:tab/>
          </w:r>
          <w:r>
            <w:rPr>
              <w:rStyle w:val="29"/>
            </w:rPr>
            <w:t>Evaluation Criteria</w:t>
          </w:r>
          <w:r>
            <w:tab/>
          </w:r>
          <w:r>
            <w:fldChar w:fldCharType="begin"/>
          </w:r>
          <w:r>
            <w:instrText xml:space="preserve"> PAGEREF _Toc529177052 \h </w:instrText>
          </w:r>
          <w:r>
            <w:fldChar w:fldCharType="separate"/>
          </w:r>
          <w:r>
            <w:t>17</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"_Toc529177053" </w:instrText>
          </w:r>
          <w:r>
            <w:fldChar w:fldCharType="separate"/>
          </w:r>
          <w:r>
            <w:rPr>
              <w:rStyle w:val="29"/>
            </w:rPr>
            <w:t>4.4.1</w:t>
          </w:r>
          <w:r>
            <w:rPr>
              <w:rFonts w:asciiTheme="minorHAnsi" w:hAnsiTheme="minorHAnsi" w:cstheme="minorBidi"/>
            </w:rPr>
            <w:tab/>
          </w:r>
          <w:r>
            <w:rPr>
              <w:rStyle w:val="29"/>
            </w:rPr>
            <w:t>Criteria</w:t>
          </w:r>
          <w:r>
            <w:tab/>
          </w:r>
          <w:r>
            <w:fldChar w:fldCharType="begin"/>
          </w:r>
          <w:r>
            <w:instrText xml:space="preserve"> PAGEREF _Toc529177053 \h </w:instrText>
          </w:r>
          <w:r>
            <w:fldChar w:fldCharType="separate"/>
          </w:r>
          <w:r>
            <w:t>17</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"_Toc529177054" </w:instrText>
          </w:r>
          <w:r>
            <w:fldChar w:fldCharType="separate"/>
          </w:r>
          <w:r>
            <w:rPr>
              <w:rStyle w:val="29"/>
            </w:rPr>
            <w:t>4.4.2</w:t>
          </w:r>
          <w:r>
            <w:rPr>
              <w:rFonts w:asciiTheme="minorHAnsi" w:hAnsiTheme="minorHAnsi" w:cstheme="minorBidi"/>
            </w:rPr>
            <w:tab/>
          </w:r>
          <w:r>
            <w:rPr>
              <w:rStyle w:val="29"/>
            </w:rPr>
            <w:t>LIMS/ELFN Evaluated</w:t>
          </w:r>
          <w:r>
            <w:tab/>
          </w:r>
          <w:r>
            <w:fldChar w:fldCharType="begin"/>
          </w:r>
          <w:r>
            <w:instrText xml:space="preserve"> PAGEREF _Toc529177054 \h </w:instrText>
          </w:r>
          <w:r>
            <w:fldChar w:fldCharType="separate"/>
          </w:r>
          <w:r>
            <w:t>18</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"_Toc529177055" </w:instrText>
          </w:r>
          <w:r>
            <w:fldChar w:fldCharType="separate"/>
          </w:r>
          <w:r>
            <w:rPr>
              <w:rStyle w:val="29"/>
            </w:rPr>
            <w:t>4.5</w:t>
          </w:r>
          <w:r>
            <w:rPr>
              <w:rFonts w:asciiTheme="minorHAnsi" w:hAnsiTheme="minorHAnsi" w:cstheme="minorBidi"/>
            </w:rPr>
            <w:tab/>
          </w:r>
          <w:r>
            <w:rPr>
              <w:rStyle w:val="29"/>
            </w:rPr>
            <w:t>Cost Analysis 100 Users</w:t>
          </w:r>
          <w:r>
            <w:tab/>
          </w:r>
          <w:r>
            <w:fldChar w:fldCharType="begin"/>
          </w:r>
          <w:r>
            <w:instrText xml:space="preserve"> PAGEREF _Toc529177055 \h </w:instrText>
          </w:r>
          <w:r>
            <w:fldChar w:fldCharType="separate"/>
          </w:r>
          <w:r>
            <w:t>18</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"_Toc529177056" </w:instrText>
          </w:r>
          <w:r>
            <w:fldChar w:fldCharType="separate"/>
          </w:r>
          <w:r>
            <w:rPr>
              <w:rStyle w:val="29"/>
            </w:rPr>
            <w:t>IMPLEMENTATION</w:t>
          </w:r>
          <w:r>
            <w:tab/>
          </w:r>
          <w:r>
            <w:fldChar w:fldCharType="begin"/>
          </w:r>
          <w:r>
            <w:instrText xml:space="preserve"> PAGEREF _Toc529177056 \h </w:instrText>
          </w:r>
          <w:r>
            <w:fldChar w:fldCharType="separate"/>
          </w:r>
          <w:r>
            <w:t>19</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"_Toc529177057" </w:instrText>
          </w:r>
          <w:r>
            <w:fldChar w:fldCharType="separate"/>
          </w:r>
          <w:r>
            <w:rPr>
              <w:rStyle w:val="29"/>
            </w:rPr>
            <w:t>5.1</w:t>
          </w:r>
          <w:r>
            <w:rPr>
              <w:rFonts w:asciiTheme="minorHAnsi" w:hAnsiTheme="minorHAnsi" w:cstheme="minorBidi"/>
            </w:rPr>
            <w:tab/>
          </w:r>
          <w:r>
            <w:rPr>
              <w:rStyle w:val="29"/>
            </w:rPr>
            <w:t>Design Specifications</w:t>
          </w:r>
          <w:r>
            <w:tab/>
          </w:r>
          <w:r>
            <w:fldChar w:fldCharType="begin"/>
          </w:r>
          <w:r>
            <w:instrText xml:space="preserve"> PAGEREF _Toc529177057 \h </w:instrText>
          </w:r>
          <w:r>
            <w:fldChar w:fldCharType="separate"/>
          </w:r>
          <w:r>
            <w:t>19</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"_Toc529177058" </w:instrText>
          </w:r>
          <w:r>
            <w:fldChar w:fldCharType="separate"/>
          </w:r>
          <w:r>
            <w:rPr>
              <w:rStyle w:val="29"/>
            </w:rPr>
            <w:t>5.2</w:t>
          </w:r>
          <w:r>
            <w:rPr>
              <w:rFonts w:asciiTheme="minorHAnsi" w:hAnsiTheme="minorHAnsi" w:cstheme="minorBidi"/>
            </w:rPr>
            <w:tab/>
          </w:r>
          <w:r>
            <w:rPr>
              <w:rStyle w:val="29"/>
            </w:rPr>
            <w:t>Installation Required Software</w:t>
          </w:r>
          <w:r>
            <w:tab/>
          </w:r>
          <w:r>
            <w:fldChar w:fldCharType="begin"/>
          </w:r>
          <w:r>
            <w:instrText xml:space="preserve"> PAGEREF _Toc529177058 \h </w:instrText>
          </w:r>
          <w:r>
            <w:fldChar w:fldCharType="separate"/>
          </w:r>
          <w:r>
            <w:t>19</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"_Toc529177059" </w:instrText>
          </w:r>
          <w:r>
            <w:fldChar w:fldCharType="separate"/>
          </w:r>
          <w:r>
            <w:rPr>
              <w:rStyle w:val="29"/>
            </w:rPr>
            <w:t>5.3</w:t>
          </w:r>
          <w:r>
            <w:rPr>
              <w:rFonts w:asciiTheme="minorHAnsi" w:hAnsiTheme="minorHAnsi" w:cstheme="minorBidi"/>
            </w:rPr>
            <w:tab/>
          </w:r>
          <w:r>
            <w:rPr>
              <w:rStyle w:val="29"/>
            </w:rPr>
            <w:t>Functionality, External Interfaces, Performance, and Design</w:t>
          </w:r>
          <w:r>
            <w:tab/>
          </w:r>
          <w:r>
            <w:fldChar w:fldCharType="begin"/>
          </w:r>
          <w:r>
            <w:instrText xml:space="preserve"> PAGEREF _Toc529177059 \h </w:instrText>
          </w:r>
          <w:r>
            <w:fldChar w:fldCharType="separate"/>
          </w:r>
          <w:r>
            <w:t>19</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"_Toc529177060" </w:instrText>
          </w:r>
          <w:r>
            <w:fldChar w:fldCharType="separate"/>
          </w:r>
          <w:r>
            <w:rPr>
              <w:rStyle w:val="29"/>
              <w:rFonts w:eastAsia="MS Gothic"/>
            </w:rPr>
            <w:t>5.3.1</w:t>
          </w:r>
          <w:r>
            <w:rPr>
              <w:rFonts w:asciiTheme="minorHAnsi" w:hAnsiTheme="minorHAnsi" w:cstheme="minorBidi"/>
            </w:rPr>
            <w:tab/>
          </w:r>
          <w:r>
            <w:rPr>
              <w:rStyle w:val="29"/>
              <w:rFonts w:eastAsia="MS Gothic"/>
            </w:rPr>
            <w:t>Developer Environment IDE (Visual Studio Code)</w:t>
          </w:r>
          <w:r>
            <w:tab/>
          </w:r>
          <w:r>
            <w:fldChar w:fldCharType="begin"/>
          </w:r>
          <w:r>
            <w:instrText xml:space="preserve"> PAGEREF _Toc529177060 \h </w:instrText>
          </w:r>
          <w:r>
            <w:fldChar w:fldCharType="separate"/>
          </w:r>
          <w:r>
            <w:t>19</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"_Toc529177061" </w:instrText>
          </w:r>
          <w:r>
            <w:fldChar w:fldCharType="separate"/>
          </w:r>
          <w:r>
            <w:rPr>
              <w:rStyle w:val="29"/>
            </w:rPr>
            <w:t>5.4</w:t>
          </w:r>
          <w:r>
            <w:rPr>
              <w:rFonts w:asciiTheme="minorHAnsi" w:hAnsiTheme="minorHAnsi" w:cstheme="minorBidi"/>
            </w:rPr>
            <w:tab/>
          </w:r>
          <w:r>
            <w:rPr>
              <w:rStyle w:val="29"/>
            </w:rPr>
            <w:t>Staging &amp; Testing (T&amp;E)</w:t>
          </w:r>
          <w:r>
            <w:tab/>
          </w:r>
          <w:r>
            <w:fldChar w:fldCharType="begin"/>
          </w:r>
          <w:r>
            <w:instrText xml:space="preserve"> PAGEREF _Toc529177061 \h </w:instrText>
          </w:r>
          <w:r>
            <w:fldChar w:fldCharType="separate"/>
          </w:r>
          <w:r>
            <w:t>22</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"_Toc529177062" </w:instrText>
          </w:r>
          <w:r>
            <w:fldChar w:fldCharType="separate"/>
          </w:r>
          <w:r>
            <w:rPr>
              <w:rStyle w:val="29"/>
              <w:highlight w:val="yellow"/>
            </w:rPr>
            <w:t>5.4.1</w:t>
          </w:r>
          <w:r>
            <w:rPr>
              <w:rFonts w:asciiTheme="minorHAnsi" w:hAnsiTheme="minorHAnsi" w:cstheme="minorBidi"/>
            </w:rPr>
            <w:tab/>
          </w:r>
          <w:r>
            <w:rPr>
              <w:rStyle w:val="29"/>
              <w:highlight w:val="yellow"/>
            </w:rPr>
            <w:t>Installation instructions for T&amp;E server:</w:t>
          </w:r>
          <w:r>
            <w:tab/>
          </w:r>
          <w:r>
            <w:fldChar w:fldCharType="begin"/>
          </w:r>
          <w:r>
            <w:instrText xml:space="preserve"> PAGEREF _Toc529177062 \h </w:instrText>
          </w:r>
          <w:r>
            <w:fldChar w:fldCharType="separate"/>
          </w:r>
          <w:r>
            <w:t>23</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"_Toc529177063" </w:instrText>
          </w:r>
          <w:r>
            <w:fldChar w:fldCharType="separate"/>
          </w:r>
          <w:r>
            <w:rPr>
              <w:rStyle w:val="29"/>
              <w:highlight w:val="yellow"/>
            </w:rPr>
            <w:t>5.4.2</w:t>
          </w:r>
          <w:r>
            <w:rPr>
              <w:rFonts w:asciiTheme="minorHAnsi" w:hAnsiTheme="minorHAnsi" w:cstheme="minorBidi"/>
            </w:rPr>
            <w:tab/>
          </w:r>
          <w:r>
            <w:rPr>
              <w:rStyle w:val="29"/>
              <w:highlight w:val="yellow"/>
            </w:rPr>
            <w:t>Production mode (in Docker containers)</w:t>
          </w:r>
          <w:r>
            <w:tab/>
          </w:r>
          <w:r>
            <w:fldChar w:fldCharType="begin"/>
          </w:r>
          <w:r>
            <w:instrText xml:space="preserve"> PAGEREF _Toc529177063 \h </w:instrText>
          </w:r>
          <w:r>
            <w:fldChar w:fldCharType="separate"/>
          </w:r>
          <w:r>
            <w:t>23</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"_Toc529177064" </w:instrText>
          </w:r>
          <w:r>
            <w:fldChar w:fldCharType="separate"/>
          </w:r>
          <w:r>
            <w:rPr>
              <w:rStyle w:val="29"/>
              <w:highlight w:val="yellow"/>
            </w:rPr>
            <w:t>5.4.3</w:t>
          </w:r>
          <w:r>
            <w:rPr>
              <w:rFonts w:asciiTheme="minorHAnsi" w:hAnsiTheme="minorHAnsi" w:cstheme="minorBidi"/>
            </w:rPr>
            <w:tab/>
          </w:r>
          <w:r>
            <w:rPr>
              <w:rStyle w:val="29"/>
              <w:highlight w:val="yellow"/>
            </w:rPr>
            <w:t>Updating sciNote on T&amp;E Test Server:</w:t>
          </w:r>
          <w:r>
            <w:tab/>
          </w:r>
          <w:r>
            <w:fldChar w:fldCharType="begin"/>
          </w:r>
          <w:r>
            <w:instrText xml:space="preserve"> PAGEREF _Toc529177064 \h </w:instrText>
          </w:r>
          <w:r>
            <w:fldChar w:fldCharType="separate"/>
          </w:r>
          <w:r>
            <w:t>24</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"_Toc529177065" </w:instrText>
          </w:r>
          <w:r>
            <w:fldChar w:fldCharType="separate"/>
          </w:r>
          <w:r>
            <w:rPr>
              <w:rStyle w:val="29"/>
            </w:rPr>
            <w:t>5.5</w:t>
          </w:r>
          <w:r>
            <w:rPr>
              <w:rFonts w:asciiTheme="minorHAnsi" w:hAnsiTheme="minorHAnsi" w:cstheme="minorBidi"/>
            </w:rPr>
            <w:tab/>
          </w:r>
          <w:r>
            <w:rPr>
              <w:rStyle w:val="29"/>
            </w:rPr>
            <w:t>Deployment/Implementation (https://134.67.216.135)</w:t>
          </w:r>
          <w:r>
            <w:tab/>
          </w:r>
          <w:r>
            <w:fldChar w:fldCharType="begin"/>
          </w:r>
          <w:r>
            <w:instrText xml:space="preserve"> PAGEREF _Toc529177065 \h </w:instrText>
          </w:r>
          <w:r>
            <w:fldChar w:fldCharType="separate"/>
          </w:r>
          <w:r>
            <w:t>24</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"_Toc529177066" </w:instrText>
          </w:r>
          <w:r>
            <w:fldChar w:fldCharType="separate"/>
          </w:r>
          <w:r>
            <w:rPr>
              <w:rStyle w:val="29"/>
              <w:highlight w:val="yellow"/>
            </w:rPr>
            <w:t>5.5.1</w:t>
          </w:r>
          <w:r>
            <w:rPr>
              <w:rFonts w:asciiTheme="minorHAnsi" w:hAnsiTheme="minorHAnsi" w:cstheme="minorBidi"/>
            </w:rPr>
            <w:tab/>
          </w:r>
          <w:r>
            <w:rPr>
              <w:rStyle w:val="29"/>
              <w:highlight w:val="yellow"/>
            </w:rPr>
            <w:t>Initial Setup</w:t>
          </w:r>
          <w:r>
            <w:tab/>
          </w:r>
          <w:r>
            <w:fldChar w:fldCharType="begin"/>
          </w:r>
          <w:r>
            <w:instrText xml:space="preserve"> PAGEREF _Toc529177066 \h </w:instrText>
          </w:r>
          <w:r>
            <w:fldChar w:fldCharType="separate"/>
          </w:r>
          <w:r>
            <w:t>24</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"_Toc529177067" </w:instrText>
          </w:r>
          <w:r>
            <w:fldChar w:fldCharType="separate"/>
          </w:r>
          <w:r>
            <w:rPr>
              <w:rStyle w:val="29"/>
              <w:highlight w:val="yellow"/>
            </w:rPr>
            <w:t>5.5.2</w:t>
          </w:r>
          <w:r>
            <w:rPr>
              <w:rFonts w:asciiTheme="minorHAnsi" w:hAnsiTheme="minorHAnsi" w:cstheme="minorBidi"/>
            </w:rPr>
            <w:tab/>
          </w:r>
          <w:r>
            <w:rPr>
              <w:rStyle w:val="29"/>
              <w:highlight w:val="yellow"/>
            </w:rPr>
            <w:t>Production mode (in Docker containers)</w:t>
          </w:r>
          <w:r>
            <w:tab/>
          </w:r>
          <w:r>
            <w:fldChar w:fldCharType="begin"/>
          </w:r>
          <w:r>
            <w:instrText xml:space="preserve"> PAGEREF _Toc529177067 \h </w:instrText>
          </w:r>
          <w:r>
            <w:fldChar w:fldCharType="separate"/>
          </w:r>
          <w:r>
            <w:t>25</w:t>
          </w:r>
          <w:r>
            <w:fldChar w:fldCharType="end"/>
          </w:r>
          <w:r>
            <w:fldChar w:fldCharType="end"/>
          </w:r>
        </w:p>
        <w:p>
          <w:pPr>
            <w:pStyle w:val="17"/>
            <w:tabs>
              <w:tab w:val="left" w:pos="1320"/>
              <w:tab w:val="right" w:leader="dot" w:pos="9350"/>
            </w:tabs>
            <w:rPr>
              <w:rFonts w:asciiTheme="minorHAnsi" w:hAnsiTheme="minorHAnsi" w:cstheme="minorBidi"/>
            </w:rPr>
          </w:pPr>
          <w:r>
            <w:fldChar w:fldCharType="begin"/>
          </w:r>
          <w:r>
            <w:instrText xml:space="preserve"> HYPERLINK \l "_Toc529177068" </w:instrText>
          </w:r>
          <w:r>
            <w:fldChar w:fldCharType="separate"/>
          </w:r>
          <w:r>
            <w:rPr>
              <w:rStyle w:val="29"/>
              <w:highlight w:val="yellow"/>
            </w:rPr>
            <w:t>5.5.3</w:t>
          </w:r>
          <w:r>
            <w:rPr>
              <w:rFonts w:asciiTheme="minorHAnsi" w:hAnsiTheme="minorHAnsi" w:cstheme="minorBidi"/>
            </w:rPr>
            <w:tab/>
          </w:r>
          <w:r>
            <w:rPr>
              <w:rStyle w:val="29"/>
              <w:highlight w:val="yellow"/>
            </w:rPr>
            <w:t>Updating sciNote on EPA Deployed Server</w:t>
          </w:r>
          <w:r>
            <w:tab/>
          </w:r>
          <w:r>
            <w:fldChar w:fldCharType="begin"/>
          </w:r>
          <w:r>
            <w:instrText xml:space="preserve"> PAGEREF _Toc529177068 \h </w:instrText>
          </w:r>
          <w:r>
            <w:fldChar w:fldCharType="separate"/>
          </w:r>
          <w:r>
            <w:t>26</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"_Toc529177069" </w:instrText>
          </w:r>
          <w:r>
            <w:fldChar w:fldCharType="separate"/>
          </w:r>
          <w:r>
            <w:rPr>
              <w:rStyle w:val="29"/>
            </w:rPr>
            <w:t>5.6</w:t>
          </w:r>
          <w:r>
            <w:rPr>
              <w:rFonts w:asciiTheme="minorHAnsi" w:hAnsiTheme="minorHAnsi" w:cstheme="minorBidi"/>
            </w:rPr>
            <w:tab/>
          </w:r>
          <w:r>
            <w:rPr>
              <w:rStyle w:val="29"/>
            </w:rPr>
            <w:t>Change Control</w:t>
          </w:r>
          <w:r>
            <w:tab/>
          </w:r>
          <w:r>
            <w:fldChar w:fldCharType="begin"/>
          </w:r>
          <w:r>
            <w:instrText xml:space="preserve"> PAGEREF _Toc529177069 \h </w:instrText>
          </w:r>
          <w:r>
            <w:fldChar w:fldCharType="separate"/>
          </w:r>
          <w:r>
            <w:t>26</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"_Toc529177070" </w:instrText>
          </w:r>
          <w:r>
            <w:fldChar w:fldCharType="separate"/>
          </w:r>
          <w:r>
            <w:rPr>
              <w:rStyle w:val="29"/>
            </w:rPr>
            <w:t>5.7</w:t>
          </w:r>
          <w:r>
            <w:rPr>
              <w:rFonts w:asciiTheme="minorHAnsi" w:hAnsiTheme="minorHAnsi" w:cstheme="minorBidi"/>
            </w:rPr>
            <w:tab/>
          </w:r>
          <w:r>
            <w:rPr>
              <w:rStyle w:val="29"/>
            </w:rPr>
            <w:t>Archiving Software/Repository</w:t>
          </w:r>
          <w:r>
            <w:tab/>
          </w:r>
          <w:r>
            <w:fldChar w:fldCharType="begin"/>
          </w:r>
          <w:r>
            <w:instrText xml:space="preserve"> PAGEREF _Toc529177070 \h </w:instrText>
          </w:r>
          <w:r>
            <w:fldChar w:fldCharType="separate"/>
          </w:r>
          <w:r>
            <w:t>26</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"_Toc529177071" </w:instrText>
          </w:r>
          <w:r>
            <w:fldChar w:fldCharType="separate"/>
          </w:r>
          <w:r>
            <w:rPr>
              <w:rStyle w:val="29"/>
            </w:rPr>
            <w:t>VALIDATION, VERIFICATION, AND TESTING</w:t>
          </w:r>
          <w:r>
            <w:tab/>
          </w:r>
          <w:r>
            <w:fldChar w:fldCharType="begin"/>
          </w:r>
          <w:r>
            <w:instrText xml:space="preserve"> PAGEREF _Toc529177071 \h </w:instrText>
          </w:r>
          <w:r>
            <w:fldChar w:fldCharType="separate"/>
          </w:r>
          <w:r>
            <w:t>27</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"_Toc529177072" </w:instrText>
          </w:r>
          <w:r>
            <w:fldChar w:fldCharType="separate"/>
          </w:r>
          <w:r>
            <w:rPr>
              <w:rStyle w:val="29"/>
            </w:rPr>
            <w:t>6.1</w:t>
          </w:r>
          <w:r>
            <w:rPr>
              <w:rFonts w:asciiTheme="minorHAnsi" w:hAnsiTheme="minorHAnsi" w:cstheme="minorBidi"/>
            </w:rPr>
            <w:tab/>
          </w:r>
          <w:r>
            <w:rPr>
              <w:rStyle w:val="29"/>
            </w:rPr>
            <w:t>Testing Strategy</w:t>
          </w:r>
          <w:r>
            <w:tab/>
          </w:r>
          <w:r>
            <w:fldChar w:fldCharType="begin"/>
          </w:r>
          <w:r>
            <w:instrText xml:space="preserve"> PAGEREF _Toc529177072 \h </w:instrText>
          </w:r>
          <w:r>
            <w:fldChar w:fldCharType="separate"/>
          </w:r>
          <w:r>
            <w:t>27</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"_Toc529177073" </w:instrText>
          </w:r>
          <w:r>
            <w:fldChar w:fldCharType="separate"/>
          </w:r>
          <w:r>
            <w:rPr>
              <w:rStyle w:val="29"/>
            </w:rPr>
            <w:t>6.2</w:t>
          </w:r>
          <w:r>
            <w:rPr>
              <w:rFonts w:asciiTheme="minorHAnsi" w:hAnsiTheme="minorHAnsi" w:cstheme="minorBidi"/>
            </w:rPr>
            <w:tab/>
          </w:r>
          <w:r>
            <w:rPr>
              <w:rStyle w:val="29"/>
            </w:rPr>
            <w:t>Checking Correctness of Outputs</w:t>
          </w:r>
          <w:r>
            <w:tab/>
          </w:r>
          <w:r>
            <w:fldChar w:fldCharType="begin"/>
          </w:r>
          <w:r>
            <w:instrText xml:space="preserve"> PAGEREF _Toc529177073 \h </w:instrText>
          </w:r>
          <w:r>
            <w:fldChar w:fldCharType="separate"/>
          </w:r>
          <w:r>
            <w:t>27</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"_Toc529177074" </w:instrText>
          </w:r>
          <w:r>
            <w:fldChar w:fldCharType="separate"/>
          </w:r>
          <w:r>
            <w:rPr>
              <w:rStyle w:val="29"/>
            </w:rPr>
            <w:t>6.3</w:t>
          </w:r>
          <w:r>
            <w:rPr>
              <w:rFonts w:asciiTheme="minorHAnsi" w:hAnsiTheme="minorHAnsi" w:cstheme="minorBidi"/>
            </w:rPr>
            <w:tab/>
          </w:r>
          <w:r>
            <w:rPr>
              <w:rStyle w:val="29"/>
            </w:rPr>
            <w:t>Analysis, Evaluation, Review, Inspection, Assessment, and Testing</w:t>
          </w:r>
          <w:r>
            <w:tab/>
          </w:r>
          <w:r>
            <w:fldChar w:fldCharType="begin"/>
          </w:r>
          <w:r>
            <w:instrText xml:space="preserve"> PAGEREF _Toc529177074 \h </w:instrText>
          </w:r>
          <w:r>
            <w:fldChar w:fldCharType="separate"/>
          </w:r>
          <w:r>
            <w:t>27</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"_Toc529177075" </w:instrText>
          </w:r>
          <w:r>
            <w:fldChar w:fldCharType="separate"/>
          </w:r>
          <w:r>
            <w:rPr>
              <w:rStyle w:val="29"/>
            </w:rPr>
            <w:t>DOCUMENTATION, MAINTENANCE, AND USER SUPPORT</w:t>
          </w:r>
          <w:r>
            <w:tab/>
          </w:r>
          <w:r>
            <w:fldChar w:fldCharType="begin"/>
          </w:r>
          <w:r>
            <w:instrText xml:space="preserve"> PAGEREF _Toc529177075 \h </w:instrText>
          </w:r>
          <w:r>
            <w:fldChar w:fldCharType="separate"/>
          </w:r>
          <w:r>
            <w:t>28</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"_Toc529177076" </w:instrText>
          </w:r>
          <w:r>
            <w:fldChar w:fldCharType="separate"/>
          </w:r>
          <w:r>
            <w:rPr>
              <w:rStyle w:val="29"/>
              <w:rFonts w:eastAsiaTheme="majorEastAsia"/>
            </w:rPr>
            <w:t>7.1</w:t>
          </w:r>
          <w:r>
            <w:rPr>
              <w:rFonts w:asciiTheme="minorHAnsi" w:hAnsiTheme="minorHAnsi" w:cstheme="minorBidi"/>
            </w:rPr>
            <w:tab/>
          </w:r>
          <w:r>
            <w:rPr>
              <w:rStyle w:val="29"/>
              <w:rFonts w:eastAsiaTheme="majorEastAsia"/>
            </w:rPr>
            <w:t>Project Documentation</w:t>
          </w:r>
          <w:r>
            <w:tab/>
          </w:r>
          <w:r>
            <w:fldChar w:fldCharType="begin"/>
          </w:r>
          <w:r>
            <w:instrText xml:space="preserve"> PAGEREF _Toc529177076 \h </w:instrText>
          </w:r>
          <w:r>
            <w:fldChar w:fldCharType="separate"/>
          </w:r>
          <w:r>
            <w:t>28</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"_Toc529177077" </w:instrText>
          </w:r>
          <w:r>
            <w:fldChar w:fldCharType="separate"/>
          </w:r>
          <w:r>
            <w:rPr>
              <w:rStyle w:val="29"/>
              <w:rFonts w:eastAsiaTheme="majorEastAsia"/>
            </w:rPr>
            <w:t>7.2</w:t>
          </w:r>
          <w:r>
            <w:rPr>
              <w:rFonts w:asciiTheme="minorHAnsi" w:hAnsiTheme="minorHAnsi" w:cstheme="minorBidi"/>
            </w:rPr>
            <w:tab/>
          </w:r>
          <w:r>
            <w:rPr>
              <w:rStyle w:val="29"/>
              <w:rFonts w:eastAsiaTheme="majorEastAsia"/>
            </w:rPr>
            <w:t>Maintenance and User Support</w:t>
          </w:r>
          <w:r>
            <w:tab/>
          </w:r>
          <w:r>
            <w:fldChar w:fldCharType="begin"/>
          </w:r>
          <w:r>
            <w:instrText xml:space="preserve"> PAGEREF _Toc529177077 \h </w:instrText>
          </w:r>
          <w:r>
            <w:fldChar w:fldCharType="separate"/>
          </w:r>
          <w:r>
            <w:t>28</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"_Toc529177078" </w:instrText>
          </w:r>
          <w:r>
            <w:fldChar w:fldCharType="separate"/>
          </w:r>
          <w:r>
            <w:rPr>
              <w:rStyle w:val="29"/>
              <w:rFonts w:eastAsiaTheme="majorEastAsia"/>
            </w:rPr>
            <w:t>7.3</w:t>
          </w:r>
          <w:r>
            <w:rPr>
              <w:rFonts w:asciiTheme="minorHAnsi" w:hAnsiTheme="minorHAnsi" w:cstheme="minorBidi"/>
            </w:rPr>
            <w:tab/>
          </w:r>
          <w:r>
            <w:rPr>
              <w:rStyle w:val="29"/>
              <w:rFonts w:eastAsiaTheme="majorEastAsia"/>
            </w:rPr>
            <w:t>Document Controlled Versions</w:t>
          </w:r>
          <w:r>
            <w:tab/>
          </w:r>
          <w:r>
            <w:fldChar w:fldCharType="begin"/>
          </w:r>
          <w:r>
            <w:instrText xml:space="preserve"> PAGEREF _Toc529177078 \h </w:instrText>
          </w:r>
          <w:r>
            <w:fldChar w:fldCharType="separate"/>
          </w:r>
          <w:r>
            <w:t>28</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"_Toc529177079" </w:instrText>
          </w:r>
          <w:r>
            <w:fldChar w:fldCharType="separate"/>
          </w:r>
          <w:r>
            <w:rPr>
              <w:rStyle w:val="29"/>
              <w:rFonts w:eastAsiaTheme="majorEastAsia"/>
            </w:rPr>
            <w:t>7.4</w:t>
          </w:r>
          <w:r>
            <w:rPr>
              <w:rFonts w:asciiTheme="minorHAnsi" w:hAnsiTheme="minorHAnsi" w:cstheme="minorBidi"/>
            </w:rPr>
            <w:tab/>
          </w:r>
          <w:r>
            <w:rPr>
              <w:rStyle w:val="29"/>
              <w:rFonts w:eastAsiaTheme="majorEastAsia"/>
            </w:rPr>
            <w:t>Training</w:t>
          </w:r>
          <w:r>
            <w:tab/>
          </w:r>
          <w:r>
            <w:fldChar w:fldCharType="begin"/>
          </w:r>
          <w:r>
            <w:instrText xml:space="preserve"> PAGEREF _Toc529177079 \h </w:instrText>
          </w:r>
          <w:r>
            <w:fldChar w:fldCharType="separate"/>
          </w:r>
          <w:r>
            <w:t>28</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"_Toc529177080" </w:instrText>
          </w:r>
          <w:r>
            <w:fldChar w:fldCharType="separate"/>
          </w:r>
          <w:r>
            <w:rPr>
              <w:rStyle w:val="29"/>
              <w:rFonts w:eastAsiaTheme="majorEastAsia"/>
            </w:rPr>
            <w:t>7.5</w:t>
          </w:r>
          <w:r>
            <w:rPr>
              <w:rFonts w:asciiTheme="minorHAnsi" w:hAnsiTheme="minorHAnsi" w:cstheme="minorBidi"/>
            </w:rPr>
            <w:tab/>
          </w:r>
          <w:r>
            <w:rPr>
              <w:rStyle w:val="29"/>
              <w:rFonts w:eastAsiaTheme="majorEastAsia"/>
            </w:rPr>
            <w:t>Getting Started with sciNote Electronic Lab Notebook</w:t>
          </w:r>
          <w:r>
            <w:tab/>
          </w:r>
          <w:r>
            <w:fldChar w:fldCharType="begin"/>
          </w:r>
          <w:r>
            <w:instrText xml:space="preserve"> PAGEREF _Toc529177080 \h </w:instrText>
          </w:r>
          <w:r>
            <w:fldChar w:fldCharType="separate"/>
          </w:r>
          <w:r>
            <w:t>28</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"_Toc529177081" </w:instrText>
          </w:r>
          <w:r>
            <w:fldChar w:fldCharType="separate"/>
          </w:r>
          <w:r>
            <w:rPr>
              <w:rStyle w:val="29"/>
              <w:rFonts w:eastAsiaTheme="majorEastAsia"/>
            </w:rPr>
            <w:t>7.6</w:t>
          </w:r>
          <w:r>
            <w:rPr>
              <w:rFonts w:asciiTheme="minorHAnsi" w:hAnsiTheme="minorHAnsi" w:cstheme="minorBidi"/>
            </w:rPr>
            <w:tab/>
          </w:r>
          <w:r>
            <w:rPr>
              <w:rStyle w:val="29"/>
              <w:rFonts w:eastAsiaTheme="majorEastAsia"/>
            </w:rPr>
            <w:t>Inviting Collaborators</w:t>
          </w:r>
          <w:r>
            <w:tab/>
          </w:r>
          <w:r>
            <w:fldChar w:fldCharType="begin"/>
          </w:r>
          <w:r>
            <w:instrText xml:space="preserve"> PAGEREF _Toc529177081 \h </w:instrText>
          </w:r>
          <w:r>
            <w:fldChar w:fldCharType="separate"/>
          </w:r>
          <w:r>
            <w:t>28</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"_Toc529177082" </w:instrText>
          </w:r>
          <w:r>
            <w:fldChar w:fldCharType="separate"/>
          </w:r>
          <w:r>
            <w:rPr>
              <w:rStyle w:val="29"/>
              <w:rFonts w:eastAsiaTheme="majorEastAsia"/>
            </w:rPr>
            <w:t>7.7</w:t>
          </w:r>
          <w:r>
            <w:rPr>
              <w:rFonts w:asciiTheme="minorHAnsi" w:hAnsiTheme="minorHAnsi" w:cstheme="minorBidi"/>
            </w:rPr>
            <w:tab/>
          </w:r>
          <w:r>
            <w:rPr>
              <w:rStyle w:val="29"/>
              <w:rFonts w:eastAsiaTheme="majorEastAsia"/>
            </w:rPr>
            <w:t>Managing User Privileges and Roles</w:t>
          </w:r>
          <w:r>
            <w:tab/>
          </w:r>
          <w:r>
            <w:fldChar w:fldCharType="begin"/>
          </w:r>
          <w:r>
            <w:instrText xml:space="preserve"> PAGEREF _Toc529177082 \h </w:instrText>
          </w:r>
          <w:r>
            <w:fldChar w:fldCharType="separate"/>
          </w:r>
          <w:r>
            <w:t>28</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"_Toc529177083" </w:instrText>
          </w:r>
          <w:r>
            <w:fldChar w:fldCharType="separate"/>
          </w:r>
          <w:r>
            <w:rPr>
              <w:rStyle w:val="29"/>
              <w:rFonts w:eastAsiaTheme="majorEastAsia"/>
            </w:rPr>
            <w:t>7.8</w:t>
          </w:r>
          <w:r>
            <w:rPr>
              <w:rFonts w:asciiTheme="minorHAnsi" w:hAnsiTheme="minorHAnsi" w:cstheme="minorBidi"/>
            </w:rPr>
            <w:tab/>
          </w:r>
          <w:r>
            <w:rPr>
              <w:rStyle w:val="29"/>
              <w:rFonts w:eastAsiaTheme="majorEastAsia"/>
            </w:rPr>
            <w:t>Creating Experiments</w:t>
          </w:r>
          <w:r>
            <w:tab/>
          </w:r>
          <w:r>
            <w:fldChar w:fldCharType="begin"/>
          </w:r>
          <w:r>
            <w:instrText xml:space="preserve"> PAGEREF _Toc529177083 \h </w:instrText>
          </w:r>
          <w:r>
            <w:fldChar w:fldCharType="separate"/>
          </w:r>
          <w:r>
            <w:t>28</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"_Toc529177084" </w:instrText>
          </w:r>
          <w:r>
            <w:fldChar w:fldCharType="separate"/>
          </w:r>
          <w:r>
            <w:rPr>
              <w:rStyle w:val="29"/>
              <w:rFonts w:eastAsiaTheme="majorEastAsia"/>
            </w:rPr>
            <w:t>7.9</w:t>
          </w:r>
          <w:r>
            <w:rPr>
              <w:rFonts w:asciiTheme="minorHAnsi" w:hAnsiTheme="minorHAnsi" w:cstheme="minorBidi"/>
            </w:rPr>
            <w:tab/>
          </w:r>
          <w:r>
            <w:rPr>
              <w:rStyle w:val="29"/>
              <w:rFonts w:eastAsiaTheme="majorEastAsia"/>
            </w:rPr>
            <w:t>Using the Search Function</w:t>
          </w:r>
          <w:r>
            <w:tab/>
          </w:r>
          <w:r>
            <w:fldChar w:fldCharType="begin"/>
          </w:r>
          <w:r>
            <w:instrText xml:space="preserve"> PAGEREF _Toc529177084 \h </w:instrText>
          </w:r>
          <w:r>
            <w:fldChar w:fldCharType="separate"/>
          </w:r>
          <w:r>
            <w:t>28</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"_Toc529177085" </w:instrText>
          </w:r>
          <w:r>
            <w:fldChar w:fldCharType="separate"/>
          </w:r>
          <w:r>
            <w:rPr>
              <w:rStyle w:val="29"/>
              <w:rFonts w:eastAsiaTheme="majorEastAsia"/>
            </w:rPr>
            <w:t>7.10</w:t>
          </w:r>
          <w:r>
            <w:rPr>
              <w:rFonts w:asciiTheme="minorHAnsi" w:hAnsiTheme="minorHAnsi" w:cstheme="minorBidi"/>
            </w:rPr>
            <w:tab/>
          </w:r>
          <w:r>
            <w:rPr>
              <w:rStyle w:val="29"/>
              <w:rFonts w:eastAsiaTheme="majorEastAsia"/>
            </w:rPr>
            <w:t>sciNote YouTube Channel</w:t>
          </w:r>
          <w:r>
            <w:tab/>
          </w:r>
          <w:r>
            <w:fldChar w:fldCharType="begin"/>
          </w:r>
          <w:r>
            <w:instrText xml:space="preserve"> PAGEREF _Toc529177085 \h </w:instrText>
          </w:r>
          <w:r>
            <w:fldChar w:fldCharType="separate"/>
          </w:r>
          <w:r>
            <w:t>28</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"_Toc529177086" </w:instrText>
          </w:r>
          <w:r>
            <w:fldChar w:fldCharType="separate"/>
          </w:r>
          <w:r>
            <w:rPr>
              <w:rStyle w:val="29"/>
            </w:rPr>
            <w:t>REPORTING</w:t>
          </w:r>
          <w:r>
            <w:tab/>
          </w:r>
          <w:r>
            <w:fldChar w:fldCharType="begin"/>
          </w:r>
          <w:r>
            <w:instrText xml:space="preserve"> PAGEREF _Toc529177086 \h </w:instrText>
          </w:r>
          <w:r>
            <w:fldChar w:fldCharType="separate"/>
          </w:r>
          <w:r>
            <w:t>30</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"_Toc529177087" </w:instrText>
          </w:r>
          <w:r>
            <w:fldChar w:fldCharType="separate"/>
          </w:r>
          <w:r>
            <w:rPr>
              <w:rStyle w:val="29"/>
            </w:rPr>
            <w:t>8.1</w:t>
          </w:r>
          <w:r>
            <w:rPr>
              <w:rFonts w:asciiTheme="minorHAnsi" w:hAnsiTheme="minorHAnsi" w:cstheme="minorBidi"/>
            </w:rPr>
            <w:tab/>
          </w:r>
          <w:r>
            <w:rPr>
              <w:rStyle w:val="29"/>
            </w:rPr>
            <w:t>Deliverables</w:t>
          </w:r>
          <w:r>
            <w:tab/>
          </w:r>
          <w:r>
            <w:fldChar w:fldCharType="begin"/>
          </w:r>
          <w:r>
            <w:instrText xml:space="preserve"> PAGEREF _Toc529177087 \h </w:instrText>
          </w:r>
          <w:r>
            <w:fldChar w:fldCharType="separate"/>
          </w:r>
          <w:r>
            <w:t>30</w:t>
          </w:r>
          <w:r>
            <w:fldChar w:fldCharType="end"/>
          </w:r>
          <w:r>
            <w:fldChar w:fldCharType="end"/>
          </w:r>
        </w:p>
        <w:p>
          <w:pPr>
            <w:pStyle w:val="16"/>
            <w:tabs>
              <w:tab w:val="left" w:pos="880"/>
              <w:tab w:val="right" w:leader="dot" w:pos="9350"/>
            </w:tabs>
            <w:rPr>
              <w:rFonts w:asciiTheme="minorHAnsi" w:hAnsiTheme="minorHAnsi" w:cstheme="minorBidi"/>
            </w:rPr>
          </w:pPr>
          <w:r>
            <w:fldChar w:fldCharType="begin"/>
          </w:r>
          <w:r>
            <w:instrText xml:space="preserve"> HYPERLINK \l "_Toc529177088" </w:instrText>
          </w:r>
          <w:r>
            <w:fldChar w:fldCharType="separate"/>
          </w:r>
          <w:r>
            <w:rPr>
              <w:rStyle w:val="29"/>
            </w:rPr>
            <w:t>8.2</w:t>
          </w:r>
          <w:r>
            <w:rPr>
              <w:rFonts w:asciiTheme="minorHAnsi" w:hAnsiTheme="minorHAnsi" w:cstheme="minorBidi"/>
            </w:rPr>
            <w:tab/>
          </w:r>
          <w:r>
            <w:rPr>
              <w:rStyle w:val="29"/>
            </w:rPr>
            <w:t>Final Product(s)</w:t>
          </w:r>
          <w:r>
            <w:tab/>
          </w:r>
          <w:r>
            <w:fldChar w:fldCharType="begin"/>
          </w:r>
          <w:r>
            <w:instrText xml:space="preserve"> PAGEREF _Toc529177088 \h </w:instrText>
          </w:r>
          <w:r>
            <w:fldChar w:fldCharType="separate"/>
          </w:r>
          <w:r>
            <w:t>30</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"_Toc529177089" </w:instrText>
          </w:r>
          <w:r>
            <w:fldChar w:fldCharType="separate"/>
          </w:r>
          <w:r>
            <w:rPr>
              <w:rStyle w:val="29"/>
            </w:rPr>
            <w:t>REFERENCES</w:t>
          </w:r>
          <w:r>
            <w:tab/>
          </w:r>
          <w:r>
            <w:fldChar w:fldCharType="begin"/>
          </w:r>
          <w:r>
            <w:instrText xml:space="preserve"> PAGEREF _Toc529177089 \h </w:instrText>
          </w:r>
          <w:r>
            <w:fldChar w:fldCharType="separate"/>
          </w:r>
          <w:r>
            <w:t>31</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"_Toc529177090" </w:instrText>
          </w:r>
          <w:r>
            <w:fldChar w:fldCharType="separate"/>
          </w:r>
          <w:r>
            <w:rPr>
              <w:rStyle w:val="29"/>
            </w:rPr>
            <w:t>Appendices</w:t>
          </w:r>
          <w:r>
            <w:tab/>
          </w:r>
          <w:r>
            <w:fldChar w:fldCharType="begin"/>
          </w:r>
          <w:r>
            <w:instrText xml:space="preserve"> PAGEREF _Toc529177090 \h </w:instrText>
          </w:r>
          <w:r>
            <w:fldChar w:fldCharType="separate"/>
          </w:r>
          <w:r>
            <w:t>32</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"_Toc529177091" </w:instrText>
          </w:r>
          <w:r>
            <w:fldChar w:fldCharType="separate"/>
          </w:r>
          <w:r>
            <w:rPr>
              <w:rStyle w:val="29"/>
            </w:rPr>
            <w:t>Appendix A: Test Install</w:t>
          </w:r>
          <w:r>
            <w:tab/>
          </w:r>
          <w:r>
            <w:fldChar w:fldCharType="begin"/>
          </w:r>
          <w:r>
            <w:instrText xml:space="preserve"> PAGEREF _Toc529177091 \h </w:instrText>
          </w:r>
          <w:r>
            <w:fldChar w:fldCharType="separate"/>
          </w:r>
          <w:r>
            <w:t>33</w:t>
          </w:r>
          <w:r>
            <w:fldChar w:fldCharType="end"/>
          </w:r>
          <w:r>
            <w:fldChar w:fldCharType="end"/>
          </w:r>
        </w:p>
        <w:p>
          <w:pPr>
            <w:pStyle w:val="16"/>
            <w:tabs>
              <w:tab w:val="right" w:leader="dot" w:pos="9350"/>
            </w:tabs>
            <w:rPr>
              <w:rFonts w:asciiTheme="minorHAnsi" w:hAnsiTheme="minorHAnsi" w:cstheme="minorBidi"/>
            </w:rPr>
          </w:pPr>
          <w:r>
            <w:fldChar w:fldCharType="begin"/>
          </w:r>
          <w:r>
            <w:instrText xml:space="preserve"> HYPERLINK \l "_Toc529177092" </w:instrText>
          </w:r>
          <w:r>
            <w:fldChar w:fldCharType="separate"/>
          </w:r>
          <w:r>
            <w:rPr>
              <w:rStyle w:val="29"/>
            </w:rPr>
            <w:t>Hardware</w:t>
          </w:r>
          <w:r>
            <w:tab/>
          </w:r>
          <w:r>
            <w:fldChar w:fldCharType="begin"/>
          </w:r>
          <w:r>
            <w:instrText xml:space="preserve"> PAGEREF _Toc529177092 \h </w:instrText>
          </w:r>
          <w:r>
            <w:fldChar w:fldCharType="separate"/>
          </w:r>
          <w:r>
            <w:t>33</w:t>
          </w:r>
          <w:r>
            <w:fldChar w:fldCharType="end"/>
          </w:r>
          <w:r>
            <w:fldChar w:fldCharType="end"/>
          </w:r>
        </w:p>
        <w:p>
          <w:pPr>
            <w:pStyle w:val="16"/>
            <w:tabs>
              <w:tab w:val="right" w:leader="dot" w:pos="9350"/>
            </w:tabs>
            <w:rPr>
              <w:rFonts w:asciiTheme="minorHAnsi" w:hAnsiTheme="minorHAnsi" w:cstheme="minorBidi"/>
            </w:rPr>
          </w:pPr>
          <w:r>
            <w:fldChar w:fldCharType="begin"/>
          </w:r>
          <w:r>
            <w:instrText xml:space="preserve"> HYPERLINK \l "_Toc529177093" </w:instrText>
          </w:r>
          <w:r>
            <w:fldChar w:fldCharType="separate"/>
          </w:r>
          <w:r>
            <w:rPr>
              <w:rStyle w:val="29"/>
            </w:rPr>
            <w:t>Software Installation</w:t>
          </w:r>
          <w:r>
            <w:tab/>
          </w:r>
          <w:r>
            <w:fldChar w:fldCharType="begin"/>
          </w:r>
          <w:r>
            <w:instrText xml:space="preserve"> PAGEREF _Toc529177093 \h </w:instrText>
          </w:r>
          <w:r>
            <w:fldChar w:fldCharType="separate"/>
          </w:r>
          <w:r>
            <w:t>33</w:t>
          </w:r>
          <w:r>
            <w:fldChar w:fldCharType="end"/>
          </w:r>
          <w:r>
            <w:fldChar w:fldCharType="end"/>
          </w:r>
        </w:p>
        <w:p>
          <w:pPr>
            <w:pStyle w:val="17"/>
            <w:tabs>
              <w:tab w:val="right" w:leader="dot" w:pos="9350"/>
            </w:tabs>
            <w:rPr>
              <w:rFonts w:asciiTheme="minorHAnsi" w:hAnsiTheme="minorHAnsi" w:cstheme="minorBidi"/>
            </w:rPr>
          </w:pPr>
          <w:r>
            <w:fldChar w:fldCharType="begin"/>
          </w:r>
          <w:r>
            <w:instrText xml:space="preserve"> HYPERLINK \l "_Toc529177094" </w:instrText>
          </w:r>
          <w:r>
            <w:fldChar w:fldCharType="separate"/>
          </w:r>
          <w:r>
            <w:rPr>
              <w:rStyle w:val="29"/>
            </w:rPr>
            <w:t>Install Fedora 26 Mate</w:t>
          </w:r>
          <w:r>
            <w:tab/>
          </w:r>
          <w:r>
            <w:fldChar w:fldCharType="begin"/>
          </w:r>
          <w:r>
            <w:instrText xml:space="preserve"> PAGEREF _Toc529177094 \h </w:instrText>
          </w:r>
          <w:r>
            <w:fldChar w:fldCharType="separate"/>
          </w:r>
          <w:r>
            <w:t>33</w:t>
          </w:r>
          <w:r>
            <w:fldChar w:fldCharType="end"/>
          </w:r>
          <w:r>
            <w:fldChar w:fldCharType="end"/>
          </w:r>
        </w:p>
        <w:p>
          <w:pPr>
            <w:pStyle w:val="17"/>
            <w:tabs>
              <w:tab w:val="right" w:leader="dot" w:pos="9350"/>
            </w:tabs>
            <w:rPr>
              <w:rFonts w:asciiTheme="minorHAnsi" w:hAnsiTheme="minorHAnsi" w:cstheme="minorBidi"/>
            </w:rPr>
          </w:pPr>
          <w:r>
            <w:fldChar w:fldCharType="begin"/>
          </w:r>
          <w:r>
            <w:instrText xml:space="preserve"> HYPERLINK \l "_Toc529177095" </w:instrText>
          </w:r>
          <w:r>
            <w:fldChar w:fldCharType="separate"/>
          </w:r>
          <w:r>
            <w:rPr>
              <w:rStyle w:val="29"/>
            </w:rPr>
            <w:t>Install sciNote</w:t>
          </w:r>
          <w:r>
            <w:tab/>
          </w:r>
          <w:r>
            <w:fldChar w:fldCharType="begin"/>
          </w:r>
          <w:r>
            <w:instrText xml:space="preserve"> PAGEREF _Toc529177095 \h </w:instrText>
          </w:r>
          <w:r>
            <w:fldChar w:fldCharType="separate"/>
          </w:r>
          <w:r>
            <w:t>34</w:t>
          </w:r>
          <w:r>
            <w:fldChar w:fldCharType="end"/>
          </w:r>
          <w:r>
            <w:fldChar w:fldCharType="end"/>
          </w:r>
        </w:p>
        <w:p>
          <w:pPr>
            <w:pStyle w:val="17"/>
            <w:tabs>
              <w:tab w:val="right" w:leader="dot" w:pos="9350"/>
            </w:tabs>
            <w:rPr>
              <w:rFonts w:asciiTheme="minorHAnsi" w:hAnsiTheme="minorHAnsi" w:cstheme="minorBidi"/>
            </w:rPr>
          </w:pPr>
          <w:r>
            <w:fldChar w:fldCharType="begin"/>
          </w:r>
          <w:r>
            <w:instrText xml:space="preserve"> HYPERLINK \l "_Toc529177096" </w:instrText>
          </w:r>
          <w:r>
            <w:fldChar w:fldCharType="separate"/>
          </w:r>
          <w:r>
            <w:rPr>
              <w:rStyle w:val="29"/>
            </w:rPr>
            <w:t>Install VS Code</w:t>
          </w:r>
          <w:r>
            <w:tab/>
          </w:r>
          <w:r>
            <w:fldChar w:fldCharType="begin"/>
          </w:r>
          <w:r>
            <w:instrText xml:space="preserve"> PAGEREF _Toc529177096 \h </w:instrText>
          </w:r>
          <w:r>
            <w:fldChar w:fldCharType="separate"/>
          </w:r>
          <w:r>
            <w:t>35</w:t>
          </w:r>
          <w:r>
            <w:fldChar w:fldCharType="end"/>
          </w:r>
          <w:r>
            <w:fldChar w:fldCharType="end"/>
          </w:r>
        </w:p>
        <w:p>
          <w:pPr>
            <w:pStyle w:val="16"/>
            <w:tabs>
              <w:tab w:val="right" w:leader="dot" w:pos="9350"/>
            </w:tabs>
            <w:rPr>
              <w:rFonts w:asciiTheme="minorHAnsi" w:hAnsiTheme="minorHAnsi" w:cstheme="minorBidi"/>
            </w:rPr>
          </w:pPr>
          <w:r>
            <w:fldChar w:fldCharType="begin"/>
          </w:r>
          <w:r>
            <w:instrText xml:space="preserve"> HYPERLINK \l "_Toc529177097" </w:instrText>
          </w:r>
          <w:r>
            <w:fldChar w:fldCharType="separate"/>
          </w:r>
          <w:r>
            <w:rPr>
              <w:rStyle w:val="29"/>
            </w:rPr>
            <w:t>Linux Distros Tested</w:t>
          </w:r>
          <w:r>
            <w:tab/>
          </w:r>
          <w:r>
            <w:fldChar w:fldCharType="begin"/>
          </w:r>
          <w:r>
            <w:instrText xml:space="preserve"> PAGEREF _Toc529177097 \h </w:instrText>
          </w:r>
          <w:r>
            <w:fldChar w:fldCharType="separate"/>
          </w:r>
          <w:r>
            <w:t>35</w:t>
          </w:r>
          <w:r>
            <w:fldChar w:fldCharType="end"/>
          </w:r>
          <w:r>
            <w:fldChar w:fldCharType="end"/>
          </w:r>
        </w:p>
        <w:p>
          <w:pPr>
            <w:pStyle w:val="17"/>
            <w:tabs>
              <w:tab w:val="right" w:leader="dot" w:pos="9350"/>
            </w:tabs>
            <w:rPr>
              <w:rFonts w:asciiTheme="minorHAnsi" w:hAnsiTheme="minorHAnsi" w:cstheme="minorBidi"/>
            </w:rPr>
          </w:pPr>
          <w:r>
            <w:fldChar w:fldCharType="begin"/>
          </w:r>
          <w:r>
            <w:instrText xml:space="preserve"> HYPERLINK \l "_Toc529177098" </w:instrText>
          </w:r>
          <w:r>
            <w:fldChar w:fldCharType="separate"/>
          </w:r>
          <w:r>
            <w:rPr>
              <w:rStyle w:val="29"/>
            </w:rPr>
            <w:t>Raspbian Jesse</w:t>
          </w:r>
          <w:r>
            <w:tab/>
          </w:r>
          <w:r>
            <w:fldChar w:fldCharType="begin"/>
          </w:r>
          <w:r>
            <w:instrText xml:space="preserve"> PAGEREF _Toc529177098 \h </w:instrText>
          </w:r>
          <w:r>
            <w:fldChar w:fldCharType="separate"/>
          </w:r>
          <w:r>
            <w:t>35</w:t>
          </w:r>
          <w:r>
            <w:fldChar w:fldCharType="end"/>
          </w:r>
          <w:r>
            <w:fldChar w:fldCharType="end"/>
          </w:r>
        </w:p>
        <w:p>
          <w:pPr>
            <w:pStyle w:val="17"/>
            <w:tabs>
              <w:tab w:val="right" w:leader="dot" w:pos="9350"/>
            </w:tabs>
            <w:rPr>
              <w:rFonts w:asciiTheme="minorHAnsi" w:hAnsiTheme="minorHAnsi" w:cstheme="minorBidi"/>
            </w:rPr>
          </w:pPr>
          <w:r>
            <w:fldChar w:fldCharType="begin"/>
          </w:r>
          <w:r>
            <w:instrText xml:space="preserve"> HYPERLINK \l "_Toc529177099" </w:instrText>
          </w:r>
          <w:r>
            <w:fldChar w:fldCharType="separate"/>
          </w:r>
          <w:r>
            <w:rPr>
              <w:rStyle w:val="29"/>
            </w:rPr>
            <w:t>HypriotOS</w:t>
          </w:r>
          <w:r>
            <w:tab/>
          </w:r>
          <w:r>
            <w:fldChar w:fldCharType="begin"/>
          </w:r>
          <w:r>
            <w:instrText xml:space="preserve"> PAGEREF _Toc529177099 \h </w:instrText>
          </w:r>
          <w:r>
            <w:fldChar w:fldCharType="separate"/>
          </w:r>
          <w:r>
            <w:t>36</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"_Toc529177100" </w:instrText>
          </w:r>
          <w:r>
            <w:fldChar w:fldCharType="separate"/>
          </w:r>
          <w:r>
            <w:rPr>
              <w:rStyle w:val="29"/>
            </w:rPr>
            <w:t>Appendix B: sciNote Terms of Service</w:t>
          </w:r>
          <w:r>
            <w:tab/>
          </w:r>
          <w:r>
            <w:fldChar w:fldCharType="begin"/>
          </w:r>
          <w:r>
            <w:instrText xml:space="preserve"> PAGEREF _Toc529177100 \h </w:instrText>
          </w:r>
          <w:r>
            <w:fldChar w:fldCharType="separate"/>
          </w:r>
          <w:r>
            <w:t>37</w:t>
          </w:r>
          <w:r>
            <w:fldChar w:fldCharType="end"/>
          </w:r>
          <w:r>
            <w:fldChar w:fldCharType="end"/>
          </w:r>
        </w:p>
        <w:p>
          <w:pPr>
            <w:pStyle w:val="16"/>
            <w:tabs>
              <w:tab w:val="right" w:leader="dot" w:pos="9350"/>
            </w:tabs>
            <w:rPr>
              <w:rFonts w:asciiTheme="minorHAnsi" w:hAnsiTheme="minorHAnsi" w:cstheme="minorBidi"/>
            </w:rPr>
          </w:pPr>
          <w:r>
            <w:fldChar w:fldCharType="begin"/>
          </w:r>
          <w:r>
            <w:instrText xml:space="preserve"> HYPERLINK \l "_Toc529177101" </w:instrText>
          </w:r>
          <w:r>
            <w:fldChar w:fldCharType="separate"/>
          </w:r>
          <w:r>
            <w:rPr>
              <w:rStyle w:val="29"/>
            </w:rPr>
            <w:t>Terms of Service Open Source Version – preferred</w:t>
          </w:r>
          <w:r>
            <w:tab/>
          </w:r>
          <w:r>
            <w:fldChar w:fldCharType="begin"/>
          </w:r>
          <w:r>
            <w:instrText xml:space="preserve"> PAGEREF _Toc529177101 \h </w:instrText>
          </w:r>
          <w:r>
            <w:fldChar w:fldCharType="separate"/>
          </w:r>
          <w:r>
            <w:t>37</w:t>
          </w:r>
          <w:r>
            <w:fldChar w:fldCharType="end"/>
          </w:r>
          <w:r>
            <w:fldChar w:fldCharType="end"/>
          </w:r>
        </w:p>
        <w:p>
          <w:pPr>
            <w:pStyle w:val="16"/>
            <w:tabs>
              <w:tab w:val="right" w:leader="dot" w:pos="9350"/>
            </w:tabs>
            <w:rPr>
              <w:rFonts w:asciiTheme="minorHAnsi" w:hAnsiTheme="minorHAnsi" w:cstheme="minorBidi"/>
            </w:rPr>
          </w:pPr>
          <w:r>
            <w:fldChar w:fldCharType="begin"/>
          </w:r>
          <w:r>
            <w:instrText xml:space="preserve"> HYPERLINK \l "_Toc529177102" </w:instrText>
          </w:r>
          <w:r>
            <w:fldChar w:fldCharType="separate"/>
          </w:r>
          <w:r>
            <w:rPr>
              <w:rStyle w:val="29"/>
            </w:rPr>
            <w:t>Terms of Service Hosted Instance Version</w:t>
          </w:r>
          <w:r>
            <w:tab/>
          </w:r>
          <w:r>
            <w:fldChar w:fldCharType="begin"/>
          </w:r>
          <w:r>
            <w:instrText xml:space="preserve"> PAGEREF _Toc529177102 \h </w:instrText>
          </w:r>
          <w:r>
            <w:fldChar w:fldCharType="separate"/>
          </w:r>
          <w:r>
            <w:t>37</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"_Toc529177103" </w:instrText>
          </w:r>
          <w:r>
            <w:fldChar w:fldCharType="separate"/>
          </w:r>
          <w:r>
            <w:rPr>
              <w:rStyle w:val="29"/>
            </w:rPr>
            <w:t>Appendix C: Fedora/RHEL Commands</w:t>
          </w:r>
          <w:r>
            <w:tab/>
          </w:r>
          <w:r>
            <w:fldChar w:fldCharType="begin"/>
          </w:r>
          <w:r>
            <w:instrText xml:space="preserve"> PAGEREF _Toc529177103 \h </w:instrText>
          </w:r>
          <w:r>
            <w:fldChar w:fldCharType="separate"/>
          </w:r>
          <w:r>
            <w:t>38</w:t>
          </w:r>
          <w:r>
            <w:fldChar w:fldCharType="end"/>
          </w:r>
          <w:r>
            <w:fldChar w:fldCharType="end"/>
          </w:r>
        </w:p>
        <w:p>
          <w:pPr>
            <w:pStyle w:val="16"/>
            <w:tabs>
              <w:tab w:val="right" w:leader="dot" w:pos="9350"/>
            </w:tabs>
            <w:rPr>
              <w:rFonts w:asciiTheme="minorHAnsi" w:hAnsiTheme="minorHAnsi" w:cstheme="minorBidi"/>
            </w:rPr>
          </w:pPr>
          <w:r>
            <w:fldChar w:fldCharType="begin"/>
          </w:r>
          <w:r>
            <w:instrText xml:space="preserve"> HYPERLINK \l "_Toc529177104" </w:instrText>
          </w:r>
          <w:r>
            <w:fldChar w:fldCharType="separate"/>
          </w:r>
          <w:r>
            <w:rPr>
              <w:rStyle w:val="29"/>
            </w:rPr>
            <w:t>Basic Shell Commands</w:t>
          </w:r>
          <w:r>
            <w:tab/>
          </w:r>
          <w:r>
            <w:fldChar w:fldCharType="begin"/>
          </w:r>
          <w:r>
            <w:instrText xml:space="preserve"> PAGEREF _Toc529177104 \h </w:instrText>
          </w:r>
          <w:r>
            <w:fldChar w:fldCharType="separate"/>
          </w:r>
          <w:r>
            <w:t>38</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"_Toc529177105" </w:instrText>
          </w:r>
          <w:r>
            <w:fldChar w:fldCharType="separate"/>
          </w:r>
          <w:r>
            <w:rPr>
              <w:rStyle w:val="29"/>
            </w:rPr>
            <w:t>Appendix D: sciNote</w:t>
          </w:r>
          <w:r>
            <w:tab/>
          </w:r>
          <w:r>
            <w:fldChar w:fldCharType="begin"/>
          </w:r>
          <w:r>
            <w:instrText xml:space="preserve"> PAGEREF _Toc529177105 \h </w:instrText>
          </w:r>
          <w:r>
            <w:fldChar w:fldCharType="separate"/>
          </w:r>
          <w:r>
            <w:t>39</w:t>
          </w:r>
          <w:r>
            <w:fldChar w:fldCharType="end"/>
          </w:r>
          <w:r>
            <w:fldChar w:fldCharType="end"/>
          </w:r>
        </w:p>
        <w:p>
          <w:pPr>
            <w:pStyle w:val="16"/>
            <w:tabs>
              <w:tab w:val="right" w:leader="dot" w:pos="9350"/>
            </w:tabs>
            <w:rPr>
              <w:rFonts w:asciiTheme="minorHAnsi" w:hAnsiTheme="minorHAnsi" w:cstheme="minorBidi"/>
            </w:rPr>
          </w:pPr>
          <w:r>
            <w:fldChar w:fldCharType="begin"/>
          </w:r>
          <w:r>
            <w:instrText xml:space="preserve"> HYPERLINK \l "_Toc529177106" </w:instrText>
          </w:r>
          <w:r>
            <w:fldChar w:fldCharType="separate"/>
          </w:r>
          <w:r>
            <w:rPr>
              <w:rStyle w:val="29"/>
            </w:rPr>
            <w:t>About</w:t>
          </w:r>
          <w:r>
            <w:tab/>
          </w:r>
          <w:r>
            <w:fldChar w:fldCharType="begin"/>
          </w:r>
          <w:r>
            <w:instrText xml:space="preserve"> PAGEREF _Toc529177106 \h </w:instrText>
          </w:r>
          <w:r>
            <w:fldChar w:fldCharType="separate"/>
          </w:r>
          <w:r>
            <w:t>39</w:t>
          </w:r>
          <w:r>
            <w:fldChar w:fldCharType="end"/>
          </w:r>
          <w:r>
            <w:fldChar w:fldCharType="end"/>
          </w:r>
        </w:p>
        <w:p>
          <w:pPr>
            <w:pStyle w:val="16"/>
            <w:tabs>
              <w:tab w:val="right" w:leader="dot" w:pos="9350"/>
            </w:tabs>
            <w:rPr>
              <w:rFonts w:asciiTheme="minorHAnsi" w:hAnsiTheme="minorHAnsi" w:cstheme="minorBidi"/>
            </w:rPr>
          </w:pPr>
          <w:r>
            <w:fldChar w:fldCharType="begin"/>
          </w:r>
          <w:r>
            <w:instrText xml:space="preserve"> HYPERLINK \l "_Toc529177107" </w:instrText>
          </w:r>
          <w:r>
            <w:fldChar w:fldCharType="separate"/>
          </w:r>
          <w:r>
            <w:rPr>
              <w:rStyle w:val="29"/>
            </w:rPr>
            <w:t>Build &amp; run</w:t>
          </w:r>
          <w:r>
            <w:tab/>
          </w:r>
          <w:r>
            <w:fldChar w:fldCharType="begin"/>
          </w:r>
          <w:r>
            <w:instrText xml:space="preserve"> PAGEREF _Toc529177107 \h </w:instrText>
          </w:r>
          <w:r>
            <w:fldChar w:fldCharType="separate"/>
          </w:r>
          <w:r>
            <w:t>39</w:t>
          </w:r>
          <w:r>
            <w:fldChar w:fldCharType="end"/>
          </w:r>
          <w:r>
            <w:fldChar w:fldCharType="end"/>
          </w:r>
        </w:p>
        <w:p>
          <w:pPr>
            <w:pStyle w:val="16"/>
            <w:tabs>
              <w:tab w:val="right" w:leader="dot" w:pos="9350"/>
            </w:tabs>
            <w:rPr>
              <w:rFonts w:asciiTheme="minorHAnsi" w:hAnsiTheme="minorHAnsi" w:cstheme="minorBidi"/>
            </w:rPr>
          </w:pPr>
          <w:r>
            <w:fldChar w:fldCharType="begin"/>
          </w:r>
          <w:r>
            <w:instrText xml:space="preserve"> HYPERLINK \l "_Toc529177108" </w:instrText>
          </w:r>
          <w:r>
            <w:fldChar w:fldCharType="separate"/>
          </w:r>
          <w:r>
            <w:rPr>
              <w:rStyle w:val="29"/>
            </w:rPr>
            <w:t>Testing</w:t>
          </w:r>
          <w:r>
            <w:tab/>
          </w:r>
          <w:r>
            <w:fldChar w:fldCharType="begin"/>
          </w:r>
          <w:r>
            <w:instrText xml:space="preserve"> PAGEREF _Toc529177108 \h </w:instrText>
          </w:r>
          <w:r>
            <w:fldChar w:fldCharType="separate"/>
          </w:r>
          <w:r>
            <w:t>39</w:t>
          </w:r>
          <w:r>
            <w:fldChar w:fldCharType="end"/>
          </w:r>
          <w:r>
            <w:fldChar w:fldCharType="end"/>
          </w:r>
        </w:p>
        <w:p>
          <w:pPr>
            <w:pStyle w:val="16"/>
            <w:tabs>
              <w:tab w:val="right" w:leader="dot" w:pos="9350"/>
            </w:tabs>
            <w:rPr>
              <w:rFonts w:asciiTheme="minorHAnsi" w:hAnsiTheme="minorHAnsi" w:cstheme="minorBidi"/>
            </w:rPr>
          </w:pPr>
          <w:r>
            <w:fldChar w:fldCharType="begin"/>
          </w:r>
          <w:r>
            <w:instrText xml:space="preserve"> HYPERLINK \l "_Toc529177109" </w:instrText>
          </w:r>
          <w:r>
            <w:fldChar w:fldCharType="separate"/>
          </w:r>
          <w:r>
            <w:rPr>
              <w:rStyle w:val="29"/>
            </w:rPr>
            <w:t>Contributing</w:t>
          </w:r>
          <w:r>
            <w:tab/>
          </w:r>
          <w:r>
            <w:fldChar w:fldCharType="begin"/>
          </w:r>
          <w:r>
            <w:instrText xml:space="preserve"> PAGEREF _Toc529177109 \h </w:instrText>
          </w:r>
          <w:r>
            <w:fldChar w:fldCharType="separate"/>
          </w:r>
          <w:r>
            <w:t>39</w:t>
          </w:r>
          <w:r>
            <w:fldChar w:fldCharType="end"/>
          </w:r>
          <w:r>
            <w:fldChar w:fldCharType="end"/>
          </w:r>
        </w:p>
        <w:p>
          <w:pPr>
            <w:pStyle w:val="16"/>
            <w:tabs>
              <w:tab w:val="right" w:leader="dot" w:pos="9350"/>
            </w:tabs>
            <w:rPr>
              <w:rFonts w:asciiTheme="minorHAnsi" w:hAnsiTheme="minorHAnsi" w:cstheme="minorBidi"/>
            </w:rPr>
          </w:pPr>
          <w:r>
            <w:fldChar w:fldCharType="begin"/>
          </w:r>
          <w:r>
            <w:instrText xml:space="preserve"> HYPERLINK \l "_Toc529177110" </w:instrText>
          </w:r>
          <w:r>
            <w:fldChar w:fldCharType="separate"/>
          </w:r>
          <w:r>
            <w:rPr>
              <w:rStyle w:val="29"/>
            </w:rPr>
            <w:t>License</w:t>
          </w:r>
          <w:r>
            <w:tab/>
          </w:r>
          <w:r>
            <w:fldChar w:fldCharType="begin"/>
          </w:r>
          <w:r>
            <w:instrText xml:space="preserve"> PAGEREF _Toc529177110 \h </w:instrText>
          </w:r>
          <w:r>
            <w:fldChar w:fldCharType="separate"/>
          </w:r>
          <w:r>
            <w:t>39</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"_Toc529177111" </w:instrText>
          </w:r>
          <w:r>
            <w:fldChar w:fldCharType="separate"/>
          </w:r>
          <w:r>
            <w:rPr>
              <w:rStyle w:val="29"/>
              <w:rFonts w:ascii="Calibri" w:hAnsi="Calibri" w:eastAsia="MS Gothic"/>
            </w:rPr>
            <w:t>Appendix E: Git Commands</w:t>
          </w:r>
          <w:r>
            <w:tab/>
          </w:r>
          <w:r>
            <w:fldChar w:fldCharType="begin"/>
          </w:r>
          <w:r>
            <w:instrText xml:space="preserve"> PAGEREF _Toc529177111 \h </w:instrText>
          </w:r>
          <w:r>
            <w:fldChar w:fldCharType="separate"/>
          </w:r>
          <w:r>
            <w:t>40</w:t>
          </w:r>
          <w:r>
            <w:fldChar w:fldCharType="end"/>
          </w:r>
          <w:r>
            <w:fldChar w:fldCharType="end"/>
          </w:r>
        </w:p>
        <w:p>
          <w:pPr>
            <w:pStyle w:val="16"/>
            <w:tabs>
              <w:tab w:val="right" w:leader="dot" w:pos="9350"/>
            </w:tabs>
            <w:rPr>
              <w:rFonts w:asciiTheme="minorHAnsi" w:hAnsiTheme="minorHAnsi" w:cstheme="minorBidi"/>
            </w:rPr>
          </w:pPr>
          <w:r>
            <w:fldChar w:fldCharType="begin"/>
          </w:r>
          <w:r>
            <w:instrText xml:space="preserve"> HYPERLINK \l "_Toc529177112" </w:instrText>
          </w:r>
          <w:r>
            <w:fldChar w:fldCharType="separate"/>
          </w:r>
          <w:r>
            <w:rPr>
              <w:rStyle w:val="29"/>
              <w:rFonts w:ascii="Calibri" w:hAnsi="Calibri" w:eastAsia="MS Gothic"/>
            </w:rPr>
            <w:t>Using Terminal</w:t>
          </w:r>
          <w:r>
            <w:tab/>
          </w:r>
          <w:r>
            <w:fldChar w:fldCharType="begin"/>
          </w:r>
          <w:r>
            <w:instrText xml:space="preserve"> PAGEREF _Toc529177112 \h </w:instrText>
          </w:r>
          <w:r>
            <w:fldChar w:fldCharType="separate"/>
          </w:r>
          <w:r>
            <w:t>40</w:t>
          </w:r>
          <w:r>
            <w:fldChar w:fldCharType="end"/>
          </w:r>
          <w:r>
            <w:fldChar w:fldCharType="end"/>
          </w:r>
        </w:p>
        <w:p>
          <w:pPr>
            <w:pStyle w:val="15"/>
            <w:tabs>
              <w:tab w:val="right" w:leader="dot" w:pos="9350"/>
            </w:tabs>
            <w:rPr>
              <w:rFonts w:asciiTheme="minorHAnsi" w:hAnsiTheme="minorHAnsi" w:cstheme="minorBidi"/>
            </w:rPr>
          </w:pPr>
          <w:r>
            <w:fldChar w:fldCharType="begin"/>
          </w:r>
          <w:r>
            <w:instrText xml:space="preserve"> HYPERLINK \l "_Toc529177113" </w:instrText>
          </w:r>
          <w:r>
            <w:fldChar w:fldCharType="separate"/>
          </w:r>
          <w:r>
            <w:rPr>
              <w:rStyle w:val="29"/>
            </w:rPr>
            <w:t>Appendix F: Software Development &amp; Use</w:t>
          </w:r>
          <w:r>
            <w:tab/>
          </w:r>
          <w:r>
            <w:fldChar w:fldCharType="begin"/>
          </w:r>
          <w:r>
            <w:instrText xml:space="preserve"> PAGEREF _Toc529177113 \h </w:instrText>
          </w:r>
          <w:r>
            <w:fldChar w:fldCharType="separate"/>
          </w:r>
          <w:r>
            <w:t>41</w:t>
          </w:r>
          <w:r>
            <w:fldChar w:fldCharType="end"/>
          </w:r>
          <w:r>
            <w:fldChar w:fldCharType="end"/>
          </w:r>
        </w:p>
        <w:p>
          <w:pPr>
            <w:pStyle w:val="16"/>
            <w:tabs>
              <w:tab w:val="right" w:leader="dot" w:pos="9350"/>
            </w:tabs>
            <w:rPr>
              <w:rFonts w:asciiTheme="minorHAnsi" w:hAnsiTheme="minorHAnsi" w:cstheme="minorBidi"/>
            </w:rPr>
          </w:pPr>
          <w:r>
            <w:fldChar w:fldCharType="begin"/>
          </w:r>
          <w:r>
            <w:instrText xml:space="preserve"> HYPERLINK \l "_Toc529177114" </w:instrText>
          </w:r>
          <w:r>
            <w:fldChar w:fldCharType="separate"/>
          </w:r>
          <w:r>
            <w:rPr>
              <w:rStyle w:val="29"/>
            </w:rPr>
            <w:t>Free and open-source software (FOSS)</w:t>
          </w:r>
          <w:r>
            <w:tab/>
          </w:r>
          <w:r>
            <w:fldChar w:fldCharType="begin"/>
          </w:r>
          <w:r>
            <w:instrText xml:space="preserve"> PAGEREF _Toc529177114 \h </w:instrText>
          </w:r>
          <w:r>
            <w:fldChar w:fldCharType="separate"/>
          </w:r>
          <w:r>
            <w:t>41</w:t>
          </w:r>
          <w:r>
            <w:fldChar w:fldCharType="end"/>
          </w:r>
          <w:r>
            <w:fldChar w:fldCharType="end"/>
          </w:r>
        </w:p>
        <w:p>
          <w:pPr>
            <w:rPr>
              <w:sz w:val="24"/>
              <w:szCs w:val="24"/>
            </w:rPr>
          </w:pPr>
          <w:r>
            <w:rPr>
              <w:b/>
              <w:bCs/>
              <w:sz w:val="24"/>
              <w:szCs w:val="24"/>
            </w:rPr>
            <w:fldChar w:fldCharType="end"/>
          </w:r>
        </w:p>
      </w:sdtContent>
    </w:sdt>
    <w:p>
      <w:pPr>
        <w:rPr>
          <w:b/>
          <w:sz w:val="24"/>
          <w:szCs w:val="24"/>
        </w:rPr>
      </w:pPr>
      <w:r>
        <w:rPr>
          <w:b/>
          <w:sz w:val="24"/>
          <w:szCs w:val="24"/>
        </w:rPr>
        <w:br w:type="page"/>
      </w:r>
    </w:p>
    <w:p>
      <w:pPr>
        <w:pStyle w:val="2"/>
      </w:pPr>
      <w:bookmarkStart w:id="0" w:name="_Toc529177022"/>
      <w:r>
        <w:t>PROJECT DESCRIPTION AND OBJECTIVES</w:t>
      </w:r>
      <w:bookmarkEnd w:id="0"/>
    </w:p>
    <w:p>
      <w:pPr>
        <w:pStyle w:val="3"/>
      </w:pPr>
      <w:bookmarkStart w:id="1" w:name="_Toc529177023"/>
      <w:r>
        <w:t>1.1</w:t>
      </w:r>
      <w:r>
        <w:tab/>
      </w:r>
      <w:r>
        <w:t>Software and Intended Application</w:t>
      </w:r>
      <w:bookmarkEnd w:id="1"/>
    </w:p>
    <w:p>
      <w:r>
        <w:t>From idea to scientific publication – researchers can keep track of all EPA, ORD, and NRMRL required scientific data as well as QA/QC laboratory and field notebook records requirements. Enables researchers to structure work into Projects, Experiments, and Tasks. Research staff utilizing sciNote will be able to visualize their work progress by creating flexible workflows and obtain complete overview of research projects at any point in time. This document includes the Software Activity Plan for sciNote installation and maintenance activities on T&amp;E staging and testing internet and EPA intranet server VM912, located in RTP, N.C.</w:t>
      </w:r>
    </w:p>
    <w:p>
      <w:pPr>
        <w:pStyle w:val="3"/>
      </w:pPr>
      <w:bookmarkStart w:id="2" w:name="_Toc529177024"/>
      <w:r>
        <w:t>1.2</w:t>
      </w:r>
      <w:r>
        <w:tab/>
      </w:r>
      <w:r>
        <w:t>Project Objectives</w:t>
      </w:r>
      <w:bookmarkEnd w:id="2"/>
    </w:p>
    <w:p>
      <w:r>
        <w:t>Based on the proposed work, select and install an Open Source LIMS with Electronic Lab and Field Notebook (ELFN) for researchers to store experimental data. The goal is to replace traditional pen and paper laboratory and field notebooks while meeting all EPA/ORD/NRMRL QA/QC requirements. LMMD/ECEB strongly support sustainable technologies and believe the future of science should and will be paperless, therefore we plan to use this tool to raise awareness for reducing paper waste within ORD. Strategic planning, awareness campaigns, and projects to replace paper-based processes are necessary in modern laboratories. For every sheet of paper researchers save in sciNote, staff will be awarded with one leaf. For each A4 page saved in sciNote they will be awarded with one Leaf. When researchers gather 100 Leaves they save 1 Tree Branch. After saving 100 branches researcher saves a Tree.</w:t>
      </w:r>
    </w:p>
    <w:p>
      <w:r>
        <w:t>sciNote encourages scientific collaboration on all levels and contributes to the future of science that is open and independent. sciNote is an open source software platform that will be tailored to meet Agency and ORD/OSIM security standards once deployed to Virtual Machine assigned. Open source software code can be reviewed and improved by the ORD scientific community. Software is not tied vendor or owner of the software therefore, the ORD scientific community is free to develop add-ons, improve the software and its weak points and maintain it, and will be peer-reviewed once staging and testing is completed prior to deployment of RTP RHEL VM912.</w:t>
      </w:r>
    </w:p>
    <w:p>
      <w:pPr>
        <w:pStyle w:val="3"/>
      </w:pPr>
      <w:bookmarkStart w:id="3" w:name="_Toc529177025"/>
      <w:r>
        <w:t>1.3</w:t>
      </w:r>
      <w:r>
        <w:tab/>
      </w:r>
      <w:r>
        <w:t>About the Tool</w:t>
      </w:r>
      <w:bookmarkEnd w:id="3"/>
    </w:p>
    <w:p>
      <w:pPr>
        <w:rPr>
          <w:rStyle w:val="58"/>
          <w:color w:val="000000"/>
          <w:szCs w:val="24"/>
        </w:rPr>
      </w:pPr>
      <w:r>
        <w:rPr>
          <w:rStyle w:val="58"/>
          <w:color w:val="000000"/>
          <w:szCs w:val="24"/>
        </w:rPr>
        <w:t>sciNote is an Open source electronic lab or field notebook (ELN-EFN) that helps research staff manage laboratory work and stores experimental data on EPA intranet servers. sciNote is an electronic laboratory notebook (ELN), which enables scientists to replace their paper notebook with a digital lab notebook and offers exciting new possibilities for scientific data management. ECEB staffs are currently working to add LIMS functionality to sciNote as well as integration of ELN into the ORD approved QA TRACK tool developed by the same team working on this project.</w:t>
      </w:r>
    </w:p>
    <w:p>
      <w:pPr>
        <w:pStyle w:val="3"/>
      </w:pPr>
      <w:bookmarkStart w:id="4" w:name="_Toc529177026"/>
      <w:r>
        <w:t>1.4</w:t>
      </w:r>
      <w:r>
        <w:tab/>
      </w:r>
      <w:r>
        <w:t>Servers</w:t>
      </w:r>
      <w:bookmarkEnd w:id="4"/>
    </w:p>
    <w:p>
      <w:r>
        <w:t>The following servers are used to manage sciNote:</w:t>
      </w:r>
    </w:p>
    <w:p>
      <w:pPr>
        <w:pStyle w:val="35"/>
        <w:numPr>
          <w:ilvl w:val="0"/>
          <w:numId w:val="1"/>
        </w:numPr>
      </w:pPr>
      <w:r>
        <w:t xml:space="preserve">Development using Visual Studio Code. </w:t>
      </w:r>
      <w:r>
        <w:fldChar w:fldCharType="begin"/>
      </w:r>
      <w:r>
        <w:instrText xml:space="preserve"> HYPERLINK "http://localhost:3000" </w:instrText>
      </w:r>
      <w:r>
        <w:fldChar w:fldCharType="separate"/>
      </w:r>
      <w:r>
        <w:rPr>
          <w:rStyle w:val="29"/>
          <w:szCs w:val="24"/>
        </w:rPr>
        <w:t>http://localhost:3000</w:t>
      </w:r>
      <w:r>
        <w:rPr>
          <w:rStyle w:val="29"/>
          <w:szCs w:val="24"/>
        </w:rPr>
        <w:fldChar w:fldCharType="end"/>
      </w:r>
    </w:p>
    <w:p>
      <w:pPr>
        <w:pStyle w:val="35"/>
        <w:numPr>
          <w:ilvl w:val="0"/>
          <w:numId w:val="1"/>
        </w:numPr>
      </w:pPr>
      <w:r>
        <w:t xml:space="preserve">Testing running on EPA T&amp;E test server (smb://216.196.245.94/). </w:t>
      </w:r>
      <w:r>
        <w:fldChar w:fldCharType="begin"/>
      </w:r>
      <w:r>
        <w:instrText xml:space="preserve"> HYPERLINK "http://scinote.engineering4sustainability.com/" </w:instrText>
      </w:r>
      <w:r>
        <w:fldChar w:fldCharType="separate"/>
      </w:r>
      <w:r>
        <w:rPr>
          <w:rStyle w:val="29"/>
          <w:szCs w:val="24"/>
        </w:rPr>
        <w:t>http://scinote.engineering4sustainability.com/</w:t>
      </w:r>
      <w:r>
        <w:rPr>
          <w:rStyle w:val="29"/>
          <w:szCs w:val="24"/>
        </w:rPr>
        <w:fldChar w:fldCharType="end"/>
      </w:r>
    </w:p>
    <w:p>
      <w:pPr>
        <w:pStyle w:val="35"/>
        <w:numPr>
          <w:ilvl w:val="0"/>
          <w:numId w:val="1"/>
        </w:numPr>
      </w:pPr>
      <w:r>
        <w:t xml:space="preserve">Deployment RTP. </w:t>
      </w:r>
      <w:r>
        <w:fldChar w:fldCharType="begin"/>
      </w:r>
      <w:r>
        <w:instrText xml:space="preserve"> HYPERLINK "https://134.67.216.135/" </w:instrText>
      </w:r>
      <w:r>
        <w:fldChar w:fldCharType="separate"/>
      </w:r>
      <w:r>
        <w:rPr>
          <w:rStyle w:val="29"/>
          <w:szCs w:val="24"/>
        </w:rPr>
        <w:t>https://134.67.216.135/</w:t>
      </w:r>
      <w:r>
        <w:rPr>
          <w:rStyle w:val="29"/>
          <w:szCs w:val="24"/>
        </w:rPr>
        <w:fldChar w:fldCharType="end"/>
      </w:r>
    </w:p>
    <w:p>
      <w:pPr>
        <w:pStyle w:val="4"/>
      </w:pPr>
      <w:bookmarkStart w:id="5" w:name="_Toc529177027"/>
      <w:bookmarkStart w:id="6" w:name="_Toc505772058"/>
      <w:r>
        <w:t>1.4.1</w:t>
      </w:r>
      <w:r>
        <w:tab/>
      </w:r>
      <w:r>
        <w:t>Internet Access</w:t>
      </w:r>
      <w:bookmarkEnd w:id="5"/>
      <w:bookmarkEnd w:id="6"/>
    </w:p>
    <w:p>
      <w:r>
        <w:t>None. Internal US EPA ELN tool.</w:t>
      </w:r>
    </w:p>
    <w:p>
      <w:pPr>
        <w:pStyle w:val="4"/>
      </w:pPr>
      <w:bookmarkStart w:id="7" w:name="_Toc529177028"/>
      <w:bookmarkStart w:id="8" w:name="_Toc505772059"/>
      <w:r>
        <w:t>1.4.2</w:t>
      </w:r>
      <w:r>
        <w:tab/>
      </w:r>
      <w:r>
        <w:t>Intranet Access</w:t>
      </w:r>
      <w:bookmarkEnd w:id="7"/>
      <w:bookmarkEnd w:id="8"/>
    </w:p>
    <w:p>
      <w:pPr>
        <w:rPr>
          <w:i/>
          <w:iCs/>
        </w:rPr>
      </w:pPr>
      <w:r>
        <w:t xml:space="preserve">The official EPA version of the tool is located on the RTP RedHat server. For internal EPA </w:t>
      </w:r>
      <w:r>
        <w:rPr>
          <w:i/>
          <w:iCs/>
        </w:rPr>
        <w:t>Intranet access</w:t>
      </w:r>
      <w:r>
        <w:t xml:space="preserve"> @ </w:t>
      </w:r>
      <w:r>
        <w:fldChar w:fldCharType="begin"/>
      </w:r>
      <w:r>
        <w:instrText xml:space="preserve"> HYPERLINK "https://scinote.epa.gov" </w:instrText>
      </w:r>
      <w:r>
        <w:fldChar w:fldCharType="separate"/>
      </w:r>
      <w:r>
        <w:rPr>
          <w:rStyle w:val="29"/>
          <w:szCs w:val="24"/>
        </w:rPr>
        <w:t>https://scinote.epa.gov</w:t>
      </w:r>
      <w:r>
        <w:rPr>
          <w:rStyle w:val="29"/>
          <w:szCs w:val="24"/>
        </w:rPr>
        <w:fldChar w:fldCharType="end"/>
      </w:r>
      <w:r>
        <w:t xml:space="preserve">. </w:t>
      </w:r>
      <w:r>
        <w:rPr>
          <w:i/>
          <w:iCs/>
        </w:rPr>
        <w:t>Please note: Administrative permission must be granted through ORD OSIM and your Manager to obtain access to source code on the RTP servers.</w:t>
      </w:r>
    </w:p>
    <w:p>
      <w:pPr>
        <w:pStyle w:val="3"/>
      </w:pPr>
      <w:bookmarkStart w:id="9" w:name="_Toc529177029"/>
      <w:bookmarkStart w:id="10" w:name="_Toc505772060"/>
      <w:r>
        <w:t>1.5</w:t>
      </w:r>
      <w:r>
        <w:tab/>
      </w:r>
      <w:r>
        <w:t>Entering commands at prompt</w:t>
      </w:r>
      <w:bookmarkEnd w:id="9"/>
      <w:bookmarkEnd w:id="10"/>
    </w:p>
    <w:p>
      <w:pPr>
        <w:rPr>
          <w:rStyle w:val="58"/>
          <w:szCs w:val="24"/>
        </w:rPr>
      </w:pPr>
      <w:r>
        <w:rPr>
          <w:sz w:val="24"/>
          <w:szCs w:val="24"/>
        </w:rPr>
        <mc:AlternateContent>
          <mc:Choice Requires="wps">
            <w:drawing>
              <wp:anchor distT="0" distB="0" distL="114300" distR="114300" simplePos="0" relativeHeight="251669504" behindDoc="0" locked="0" layoutInCell="1" allowOverlap="1">
                <wp:simplePos x="0" y="0"/>
                <wp:positionH relativeFrom="column">
                  <wp:posOffset>3709670</wp:posOffset>
                </wp:positionH>
                <wp:positionV relativeFrom="paragraph">
                  <wp:posOffset>1587500</wp:posOffset>
                </wp:positionV>
                <wp:extent cx="1965960" cy="635"/>
                <wp:effectExtent l="0" t="0" r="0" b="18415"/>
                <wp:wrapThrough wrapText="bothSides">
                  <wp:wrapPolygon>
                    <wp:start x="0" y="0"/>
                    <wp:lineTo x="0" y="0"/>
                    <wp:lineTo x="21349" y="0"/>
                    <wp:lineTo x="21349"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1965960" cy="635"/>
                        </a:xfrm>
                        <a:prstGeom prst="rect">
                          <a:avLst/>
                        </a:prstGeom>
                        <a:solidFill>
                          <a:prstClr val="white"/>
                        </a:solidFill>
                        <a:ln>
                          <a:noFill/>
                        </a:ln>
                      </wps:spPr>
                      <wps:txbx>
                        <w:txbxContent>
                          <w:p>
                            <w:pPr>
                              <w:pStyle w:val="7"/>
                              <w:rPr>
                                <w:rFonts w:eastAsiaTheme="minorHAnsi"/>
                                <w:sz w:val="24"/>
                                <w:szCs w:val="24"/>
                              </w:rPr>
                            </w:pPr>
                            <w:r>
                              <w:t xml:space="preserve">Figure </w:t>
                            </w:r>
                            <w:r>
                              <w:fldChar w:fldCharType="begin"/>
                            </w:r>
                            <w:r>
                              <w:instrText xml:space="preserve"> SEQ Figure \* ARABIC </w:instrText>
                            </w:r>
                            <w:r>
                              <w:fldChar w:fldCharType="separate"/>
                            </w:r>
                            <w:r>
                              <w:t>1</w:t>
                            </w:r>
                            <w:r>
                              <w:fldChar w:fldCharType="end"/>
                            </w:r>
                            <w:r>
                              <w:t>: Sudo Admin Privilege</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92.1pt;margin-top:125pt;height:0.05pt;width:154.8pt;mso-wrap-distance-left:9pt;mso-wrap-distance-right:9pt;z-index:251669504;mso-width-relative:page;mso-height-relative:page;" fillcolor="#FFFFFF" filled="t" stroked="f" coordsize="21600,21600" wrapcoords="0 0 0 0 21349 0 21349 0 0 0" o:gfxdata="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EUKMZbbAAAACwEAAA8AAAAAAAAA&#10;AQAgAAAAIgAAAGRycy9kb3ducmV2LnhtbFBLAQIUABQAAAAIAIdO4kAWhtdvDgIAACUEAAAOAAAA&#10;AAAAAAEAIAAAACoBAABkcnMvZTJvRG9jLnhtbFBLBQYAAAAABgAGAFkBAACqBQAAAAA=&#10;">
                <v:fill on="t" focussize="0,0"/>
                <v:stroke on="f"/>
                <v:imagedata o:title=""/>
                <o:lock v:ext="edit" aspectratio="f"/>
                <v:textbox inset="0mm,0mm,0mm,0mm" style="mso-fit-shape-to-text:t;">
                  <w:txbxContent>
                    <w:p>
                      <w:pPr>
                        <w:pStyle w:val="7"/>
                        <w:rPr>
                          <w:rFonts w:eastAsiaTheme="minorHAnsi"/>
                          <w:sz w:val="24"/>
                          <w:szCs w:val="24"/>
                        </w:rPr>
                      </w:pPr>
                      <w:r>
                        <w:t xml:space="preserve">Figure </w:t>
                      </w:r>
                      <w:r>
                        <w:fldChar w:fldCharType="begin"/>
                      </w:r>
                      <w:r>
                        <w:instrText xml:space="preserve"> SEQ Figure \* ARABIC </w:instrText>
                      </w:r>
                      <w:r>
                        <w:fldChar w:fldCharType="separate"/>
                      </w:r>
                      <w:r>
                        <w:t>1</w:t>
                      </w:r>
                      <w:r>
                        <w:fldChar w:fldCharType="end"/>
                      </w:r>
                      <w:r>
                        <w:t>: Sudo Admin Privilege</w:t>
                      </w:r>
                    </w:p>
                  </w:txbxContent>
                </v:textbox>
                <w10:wrap type="through"/>
              </v:shape>
            </w:pict>
          </mc:Fallback>
        </mc:AlternateContent>
      </w:r>
      <w:r>
        <w:rPr>
          <w:rStyle w:val="58"/>
          <w:szCs w:val="24"/>
        </w:rPr>
        <w:drawing>
          <wp:anchor distT="0" distB="0" distL="114300" distR="114300" simplePos="0" relativeHeight="251667456" behindDoc="0" locked="0" layoutInCell="1" allowOverlap="1">
            <wp:simplePos x="0" y="0"/>
            <wp:positionH relativeFrom="column">
              <wp:posOffset>3709670</wp:posOffset>
            </wp:positionH>
            <wp:positionV relativeFrom="paragraph">
              <wp:posOffset>3175</wp:posOffset>
            </wp:positionV>
            <wp:extent cx="1965960" cy="1527175"/>
            <wp:effectExtent l="0" t="0" r="0" b="0"/>
            <wp:wrapThrough wrapText="bothSides">
              <wp:wrapPolygon>
                <wp:start x="0" y="0"/>
                <wp:lineTo x="0" y="21286"/>
                <wp:lineTo x="21349" y="21286"/>
                <wp:lineTo x="21349" y="0"/>
                <wp:lineTo x="0" y="0"/>
              </wp:wrapPolygon>
            </wp:wrapThrough>
            <wp:docPr id="14" name="Picture 14" descr="Macintosh HD:Users:danielyoung:Desktop: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Macintosh HD:Users:danielyoung:Desktop:Untitled.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965960" cy="1527175"/>
                    </a:xfrm>
                    <a:prstGeom prst="rect">
                      <a:avLst/>
                    </a:prstGeom>
                    <a:noFill/>
                    <a:ln>
                      <a:noFill/>
                    </a:ln>
                  </pic:spPr>
                </pic:pic>
              </a:graphicData>
            </a:graphic>
          </wp:anchor>
        </w:drawing>
      </w:r>
      <w:r>
        <w:rPr>
          <w:rStyle w:val="58"/>
          <w:szCs w:val="24"/>
        </w:rPr>
        <w:t xml:space="preserve">Throughout this administrative manual, you will see the following </w:t>
      </w:r>
      <w:r>
        <w:rPr>
          <w:rFonts w:cs="Times New Roman"/>
          <w:color w:val="FFFFFF" w:themeColor="background1"/>
          <w:sz w:val="24"/>
          <w:szCs w:val="24"/>
          <w:highlight w:val="darkGreen"/>
          <w14:textFill>
            <w14:solidFill>
              <w14:schemeClr w14:val="bg1"/>
            </w14:solidFill>
          </w14:textFill>
        </w:rPr>
        <w:t>courier 10-point typeface in brackets</w:t>
      </w:r>
      <w:r>
        <w:rPr>
          <w:rStyle w:val="58"/>
          <w:szCs w:val="24"/>
        </w:rPr>
        <w:t xml:space="preserve"> [ </w:t>
      </w:r>
      <w:r>
        <w:rPr>
          <w:rStyle w:val="58"/>
          <w:rFonts w:ascii="Courier New" w:hAnsi="Courier New" w:cs="Courier New"/>
          <w:szCs w:val="24"/>
          <w:highlight w:val="lightGray"/>
        </w:rPr>
        <w:t>sudo –s</w:t>
      </w:r>
      <w:r>
        <w:rPr>
          <w:rStyle w:val="58"/>
          <w:szCs w:val="24"/>
        </w:rPr>
        <w:t xml:space="preserve"> ]</w:t>
      </w:r>
      <w:r>
        <w:rPr>
          <w:rFonts w:cs="Times New Roman"/>
          <w:i/>
          <w:sz w:val="24"/>
          <w:szCs w:val="24"/>
        </w:rPr>
        <w:t xml:space="preserve"> </w:t>
      </w:r>
      <w:r>
        <w:rPr>
          <w:rStyle w:val="58"/>
          <w:szCs w:val="24"/>
        </w:rPr>
        <w:t>highlighted in grey for editing in the PuTTY or TERMINAL or from the command line prompt. It is recommended that you cut and paste the command, without brackets, into TERMINAL or at the command line prompt. On the right is an example screenshot of the sudo command pasted in the terminal window and executed:</w:t>
      </w:r>
    </w:p>
    <w:p>
      <w:pPr>
        <w:rPr>
          <w:rFonts w:cs="Times New Roman"/>
          <w:sz w:val="24"/>
          <w:szCs w:val="24"/>
        </w:rPr>
      </w:pPr>
    </w:p>
    <w:p>
      <w:pPr>
        <w:rPr>
          <w:rFonts w:cs="Times New Roman"/>
          <w:sz w:val="24"/>
          <w:szCs w:val="24"/>
        </w:rPr>
      </w:pPr>
      <w:r>
        <w:rPr>
          <w:rFonts w:cs="Times New Roman"/>
          <w:sz w:val="24"/>
          <w:szCs w:val="24"/>
        </w:rPr>
        <w:t>End section</w:t>
      </w:r>
    </w:p>
    <w:p>
      <w:pPr>
        <w:tabs>
          <w:tab w:val="left" w:pos="1080"/>
        </w:tabs>
        <w:ind w:left="720" w:firstLine="720"/>
        <w:rPr>
          <w:rStyle w:val="58"/>
          <w:szCs w:val="24"/>
        </w:rPr>
      </w:pPr>
      <w:r>
        <w:rPr>
          <w:rStyle w:val="58"/>
          <w:szCs w:val="24"/>
        </w:rPr>
        <w:br w:type="page"/>
      </w:r>
    </w:p>
    <w:p>
      <w:pPr>
        <w:pStyle w:val="2"/>
      </w:pPr>
      <w:bookmarkStart w:id="11" w:name="_Toc529177030"/>
      <w:r>
        <w:t>ORGANIZATION AND RESPONSIBILITIES</w:t>
      </w:r>
      <w:bookmarkEnd w:id="11"/>
    </w:p>
    <w:p>
      <w:pPr>
        <w:pStyle w:val="3"/>
      </w:pPr>
      <w:bookmarkStart w:id="12" w:name="_Toc529177031"/>
      <w:r>
        <w:t>2.1</w:t>
      </w:r>
      <w:r>
        <w:tab/>
      </w:r>
      <w:r>
        <w:t>Organization</w:t>
      </w:r>
      <w:bookmarkEnd w:id="12"/>
    </w:p>
    <w:p>
      <w:r>
        <w:t>NRMRL Land and Materials Management Division – Emerging Chemistry and Engineering Branch (ECEB). Research and Support staff in ECEB are listed in the Table below.</w:t>
      </w:r>
    </w:p>
    <w:tbl>
      <w:tblPr>
        <w:tblStyle w:val="33"/>
        <w:tblW w:w="80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0"/>
        <w:gridCol w:w="40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8" w:type="dxa"/>
            <w:gridSpan w:val="2"/>
            <w:shd w:val="clear" w:color="auto" w:fill="D9D9D9"/>
          </w:tcPr>
          <w:p>
            <w:pPr>
              <w:spacing w:after="0" w:line="240" w:lineRule="auto"/>
            </w:pPr>
            <w:r>
              <w:t>Emerging Chemistry and Engineering Branch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8" w:type="dxa"/>
            <w:gridSpan w:val="2"/>
            <w:tcBorders>
              <w:bottom w:val="single" w:color="auto" w:sz="4" w:space="0"/>
            </w:tcBorders>
          </w:tcPr>
          <w:p>
            <w:pPr>
              <w:spacing w:after="0" w:line="240" w:lineRule="auto"/>
            </w:pPr>
            <w:r>
              <w:rPr>
                <w:rStyle w:val="61"/>
                <w:rFonts w:eastAsiaTheme="minorHAnsi"/>
              </w:rPr>
              <w:t xml:space="preserve">*Michael Gonzalez, </w:t>
            </w:r>
            <w:r>
              <w:rPr>
                <w:i/>
                <w:iCs/>
              </w:rPr>
              <w:t>Branc</w:t>
            </w:r>
            <w:r>
              <w:rPr>
                <w:rStyle w:val="26"/>
                <w:sz w:val="24"/>
                <w:szCs w:val="24"/>
              </w:rPr>
              <w:t xml:space="preserve">h </w:t>
            </w:r>
            <w:r>
              <w:rPr>
                <w:i/>
                <w:iCs/>
              </w:rPr>
              <w:t>Chief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8" w:type="dxa"/>
            <w:gridSpan w:val="2"/>
            <w:shd w:val="clear" w:color="auto" w:fill="E6E6E6"/>
          </w:tcPr>
          <w:p>
            <w:pPr>
              <w:spacing w:after="0" w:line="240" w:lineRule="auto"/>
            </w:pPr>
            <w:r>
              <w:t>Research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0" w:type="dxa"/>
          </w:tcPr>
          <w:p>
            <w:pPr>
              <w:spacing w:after="0" w:line="240" w:lineRule="auto"/>
            </w:pPr>
            <w:r>
              <w:t>Daniel Young</w:t>
            </w:r>
          </w:p>
        </w:tc>
        <w:tc>
          <w:tcPr>
            <w:tcW w:w="4068" w:type="dxa"/>
          </w:tcPr>
          <w:p>
            <w:pPr>
              <w:spacing w:after="0" w:line="240" w:lineRule="auto"/>
            </w:pPr>
            <w:r>
              <w:t>John Abraham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28" w:type="dxa"/>
            <w:gridSpan w:val="2"/>
            <w:shd w:val="clear" w:color="auto" w:fill="E6E6E6"/>
          </w:tcPr>
          <w:p>
            <w:pPr>
              <w:spacing w:after="0" w:line="240" w:lineRule="auto"/>
            </w:pPr>
            <w:r>
              <w:t>Contract Support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960" w:type="dxa"/>
          </w:tcPr>
          <w:p>
            <w:pPr>
              <w:spacing w:after="0" w:line="240" w:lineRule="auto"/>
            </w:pPr>
            <w:r>
              <w:t>Raghuraman Venkatapathy</w:t>
            </w:r>
          </w:p>
        </w:tc>
        <w:tc>
          <w:tcPr>
            <w:tcW w:w="4068" w:type="dxa"/>
          </w:tcPr>
          <w:p>
            <w:pPr>
              <w:spacing w:after="0" w:line="240" w:lineRule="auto"/>
            </w:pPr>
            <w:r>
              <w:t>Jacob Specht</w:t>
            </w:r>
          </w:p>
        </w:tc>
      </w:tr>
    </w:tbl>
    <w:p>
      <w:pPr>
        <w:rPr>
          <w:i/>
        </w:rPr>
      </w:pPr>
      <w:r>
        <w:rPr>
          <w:i/>
        </w:rPr>
        <w:t>*Branch software management staff.</w:t>
      </w:r>
    </w:p>
    <w:p>
      <w:pPr>
        <w:pStyle w:val="3"/>
      </w:pPr>
      <w:bookmarkStart w:id="13" w:name="_Toc529177032"/>
      <w:bookmarkStart w:id="14" w:name="_Toc505772063"/>
      <w:r>
        <w:t>2.2</w:t>
      </w:r>
      <w:r>
        <w:tab/>
      </w:r>
      <w:r>
        <w:t>Research Staff</w:t>
      </w:r>
      <w:bookmarkEnd w:id="13"/>
      <w:bookmarkEnd w:id="14"/>
    </w:p>
    <w:p>
      <w:pPr>
        <w:pStyle w:val="4"/>
      </w:pPr>
      <w:bookmarkStart w:id="15" w:name="_Toc529177033"/>
      <w:r>
        <w:t>2.2.1</w:t>
      </w:r>
      <w:r>
        <w:tab/>
      </w:r>
      <w:r>
        <w:t>Software Project Lead/WACOR</w:t>
      </w:r>
      <w:bookmarkEnd w:id="15"/>
    </w:p>
    <w:p>
      <w:r>
        <w:t xml:space="preserve">Dr. Daniel Young, Co-Principal Investigator (EPA) will have oversight of ELN tool. He will provide ideas and guidelines to cover the scope of this research proposal. Special Skills Required: The primary skills required to support this research effort requires extensive knowledge of software development using Ruby on Rails, Docker, and Make. Serves as the WACOR, software configuration manager (SCM) and project technical lead. All questions regarding this software should be sent to him @ </w:t>
      </w:r>
      <w:r>
        <w:fldChar w:fldCharType="begin"/>
      </w:r>
      <w:r>
        <w:instrText xml:space="preserve"> HYPERLINK "mailto:young.daniel@epa.gov" </w:instrText>
      </w:r>
      <w:r>
        <w:fldChar w:fldCharType="separate"/>
      </w:r>
      <w:r>
        <w:rPr>
          <w:rStyle w:val="29"/>
          <w:szCs w:val="24"/>
        </w:rPr>
        <w:t>young.daniel@epa.gov</w:t>
      </w:r>
      <w:r>
        <w:rPr>
          <w:rStyle w:val="29"/>
          <w:szCs w:val="24"/>
        </w:rPr>
        <w:fldChar w:fldCharType="end"/>
      </w:r>
      <w:r>
        <w:t>. Contact: (513) 569-7451.</w:t>
      </w:r>
    </w:p>
    <w:p>
      <w:pPr>
        <w:pStyle w:val="4"/>
      </w:pPr>
      <w:bookmarkStart w:id="16" w:name="_Toc529177034"/>
      <w:r>
        <w:t>2.2.2</w:t>
      </w:r>
      <w:r>
        <w:tab/>
      </w:r>
      <w:r>
        <w:t>Software Project Manager</w:t>
      </w:r>
      <w:bookmarkEnd w:id="16"/>
    </w:p>
    <w:p>
      <w:r>
        <w:t>Dr. Michael Gonzalez, Branch Chief (EPA) will have oversight of ELN tool. He will provide ideas and guidelines to cover the scope of this research proposal, participating actively in the review of all reports and in the implementation of LIMS/ELFN.</w:t>
      </w:r>
    </w:p>
    <w:p>
      <w:pPr>
        <w:pStyle w:val="4"/>
      </w:pPr>
      <w:bookmarkStart w:id="17" w:name="_Toc529177035"/>
      <w:r>
        <w:t>2.2.3</w:t>
      </w:r>
      <w:r>
        <w:tab/>
      </w:r>
      <w:r>
        <w:t>Alternate WACOR</w:t>
      </w:r>
      <w:bookmarkEnd w:id="17"/>
    </w:p>
    <w:p>
      <w:r>
        <w:t xml:space="preserve">Dr. John Abraham serves as the alternate work assignment manager - contracting officer representative (WAM-COR). Email: </w:t>
      </w:r>
      <w:r>
        <w:fldChar w:fldCharType="begin"/>
      </w:r>
      <w:r>
        <w:instrText xml:space="preserve"> HYPERLINK "mailto:Abraham.John@epa.gov" </w:instrText>
      </w:r>
      <w:r>
        <w:fldChar w:fldCharType="separate"/>
      </w:r>
      <w:r>
        <w:rPr>
          <w:rStyle w:val="29"/>
          <w:szCs w:val="24"/>
        </w:rPr>
        <w:t>Abraham.John@epa.gov</w:t>
      </w:r>
      <w:r>
        <w:rPr>
          <w:rStyle w:val="29"/>
          <w:szCs w:val="24"/>
        </w:rPr>
        <w:fldChar w:fldCharType="end"/>
      </w:r>
      <w:r>
        <w:t>. Contact: (513) 569-7124.</w:t>
      </w:r>
    </w:p>
    <w:p>
      <w:pPr>
        <w:pStyle w:val="4"/>
      </w:pPr>
      <w:bookmarkStart w:id="18" w:name="_Toc529177036"/>
      <w:r>
        <w:t>2.2.4</w:t>
      </w:r>
      <w:r>
        <w:tab/>
      </w:r>
      <w:r>
        <w:t>Quality Assurance Manager</w:t>
      </w:r>
      <w:bookmarkEnd w:id="18"/>
    </w:p>
    <w:p>
      <w:r>
        <w:t>Steven Jones, QA Manager (EPA), will provide independent QA oversight to ensure that planning and plan implementation are in accordance with the approved Quality Assurance Project Plan (QAPP). He will provide technical direction from a QA/QC perspective to EPA PIs on an as needed basis. He will enter QAPP and related products into ORD QA Track database.</w:t>
      </w:r>
    </w:p>
    <w:p>
      <w:pPr>
        <w:pStyle w:val="35"/>
        <w:rPr>
          <w:szCs w:val="24"/>
        </w:rPr>
      </w:pPr>
      <w:r>
        <w:rPr>
          <w:szCs w:val="24"/>
        </w:rPr>
        <w:drawing>
          <wp:inline distT="0" distB="0" distL="0" distR="0">
            <wp:extent cx="4986020" cy="2193925"/>
            <wp:effectExtent l="0" t="0" r="0" b="0"/>
            <wp:docPr id="11" name="Diagram 11" descr="Organization chart showing one Project Manager box at the top, one Administrative Assistant box on the second level below the first and four Member Role boxes on the third bottom level"/>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pPr>
        <w:pStyle w:val="4"/>
      </w:pPr>
      <w:bookmarkStart w:id="19" w:name="_Toc529177037"/>
      <w:r>
        <w:t>2.2.4</w:t>
      </w:r>
      <w:r>
        <w:tab/>
      </w:r>
      <w:r>
        <w:t>Contractor support</w:t>
      </w:r>
      <w:bookmarkEnd w:id="19"/>
    </w:p>
    <w:p>
      <w:pPr>
        <w:rPr>
          <w:highlight w:val="yellow"/>
        </w:rPr>
      </w:pPr>
      <w:r>
        <w:rPr>
          <w:highlight w:val="yellow"/>
        </w:rPr>
        <w:t>It</w:t>
      </w:r>
      <w:bookmarkStart w:id="109" w:name="_GoBack"/>
      <w:bookmarkEnd w:id="109"/>
      <w:r>
        <w:rPr>
          <w:highlight w:val="yellow"/>
        </w:rPr>
        <w:t xml:space="preserve"> is anticipated the Software Project Lead will require some assistance to creating modules via add-ons to sciNote once a stable version has been released to ORD/NRMRL Staff. A work assignment with required documentation (FITARA, PWS, COR Certification, IGCE, etc.) will be submitted at that time to Division QAM for review and approval.</w:t>
      </w:r>
    </w:p>
    <w:p>
      <w:r>
        <w:rPr>
          <w:highlight w:val="yellow"/>
        </w:rPr>
        <w:t>Contractor was not required to review or comment on this QAPP as it was written and approved by EPA staff and all work in this initial version will be completed by EPA personnel. An amended QAPP will be developed for any future work requiring contractor assistance for add-on module development such as a ChemDraw module, integration into ScienceHub, ORD QA TRACK, or other EPA Intranet applications. Contractor will be required to have minimum: (1) EPA PC with security access for VM912; (2) EPA Jump boxes (Asteroid &amp; Supernova) using Remote Desktop Connection; and (3) EPA issued PUC Card.</w:t>
      </w:r>
    </w:p>
    <w:p>
      <w:pPr>
        <w:pStyle w:val="3"/>
      </w:pPr>
      <w:bookmarkStart w:id="20" w:name="_Toc529177038"/>
      <w:r>
        <w:t>2.3</w:t>
      </w:r>
      <w:r>
        <w:tab/>
      </w:r>
      <w:r>
        <w:t>Schedule</w:t>
      </w:r>
      <w:bookmarkEnd w:id="20"/>
    </w:p>
    <w:p>
      <w:pPr>
        <w:pStyle w:val="4"/>
      </w:pPr>
      <w:bookmarkStart w:id="21" w:name="_Toc529177039"/>
      <w:r>
        <w:t>2.3.1</w:t>
      </w:r>
      <w:r>
        <w:tab/>
      </w:r>
      <w:r>
        <w:t>Projected Timeline</w:t>
      </w:r>
      <w:bookmarkEnd w:id="21"/>
    </w:p>
    <w:tbl>
      <w:tblPr>
        <w:tblStyle w:val="34"/>
        <w:tblpPr w:leftFromText="180" w:rightFromText="180" w:vertAnchor="text" w:horzAnchor="page" w:tblpX="1810" w:tblpY="152"/>
        <w:tblW w:w="10188" w:type="dxa"/>
        <w:tblInd w:w="0" w:type="dxa"/>
        <w:tblLayout w:type="fixed"/>
        <w:tblCellMar>
          <w:top w:w="0" w:type="dxa"/>
          <w:left w:w="108" w:type="dxa"/>
          <w:bottom w:w="0" w:type="dxa"/>
          <w:right w:w="108" w:type="dxa"/>
        </w:tblCellMar>
      </w:tblPr>
      <w:tblGrid>
        <w:gridCol w:w="1280"/>
        <w:gridCol w:w="1528"/>
        <w:gridCol w:w="4050"/>
        <w:gridCol w:w="1081"/>
        <w:gridCol w:w="1081"/>
        <w:gridCol w:w="1168"/>
      </w:tblGrid>
      <w:tr>
        <w:tblPrEx>
          <w:tblLayout w:type="fixed"/>
          <w:tblCellMar>
            <w:top w:w="0" w:type="dxa"/>
            <w:left w:w="108" w:type="dxa"/>
            <w:bottom w:w="0" w:type="dxa"/>
            <w:right w:w="108" w:type="dxa"/>
          </w:tblCellMar>
        </w:tblPrEx>
        <w:tc>
          <w:tcPr>
            <w:tcW w:w="1280" w:type="dxa"/>
            <w:tcBorders>
              <w:bottom w:val="single" w:color="FFFFFF" w:themeColor="background1" w:sz="12" w:space="0"/>
              <w:insideH w:val="single" w:sz="12" w:space="0"/>
            </w:tcBorders>
            <w:shd w:val="clear" w:color="auto" w:fill="325AA0" w:themeFill="accent5" w:themeFillShade="CC"/>
          </w:tcPr>
          <w:p>
            <w:pPr>
              <w:spacing w:after="0" w:line="240" w:lineRule="auto"/>
              <w:rPr>
                <w:rFonts w:ascii="Courier New" w:hAnsi="Courier New" w:cs="Courier New" w:eastAsiaTheme="minorEastAsia"/>
                <w:b/>
                <w:bCs/>
                <w:color w:val="FFFFFF" w:themeColor="background1"/>
                <w:sz w:val="14"/>
                <w:szCs w:val="24"/>
                <w:lang w:eastAsia="ja-JP"/>
                <w14:textFill>
                  <w14:solidFill>
                    <w14:schemeClr w14:val="bg1"/>
                  </w14:solidFill>
                </w14:textFill>
              </w:rPr>
            </w:pPr>
            <w:r>
              <w:rPr>
                <w:rFonts w:ascii="Courier New" w:hAnsi="Courier New" w:cs="Courier New" w:eastAsiaTheme="minorEastAsia"/>
                <w:b/>
                <w:bCs/>
                <w:color w:val="FFFFFF" w:themeColor="background1"/>
                <w:sz w:val="14"/>
                <w:szCs w:val="24"/>
                <w:lang w:eastAsia="ja-JP"/>
                <w14:textFill>
                  <w14:solidFill>
                    <w14:schemeClr w14:val="bg1"/>
                  </w14:solidFill>
                </w14:textFill>
              </w:rPr>
              <w:t>Staff</w:t>
            </w:r>
          </w:p>
        </w:tc>
        <w:tc>
          <w:tcPr>
            <w:tcW w:w="1528" w:type="dxa"/>
            <w:tcBorders>
              <w:bottom w:val="single" w:color="FFFFFF" w:themeColor="background1" w:sz="12" w:space="0"/>
              <w:insideH w:val="single" w:sz="12" w:space="0"/>
            </w:tcBorders>
            <w:shd w:val="clear" w:color="auto" w:fill="325AA0" w:themeFill="accent5" w:themeFillShade="CC"/>
          </w:tcPr>
          <w:p>
            <w:pPr>
              <w:spacing w:after="0" w:line="240" w:lineRule="auto"/>
              <w:rPr>
                <w:rFonts w:ascii="Courier New" w:hAnsi="Courier New" w:cs="Courier New" w:eastAsiaTheme="minorEastAsia"/>
                <w:b/>
                <w:bCs/>
                <w:color w:val="FFFFFF" w:themeColor="background1"/>
                <w:sz w:val="14"/>
                <w:szCs w:val="24"/>
                <w:lang w:eastAsia="ja-JP"/>
                <w14:textFill>
                  <w14:solidFill>
                    <w14:schemeClr w14:val="bg1"/>
                  </w14:solidFill>
                </w14:textFill>
              </w:rPr>
            </w:pPr>
            <w:r>
              <w:rPr>
                <w:rFonts w:ascii="Courier New" w:hAnsi="Courier New" w:cs="Courier New" w:eastAsiaTheme="minorEastAsia"/>
                <w:b/>
                <w:bCs/>
                <w:color w:val="FFFFFF" w:themeColor="background1"/>
                <w:sz w:val="14"/>
                <w:szCs w:val="24"/>
                <w:lang w:eastAsia="ja-JP"/>
                <w14:textFill>
                  <w14:solidFill>
                    <w14:schemeClr w14:val="bg1"/>
                  </w14:solidFill>
                </w14:textFill>
              </w:rPr>
              <w:t>Duties</w:t>
            </w:r>
          </w:p>
        </w:tc>
        <w:tc>
          <w:tcPr>
            <w:tcW w:w="4050" w:type="dxa"/>
            <w:tcBorders>
              <w:bottom w:val="single" w:color="FFFFFF" w:themeColor="background1" w:sz="12" w:space="0"/>
              <w:insideH w:val="single" w:sz="12" w:space="0"/>
            </w:tcBorders>
            <w:shd w:val="clear" w:color="auto" w:fill="325AA0" w:themeFill="accent5" w:themeFillShade="CC"/>
          </w:tcPr>
          <w:p>
            <w:pPr>
              <w:spacing w:after="0" w:line="240" w:lineRule="auto"/>
              <w:rPr>
                <w:rFonts w:ascii="Courier New" w:hAnsi="Courier New" w:cs="Courier New" w:eastAsiaTheme="minorEastAsia"/>
                <w:b/>
                <w:bCs/>
                <w:color w:val="FFFFFF" w:themeColor="background1"/>
                <w:sz w:val="14"/>
                <w:szCs w:val="24"/>
                <w:lang w:eastAsia="ja-JP"/>
                <w14:textFill>
                  <w14:solidFill>
                    <w14:schemeClr w14:val="bg1"/>
                  </w14:solidFill>
                </w14:textFill>
              </w:rPr>
            </w:pPr>
            <w:r>
              <w:rPr>
                <w:rFonts w:ascii="Courier New" w:hAnsi="Courier New" w:cs="Courier New" w:eastAsiaTheme="minorEastAsia"/>
                <w:b/>
                <w:bCs/>
                <w:color w:val="FFFFFF" w:themeColor="background1"/>
                <w:sz w:val="14"/>
                <w:szCs w:val="24"/>
                <w:lang w:eastAsia="ja-JP"/>
                <w14:textFill>
                  <w14:solidFill>
                    <w14:schemeClr w14:val="bg1"/>
                  </w14:solidFill>
                </w14:textFill>
              </w:rPr>
              <w:t>Tasks</w:t>
            </w:r>
          </w:p>
        </w:tc>
        <w:tc>
          <w:tcPr>
            <w:tcW w:w="1081" w:type="dxa"/>
            <w:tcBorders>
              <w:bottom w:val="single" w:color="FFFFFF" w:themeColor="background1" w:sz="12" w:space="0"/>
              <w:insideH w:val="single" w:sz="12" w:space="0"/>
            </w:tcBorders>
            <w:shd w:val="clear" w:color="auto" w:fill="325AA0" w:themeFill="accent5" w:themeFillShade="CC"/>
          </w:tcPr>
          <w:p>
            <w:pPr>
              <w:spacing w:after="0" w:line="240" w:lineRule="auto"/>
              <w:rPr>
                <w:rFonts w:ascii="Courier New" w:hAnsi="Courier New" w:cs="Courier New" w:eastAsiaTheme="minorEastAsia"/>
                <w:b/>
                <w:bCs/>
                <w:color w:val="FFFFFF" w:themeColor="background1"/>
                <w:sz w:val="14"/>
                <w:szCs w:val="24"/>
                <w:lang w:eastAsia="ja-JP"/>
                <w14:textFill>
                  <w14:solidFill>
                    <w14:schemeClr w14:val="bg1"/>
                  </w14:solidFill>
                </w14:textFill>
              </w:rPr>
            </w:pPr>
            <w:r>
              <w:rPr>
                <w:rFonts w:ascii="Courier New" w:hAnsi="Courier New" w:cs="Courier New" w:eastAsiaTheme="minorEastAsia"/>
                <w:b/>
                <w:bCs/>
                <w:color w:val="FFFFFF" w:themeColor="background1"/>
                <w:sz w:val="14"/>
                <w:szCs w:val="24"/>
                <w:lang w:eastAsia="ja-JP"/>
                <w14:textFill>
                  <w14:solidFill>
                    <w14:schemeClr w14:val="bg1"/>
                  </w14:solidFill>
                </w14:textFill>
              </w:rPr>
              <w:t>Date Start</w:t>
            </w:r>
          </w:p>
        </w:tc>
        <w:tc>
          <w:tcPr>
            <w:tcW w:w="1081" w:type="dxa"/>
            <w:tcBorders>
              <w:bottom w:val="single" w:color="FFFFFF" w:themeColor="background1" w:sz="12" w:space="0"/>
              <w:insideH w:val="single" w:sz="12" w:space="0"/>
            </w:tcBorders>
            <w:shd w:val="clear" w:color="auto" w:fill="325AA0" w:themeFill="accent5" w:themeFillShade="CC"/>
          </w:tcPr>
          <w:p>
            <w:pPr>
              <w:spacing w:after="0" w:line="240" w:lineRule="auto"/>
              <w:rPr>
                <w:rFonts w:ascii="Courier New" w:hAnsi="Courier New" w:cs="Courier New" w:eastAsiaTheme="minorEastAsia"/>
                <w:b/>
                <w:bCs/>
                <w:color w:val="FFFFFF" w:themeColor="background1"/>
                <w:sz w:val="14"/>
                <w:szCs w:val="24"/>
                <w:lang w:eastAsia="ja-JP"/>
                <w14:textFill>
                  <w14:solidFill>
                    <w14:schemeClr w14:val="bg1"/>
                  </w14:solidFill>
                </w14:textFill>
              </w:rPr>
            </w:pPr>
            <w:r>
              <w:rPr>
                <w:rFonts w:ascii="Courier New" w:hAnsi="Courier New" w:cs="Courier New" w:eastAsiaTheme="minorEastAsia"/>
                <w:b/>
                <w:bCs/>
                <w:color w:val="FFFFFF" w:themeColor="background1"/>
                <w:sz w:val="14"/>
                <w:szCs w:val="24"/>
                <w:lang w:eastAsia="ja-JP"/>
                <w14:textFill>
                  <w14:solidFill>
                    <w14:schemeClr w14:val="bg1"/>
                  </w14:solidFill>
                </w14:textFill>
              </w:rPr>
              <w:t>Date Complete</w:t>
            </w:r>
          </w:p>
        </w:tc>
        <w:tc>
          <w:tcPr>
            <w:tcW w:w="1168" w:type="dxa"/>
            <w:tcBorders>
              <w:bottom w:val="single" w:color="FFFFFF" w:themeColor="background1" w:sz="12" w:space="0"/>
              <w:insideH w:val="single" w:sz="12" w:space="0"/>
            </w:tcBorders>
            <w:shd w:val="clear" w:color="auto" w:fill="325AA0" w:themeFill="accent5" w:themeFillShade="CC"/>
          </w:tcPr>
          <w:p>
            <w:pPr>
              <w:spacing w:after="0" w:line="240" w:lineRule="auto"/>
              <w:rPr>
                <w:rFonts w:ascii="Courier New" w:hAnsi="Courier New" w:cs="Courier New" w:eastAsiaTheme="minorEastAsia"/>
                <w:b/>
                <w:bCs/>
                <w:color w:val="FFFFFF" w:themeColor="background1"/>
                <w:sz w:val="14"/>
                <w:szCs w:val="24"/>
                <w:lang w:eastAsia="ja-JP"/>
                <w14:textFill>
                  <w14:solidFill>
                    <w14:schemeClr w14:val="bg1"/>
                  </w14:solidFill>
                </w14:textFill>
              </w:rPr>
            </w:pPr>
            <w:r>
              <w:rPr>
                <w:rFonts w:ascii="Courier New" w:hAnsi="Courier New" w:cs="Courier New" w:eastAsiaTheme="minorEastAsia"/>
                <w:b/>
                <w:bCs/>
                <w:color w:val="FFFFFF" w:themeColor="background1"/>
                <w:sz w:val="14"/>
                <w:szCs w:val="24"/>
                <w:lang w:eastAsia="ja-JP"/>
                <w14:textFill>
                  <w14:solidFill>
                    <w14:schemeClr w14:val="bg1"/>
                  </w14:solidFill>
                </w14:textFill>
              </w:rPr>
              <w:t>Contract Support Hrs.</w:t>
            </w:r>
          </w:p>
        </w:tc>
      </w:tr>
      <w:tr>
        <w:tblPrEx>
          <w:tblLayout w:type="fixed"/>
          <w:tblCellMar>
            <w:top w:w="0" w:type="dxa"/>
            <w:left w:w="108" w:type="dxa"/>
            <w:bottom w:w="0" w:type="dxa"/>
            <w:right w:w="108" w:type="dxa"/>
          </w:tblCellMar>
        </w:tblPrEx>
        <w:tc>
          <w:tcPr>
            <w:tcW w:w="1280" w:type="dxa"/>
            <w:shd w:val="clear" w:color="auto" w:fill="E2EFD9" w:themeFill="accent6" w:themeFillTint="33"/>
          </w:tcPr>
          <w:p>
            <w:pPr>
              <w:spacing w:after="0" w:line="240" w:lineRule="auto"/>
              <w:rPr>
                <w:rFonts w:ascii="Courier New" w:hAnsi="Courier New" w:cs="Courier New" w:eastAsiaTheme="minorEastAsia"/>
                <w:b/>
                <w:bCs/>
                <w:color w:val="000000" w:themeColor="text1"/>
                <w:sz w:val="14"/>
                <w:szCs w:val="24"/>
                <w:lang w:eastAsia="ja-JP"/>
                <w14:textFill>
                  <w14:solidFill>
                    <w14:schemeClr w14:val="tx1"/>
                  </w14:solidFill>
                </w14:textFill>
              </w:rPr>
            </w:pPr>
            <w:r>
              <w:rPr>
                <w:rFonts w:ascii="Courier New" w:hAnsi="Courier New" w:cs="Courier New" w:eastAsiaTheme="minorEastAsia"/>
                <w:b/>
                <w:bCs/>
                <w:color w:val="000000" w:themeColor="text1"/>
                <w:sz w:val="14"/>
                <w:szCs w:val="24"/>
                <w:lang w:eastAsia="ja-JP"/>
                <w14:textFill>
                  <w14:solidFill>
                    <w14:schemeClr w14:val="tx1"/>
                  </w14:solidFill>
                </w14:textFill>
              </w:rPr>
              <w:t>Michael Gonzalez, BC</w:t>
            </w:r>
          </w:p>
        </w:tc>
        <w:tc>
          <w:tcPr>
            <w:tcW w:w="1528"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snapToGrid w:val="0"/>
                <w:color w:val="000000" w:themeColor="text1"/>
                <w:sz w:val="14"/>
                <w:szCs w:val="24"/>
                <w:lang w:eastAsia="ja-JP"/>
                <w14:textFill>
                  <w14:solidFill>
                    <w14:schemeClr w14:val="tx1"/>
                  </w14:solidFill>
                </w14:textFill>
              </w:rPr>
              <w:t>Provide management &amp; technical direction.</w:t>
            </w:r>
          </w:p>
        </w:tc>
        <w:tc>
          <w:tcPr>
            <w:tcW w:w="4050"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 xml:space="preserve">Michael Gonzalez serves as the senior manager and subject matter expert. Email: </w:t>
            </w:r>
            <w:r>
              <w:fldChar w:fldCharType="begin"/>
            </w:r>
            <w:r>
              <w:instrText xml:space="preserve"> HYPERLINK "mailto:Gonzalez.Michael@epa.gov" </w:instrText>
            </w:r>
            <w:r>
              <w:fldChar w:fldCharType="separate"/>
            </w:r>
            <w:r>
              <w:rPr>
                <w:rStyle w:val="29"/>
                <w:rFonts w:ascii="Courier New" w:hAnsi="Courier New" w:cs="Courier New" w:eastAsiaTheme="minorEastAsia"/>
                <w:sz w:val="14"/>
                <w:szCs w:val="24"/>
                <w:lang w:eastAsia="ja-JP"/>
              </w:rPr>
              <w:t>Gonzalez.Michael@epa.gov</w:t>
            </w:r>
            <w:r>
              <w:rPr>
                <w:rStyle w:val="29"/>
                <w:rFonts w:ascii="Courier New" w:hAnsi="Courier New" w:cs="Courier New" w:eastAsiaTheme="minorEastAsia"/>
                <w:sz w:val="14"/>
                <w:szCs w:val="24"/>
                <w:lang w:eastAsia="ja-JP"/>
              </w:rPr>
              <w:fldChar w:fldCharType="end"/>
            </w:r>
            <w:r>
              <w:rPr>
                <w:rFonts w:ascii="Courier New" w:hAnsi="Courier New" w:cs="Courier New" w:eastAsiaTheme="minorEastAsia"/>
                <w:color w:val="000000" w:themeColor="text1"/>
                <w:sz w:val="14"/>
                <w:szCs w:val="24"/>
                <w:lang w:eastAsia="ja-JP"/>
                <w14:textFill>
                  <w14:solidFill>
                    <w14:schemeClr w14:val="tx1"/>
                  </w14:solidFill>
                </w14:textFill>
              </w:rPr>
              <w:t>. Contact: (513) 569-7998.</w:t>
            </w:r>
          </w:p>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p>
        </w:tc>
        <w:tc>
          <w:tcPr>
            <w:tcW w:w="1081"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4/2017 initial proposal</w:t>
            </w:r>
          </w:p>
        </w:tc>
        <w:tc>
          <w:tcPr>
            <w:tcW w:w="1081"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4/2017</w:t>
            </w:r>
          </w:p>
        </w:tc>
        <w:tc>
          <w:tcPr>
            <w:tcW w:w="1168"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0</w:t>
            </w:r>
          </w:p>
        </w:tc>
      </w:tr>
      <w:tr>
        <w:tblPrEx>
          <w:tblLayout w:type="fixed"/>
          <w:tblCellMar>
            <w:top w:w="0" w:type="dxa"/>
            <w:left w:w="108" w:type="dxa"/>
            <w:bottom w:w="0" w:type="dxa"/>
            <w:right w:w="108" w:type="dxa"/>
          </w:tblCellMar>
        </w:tblPrEx>
        <w:tc>
          <w:tcPr>
            <w:tcW w:w="1280" w:type="dxa"/>
            <w:shd w:val="clear" w:color="auto" w:fill="F0F7EC" w:themeFill="accent6" w:themeFillTint="19"/>
          </w:tcPr>
          <w:p>
            <w:pPr>
              <w:spacing w:after="0" w:line="240" w:lineRule="auto"/>
              <w:rPr>
                <w:rFonts w:ascii="Courier New" w:hAnsi="Courier New" w:cs="Courier New" w:eastAsiaTheme="minorEastAsia"/>
                <w:b/>
                <w:bCs/>
                <w:color w:val="000000" w:themeColor="text1"/>
                <w:sz w:val="14"/>
                <w:szCs w:val="24"/>
                <w:lang w:eastAsia="ja-JP"/>
                <w14:textFill>
                  <w14:solidFill>
                    <w14:schemeClr w14:val="tx1"/>
                  </w14:solidFill>
                </w14:textFill>
              </w:rPr>
            </w:pPr>
            <w:r>
              <w:rPr>
                <w:rFonts w:ascii="Courier New" w:hAnsi="Courier New" w:cs="Courier New" w:eastAsiaTheme="minorEastAsia"/>
                <w:b/>
                <w:bCs/>
                <w:color w:val="000000" w:themeColor="text1"/>
                <w:sz w:val="14"/>
                <w:szCs w:val="24"/>
                <w:lang w:eastAsia="ja-JP"/>
                <w14:textFill>
                  <w14:solidFill>
                    <w14:schemeClr w14:val="tx1"/>
                  </w14:solidFill>
                </w14:textFill>
              </w:rPr>
              <w:t>Daniel Young, PI</w:t>
            </w:r>
          </w:p>
        </w:tc>
        <w:tc>
          <w:tcPr>
            <w:tcW w:w="1528"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snapToGrid w:val="0"/>
                <w:color w:val="000000" w:themeColor="text1"/>
                <w:sz w:val="14"/>
                <w:szCs w:val="24"/>
                <w:lang w:eastAsia="ja-JP"/>
                <w14:textFill>
                  <w14:solidFill>
                    <w14:schemeClr w14:val="tx1"/>
                  </w14:solidFill>
                </w14:textFill>
              </w:rPr>
              <w:t>Phase I: Proof of Concept.</w:t>
            </w:r>
          </w:p>
        </w:tc>
        <w:tc>
          <w:tcPr>
            <w:tcW w:w="4050"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snapToGrid w:val="0"/>
                <w:color w:val="000000" w:themeColor="text1"/>
                <w:sz w:val="14"/>
                <w:szCs w:val="24"/>
                <w:lang w:eastAsia="ja-JP"/>
                <w14:textFill>
                  <w14:solidFill>
                    <w14:schemeClr w14:val="tx1"/>
                  </w14:solidFill>
                </w14:textFill>
              </w:rPr>
              <w:t xml:space="preserve">Download &amp; Text sciNote on Raspberry Pi Linux distro. </w:t>
            </w:r>
            <w:r>
              <w:fldChar w:fldCharType="begin"/>
            </w:r>
            <w:r>
              <w:instrText xml:space="preserve"> HYPERLINK "https://github.com/biosistemika/scinote-web" </w:instrText>
            </w:r>
            <w:r>
              <w:fldChar w:fldCharType="separate"/>
            </w:r>
            <w:r>
              <w:rPr>
                <w:rStyle w:val="29"/>
                <w:rFonts w:ascii="Courier New" w:hAnsi="Courier New" w:cs="Courier New" w:eastAsiaTheme="minorEastAsia"/>
                <w:snapToGrid w:val="0"/>
                <w:sz w:val="14"/>
                <w:szCs w:val="24"/>
                <w:lang w:eastAsia="ja-JP"/>
              </w:rPr>
              <w:t>https://github.com/biosistemika/scinote-web</w:t>
            </w:r>
            <w:r>
              <w:rPr>
                <w:rStyle w:val="29"/>
                <w:rFonts w:ascii="Courier New" w:hAnsi="Courier New" w:cs="Courier New" w:eastAsiaTheme="minorEastAsia"/>
                <w:snapToGrid w:val="0"/>
                <w:sz w:val="14"/>
                <w:szCs w:val="24"/>
                <w:lang w:eastAsia="ja-JP"/>
              </w:rPr>
              <w:fldChar w:fldCharType="end"/>
            </w:r>
          </w:p>
        </w:tc>
        <w:tc>
          <w:tcPr>
            <w:tcW w:w="1081"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7/2017</w:t>
            </w:r>
          </w:p>
        </w:tc>
        <w:tc>
          <w:tcPr>
            <w:tcW w:w="1081"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10/2017</w:t>
            </w:r>
          </w:p>
        </w:tc>
        <w:tc>
          <w:tcPr>
            <w:tcW w:w="1168"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0</w:t>
            </w:r>
          </w:p>
        </w:tc>
      </w:tr>
      <w:tr>
        <w:tblPrEx>
          <w:tblLayout w:type="fixed"/>
          <w:tblCellMar>
            <w:top w:w="0" w:type="dxa"/>
            <w:left w:w="108" w:type="dxa"/>
            <w:bottom w:w="0" w:type="dxa"/>
            <w:right w:w="108" w:type="dxa"/>
          </w:tblCellMar>
        </w:tblPrEx>
        <w:tc>
          <w:tcPr>
            <w:tcW w:w="1280" w:type="dxa"/>
            <w:shd w:val="clear" w:color="auto" w:fill="E2EFD9" w:themeFill="accent6" w:themeFillTint="33"/>
          </w:tcPr>
          <w:p>
            <w:pPr>
              <w:spacing w:after="0" w:line="240" w:lineRule="auto"/>
              <w:rPr>
                <w:rFonts w:ascii="Courier New" w:hAnsi="Courier New" w:cs="Courier New" w:eastAsiaTheme="minorEastAsia"/>
                <w:b/>
                <w:bCs/>
                <w:color w:val="000000" w:themeColor="text1"/>
                <w:sz w:val="14"/>
                <w:szCs w:val="24"/>
                <w:lang w:eastAsia="ja-JP"/>
                <w14:textFill>
                  <w14:solidFill>
                    <w14:schemeClr w14:val="tx1"/>
                  </w14:solidFill>
                </w14:textFill>
              </w:rPr>
            </w:pPr>
          </w:p>
        </w:tc>
        <w:tc>
          <w:tcPr>
            <w:tcW w:w="1528"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snapToGrid w:val="0"/>
                <w:color w:val="000000" w:themeColor="text1"/>
                <w:sz w:val="14"/>
                <w:szCs w:val="24"/>
                <w:lang w:eastAsia="ja-JP"/>
                <w14:textFill>
                  <w14:solidFill>
                    <w14:schemeClr w14:val="tx1"/>
                  </w14:solidFill>
                </w14:textFill>
              </w:rPr>
              <w:t>Phase II: Repo</w:t>
            </w:r>
          </w:p>
        </w:tc>
        <w:tc>
          <w:tcPr>
            <w:tcW w:w="4050"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snapToGrid w:val="0"/>
                <w:color w:val="000000" w:themeColor="text1"/>
                <w:sz w:val="14"/>
                <w:szCs w:val="24"/>
                <w:lang w:eastAsia="ja-JP"/>
                <w14:textFill>
                  <w14:solidFill>
                    <w14:schemeClr w14:val="tx1"/>
                  </w14:solidFill>
                </w14:textFill>
              </w:rPr>
              <w:t xml:space="preserve">Request EPA GitHub account OSIM, load source code, info, etc. </w:t>
            </w:r>
            <w:r>
              <w:fldChar w:fldCharType="begin"/>
            </w:r>
            <w:r>
              <w:instrText xml:space="preserve"> HYPERLINK "https://github.com/USEPA/sciNote" </w:instrText>
            </w:r>
            <w:r>
              <w:fldChar w:fldCharType="separate"/>
            </w:r>
            <w:r>
              <w:rPr>
                <w:rStyle w:val="29"/>
                <w:rFonts w:ascii="Courier New" w:hAnsi="Courier New" w:cs="Courier New" w:eastAsiaTheme="minorEastAsia"/>
                <w:snapToGrid w:val="0"/>
                <w:sz w:val="14"/>
                <w:szCs w:val="24"/>
                <w:lang w:eastAsia="ja-JP"/>
              </w:rPr>
              <w:t>https://github.com/USEPA/sciNote</w:t>
            </w:r>
            <w:r>
              <w:rPr>
                <w:rStyle w:val="29"/>
                <w:rFonts w:ascii="Courier New" w:hAnsi="Courier New" w:cs="Courier New" w:eastAsiaTheme="minorEastAsia"/>
                <w:snapToGrid w:val="0"/>
                <w:sz w:val="14"/>
                <w:szCs w:val="24"/>
                <w:lang w:eastAsia="ja-JP"/>
              </w:rPr>
              <w:fldChar w:fldCharType="end"/>
            </w:r>
          </w:p>
        </w:tc>
        <w:tc>
          <w:tcPr>
            <w:tcW w:w="1081"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10/15/2017</w:t>
            </w:r>
          </w:p>
        </w:tc>
        <w:tc>
          <w:tcPr>
            <w:tcW w:w="1081"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10/16/2017</w:t>
            </w:r>
          </w:p>
        </w:tc>
        <w:tc>
          <w:tcPr>
            <w:tcW w:w="1168"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0</w:t>
            </w:r>
          </w:p>
        </w:tc>
      </w:tr>
      <w:tr>
        <w:tblPrEx>
          <w:tblLayout w:type="fixed"/>
          <w:tblCellMar>
            <w:top w:w="0" w:type="dxa"/>
            <w:left w:w="108" w:type="dxa"/>
            <w:bottom w:w="0" w:type="dxa"/>
            <w:right w:w="108" w:type="dxa"/>
          </w:tblCellMar>
        </w:tblPrEx>
        <w:tc>
          <w:tcPr>
            <w:tcW w:w="1280" w:type="dxa"/>
            <w:shd w:val="clear" w:color="auto" w:fill="F0F7EC" w:themeFill="accent6" w:themeFillTint="19"/>
          </w:tcPr>
          <w:p>
            <w:pPr>
              <w:spacing w:after="0" w:line="240" w:lineRule="auto"/>
              <w:rPr>
                <w:rFonts w:ascii="Courier New" w:hAnsi="Courier New" w:cs="Courier New" w:eastAsiaTheme="minorEastAsia"/>
                <w:b/>
                <w:bCs/>
                <w:color w:val="000000" w:themeColor="text1"/>
                <w:sz w:val="14"/>
                <w:szCs w:val="24"/>
                <w:lang w:eastAsia="ja-JP"/>
                <w14:textFill>
                  <w14:solidFill>
                    <w14:schemeClr w14:val="tx1"/>
                  </w14:solidFill>
                </w14:textFill>
              </w:rPr>
            </w:pPr>
          </w:p>
        </w:tc>
        <w:tc>
          <w:tcPr>
            <w:tcW w:w="1528" w:type="dxa"/>
            <w:shd w:val="clear" w:color="auto" w:fill="F0F7EC" w:themeFill="accent6" w:themeFillTint="19"/>
          </w:tcPr>
          <w:p>
            <w:pPr>
              <w:spacing w:after="0" w:line="240" w:lineRule="auto"/>
              <w:rPr>
                <w:rFonts w:ascii="Courier New" w:hAnsi="Courier New" w:cs="Courier New" w:eastAsiaTheme="minorEastAsia"/>
                <w:snapToGrid w:val="0"/>
                <w:color w:val="000000" w:themeColor="text1"/>
                <w:sz w:val="14"/>
                <w:szCs w:val="24"/>
                <w:lang w:eastAsia="ja-JP"/>
                <w14:textFill>
                  <w14:solidFill>
                    <w14:schemeClr w14:val="tx1"/>
                  </w14:solidFill>
                </w14:textFill>
              </w:rPr>
            </w:pPr>
            <w:r>
              <w:rPr>
                <w:rFonts w:ascii="Courier New" w:hAnsi="Courier New" w:cs="Courier New" w:eastAsiaTheme="minorEastAsia"/>
                <w:snapToGrid w:val="0"/>
                <w:color w:val="000000" w:themeColor="text1"/>
                <w:sz w:val="14"/>
                <w:szCs w:val="24"/>
                <w:lang w:eastAsia="ja-JP"/>
                <w14:textFill>
                  <w14:solidFill>
                    <w14:schemeClr w14:val="tx1"/>
                  </w14:solidFill>
                </w14:textFill>
              </w:rPr>
              <w:t>Phase III:</w:t>
            </w:r>
          </w:p>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snapToGrid w:val="0"/>
                <w:color w:val="000000" w:themeColor="text1"/>
                <w:sz w:val="14"/>
                <w:szCs w:val="24"/>
                <w:lang w:eastAsia="ja-JP"/>
                <w14:textFill>
                  <w14:solidFill>
                    <w14:schemeClr w14:val="tx1"/>
                  </w14:solidFill>
                </w14:textFill>
              </w:rPr>
              <w:t xml:space="preserve">Install sciNote Developer SW </w:t>
            </w:r>
          </w:p>
        </w:tc>
        <w:tc>
          <w:tcPr>
            <w:tcW w:w="4050" w:type="dxa"/>
            <w:shd w:val="clear" w:color="auto" w:fill="F0F7EC" w:themeFill="accent6" w:themeFillTint="19"/>
          </w:tcPr>
          <w:p>
            <w:pPr>
              <w:spacing w:after="0" w:line="240" w:lineRule="auto"/>
              <w:rPr>
                <w:rFonts w:ascii="Courier New" w:hAnsi="Courier New" w:cs="Courier New" w:eastAsiaTheme="minorEastAsia"/>
                <w:snapToGrid w:val="0"/>
                <w:color w:val="000000" w:themeColor="text1"/>
                <w:sz w:val="14"/>
                <w:szCs w:val="24"/>
                <w:lang w:eastAsia="ja-JP"/>
                <w14:textFill>
                  <w14:solidFill>
                    <w14:schemeClr w14:val="tx1"/>
                  </w14:solidFill>
                </w14:textFill>
              </w:rPr>
            </w:pPr>
            <w:r>
              <w:rPr>
                <w:rFonts w:ascii="Courier New" w:hAnsi="Courier New" w:cs="Courier New" w:eastAsiaTheme="minorEastAsia"/>
                <w:snapToGrid w:val="0"/>
                <w:color w:val="000000" w:themeColor="text1"/>
                <w:sz w:val="14"/>
                <w:szCs w:val="24"/>
                <w:lang w:eastAsia="ja-JP"/>
                <w14:textFill>
                  <w14:solidFill>
                    <w14:schemeClr w14:val="tx1"/>
                  </w14:solidFill>
                </w14:textFill>
              </w:rPr>
              <w:t>Prepare developer environment OS X, start on sciNote.</w:t>
            </w:r>
          </w:p>
          <w:p>
            <w:pPr>
              <w:spacing w:after="0" w:line="240" w:lineRule="auto"/>
              <w:rPr>
                <w:rFonts w:ascii="Courier New" w:hAnsi="Courier New" w:cs="Courier New" w:eastAsiaTheme="minorEastAsia"/>
                <w:snapToGrid w:val="0"/>
                <w:color w:val="000000" w:themeColor="text1"/>
                <w:sz w:val="14"/>
                <w:szCs w:val="24"/>
                <w:lang w:eastAsia="ja-JP"/>
                <w14:textFill>
                  <w14:solidFill>
                    <w14:schemeClr w14:val="tx1"/>
                  </w14:solidFill>
                </w14:textFill>
              </w:rPr>
            </w:pPr>
            <w:r>
              <w:rPr>
                <w:rFonts w:ascii="Courier New" w:hAnsi="Courier New" w:cs="Courier New" w:eastAsiaTheme="minorEastAsia"/>
                <w:snapToGrid w:val="0"/>
                <w:color w:val="000000" w:themeColor="text1"/>
                <w:sz w:val="14"/>
                <w:szCs w:val="24"/>
                <w:lang w:eastAsia="ja-JP"/>
                <w14:textFill>
                  <w14:solidFill>
                    <w14:schemeClr w14:val="tx1"/>
                  </w14:solidFill>
                </w14:textFill>
              </w:rPr>
              <w:t>User Manual G-LMMD-0031316-MN-1-0.</w:t>
            </w:r>
          </w:p>
          <w:p>
            <w:pPr>
              <w:pStyle w:val="35"/>
              <w:numPr>
                <w:ilvl w:val="0"/>
                <w:numId w:val="2"/>
              </w:numPr>
              <w:contextualSpacing/>
              <w:rPr>
                <w:rFonts w:ascii="Courier New" w:hAnsi="Courier New" w:cs="Courier New"/>
                <w:color w:val="000000" w:themeColor="text1"/>
                <w:sz w:val="14"/>
                <w:szCs w:val="24"/>
                <w:lang w:eastAsia="ja-JP"/>
                <w14:textFill>
                  <w14:solidFill>
                    <w14:schemeClr w14:val="tx1"/>
                  </w14:solidFill>
                </w14:textFill>
              </w:rPr>
            </w:pPr>
            <w:r>
              <w:rPr>
                <w:rFonts w:ascii="Courier New" w:hAnsi="Courier New" w:cs="Courier New"/>
                <w:color w:val="000000" w:themeColor="text1"/>
                <w:sz w:val="14"/>
                <w:szCs w:val="24"/>
                <w:lang w:eastAsia="ja-JP"/>
                <w14:textFill>
                  <w14:solidFill>
                    <w14:schemeClr w14:val="tx1"/>
                  </w14:solidFill>
                </w14:textFill>
              </w:rPr>
              <w:t>Install command line developer tools (there are many resources online, like this).</w:t>
            </w:r>
          </w:p>
          <w:p>
            <w:pPr>
              <w:pStyle w:val="35"/>
              <w:numPr>
                <w:ilvl w:val="0"/>
                <w:numId w:val="2"/>
              </w:numPr>
              <w:contextualSpacing/>
              <w:rPr>
                <w:rFonts w:ascii="Courier New" w:hAnsi="Courier New" w:cs="Courier New"/>
                <w:color w:val="000000" w:themeColor="text1"/>
                <w:sz w:val="14"/>
                <w:szCs w:val="24"/>
                <w:lang w:eastAsia="ja-JP"/>
                <w14:textFill>
                  <w14:solidFill>
                    <w14:schemeClr w14:val="tx1"/>
                  </w14:solidFill>
                </w14:textFill>
              </w:rPr>
            </w:pPr>
            <w:r>
              <w:rPr>
                <w:rFonts w:ascii="Courier New" w:hAnsi="Courier New" w:cs="Courier New"/>
                <w:color w:val="000000" w:themeColor="text1"/>
                <w:sz w:val="14"/>
                <w:szCs w:val="24"/>
                <w:lang w:eastAsia="ja-JP"/>
                <w14:textFill>
                  <w14:solidFill>
                    <w14:schemeClr w14:val="tx1"/>
                  </w14:solidFill>
                </w14:textFill>
              </w:rPr>
              <w:t>Install Docker Toolbox as described here.</w:t>
            </w:r>
          </w:p>
          <w:p>
            <w:pPr>
              <w:pStyle w:val="35"/>
              <w:numPr>
                <w:ilvl w:val="0"/>
                <w:numId w:val="2"/>
              </w:numPr>
              <w:contextualSpacing/>
              <w:rPr>
                <w:rFonts w:ascii="Courier New" w:hAnsi="Courier New" w:cs="Courier New"/>
                <w:color w:val="000000" w:themeColor="text1"/>
                <w:sz w:val="14"/>
                <w:szCs w:val="24"/>
                <w:lang w:eastAsia="ja-JP"/>
                <w14:textFill>
                  <w14:solidFill>
                    <w14:schemeClr w14:val="tx1"/>
                  </w14:solidFill>
                </w14:textFill>
              </w:rPr>
            </w:pPr>
            <w:r>
              <w:rPr>
                <w:rFonts w:ascii="Courier New" w:hAnsi="Courier New" w:cs="Courier New"/>
                <w:color w:val="000000" w:themeColor="text1"/>
                <w:sz w:val="14"/>
                <w:szCs w:val="24"/>
                <w:lang w:eastAsia="ja-JP"/>
                <w14:textFill>
                  <w14:solidFill>
                    <w14:schemeClr w14:val="tx1"/>
                  </w14:solidFill>
                </w14:textFill>
              </w:rPr>
              <w:t>Inside CLI, run git clone https://github.com/biosistemika/scinote-web.git.</w:t>
            </w:r>
          </w:p>
          <w:p>
            <w:pPr>
              <w:pStyle w:val="35"/>
              <w:numPr>
                <w:ilvl w:val="0"/>
                <w:numId w:val="2"/>
              </w:numPr>
              <w:contextualSpacing/>
              <w:rPr>
                <w:rFonts w:ascii="Courier New" w:hAnsi="Courier New" w:cs="Courier New"/>
                <w:color w:val="000000" w:themeColor="text1"/>
                <w:sz w:val="14"/>
                <w:szCs w:val="24"/>
                <w:lang w:eastAsia="ja-JP"/>
                <w14:textFill>
                  <w14:solidFill>
                    <w14:schemeClr w14:val="tx1"/>
                  </w14:solidFill>
                </w14:textFill>
              </w:rPr>
            </w:pPr>
            <w:r>
              <w:rPr>
                <w:rFonts w:ascii="Courier New" w:hAnsi="Courier New" w:cs="Courier New"/>
                <w:color w:val="000000" w:themeColor="text1"/>
                <w:sz w:val="14"/>
                <w:szCs w:val="24"/>
                <w:lang w:eastAsia="ja-JP"/>
                <w14:textFill>
                  <w14:solidFill>
                    <w14:schemeClr w14:val="tx1"/>
                  </w14:solidFill>
                </w14:textFill>
              </w:rPr>
              <w:t>Run Docker Quick start Terminal (described here).</w:t>
            </w:r>
          </w:p>
          <w:p>
            <w:pPr>
              <w:pStyle w:val="35"/>
              <w:numPr>
                <w:ilvl w:val="0"/>
                <w:numId w:val="2"/>
              </w:numPr>
              <w:contextualSpacing/>
              <w:rPr>
                <w:rFonts w:ascii="Courier New" w:hAnsi="Courier New" w:cs="Courier New"/>
                <w:color w:val="000000" w:themeColor="text1"/>
                <w:sz w:val="14"/>
                <w:szCs w:val="24"/>
                <w:lang w:eastAsia="ja-JP"/>
                <w14:textFill>
                  <w14:solidFill>
                    <w14:schemeClr w14:val="tx1"/>
                  </w14:solidFill>
                </w14:textFill>
              </w:rPr>
            </w:pPr>
            <w:r>
              <w:rPr>
                <w:rFonts w:ascii="Courier New" w:hAnsi="Courier New" w:cs="Courier New"/>
                <w:color w:val="000000" w:themeColor="text1"/>
                <w:sz w:val="14"/>
                <w:szCs w:val="24"/>
                <w:lang w:eastAsia="ja-JP"/>
                <w14:textFill>
                  <w14:solidFill>
                    <w14:schemeClr w14:val="tx1"/>
                  </w14:solidFill>
                </w14:textFill>
              </w:rPr>
              <w:t>Inside this terminal, navigate to cloned Git folder.</w:t>
            </w:r>
          </w:p>
          <w:p>
            <w:pPr>
              <w:pStyle w:val="35"/>
              <w:numPr>
                <w:ilvl w:val="0"/>
                <w:numId w:val="2"/>
              </w:numPr>
              <w:contextualSpacing/>
              <w:rPr>
                <w:rFonts w:ascii="Courier New" w:hAnsi="Courier New" w:cs="Courier New"/>
                <w:color w:val="000000" w:themeColor="text1"/>
                <w:sz w:val="14"/>
                <w:szCs w:val="24"/>
                <w:lang w:eastAsia="ja-JP"/>
                <w14:textFill>
                  <w14:solidFill>
                    <w14:schemeClr w14:val="tx1"/>
                  </w14:solidFill>
                </w14:textFill>
              </w:rPr>
            </w:pPr>
            <w:r>
              <w:rPr>
                <w:rFonts w:ascii="Courier New" w:hAnsi="Courier New" w:cs="Courier New"/>
                <w:color w:val="000000" w:themeColor="text1"/>
                <w:sz w:val="14"/>
                <w:szCs w:val="24"/>
                <w:lang w:eastAsia="ja-JP"/>
                <w14:textFill>
                  <w14:solidFill>
                    <w14:schemeClr w14:val="tx1"/>
                  </w14:solidFill>
                </w14:textFill>
              </w:rPr>
              <w:t>Follow the Quick Start Guide above.</w:t>
            </w:r>
          </w:p>
          <w:p>
            <w:pPr>
              <w:pStyle w:val="35"/>
              <w:numPr>
                <w:ilvl w:val="0"/>
                <w:numId w:val="2"/>
              </w:numPr>
              <w:contextualSpacing/>
              <w:rPr>
                <w:rFonts w:ascii="Courier New" w:hAnsi="Courier New" w:cs="Courier New"/>
                <w:color w:val="000000" w:themeColor="text1"/>
                <w:sz w:val="14"/>
                <w:szCs w:val="24"/>
                <w:lang w:eastAsia="ja-JP"/>
                <w14:textFill>
                  <w14:solidFill>
                    <w14:schemeClr w14:val="tx1"/>
                  </w14:solidFill>
                </w14:textFill>
              </w:rPr>
            </w:pPr>
            <w:r>
              <w:rPr>
                <w:rFonts w:ascii="Courier New" w:hAnsi="Courier New" w:cs="Courier New"/>
                <w:color w:val="000000" w:themeColor="text1"/>
                <w:sz w:val="14"/>
                <w:szCs w:val="24"/>
                <w:lang w:eastAsia="ja-JP"/>
                <w14:textFill>
                  <w14:solidFill>
                    <w14:schemeClr w14:val="tx1"/>
                  </w14:solidFill>
                </w14:textFill>
              </w:rPr>
              <w:t>When opening sciNote in browser, instead of navigating to localhost:3000, navigate to &lt;docker-machine-ip&gt;:3000 (you can get the docker machine IP by running command docker-machine ip default).</w:t>
            </w:r>
          </w:p>
        </w:tc>
        <w:tc>
          <w:tcPr>
            <w:tcW w:w="1081"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snapToGrid w:val="0"/>
                <w:color w:val="000000" w:themeColor="text1"/>
                <w:sz w:val="14"/>
                <w:szCs w:val="24"/>
                <w:lang w:eastAsia="ja-JP"/>
                <w14:textFill>
                  <w14:solidFill>
                    <w14:schemeClr w14:val="tx1"/>
                  </w14:solidFill>
                </w14:textFill>
              </w:rPr>
              <w:t>In process as of 2/5/2018</w:t>
            </w:r>
          </w:p>
        </w:tc>
        <w:tc>
          <w:tcPr>
            <w:tcW w:w="1081"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March, 2018</w:t>
            </w:r>
          </w:p>
        </w:tc>
        <w:tc>
          <w:tcPr>
            <w:tcW w:w="1168"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0</w:t>
            </w:r>
          </w:p>
        </w:tc>
      </w:tr>
      <w:tr>
        <w:tblPrEx>
          <w:tblLayout w:type="fixed"/>
          <w:tblCellMar>
            <w:top w:w="0" w:type="dxa"/>
            <w:left w:w="108" w:type="dxa"/>
            <w:bottom w:w="0" w:type="dxa"/>
            <w:right w:w="108" w:type="dxa"/>
          </w:tblCellMar>
        </w:tblPrEx>
        <w:tc>
          <w:tcPr>
            <w:tcW w:w="1280" w:type="dxa"/>
            <w:shd w:val="clear" w:color="auto" w:fill="E2EFD9" w:themeFill="accent6" w:themeFillTint="33"/>
          </w:tcPr>
          <w:p>
            <w:pPr>
              <w:spacing w:after="0" w:line="240" w:lineRule="auto"/>
              <w:rPr>
                <w:rFonts w:ascii="Courier New" w:hAnsi="Courier New" w:cs="Courier New" w:eastAsiaTheme="minorEastAsia"/>
                <w:b/>
                <w:bCs/>
                <w:color w:val="000000" w:themeColor="text1"/>
                <w:sz w:val="14"/>
                <w:szCs w:val="24"/>
                <w:lang w:eastAsia="ja-JP"/>
                <w14:textFill>
                  <w14:solidFill>
                    <w14:schemeClr w14:val="tx1"/>
                  </w14:solidFill>
                </w14:textFill>
              </w:rPr>
            </w:pPr>
          </w:p>
        </w:tc>
        <w:tc>
          <w:tcPr>
            <w:tcW w:w="1528" w:type="dxa"/>
            <w:shd w:val="clear" w:color="auto" w:fill="E2EFD9" w:themeFill="accent6" w:themeFillTint="33"/>
          </w:tcPr>
          <w:p>
            <w:pPr>
              <w:spacing w:after="0" w:line="240" w:lineRule="auto"/>
              <w:rPr>
                <w:rFonts w:ascii="Courier New" w:hAnsi="Courier New" w:cs="Courier New" w:eastAsiaTheme="minorEastAsia"/>
                <w:snapToGrid w:val="0"/>
                <w:color w:val="000000" w:themeColor="text1"/>
                <w:sz w:val="14"/>
                <w:szCs w:val="24"/>
                <w:lang w:eastAsia="ja-JP"/>
                <w14:textFill>
                  <w14:solidFill>
                    <w14:schemeClr w14:val="tx1"/>
                  </w14:solidFill>
                </w14:textFill>
              </w:rPr>
            </w:pPr>
            <w:r>
              <w:rPr>
                <w:rFonts w:ascii="Courier New" w:hAnsi="Courier New" w:cs="Courier New" w:eastAsiaTheme="minorEastAsia"/>
                <w:snapToGrid w:val="0"/>
                <w:color w:val="000000" w:themeColor="text1"/>
                <w:sz w:val="14"/>
                <w:szCs w:val="24"/>
                <w:lang w:eastAsia="ja-JP"/>
                <w14:textFill>
                  <w14:solidFill>
                    <w14:schemeClr w14:val="tx1"/>
                  </w14:solidFill>
                </w14:textFill>
              </w:rPr>
              <w:t>Phase IV:</w:t>
            </w:r>
          </w:p>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snapToGrid w:val="0"/>
                <w:color w:val="000000" w:themeColor="text1"/>
                <w:sz w:val="14"/>
                <w:szCs w:val="24"/>
                <w:lang w:eastAsia="ja-JP"/>
                <w14:textFill>
                  <w14:solidFill>
                    <w14:schemeClr w14:val="tx1"/>
                  </w14:solidFill>
                </w14:textFill>
              </w:rPr>
              <w:t>Installation Testing</w:t>
            </w:r>
          </w:p>
        </w:tc>
        <w:tc>
          <w:tcPr>
            <w:tcW w:w="4050"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Install ELN only on test server.</w:t>
            </w:r>
          </w:p>
        </w:tc>
        <w:tc>
          <w:tcPr>
            <w:tcW w:w="1081"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TBD</w:t>
            </w:r>
          </w:p>
        </w:tc>
        <w:tc>
          <w:tcPr>
            <w:tcW w:w="1081"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TBD</w:t>
            </w:r>
          </w:p>
        </w:tc>
        <w:tc>
          <w:tcPr>
            <w:tcW w:w="1168"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0</w:t>
            </w:r>
          </w:p>
        </w:tc>
      </w:tr>
      <w:tr>
        <w:tblPrEx>
          <w:tblLayout w:type="fixed"/>
          <w:tblCellMar>
            <w:top w:w="0" w:type="dxa"/>
            <w:left w:w="108" w:type="dxa"/>
            <w:bottom w:w="0" w:type="dxa"/>
            <w:right w:w="108" w:type="dxa"/>
          </w:tblCellMar>
        </w:tblPrEx>
        <w:tc>
          <w:tcPr>
            <w:tcW w:w="1280" w:type="dxa"/>
            <w:shd w:val="clear" w:color="auto" w:fill="F0F7EC" w:themeFill="accent6" w:themeFillTint="19"/>
          </w:tcPr>
          <w:p>
            <w:pPr>
              <w:spacing w:after="0" w:line="240" w:lineRule="auto"/>
              <w:rPr>
                <w:rFonts w:ascii="Courier New" w:hAnsi="Courier New" w:cs="Courier New" w:eastAsiaTheme="minorEastAsia"/>
                <w:b/>
                <w:bCs/>
                <w:color w:val="000000" w:themeColor="text1"/>
                <w:sz w:val="14"/>
                <w:szCs w:val="24"/>
                <w:lang w:eastAsia="ja-JP"/>
                <w14:textFill>
                  <w14:solidFill>
                    <w14:schemeClr w14:val="tx1"/>
                  </w14:solidFill>
                </w14:textFill>
              </w:rPr>
            </w:pPr>
          </w:p>
        </w:tc>
        <w:tc>
          <w:tcPr>
            <w:tcW w:w="1528"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Phase V:</w:t>
            </w:r>
          </w:p>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Installation RTP VM 912</w:t>
            </w:r>
          </w:p>
        </w:tc>
        <w:tc>
          <w:tcPr>
            <w:tcW w:w="4050"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Install ELN only on EPA server.</w:t>
            </w:r>
          </w:p>
        </w:tc>
        <w:tc>
          <w:tcPr>
            <w:tcW w:w="1081"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TBD</w:t>
            </w:r>
          </w:p>
        </w:tc>
        <w:tc>
          <w:tcPr>
            <w:tcW w:w="1081"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TBD</w:t>
            </w:r>
          </w:p>
        </w:tc>
        <w:tc>
          <w:tcPr>
            <w:tcW w:w="1168"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0</w:t>
            </w:r>
          </w:p>
        </w:tc>
      </w:tr>
      <w:tr>
        <w:tblPrEx>
          <w:tblLayout w:type="fixed"/>
          <w:tblCellMar>
            <w:top w:w="0" w:type="dxa"/>
            <w:left w:w="108" w:type="dxa"/>
            <w:bottom w:w="0" w:type="dxa"/>
            <w:right w:w="108" w:type="dxa"/>
          </w:tblCellMar>
        </w:tblPrEx>
        <w:tc>
          <w:tcPr>
            <w:tcW w:w="1280" w:type="dxa"/>
            <w:shd w:val="clear" w:color="auto" w:fill="E2EFD9" w:themeFill="accent6" w:themeFillTint="33"/>
          </w:tcPr>
          <w:p>
            <w:pPr>
              <w:spacing w:after="0" w:line="240" w:lineRule="auto"/>
              <w:rPr>
                <w:rFonts w:ascii="Courier New" w:hAnsi="Courier New" w:cs="Courier New" w:eastAsiaTheme="minorEastAsia"/>
                <w:b/>
                <w:bCs/>
                <w:color w:val="000000" w:themeColor="text1"/>
                <w:sz w:val="14"/>
                <w:szCs w:val="24"/>
                <w:lang w:eastAsia="ja-JP"/>
                <w14:textFill>
                  <w14:solidFill>
                    <w14:schemeClr w14:val="tx1"/>
                  </w14:solidFill>
                </w14:textFill>
              </w:rPr>
            </w:pPr>
          </w:p>
        </w:tc>
        <w:tc>
          <w:tcPr>
            <w:tcW w:w="1528"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Phase VI:</w:t>
            </w:r>
          </w:p>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Connect ELN to QA Track</w:t>
            </w:r>
          </w:p>
        </w:tc>
        <w:tc>
          <w:tcPr>
            <w:tcW w:w="4050"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 xml:space="preserve">Computer Engineer (P4) Contractor support to interface sciNote with QA Track ELN module. </w:t>
            </w:r>
          </w:p>
        </w:tc>
        <w:tc>
          <w:tcPr>
            <w:tcW w:w="1081"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TBD</w:t>
            </w:r>
          </w:p>
        </w:tc>
        <w:tc>
          <w:tcPr>
            <w:tcW w:w="1081"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TBD</w:t>
            </w:r>
          </w:p>
        </w:tc>
        <w:tc>
          <w:tcPr>
            <w:tcW w:w="1168"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highlight w:val="yellow"/>
                <w:lang w:eastAsia="ja-JP"/>
                <w14:textFill>
                  <w14:solidFill>
                    <w14:schemeClr w14:val="tx1"/>
                  </w14:solidFill>
                </w14:textFill>
              </w:rPr>
            </w:pPr>
            <w:r>
              <w:rPr>
                <w:rFonts w:ascii="Courier New" w:hAnsi="Courier New" w:cs="Courier New" w:eastAsiaTheme="minorEastAsia"/>
                <w:color w:val="000000" w:themeColor="text1"/>
                <w:sz w:val="14"/>
                <w:szCs w:val="24"/>
                <w:highlight w:val="yellow"/>
                <w:lang w:eastAsia="ja-JP"/>
                <w14:textFill>
                  <w14:solidFill>
                    <w14:schemeClr w14:val="tx1"/>
                  </w14:solidFill>
                </w14:textFill>
              </w:rPr>
              <w:t>TBD</w:t>
            </w:r>
          </w:p>
        </w:tc>
      </w:tr>
      <w:tr>
        <w:tblPrEx>
          <w:tblLayout w:type="fixed"/>
          <w:tblCellMar>
            <w:top w:w="0" w:type="dxa"/>
            <w:left w:w="108" w:type="dxa"/>
            <w:bottom w:w="0" w:type="dxa"/>
            <w:right w:w="108" w:type="dxa"/>
          </w:tblCellMar>
        </w:tblPrEx>
        <w:tc>
          <w:tcPr>
            <w:tcW w:w="1280" w:type="dxa"/>
            <w:shd w:val="clear" w:color="auto" w:fill="F0F7EC" w:themeFill="accent6" w:themeFillTint="19"/>
          </w:tcPr>
          <w:p>
            <w:pPr>
              <w:spacing w:after="0" w:line="240" w:lineRule="auto"/>
              <w:rPr>
                <w:rFonts w:ascii="Courier New" w:hAnsi="Courier New" w:cs="Courier New" w:eastAsiaTheme="minorEastAsia"/>
                <w:b/>
                <w:bCs/>
                <w:color w:val="000000" w:themeColor="text1"/>
                <w:sz w:val="14"/>
                <w:szCs w:val="24"/>
                <w:lang w:eastAsia="ja-JP"/>
                <w14:textFill>
                  <w14:solidFill>
                    <w14:schemeClr w14:val="tx1"/>
                  </w14:solidFill>
                </w14:textFill>
              </w:rPr>
            </w:pPr>
          </w:p>
        </w:tc>
        <w:tc>
          <w:tcPr>
            <w:tcW w:w="1528"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Phase VII: Add initial LIMS modules</w:t>
            </w:r>
          </w:p>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p>
        </w:tc>
        <w:tc>
          <w:tcPr>
            <w:tcW w:w="4050"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Computer Engineer (P4) Contractor support to interface sciNote with NRM and balances. Initial LIMS modules added to ELN.</w:t>
            </w:r>
          </w:p>
        </w:tc>
        <w:tc>
          <w:tcPr>
            <w:tcW w:w="1081"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TBD</w:t>
            </w:r>
          </w:p>
        </w:tc>
        <w:tc>
          <w:tcPr>
            <w:tcW w:w="1081"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TBD</w:t>
            </w:r>
          </w:p>
        </w:tc>
        <w:tc>
          <w:tcPr>
            <w:tcW w:w="1168" w:type="dxa"/>
            <w:shd w:val="clear" w:color="auto" w:fill="F0F7EC" w:themeFill="accent6" w:themeFillTint="19"/>
          </w:tcPr>
          <w:p>
            <w:pPr>
              <w:spacing w:after="0" w:line="240" w:lineRule="auto"/>
              <w:rPr>
                <w:rFonts w:ascii="Courier New" w:hAnsi="Courier New" w:cs="Courier New" w:eastAsiaTheme="minorEastAsia"/>
                <w:color w:val="000000" w:themeColor="text1"/>
                <w:sz w:val="14"/>
                <w:szCs w:val="24"/>
                <w:highlight w:val="yellow"/>
                <w:lang w:eastAsia="ja-JP"/>
                <w14:textFill>
                  <w14:solidFill>
                    <w14:schemeClr w14:val="tx1"/>
                  </w14:solidFill>
                </w14:textFill>
              </w:rPr>
            </w:pPr>
            <w:r>
              <w:rPr>
                <w:rFonts w:ascii="Courier New" w:hAnsi="Courier New" w:cs="Courier New" w:eastAsiaTheme="minorEastAsia"/>
                <w:color w:val="000000" w:themeColor="text1"/>
                <w:sz w:val="14"/>
                <w:szCs w:val="24"/>
                <w:highlight w:val="yellow"/>
                <w:lang w:eastAsia="ja-JP"/>
                <w14:textFill>
                  <w14:solidFill>
                    <w14:schemeClr w14:val="tx1"/>
                  </w14:solidFill>
                </w14:textFill>
              </w:rPr>
              <w:t>TBD</w:t>
            </w:r>
          </w:p>
        </w:tc>
      </w:tr>
      <w:tr>
        <w:tblPrEx>
          <w:tblLayout w:type="fixed"/>
          <w:tblCellMar>
            <w:top w:w="0" w:type="dxa"/>
            <w:left w:w="108" w:type="dxa"/>
            <w:bottom w:w="0" w:type="dxa"/>
            <w:right w:w="108" w:type="dxa"/>
          </w:tblCellMar>
        </w:tblPrEx>
        <w:tc>
          <w:tcPr>
            <w:tcW w:w="1280" w:type="dxa"/>
            <w:shd w:val="clear" w:color="auto" w:fill="E2EFD9" w:themeFill="accent6" w:themeFillTint="33"/>
          </w:tcPr>
          <w:p>
            <w:pPr>
              <w:spacing w:after="0" w:line="240" w:lineRule="auto"/>
              <w:rPr>
                <w:rFonts w:ascii="Courier New" w:hAnsi="Courier New" w:cs="Courier New" w:eastAsiaTheme="minorEastAsia"/>
                <w:b/>
                <w:bCs/>
                <w:color w:val="000000" w:themeColor="text1"/>
                <w:sz w:val="14"/>
                <w:szCs w:val="24"/>
                <w:lang w:eastAsia="ja-JP"/>
                <w14:textFill>
                  <w14:solidFill>
                    <w14:schemeClr w14:val="tx1"/>
                  </w14:solidFill>
                </w14:textFill>
              </w:rPr>
            </w:pPr>
          </w:p>
        </w:tc>
        <w:tc>
          <w:tcPr>
            <w:tcW w:w="1528"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Phase VIII: Add additional LIMS modules</w:t>
            </w:r>
          </w:p>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p>
        </w:tc>
        <w:tc>
          <w:tcPr>
            <w:tcW w:w="4050"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Add additional equipment per Branch Chief direction.</w:t>
            </w:r>
          </w:p>
        </w:tc>
        <w:tc>
          <w:tcPr>
            <w:tcW w:w="1081"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TBD</w:t>
            </w:r>
          </w:p>
        </w:tc>
        <w:tc>
          <w:tcPr>
            <w:tcW w:w="1081" w:type="dxa"/>
            <w:shd w:val="clear" w:color="auto" w:fill="E2EFD9" w:themeFill="accent6" w:themeFillTint="33"/>
          </w:tcPr>
          <w:p>
            <w:pPr>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lang w:eastAsia="ja-JP"/>
                <w14:textFill>
                  <w14:solidFill>
                    <w14:schemeClr w14:val="tx1"/>
                  </w14:solidFill>
                </w14:textFill>
              </w:rPr>
              <w:t>TBD</w:t>
            </w:r>
          </w:p>
        </w:tc>
        <w:tc>
          <w:tcPr>
            <w:tcW w:w="1168" w:type="dxa"/>
            <w:shd w:val="clear" w:color="auto" w:fill="E2EFD9" w:themeFill="accent6" w:themeFillTint="33"/>
          </w:tcPr>
          <w:p>
            <w:pPr>
              <w:keepNext/>
              <w:spacing w:after="0" w:line="240" w:lineRule="auto"/>
              <w:rPr>
                <w:rFonts w:ascii="Courier New" w:hAnsi="Courier New" w:cs="Courier New" w:eastAsiaTheme="minorEastAsia"/>
                <w:color w:val="000000" w:themeColor="text1"/>
                <w:sz w:val="14"/>
                <w:szCs w:val="24"/>
                <w:lang w:eastAsia="ja-JP"/>
                <w14:textFill>
                  <w14:solidFill>
                    <w14:schemeClr w14:val="tx1"/>
                  </w14:solidFill>
                </w14:textFill>
              </w:rPr>
            </w:pPr>
            <w:r>
              <w:rPr>
                <w:rFonts w:ascii="Courier New" w:hAnsi="Courier New" w:cs="Courier New" w:eastAsiaTheme="minorEastAsia"/>
                <w:color w:val="000000" w:themeColor="text1"/>
                <w:sz w:val="14"/>
                <w:szCs w:val="24"/>
                <w:highlight w:val="yellow"/>
                <w:lang w:eastAsia="ja-JP"/>
                <w14:textFill>
                  <w14:solidFill>
                    <w14:schemeClr w14:val="tx1"/>
                  </w14:solidFill>
                </w14:textFill>
              </w:rPr>
              <w:t>TBD</w:t>
            </w:r>
          </w:p>
        </w:tc>
      </w:tr>
    </w:tbl>
    <w:p>
      <w:pPr>
        <w:pStyle w:val="4"/>
      </w:pPr>
      <w:bookmarkStart w:id="22" w:name="_Toc529177040"/>
      <w:r>
        <w:t>2.3.2</w:t>
      </w:r>
      <w:r>
        <w:tab/>
      </w:r>
      <w:r>
        <w:t>Future Planned Work</w:t>
      </w:r>
      <w:bookmarkEnd w:id="22"/>
    </w:p>
    <w:p>
      <w:pPr>
        <w:pStyle w:val="35"/>
        <w:numPr>
          <w:ilvl w:val="0"/>
          <w:numId w:val="3"/>
        </w:numPr>
      </w:pPr>
      <w:r>
        <w:t>Update QAPP version 1.1 – March 2018</w:t>
      </w:r>
    </w:p>
    <w:p>
      <w:pPr>
        <w:pStyle w:val="35"/>
        <w:numPr>
          <w:ilvl w:val="0"/>
          <w:numId w:val="3"/>
        </w:numPr>
      </w:pPr>
      <w:r>
        <w:t>Develop add-on modules after EPA Research staff comment period – June 2018</w:t>
      </w:r>
    </w:p>
    <w:p/>
    <w:p/>
    <w:p>
      <w:r>
        <w:t>End section</w:t>
      </w:r>
    </w:p>
    <w:p>
      <w:pPr>
        <w:rPr>
          <w:b/>
          <w:bCs/>
          <w:sz w:val="24"/>
          <w:szCs w:val="24"/>
        </w:rPr>
      </w:pPr>
      <w:bookmarkStart w:id="23" w:name="_Toc439323014"/>
      <w:bookmarkEnd w:id="23"/>
      <w:r>
        <w:rPr>
          <w:b/>
          <w:bCs/>
          <w:sz w:val="24"/>
          <w:szCs w:val="24"/>
        </w:rPr>
        <w:br w:type="page"/>
      </w:r>
    </w:p>
    <w:p>
      <w:pPr>
        <w:pStyle w:val="2"/>
      </w:pPr>
      <w:bookmarkStart w:id="24" w:name="_Toc529177041"/>
      <w:r>
        <w:t>FUNCTIONAL REQUIREMENTS</w:t>
      </w:r>
      <w:bookmarkEnd w:id="24"/>
    </w:p>
    <w:p>
      <w:pPr>
        <w:pStyle w:val="3"/>
      </w:pPr>
      <w:bookmarkStart w:id="25" w:name="_Toc529177042"/>
      <w:r>
        <w:t>3.1</w:t>
      </w:r>
      <w:r>
        <w:tab/>
      </w:r>
      <w:r>
        <w:t>Functions Software System</w:t>
      </w:r>
      <w:bookmarkEnd w:id="25"/>
    </w:p>
    <w:p>
      <w:pPr>
        <w:pStyle w:val="4"/>
      </w:pPr>
      <w:bookmarkStart w:id="26" w:name="_Toc529177043"/>
      <w:r>
        <w:t>3.1.1</w:t>
      </w:r>
      <w:r>
        <w:tab/>
      </w:r>
      <w:r>
        <w:t>Benefits to QA/QC, Researchers, Science</w:t>
      </w:r>
      <w:bookmarkEnd w:id="26"/>
    </w:p>
    <w:p>
      <w:r>
        <w:t>Benefits to ORD/NRMRL staff include improved QA/QC control and tracking, costs savings in improved staff core functions, as well as supporting EPA’s Scientific Integrity Policy through adherence to applicable Agency information quality, quality assurance, and peer review policies and procedures, ensuring the Agency produces scientific products of the highest quality, rigor, and objectivity for use in policy decisions.</w:t>
      </w:r>
    </w:p>
    <w:p>
      <w:r>
        <w:t>This section provides the documented, actionable, measurable, testable, and traceability of the sciNote tool defined to a level of detail sufficient for system design. sciNote is developed in Ruby on Rails. It makes use of Docker technology, so the easiest way to run it is inside Docker containers.</w:t>
      </w:r>
    </w:p>
    <w:p>
      <w:pPr>
        <w:pStyle w:val="5"/>
      </w:pPr>
      <w:r>
        <w:t>3.1.1.1</w:t>
      </w:r>
      <w:r>
        <w:tab/>
      </w:r>
      <w:r>
        <w:t>Initial &amp; long-term benefits implementing ELN</w:t>
      </w:r>
    </w:p>
    <w:p>
      <w:pPr>
        <w:pStyle w:val="35"/>
        <w:numPr>
          <w:ilvl w:val="0"/>
          <w:numId w:val="4"/>
        </w:numPr>
        <w:rPr>
          <w:rStyle w:val="55"/>
          <w:b/>
          <w:sz w:val="22"/>
          <w:szCs w:val="22"/>
        </w:rPr>
      </w:pPr>
      <w:r>
        <w:rPr>
          <w:b/>
        </w:rPr>
        <w:t>Ease of Use.</w:t>
      </w:r>
      <w:r>
        <w:rPr>
          <w:rStyle w:val="55"/>
          <w:b/>
          <w:sz w:val="22"/>
          <w:szCs w:val="22"/>
        </w:rPr>
        <w:t xml:space="preserve"> </w:t>
      </w:r>
      <w:r>
        <w:rPr>
          <w:rStyle w:val="55"/>
          <w:sz w:val="22"/>
          <w:szCs w:val="22"/>
        </w:rPr>
        <w:t>The ELN (sciNote) was selected for many reasons, primarily ease of use and installation.</w:t>
      </w:r>
    </w:p>
    <w:p>
      <w:pPr>
        <w:pStyle w:val="35"/>
        <w:numPr>
          <w:ilvl w:val="0"/>
          <w:numId w:val="5"/>
        </w:numPr>
        <w:ind w:left="1440"/>
        <w:rPr>
          <w:rStyle w:val="55"/>
          <w:bCs/>
          <w:sz w:val="22"/>
          <w:szCs w:val="22"/>
        </w:rPr>
      </w:pPr>
      <w:r>
        <w:rPr>
          <w:rStyle w:val="55"/>
          <w:sz w:val="22"/>
          <w:szCs w:val="22"/>
        </w:rPr>
        <w:t>In both cases sciNote was far superior to the other OSS and COTS packages considered.</w:t>
      </w:r>
    </w:p>
    <w:p>
      <w:pPr>
        <w:pStyle w:val="35"/>
        <w:numPr>
          <w:ilvl w:val="0"/>
          <w:numId w:val="5"/>
        </w:numPr>
        <w:ind w:left="1440"/>
        <w:rPr>
          <w:rStyle w:val="55"/>
          <w:bCs/>
          <w:sz w:val="22"/>
          <w:szCs w:val="22"/>
        </w:rPr>
      </w:pPr>
      <w:r>
        <w:rPr>
          <w:rStyle w:val="55"/>
          <w:sz w:val="22"/>
          <w:szCs w:val="22"/>
        </w:rPr>
        <w:t>In addition, sciNote is Open Source (OSS) software and organization (US EPA) has full control to modify and use at no cost.</w:t>
      </w:r>
    </w:p>
    <w:p>
      <w:pPr>
        <w:pStyle w:val="35"/>
        <w:numPr>
          <w:ilvl w:val="0"/>
          <w:numId w:val="4"/>
        </w:numPr>
        <w:rPr>
          <w:rStyle w:val="55"/>
          <w:b/>
          <w:sz w:val="22"/>
          <w:szCs w:val="22"/>
        </w:rPr>
      </w:pPr>
      <w:r>
        <w:rPr>
          <w:b/>
        </w:rPr>
        <w:t xml:space="preserve">Budget/Costs. </w:t>
      </w:r>
      <w:r>
        <w:rPr>
          <w:rStyle w:val="55"/>
          <w:sz w:val="22"/>
          <w:szCs w:val="22"/>
        </w:rPr>
        <w:t>Open Source no cost ELN solution. Reduce Eliminate Costs Associated with LIMS/ELFN initial, annual user fees, and maintenance.</w:t>
      </w:r>
    </w:p>
    <w:p>
      <w:pPr>
        <w:pStyle w:val="35"/>
        <w:numPr>
          <w:ilvl w:val="0"/>
          <w:numId w:val="6"/>
        </w:numPr>
        <w:ind w:left="1440"/>
        <w:rPr>
          <w:rStyle w:val="55"/>
          <w:bCs/>
          <w:sz w:val="22"/>
          <w:szCs w:val="22"/>
        </w:rPr>
      </w:pPr>
      <w:r>
        <w:rPr>
          <w:rStyle w:val="55"/>
          <w:sz w:val="22"/>
          <w:szCs w:val="22"/>
        </w:rPr>
        <w:t>Number users supported. Unlimited number of users with no additional initial or annual costs per user.</w:t>
      </w:r>
    </w:p>
    <w:p>
      <w:pPr>
        <w:pStyle w:val="35"/>
        <w:numPr>
          <w:ilvl w:val="1"/>
          <w:numId w:val="4"/>
        </w:numPr>
        <w:rPr>
          <w:rStyle w:val="55"/>
          <w:sz w:val="22"/>
          <w:szCs w:val="22"/>
        </w:rPr>
      </w:pPr>
      <w:r>
        <w:rPr>
          <w:rStyle w:val="55"/>
          <w:sz w:val="22"/>
          <w:szCs w:val="22"/>
        </w:rPr>
        <w:t xml:space="preserve">Training. No charge updated training is available @ </w:t>
      </w:r>
      <w:r>
        <w:fldChar w:fldCharType="begin"/>
      </w:r>
      <w:r>
        <w:instrText xml:space="preserve"> HYPERLINK "https://scinote.net/tutorials/" </w:instrText>
      </w:r>
      <w:r>
        <w:fldChar w:fldCharType="separate"/>
      </w:r>
      <w:r>
        <w:rPr>
          <w:rStyle w:val="29"/>
        </w:rPr>
        <w:t>https://scinote.net/tutorials/</w:t>
      </w:r>
      <w:r>
        <w:rPr>
          <w:rStyle w:val="29"/>
        </w:rPr>
        <w:fldChar w:fldCharType="end"/>
      </w:r>
      <w:r>
        <w:rPr>
          <w:rStyle w:val="55"/>
          <w:sz w:val="22"/>
          <w:szCs w:val="22"/>
        </w:rPr>
        <w:t>.</w:t>
      </w:r>
    </w:p>
    <w:p>
      <w:pPr>
        <w:pStyle w:val="35"/>
        <w:numPr>
          <w:ilvl w:val="1"/>
          <w:numId w:val="4"/>
        </w:numPr>
        <w:rPr>
          <w:rStyle w:val="55"/>
          <w:sz w:val="22"/>
          <w:szCs w:val="22"/>
        </w:rPr>
      </w:pPr>
      <w:r>
        <w:rPr>
          <w:rStyle w:val="55"/>
          <w:sz w:val="22"/>
          <w:szCs w:val="22"/>
        </w:rPr>
        <w:t xml:space="preserve">Free Account available via </w:t>
      </w:r>
      <w:r>
        <w:fldChar w:fldCharType="begin"/>
      </w:r>
      <w:r>
        <w:instrText xml:space="preserve"> HYPERLINK "https://scinote.net/" </w:instrText>
      </w:r>
      <w:r>
        <w:fldChar w:fldCharType="separate"/>
      </w:r>
      <w:r>
        <w:rPr>
          <w:rStyle w:val="29"/>
        </w:rPr>
        <w:t>https://scinote.net/</w:t>
      </w:r>
      <w:r>
        <w:rPr>
          <w:rStyle w:val="29"/>
        </w:rPr>
        <w:fldChar w:fldCharType="end"/>
      </w:r>
      <w:r>
        <w:rPr>
          <w:rStyle w:val="55"/>
          <w:sz w:val="22"/>
          <w:szCs w:val="22"/>
        </w:rPr>
        <w:t xml:space="preserve"> for evaluation by research staff and use while local server is setup and tailored to meet ORD/NRMRL requirements. Offers many of the same features and functions to be installed for permanent support and use.</w:t>
      </w:r>
    </w:p>
    <w:p>
      <w:pPr>
        <w:pStyle w:val="35"/>
        <w:numPr>
          <w:ilvl w:val="1"/>
          <w:numId w:val="4"/>
        </w:numPr>
        <w:rPr>
          <w:rStyle w:val="55"/>
          <w:sz w:val="22"/>
          <w:szCs w:val="22"/>
        </w:rPr>
      </w:pPr>
      <w:r>
        <w:rPr>
          <w:rStyle w:val="55"/>
          <w:sz w:val="22"/>
          <w:szCs w:val="22"/>
        </w:rPr>
        <w:t>Additional training would be implemented as EPA/ORD/NRMRL specific add-on modules are developed once implemented.</w:t>
      </w:r>
    </w:p>
    <w:p>
      <w:pPr>
        <w:pStyle w:val="35"/>
        <w:numPr>
          <w:ilvl w:val="1"/>
          <w:numId w:val="4"/>
        </w:numPr>
        <w:rPr>
          <w:rStyle w:val="55"/>
          <w:sz w:val="22"/>
          <w:szCs w:val="22"/>
        </w:rPr>
      </w:pPr>
      <w:r>
        <w:rPr>
          <w:rStyle w:val="55"/>
          <w:sz w:val="22"/>
          <w:szCs w:val="22"/>
        </w:rPr>
        <w:t>Additional support is available with small annual fee for ‘</w:t>
      </w:r>
      <w:r>
        <w:rPr>
          <w:i/>
        </w:rPr>
        <w:t>Premium Pro’</w:t>
      </w:r>
      <w:r>
        <w:t xml:space="preserve"> or ‘</w:t>
      </w:r>
      <w:r>
        <w:rPr>
          <w:i/>
        </w:rPr>
        <w:t>Premium Enterprise’</w:t>
      </w:r>
      <w:r>
        <w:t xml:space="preserve"> support packages.</w:t>
      </w:r>
    </w:p>
    <w:p>
      <w:pPr>
        <w:pStyle w:val="47"/>
        <w:numPr>
          <w:ilvl w:val="0"/>
          <w:numId w:val="4"/>
        </w:numPr>
        <w:rPr>
          <w:b/>
          <w:sz w:val="22"/>
          <w:szCs w:val="22"/>
        </w:rPr>
      </w:pPr>
      <w:r>
        <w:rPr>
          <w:b/>
          <w:sz w:val="22"/>
          <w:szCs w:val="22"/>
        </w:rPr>
        <w:t xml:space="preserve">Cloud or local installation. </w:t>
      </w:r>
      <w:r>
        <w:rPr>
          <w:sz w:val="22"/>
          <w:szCs w:val="22"/>
        </w:rPr>
        <w:t xml:space="preserve">Software can be deployed on a local server or supported via a cloud option such as </w:t>
      </w:r>
      <w:r>
        <w:fldChar w:fldCharType="begin"/>
      </w:r>
      <w:r>
        <w:instrText xml:space="preserve"> HYPERLINK "https://login.fr.cloud.gov" </w:instrText>
      </w:r>
      <w:r>
        <w:fldChar w:fldCharType="separate"/>
      </w:r>
      <w:r>
        <w:rPr>
          <w:rStyle w:val="29"/>
          <w:sz w:val="22"/>
          <w:szCs w:val="22"/>
        </w:rPr>
        <w:t>https://login.fr.cloud.gov</w:t>
      </w:r>
      <w:r>
        <w:rPr>
          <w:rStyle w:val="29"/>
          <w:sz w:val="22"/>
          <w:szCs w:val="22"/>
        </w:rPr>
        <w:fldChar w:fldCharType="end"/>
      </w:r>
      <w:r>
        <w:rPr>
          <w:sz w:val="22"/>
          <w:szCs w:val="22"/>
        </w:rPr>
        <w:t xml:space="preserve"> or via subscription through sciNote Pro or Premium accounts.</w:t>
      </w:r>
    </w:p>
    <w:p>
      <w:pPr>
        <w:pStyle w:val="47"/>
        <w:numPr>
          <w:ilvl w:val="1"/>
          <w:numId w:val="4"/>
        </w:numPr>
        <w:rPr>
          <w:sz w:val="22"/>
          <w:szCs w:val="22"/>
        </w:rPr>
      </w:pPr>
      <w:r>
        <w:rPr>
          <w:sz w:val="22"/>
          <w:szCs w:val="22"/>
        </w:rPr>
        <w:t>Local installation to RTP server preferred as 2TB RHEL VM912 assigned and maintained by NRMRL/LMMD/ECEB.</w:t>
      </w:r>
    </w:p>
    <w:p>
      <w:pPr>
        <w:pStyle w:val="47"/>
        <w:numPr>
          <w:ilvl w:val="1"/>
          <w:numId w:val="4"/>
        </w:numPr>
        <w:rPr>
          <w:sz w:val="22"/>
          <w:szCs w:val="22"/>
        </w:rPr>
      </w:pPr>
      <w:r>
        <w:rPr>
          <w:sz w:val="22"/>
          <w:szCs w:val="22"/>
        </w:rPr>
        <w:t>Cloud option available for future port to Agency cloud server if required by Agency directives.</w:t>
      </w:r>
    </w:p>
    <w:p>
      <w:pPr>
        <w:pStyle w:val="47"/>
        <w:numPr>
          <w:ilvl w:val="1"/>
          <w:numId w:val="4"/>
        </w:numPr>
        <w:rPr>
          <w:sz w:val="22"/>
          <w:szCs w:val="22"/>
        </w:rPr>
      </w:pPr>
      <w:r>
        <w:rPr>
          <w:i/>
          <w:sz w:val="22"/>
          <w:szCs w:val="22"/>
        </w:rPr>
        <w:t>Premium Pro</w:t>
      </w:r>
      <w:r>
        <w:rPr>
          <w:sz w:val="22"/>
          <w:szCs w:val="22"/>
        </w:rPr>
        <w:t>. 1 team (e.g. ECEB Lab). Unlimited users (members of the team). 1 TB storage. Separate instance on Amazon Cloud. Premium support (consulting and onboarding included). Electronic signatures (21 CFR Part 11). GLP Compliance.</w:t>
      </w:r>
    </w:p>
    <w:p>
      <w:pPr>
        <w:pStyle w:val="47"/>
        <w:numPr>
          <w:ilvl w:val="1"/>
          <w:numId w:val="4"/>
        </w:numPr>
        <w:rPr>
          <w:sz w:val="22"/>
          <w:szCs w:val="22"/>
        </w:rPr>
      </w:pPr>
      <w:r>
        <w:rPr>
          <w:i/>
          <w:sz w:val="22"/>
          <w:szCs w:val="22"/>
        </w:rPr>
        <w:t>Premium Enterprise</w:t>
      </w:r>
      <w:r>
        <w:rPr>
          <w:sz w:val="22"/>
          <w:szCs w:val="22"/>
        </w:rPr>
        <w:t>. Multiple teams. Unlimited users (members of the team). 1 TB storage per team. Separate instance on validated cloud or installed locally. Premium support (consulting and onboarding included). Electronic signatures (21 CFR Part 11). GLP Compliance.</w:t>
      </w:r>
    </w:p>
    <w:p>
      <w:pPr>
        <w:pStyle w:val="47"/>
        <w:numPr>
          <w:ilvl w:val="0"/>
          <w:numId w:val="4"/>
        </w:numPr>
        <w:rPr>
          <w:rStyle w:val="55"/>
          <w:b/>
          <w:sz w:val="22"/>
          <w:szCs w:val="22"/>
        </w:rPr>
      </w:pPr>
      <w:r>
        <w:rPr>
          <w:rStyle w:val="55"/>
          <w:b/>
          <w:sz w:val="22"/>
          <w:szCs w:val="22"/>
        </w:rPr>
        <w:t xml:space="preserve">Capacity / Work Management. </w:t>
      </w:r>
      <w:r>
        <w:rPr>
          <w:rStyle w:val="55"/>
          <w:sz w:val="22"/>
          <w:szCs w:val="22"/>
        </w:rPr>
        <w:t>2TB server no charge provided by OSIM RTP. Cloud option available with 1TB storage per team on ‘</w:t>
      </w:r>
      <w:r>
        <w:rPr>
          <w:i/>
          <w:sz w:val="22"/>
          <w:szCs w:val="22"/>
        </w:rPr>
        <w:t>Separate instance on Amazon Cloud</w:t>
      </w:r>
      <w:r>
        <w:rPr>
          <w:rStyle w:val="55"/>
          <w:sz w:val="22"/>
          <w:szCs w:val="22"/>
        </w:rPr>
        <w:t>’ or ‘</w:t>
      </w:r>
      <w:r>
        <w:rPr>
          <w:rStyle w:val="55"/>
          <w:i/>
          <w:sz w:val="22"/>
          <w:szCs w:val="22"/>
        </w:rPr>
        <w:t>Separate instance on validated US EPA cloud (</w:t>
      </w:r>
      <w:r>
        <w:fldChar w:fldCharType="begin"/>
      </w:r>
      <w:r>
        <w:instrText xml:space="preserve"> HYPERLINK "https://login.fr.cloud.gov" </w:instrText>
      </w:r>
      <w:r>
        <w:fldChar w:fldCharType="separate"/>
      </w:r>
      <w:r>
        <w:rPr>
          <w:rStyle w:val="29"/>
          <w:i/>
          <w:sz w:val="22"/>
          <w:szCs w:val="22"/>
        </w:rPr>
        <w:t>https://login.fr.cloud.gov</w:t>
      </w:r>
      <w:r>
        <w:rPr>
          <w:rStyle w:val="29"/>
          <w:i/>
          <w:sz w:val="22"/>
          <w:szCs w:val="22"/>
        </w:rPr>
        <w:fldChar w:fldCharType="end"/>
      </w:r>
      <w:r>
        <w:rPr>
          <w:rStyle w:val="55"/>
          <w:i/>
          <w:sz w:val="22"/>
          <w:szCs w:val="22"/>
        </w:rPr>
        <w:t>) or installed locally’ (</w:t>
      </w:r>
      <w:r>
        <w:fldChar w:fldCharType="begin"/>
      </w:r>
      <w:r>
        <w:instrText xml:space="preserve"> HYPERLINK "https://134.67.216.135" </w:instrText>
      </w:r>
      <w:r>
        <w:fldChar w:fldCharType="separate"/>
      </w:r>
      <w:r>
        <w:rPr>
          <w:rStyle w:val="29"/>
          <w:i/>
          <w:sz w:val="22"/>
          <w:szCs w:val="22"/>
        </w:rPr>
        <w:t>https://134.67.216.135</w:t>
      </w:r>
      <w:r>
        <w:rPr>
          <w:rStyle w:val="29"/>
          <w:i/>
          <w:sz w:val="22"/>
          <w:szCs w:val="22"/>
        </w:rPr>
        <w:fldChar w:fldCharType="end"/>
      </w:r>
      <w:r>
        <w:rPr>
          <w:rStyle w:val="55"/>
          <w:i/>
          <w:sz w:val="22"/>
          <w:szCs w:val="22"/>
        </w:rPr>
        <w:t xml:space="preserve">) </w:t>
      </w:r>
      <w:r>
        <w:rPr>
          <w:rStyle w:val="55"/>
          <w:sz w:val="22"/>
          <w:szCs w:val="22"/>
        </w:rPr>
        <w:t>on VM912 RedHat RHEL server RTP.</w:t>
      </w:r>
    </w:p>
    <w:p>
      <w:pPr>
        <w:pStyle w:val="47"/>
        <w:numPr>
          <w:ilvl w:val="0"/>
          <w:numId w:val="4"/>
        </w:numPr>
        <w:rPr>
          <w:rStyle w:val="55"/>
          <w:b/>
          <w:sz w:val="22"/>
          <w:szCs w:val="22"/>
        </w:rPr>
      </w:pPr>
      <w:r>
        <w:rPr>
          <w:rStyle w:val="31"/>
          <w:sz w:val="22"/>
          <w:szCs w:val="22"/>
        </w:rPr>
        <w:t>Peer-Reviewed</w:t>
      </w:r>
      <w:r>
        <w:rPr>
          <w:sz w:val="22"/>
          <w:szCs w:val="22"/>
        </w:rPr>
        <w:t xml:space="preserve"> /</w:t>
      </w:r>
      <w:r>
        <w:rPr>
          <w:b/>
          <w:sz w:val="22"/>
          <w:szCs w:val="22"/>
        </w:rPr>
        <w:t xml:space="preserve"> </w:t>
      </w:r>
      <w:r>
        <w:rPr>
          <w:rStyle w:val="55"/>
          <w:b/>
          <w:sz w:val="22"/>
          <w:szCs w:val="22"/>
        </w:rPr>
        <w:t>Regular Updates &amp; Maintenance of sciNote Code.</w:t>
      </w:r>
      <w:r>
        <w:rPr>
          <w:rStyle w:val="55"/>
          <w:sz w:val="22"/>
          <w:szCs w:val="22"/>
        </w:rPr>
        <w:t xml:space="preserve"> Open source software code reviewed and improved by the scientific community, independent, not tied to vendor or owner of the software.</w:t>
      </w:r>
    </w:p>
    <w:p>
      <w:pPr>
        <w:pStyle w:val="47"/>
        <w:numPr>
          <w:ilvl w:val="1"/>
          <w:numId w:val="4"/>
        </w:numPr>
        <w:rPr>
          <w:rStyle w:val="55"/>
          <w:sz w:val="22"/>
          <w:szCs w:val="22"/>
        </w:rPr>
      </w:pPr>
      <w:r>
        <w:rPr>
          <w:rStyle w:val="55"/>
          <w:sz w:val="22"/>
          <w:szCs w:val="22"/>
        </w:rPr>
        <w:t>Large and fast growing scientific community is developing add-ons and improving the ELN.</w:t>
      </w:r>
    </w:p>
    <w:p>
      <w:pPr>
        <w:pStyle w:val="47"/>
        <w:numPr>
          <w:ilvl w:val="1"/>
          <w:numId w:val="4"/>
        </w:numPr>
        <w:rPr>
          <w:rStyle w:val="55"/>
          <w:sz w:val="22"/>
          <w:szCs w:val="22"/>
        </w:rPr>
      </w:pPr>
      <w:r>
        <w:rPr>
          <w:rStyle w:val="55"/>
          <w:sz w:val="22"/>
          <w:szCs w:val="22"/>
        </w:rPr>
        <w:t xml:space="preserve">Software is peer-reviewed via improvements, independent verification &amp; validation of source code, and collaboration with OSS software project management team </w:t>
      </w:r>
      <w:r>
        <w:fldChar w:fldCharType="begin"/>
      </w:r>
      <w:r>
        <w:instrText xml:space="preserve"> HYPERLINK "https://scinote.net/docs/terms-of-service.pdf" </w:instrText>
      </w:r>
      <w:r>
        <w:fldChar w:fldCharType="separate"/>
      </w:r>
      <w:r>
        <w:rPr>
          <w:rStyle w:val="29"/>
          <w:sz w:val="22"/>
          <w:szCs w:val="22"/>
        </w:rPr>
        <w:t>Gilson Inc. and sciNote LLC</w:t>
      </w:r>
      <w:r>
        <w:rPr>
          <w:rStyle w:val="29"/>
          <w:sz w:val="22"/>
          <w:szCs w:val="22"/>
        </w:rPr>
        <w:fldChar w:fldCharType="end"/>
      </w:r>
      <w:r>
        <w:rPr>
          <w:rStyle w:val="55"/>
          <w:sz w:val="22"/>
          <w:szCs w:val="22"/>
        </w:rPr>
        <w:t xml:space="preserve">. </w:t>
      </w:r>
      <w:r>
        <w:fldChar w:fldCharType="begin"/>
      </w:r>
      <w:r>
        <w:instrText xml:space="preserve"> HYPERLINK "https://scinote.net/story-of-scinote/" </w:instrText>
      </w:r>
      <w:r>
        <w:fldChar w:fldCharType="separate"/>
      </w:r>
      <w:r>
        <w:rPr>
          <w:rStyle w:val="29"/>
          <w:sz w:val="22"/>
          <w:szCs w:val="22"/>
        </w:rPr>
        <w:t>https://scinote.net/story-of-scinote/</w:t>
      </w:r>
      <w:r>
        <w:rPr>
          <w:rStyle w:val="29"/>
          <w:sz w:val="22"/>
          <w:szCs w:val="22"/>
        </w:rPr>
        <w:fldChar w:fldCharType="end"/>
      </w:r>
      <w:r>
        <w:rPr>
          <w:rStyle w:val="55"/>
          <w:sz w:val="22"/>
          <w:szCs w:val="22"/>
        </w:rPr>
        <w:t>.</w:t>
      </w:r>
    </w:p>
    <w:p>
      <w:pPr>
        <w:pStyle w:val="47"/>
        <w:numPr>
          <w:ilvl w:val="0"/>
          <w:numId w:val="4"/>
        </w:numPr>
        <w:rPr>
          <w:b/>
          <w:sz w:val="22"/>
          <w:szCs w:val="22"/>
        </w:rPr>
      </w:pPr>
      <w:r>
        <w:rPr>
          <w:b/>
          <w:sz w:val="22"/>
          <w:szCs w:val="22"/>
        </w:rPr>
        <w:t xml:space="preserve">Additional add-on modules. </w:t>
      </w:r>
      <w:r>
        <w:rPr>
          <w:sz w:val="22"/>
          <w:szCs w:val="22"/>
        </w:rPr>
        <w:t>Automated Sample Management or upload scientific data to LIMS/ELFN (e.g., .csv, .xlxs).</w:t>
      </w:r>
    </w:p>
    <w:p>
      <w:pPr>
        <w:pStyle w:val="35"/>
        <w:numPr>
          <w:ilvl w:val="0"/>
          <w:numId w:val="4"/>
        </w:numPr>
        <w:rPr>
          <w:b/>
          <w:color w:val="000000"/>
        </w:rPr>
      </w:pPr>
      <w:r>
        <w:rPr>
          <w:b/>
        </w:rPr>
        <w:t xml:space="preserve">Proven Software Development Team. </w:t>
      </w:r>
      <w:r>
        <w:t>Successfully developed and implemented several software projects. This includes an ELN Research Project assumed by OSIM (Dave Oberlin) entitled ‘</w:t>
      </w:r>
      <w:r>
        <w:fldChar w:fldCharType="begin"/>
      </w:r>
      <w:r>
        <w:instrText xml:space="preserve"> HYPERLINK "http://qatrack.epa.gov/projects/show/1720/" </w:instrText>
      </w:r>
      <w:r>
        <w:fldChar w:fldCharType="separate"/>
      </w:r>
      <w:r>
        <w:rPr>
          <w:rStyle w:val="29"/>
        </w:rPr>
        <w:t>Electronic Laboratory and Field Notebook (ELFN) – Software</w:t>
      </w:r>
      <w:r>
        <w:rPr>
          <w:rStyle w:val="29"/>
        </w:rPr>
        <w:fldChar w:fldCharType="end"/>
      </w:r>
      <w:r>
        <w:t>’. Additional software project design, development, and implementation includes:</w:t>
      </w:r>
    </w:p>
    <w:p>
      <w:pPr>
        <w:pStyle w:val="35"/>
        <w:numPr>
          <w:ilvl w:val="1"/>
          <w:numId w:val="4"/>
        </w:numPr>
        <w:rPr>
          <w:bCs/>
          <w:color w:val="000000"/>
        </w:rPr>
      </w:pPr>
      <w:r>
        <w:fldChar w:fldCharType="begin"/>
      </w:r>
      <w:r>
        <w:instrText xml:space="preserve"> HYPERLINK "http://qatrack.epa.gov/projects/show/1099/" </w:instrText>
      </w:r>
      <w:r>
        <w:fldChar w:fldCharType="separate"/>
      </w:r>
      <w:r>
        <w:rPr>
          <w:rStyle w:val="29"/>
        </w:rPr>
        <w:t>QA TRACK</w:t>
      </w:r>
      <w:r>
        <w:rPr>
          <w:rStyle w:val="29"/>
        </w:rPr>
        <w:fldChar w:fldCharType="end"/>
      </w:r>
      <w:r>
        <w:t xml:space="preserve"> </w:t>
      </w:r>
      <w:r>
        <w:rPr>
          <w:i/>
        </w:rPr>
        <w:t>“</w:t>
      </w:r>
      <w:r>
        <w:fldChar w:fldCharType="begin"/>
      </w:r>
      <w:r>
        <w:instrText xml:space="preserve"> HYPERLINK "http://qatrack.epa.gov/" </w:instrText>
      </w:r>
      <w:r>
        <w:fldChar w:fldCharType="separate"/>
      </w:r>
      <w:r>
        <w:rPr>
          <w:rStyle w:val="29"/>
          <w:i/>
        </w:rPr>
        <w:t>Production</w:t>
      </w:r>
      <w:r>
        <w:rPr>
          <w:rStyle w:val="29"/>
          <w:i/>
        </w:rPr>
        <w:fldChar w:fldCharType="end"/>
      </w:r>
      <w:r>
        <w:rPr>
          <w:i/>
        </w:rPr>
        <w:t xml:space="preserve">” and </w:t>
      </w:r>
      <w:r>
        <w:t>“</w:t>
      </w:r>
      <w:r>
        <w:fldChar w:fldCharType="begin"/>
      </w:r>
      <w:r>
        <w:instrText xml:space="preserve"> HYPERLINK "http://qatrackstaging.epa.gov/" </w:instrText>
      </w:r>
      <w:r>
        <w:fldChar w:fldCharType="separate"/>
      </w:r>
      <w:r>
        <w:rPr>
          <w:rStyle w:val="29"/>
          <w:i/>
        </w:rPr>
        <w:t>Staging</w:t>
      </w:r>
      <w:r>
        <w:rPr>
          <w:rStyle w:val="29"/>
          <w:i/>
        </w:rPr>
        <w:fldChar w:fldCharType="end"/>
      </w:r>
      <w:r>
        <w:rPr>
          <w:rStyle w:val="58"/>
        </w:rPr>
        <w:t>,” designed and developed by this team (with Thomas Holdsworth) deployed for NRMRL Fall 2015. OSIM assumed management 2016 at request of ORD DQAs for use ORD wide.</w:t>
      </w:r>
    </w:p>
    <w:p>
      <w:pPr>
        <w:pStyle w:val="35"/>
        <w:numPr>
          <w:ilvl w:val="1"/>
          <w:numId w:val="4"/>
        </w:numPr>
        <w:rPr>
          <w:bCs/>
          <w:color w:val="000000"/>
        </w:rPr>
      </w:pPr>
      <w:r>
        <w:fldChar w:fldCharType="begin"/>
      </w:r>
      <w:r>
        <w:instrText xml:space="preserve"> HYPERLINK "http://qatrack.epa.gov/projects/show/7812/" </w:instrText>
      </w:r>
      <w:r>
        <w:fldChar w:fldCharType="separate"/>
      </w:r>
      <w:r>
        <w:rPr>
          <w:rStyle w:val="29"/>
        </w:rPr>
        <w:t>GEMM</w:t>
      </w:r>
      <w:r>
        <w:rPr>
          <w:rStyle w:val="29"/>
        </w:rPr>
        <w:fldChar w:fldCharType="end"/>
      </w:r>
      <w:r>
        <w:t xml:space="preserve"> “</w:t>
      </w:r>
      <w:r>
        <w:fldChar w:fldCharType="begin"/>
      </w:r>
      <w:r>
        <w:instrText xml:space="preserve"> HYPERLINK "https://ordgemm.epa.gov/" </w:instrText>
      </w:r>
      <w:r>
        <w:fldChar w:fldCharType="separate"/>
      </w:r>
      <w:r>
        <w:rPr>
          <w:rStyle w:val="29"/>
          <w:i/>
        </w:rPr>
        <w:t>Production</w:t>
      </w:r>
      <w:r>
        <w:rPr>
          <w:rStyle w:val="29"/>
          <w:i/>
        </w:rPr>
        <w:fldChar w:fldCharType="end"/>
      </w:r>
      <w:r>
        <w:rPr>
          <w:i/>
        </w:rPr>
        <w:t>” and</w:t>
      </w:r>
      <w:r>
        <w:t xml:space="preserve"> “</w:t>
      </w:r>
      <w:r>
        <w:fldChar w:fldCharType="begin"/>
      </w:r>
      <w:r>
        <w:instrText xml:space="preserve"> HYPERLINK "http://www.engineering4sustainability.com/" </w:instrText>
      </w:r>
      <w:r>
        <w:fldChar w:fldCharType="separate"/>
      </w:r>
      <w:r>
        <w:rPr>
          <w:rStyle w:val="29"/>
          <w:i/>
        </w:rPr>
        <w:t>Staging</w:t>
      </w:r>
      <w:r>
        <w:rPr>
          <w:rStyle w:val="29"/>
          <w:i/>
        </w:rPr>
        <w:fldChar w:fldCharType="end"/>
      </w:r>
      <w:r>
        <w:rPr>
          <w:i/>
        </w:rPr>
        <w:t>.”</w:t>
      </w:r>
    </w:p>
    <w:p>
      <w:pPr>
        <w:pStyle w:val="35"/>
        <w:numPr>
          <w:ilvl w:val="1"/>
          <w:numId w:val="4"/>
        </w:numPr>
        <w:rPr>
          <w:bCs/>
          <w:color w:val="000000"/>
        </w:rPr>
      </w:pPr>
      <w:r>
        <w:fldChar w:fldCharType="begin"/>
      </w:r>
      <w:r>
        <w:instrText xml:space="preserve"> HYPERLINK "http://qatrack.epa.gov/projects/show/1083/" </w:instrText>
      </w:r>
      <w:r>
        <w:fldChar w:fldCharType="separate"/>
      </w:r>
      <w:r>
        <w:rPr>
          <w:rStyle w:val="29"/>
        </w:rPr>
        <w:t>GREENSCOPE</w:t>
      </w:r>
      <w:r>
        <w:rPr>
          <w:rStyle w:val="29"/>
        </w:rPr>
        <w:fldChar w:fldCharType="end"/>
      </w:r>
      <w:r>
        <w:t xml:space="preserve"> “</w:t>
      </w:r>
      <w:r>
        <w:fldChar w:fldCharType="begin"/>
      </w:r>
      <w:r>
        <w:instrText xml:space="preserve"> HYPERLINK "https://greenscope.epa.gov/" </w:instrText>
      </w:r>
      <w:r>
        <w:fldChar w:fldCharType="separate"/>
      </w:r>
      <w:r>
        <w:rPr>
          <w:rStyle w:val="29"/>
          <w:i/>
        </w:rPr>
        <w:t>Production</w:t>
      </w:r>
      <w:r>
        <w:rPr>
          <w:rStyle w:val="29"/>
          <w:i/>
        </w:rPr>
        <w:fldChar w:fldCharType="end"/>
      </w:r>
      <w:r>
        <w:rPr>
          <w:i/>
        </w:rPr>
        <w:t>”</w:t>
      </w:r>
      <w:r>
        <w:t xml:space="preserve"> and “</w:t>
      </w:r>
      <w:r>
        <w:fldChar w:fldCharType="begin"/>
      </w:r>
      <w:r>
        <w:instrText xml:space="preserve"> HYPERLINK "http://greenscope.engineering4sustainability.com" </w:instrText>
      </w:r>
      <w:r>
        <w:fldChar w:fldCharType="separate"/>
      </w:r>
      <w:r>
        <w:rPr>
          <w:rStyle w:val="29"/>
          <w:i/>
        </w:rPr>
        <w:t>Staging</w:t>
      </w:r>
      <w:r>
        <w:rPr>
          <w:rStyle w:val="29"/>
          <w:i/>
        </w:rPr>
        <w:fldChar w:fldCharType="end"/>
      </w:r>
      <w:r>
        <w:t>.”</w:t>
      </w:r>
    </w:p>
    <w:p>
      <w:pPr>
        <w:pStyle w:val="35"/>
        <w:numPr>
          <w:ilvl w:val="1"/>
          <w:numId w:val="4"/>
        </w:numPr>
        <w:rPr>
          <w:bCs/>
          <w:color w:val="000000"/>
        </w:rPr>
      </w:pPr>
      <w:r>
        <w:fldChar w:fldCharType="begin"/>
      </w:r>
      <w:r>
        <w:instrText xml:space="preserve"> HYPERLINK "http://qatrack.epa.gov/projects/show/1095/" </w:instrText>
      </w:r>
      <w:r>
        <w:fldChar w:fldCharType="separate"/>
      </w:r>
      <w:r>
        <w:rPr>
          <w:rStyle w:val="29"/>
          <w:bCs/>
        </w:rPr>
        <w:t>HF Database Support</w:t>
      </w:r>
      <w:r>
        <w:rPr>
          <w:rStyle w:val="29"/>
          <w:bCs/>
        </w:rPr>
        <w:fldChar w:fldCharType="end"/>
      </w:r>
      <w:r>
        <w:rPr>
          <w:bCs/>
          <w:color w:val="000000"/>
        </w:rPr>
        <w:t xml:space="preserve"> -- NRMRL IO.</w:t>
      </w:r>
    </w:p>
    <w:p>
      <w:pPr>
        <w:pStyle w:val="5"/>
      </w:pPr>
      <w:r>
        <w:t>3.1.1.2</w:t>
      </w:r>
      <w:r>
        <w:tab/>
      </w:r>
      <w:r>
        <w:t>Compliance with EPA, ISO, CFR and other Regulations</w:t>
      </w:r>
    </w:p>
    <w:p>
      <w:pPr>
        <w:pStyle w:val="47"/>
        <w:numPr>
          <w:ilvl w:val="0"/>
          <w:numId w:val="7"/>
        </w:numPr>
        <w:rPr>
          <w:rStyle w:val="55"/>
          <w:b/>
          <w:sz w:val="22"/>
          <w:szCs w:val="22"/>
        </w:rPr>
      </w:pPr>
      <w:r>
        <w:fldChar w:fldCharType="begin"/>
      </w:r>
      <w:r>
        <w:instrText xml:space="preserve"> HYPERLINK "https://www.epa.gov/quality/agency-wide-quality-system-documents" </w:instrText>
      </w:r>
      <w:r>
        <w:fldChar w:fldCharType="separate"/>
      </w:r>
      <w:r>
        <w:rPr>
          <w:rStyle w:val="29"/>
          <w:b/>
          <w:sz w:val="22"/>
          <w:szCs w:val="22"/>
        </w:rPr>
        <w:t>EPA QA / Compliance</w:t>
      </w:r>
      <w:r>
        <w:rPr>
          <w:rStyle w:val="29"/>
          <w:b/>
          <w:sz w:val="22"/>
          <w:szCs w:val="22"/>
        </w:rPr>
        <w:fldChar w:fldCharType="end"/>
      </w:r>
      <w:r>
        <w:rPr>
          <w:rStyle w:val="55"/>
          <w:b/>
          <w:sz w:val="22"/>
          <w:szCs w:val="22"/>
        </w:rPr>
        <w:t xml:space="preserve">. </w:t>
      </w:r>
      <w:r>
        <w:rPr>
          <w:rStyle w:val="55"/>
          <w:sz w:val="22"/>
          <w:szCs w:val="22"/>
        </w:rPr>
        <w:t>Meets or exceeds EPA requirements for Laboratory records defined as an ‘</w:t>
      </w:r>
      <w:r>
        <w:rPr>
          <w:rStyle w:val="55"/>
          <w:i/>
          <w:sz w:val="22"/>
          <w:szCs w:val="22"/>
        </w:rPr>
        <w:t>Electronic Record</w:t>
      </w:r>
      <w:r>
        <w:rPr>
          <w:rStyle w:val="55"/>
          <w:sz w:val="22"/>
          <w:szCs w:val="22"/>
        </w:rPr>
        <w:t>,’ ‘</w:t>
      </w:r>
      <w:r>
        <w:rPr>
          <w:rStyle w:val="55"/>
          <w:i/>
          <w:sz w:val="22"/>
          <w:szCs w:val="22"/>
        </w:rPr>
        <w:t>Paper Laboratory Record</w:t>
      </w:r>
      <w:r>
        <w:rPr>
          <w:rStyle w:val="55"/>
          <w:sz w:val="22"/>
          <w:szCs w:val="22"/>
        </w:rPr>
        <w:t>,’ ‘</w:t>
      </w:r>
      <w:r>
        <w:rPr>
          <w:rStyle w:val="55"/>
          <w:i/>
          <w:sz w:val="22"/>
          <w:szCs w:val="22"/>
        </w:rPr>
        <w:t>Project Record/Study File</w:t>
      </w:r>
      <w:r>
        <w:rPr>
          <w:rStyle w:val="55"/>
          <w:sz w:val="22"/>
          <w:szCs w:val="22"/>
        </w:rPr>
        <w:t>,’ and ‘</w:t>
      </w:r>
      <w:r>
        <w:rPr>
          <w:rStyle w:val="55"/>
          <w:i/>
          <w:sz w:val="22"/>
          <w:szCs w:val="22"/>
        </w:rPr>
        <w:t>Supporting Research Information</w:t>
      </w:r>
      <w:r>
        <w:rPr>
          <w:rStyle w:val="55"/>
          <w:sz w:val="22"/>
          <w:szCs w:val="22"/>
        </w:rPr>
        <w:t>’ when properly used by research staff as defined in “</w:t>
      </w:r>
      <w:r>
        <w:fldChar w:fldCharType="begin"/>
      </w:r>
      <w:r>
        <w:instrText xml:space="preserve"> HYPERLINK "a.%09https:/intranet.ord.epa.gov/sites/default/files/media/about/manual/13.2%20Paper%20Laboratory%20Records.pdf" </w:instrText>
      </w:r>
      <w:r>
        <w:fldChar w:fldCharType="separate"/>
      </w:r>
      <w:r>
        <w:rPr>
          <w:rStyle w:val="29"/>
          <w:i/>
          <w:sz w:val="22"/>
          <w:szCs w:val="22"/>
        </w:rPr>
        <w:t>ORD Policies and Procedures Manual Chapter 13</w:t>
      </w:r>
      <w:r>
        <w:rPr>
          <w:rStyle w:val="29"/>
          <w:sz w:val="22"/>
          <w:szCs w:val="22"/>
        </w:rPr>
        <w:t>” § 13.2 “</w:t>
      </w:r>
      <w:r>
        <w:rPr>
          <w:rStyle w:val="29"/>
          <w:i/>
          <w:sz w:val="22"/>
          <w:szCs w:val="22"/>
        </w:rPr>
        <w:t>Paper Laboratory Records</w:t>
      </w:r>
      <w:r>
        <w:rPr>
          <w:rStyle w:val="29"/>
          <w:i/>
          <w:sz w:val="22"/>
          <w:szCs w:val="22"/>
        </w:rPr>
        <w:fldChar w:fldCharType="end"/>
      </w:r>
      <w:r>
        <w:rPr>
          <w:rStyle w:val="55"/>
          <w:sz w:val="22"/>
          <w:szCs w:val="22"/>
        </w:rPr>
        <w:t>” pages 13.2-3 &amp; 13.2-4.</w:t>
      </w:r>
    </w:p>
    <w:p>
      <w:pPr>
        <w:pStyle w:val="47"/>
        <w:numPr>
          <w:ilvl w:val="0"/>
          <w:numId w:val="8"/>
        </w:numPr>
        <w:rPr>
          <w:rStyle w:val="55"/>
          <w:sz w:val="22"/>
          <w:szCs w:val="22"/>
        </w:rPr>
      </w:pPr>
      <w:r>
        <w:rPr>
          <w:rStyle w:val="55"/>
          <w:sz w:val="22"/>
          <w:szCs w:val="22"/>
        </w:rPr>
        <w:t>Supports Electronic Field Notebook (EFN) and Implementation of “</w:t>
      </w:r>
      <w:r>
        <w:rPr>
          <w:sz w:val="22"/>
          <w:szCs w:val="22"/>
        </w:rPr>
        <w:t>EPA QA Field Activities Procedure (</w:t>
      </w:r>
      <w:r>
        <w:fldChar w:fldCharType="begin"/>
      </w:r>
      <w:r>
        <w:instrText xml:space="preserve"> HYPERLINK "http://intranet.epa.gov/oei/imitpolicy/qic/ciopolicy/2105-p-02.pdf" </w:instrText>
      </w:r>
      <w:r>
        <w:fldChar w:fldCharType="separate"/>
      </w:r>
      <w:r>
        <w:rPr>
          <w:rStyle w:val="29"/>
          <w:sz w:val="22"/>
          <w:szCs w:val="22"/>
        </w:rPr>
        <w:t>QAFAP, CIO 2105-P-02-0</w:t>
      </w:r>
      <w:r>
        <w:rPr>
          <w:rStyle w:val="29"/>
          <w:sz w:val="22"/>
          <w:szCs w:val="22"/>
        </w:rPr>
        <w:fldChar w:fldCharType="end"/>
      </w:r>
      <w:r>
        <w:rPr>
          <w:sz w:val="22"/>
          <w:szCs w:val="22"/>
        </w:rPr>
        <w:t>)</w:t>
      </w:r>
      <w:r>
        <w:rPr>
          <w:rStyle w:val="55"/>
          <w:sz w:val="22"/>
          <w:szCs w:val="22"/>
        </w:rPr>
        <w:t>.”</w:t>
      </w:r>
    </w:p>
    <w:p>
      <w:pPr>
        <w:pStyle w:val="47"/>
        <w:numPr>
          <w:ilvl w:val="0"/>
          <w:numId w:val="7"/>
        </w:numPr>
        <w:rPr>
          <w:b/>
          <w:sz w:val="22"/>
          <w:szCs w:val="22"/>
        </w:rPr>
      </w:pPr>
      <w:r>
        <w:fldChar w:fldCharType="begin"/>
      </w:r>
      <w:r>
        <w:instrText xml:space="preserve"> HYPERLINK "https://www.iso.org/obp/ui/" \l "iso:std:iso-iec:17025:ed-2:v1:en" </w:instrText>
      </w:r>
      <w:r>
        <w:fldChar w:fldCharType="separate"/>
      </w:r>
      <w:r>
        <w:rPr>
          <w:rStyle w:val="29"/>
          <w:b/>
          <w:sz w:val="22"/>
          <w:szCs w:val="22"/>
        </w:rPr>
        <w:t>ISO/IEC 17025:2005 General requirements for the competence of testing and calibration laboratories</w:t>
      </w:r>
      <w:r>
        <w:rPr>
          <w:rStyle w:val="29"/>
          <w:b/>
          <w:sz w:val="22"/>
          <w:szCs w:val="22"/>
        </w:rPr>
        <w:fldChar w:fldCharType="end"/>
      </w:r>
      <w:r>
        <w:rPr>
          <w:rStyle w:val="55"/>
          <w:b/>
          <w:sz w:val="22"/>
          <w:szCs w:val="22"/>
        </w:rPr>
        <w:t xml:space="preserve">. </w:t>
      </w:r>
      <w:r>
        <w:rPr>
          <w:sz w:val="22"/>
          <w:szCs w:val="22"/>
        </w:rPr>
        <w:t xml:space="preserve">Laboratory customers, regulatory authorities and accreditation bodies may use </w:t>
      </w:r>
      <w:r>
        <w:fldChar w:fldCharType="begin"/>
      </w:r>
      <w:r>
        <w:instrText xml:space="preserve"> HYPERLINK "https://www.iso.org/obp/ui/" \l "iso:std:iso-iec:17025:ed-2:v1:en" </w:instrText>
      </w:r>
      <w:r>
        <w:fldChar w:fldCharType="separate"/>
      </w:r>
      <w:r>
        <w:rPr>
          <w:rStyle w:val="29"/>
          <w:sz w:val="22"/>
          <w:szCs w:val="22"/>
        </w:rPr>
        <w:t>ISO/IEC 17025:2005</w:t>
      </w:r>
      <w:r>
        <w:rPr>
          <w:rStyle w:val="29"/>
          <w:sz w:val="22"/>
          <w:szCs w:val="22"/>
        </w:rPr>
        <w:fldChar w:fldCharType="end"/>
      </w:r>
      <w:r>
        <w:rPr>
          <w:sz w:val="22"/>
          <w:szCs w:val="22"/>
        </w:rPr>
        <w:t xml:space="preserve"> in confirming or recognizing the competence of laboratories.</w:t>
      </w:r>
    </w:p>
    <w:p>
      <w:pPr>
        <w:pStyle w:val="47"/>
        <w:numPr>
          <w:ilvl w:val="0"/>
          <w:numId w:val="9"/>
        </w:numPr>
        <w:rPr>
          <w:rStyle w:val="55"/>
          <w:sz w:val="22"/>
          <w:szCs w:val="22"/>
        </w:rPr>
      </w:pPr>
      <w:r>
        <w:rPr>
          <w:sz w:val="22"/>
          <w:szCs w:val="22"/>
        </w:rPr>
        <w:t>sciNote t</w:t>
      </w:r>
      <w:r>
        <w:rPr>
          <w:rStyle w:val="55"/>
          <w:sz w:val="22"/>
          <w:szCs w:val="22"/>
        </w:rPr>
        <w:t>racks and can be modified to meet most of the general requirements for the competence of testing and calibration laboratories.</w:t>
      </w:r>
    </w:p>
    <w:p>
      <w:pPr>
        <w:pStyle w:val="47"/>
        <w:numPr>
          <w:ilvl w:val="0"/>
          <w:numId w:val="9"/>
        </w:numPr>
        <w:rPr>
          <w:rStyle w:val="55"/>
          <w:sz w:val="22"/>
          <w:szCs w:val="22"/>
        </w:rPr>
      </w:pPr>
      <w:r>
        <w:rPr>
          <w:rStyle w:val="55"/>
          <w:sz w:val="22"/>
          <w:szCs w:val="22"/>
        </w:rPr>
        <w:t>sciNote will assist ORD/NRMRL manage laboratory (R&amp;D) processes in compliance with ISO regulation.</w:t>
      </w:r>
    </w:p>
    <w:p>
      <w:pPr>
        <w:pStyle w:val="47"/>
        <w:numPr>
          <w:ilvl w:val="0"/>
          <w:numId w:val="9"/>
        </w:numPr>
        <w:rPr>
          <w:rStyle w:val="55"/>
          <w:sz w:val="22"/>
          <w:szCs w:val="22"/>
        </w:rPr>
      </w:pPr>
      <w:r>
        <w:rPr>
          <w:rStyle w:val="55"/>
          <w:sz w:val="22"/>
          <w:szCs w:val="22"/>
        </w:rPr>
        <w:t>The software itself cannot be 'compliant', but has features that allow Software Project Manager to set up, manage and record processes in compliance with the cited regulatory standards.</w:t>
      </w:r>
    </w:p>
    <w:p>
      <w:pPr>
        <w:pStyle w:val="47"/>
        <w:numPr>
          <w:ilvl w:val="0"/>
          <w:numId w:val="9"/>
        </w:numPr>
        <w:rPr>
          <w:rStyle w:val="55"/>
          <w:sz w:val="22"/>
          <w:szCs w:val="22"/>
        </w:rPr>
      </w:pPr>
      <w:r>
        <w:rPr>
          <w:rStyle w:val="55"/>
          <w:sz w:val="22"/>
          <w:szCs w:val="22"/>
        </w:rPr>
        <w:t>These types of standards typically require lots of traceability that sciNote offers.</w:t>
      </w:r>
    </w:p>
    <w:p>
      <w:pPr>
        <w:pStyle w:val="47"/>
        <w:numPr>
          <w:ilvl w:val="0"/>
          <w:numId w:val="7"/>
        </w:numPr>
        <w:rPr>
          <w:rStyle w:val="55"/>
          <w:b/>
          <w:sz w:val="22"/>
          <w:szCs w:val="22"/>
        </w:rPr>
      </w:pPr>
      <w:r>
        <w:fldChar w:fldCharType="begin"/>
      </w:r>
      <w:r>
        <w:instrText xml:space="preserve"> HYPERLINK "https://www.iso.org/standard/60857.html" </w:instrText>
      </w:r>
      <w:r>
        <w:fldChar w:fldCharType="separate"/>
      </w:r>
      <w:r>
        <w:rPr>
          <w:rStyle w:val="29"/>
          <w:b/>
          <w:sz w:val="22"/>
          <w:szCs w:val="22"/>
        </w:rPr>
        <w:t>ISO 14001:2015 Environmental Management Systems.</w:t>
      </w:r>
      <w:r>
        <w:rPr>
          <w:rStyle w:val="29"/>
          <w:b/>
          <w:sz w:val="22"/>
          <w:szCs w:val="22"/>
        </w:rPr>
        <w:fldChar w:fldCharType="end"/>
      </w:r>
      <w:r>
        <w:rPr>
          <w:rStyle w:val="55"/>
          <w:b/>
          <w:sz w:val="22"/>
          <w:szCs w:val="22"/>
        </w:rPr>
        <w:t xml:space="preserve"> </w:t>
      </w:r>
      <w:r>
        <w:rPr>
          <w:rStyle w:val="55"/>
          <w:sz w:val="22"/>
          <w:szCs w:val="22"/>
        </w:rPr>
        <w:t>sciNote will assist ORD/NRMRL with tracking requirements for an environmental management system for annual EMS reporting to enhance its environmental performance.</w:t>
      </w:r>
    </w:p>
    <w:p>
      <w:pPr>
        <w:pStyle w:val="47"/>
        <w:numPr>
          <w:ilvl w:val="0"/>
          <w:numId w:val="10"/>
        </w:numPr>
        <w:rPr>
          <w:rStyle w:val="55"/>
          <w:sz w:val="22"/>
          <w:szCs w:val="22"/>
        </w:rPr>
      </w:pPr>
      <w:r>
        <w:rPr>
          <w:rStyle w:val="55"/>
          <w:sz w:val="22"/>
          <w:szCs w:val="22"/>
        </w:rPr>
        <w:t>Can assist with management of its environmental responsibilities in a systematic manner that contributes to the environmental pillar of sustainability.</w:t>
      </w:r>
    </w:p>
    <w:p>
      <w:pPr>
        <w:pStyle w:val="47"/>
        <w:numPr>
          <w:ilvl w:val="0"/>
          <w:numId w:val="10"/>
        </w:numPr>
        <w:rPr>
          <w:rStyle w:val="55"/>
          <w:sz w:val="22"/>
          <w:szCs w:val="22"/>
        </w:rPr>
      </w:pPr>
      <w:r>
        <w:rPr>
          <w:rStyle w:val="55"/>
          <w:sz w:val="22"/>
          <w:szCs w:val="22"/>
        </w:rPr>
        <w:t>Raises awareness for reducing paper waste. Strategic planning, awareness campaigns, and projects to replace paper-based processes are necessary in modern laboratories.</w:t>
      </w:r>
    </w:p>
    <w:p>
      <w:pPr>
        <w:pStyle w:val="47"/>
        <w:numPr>
          <w:ilvl w:val="0"/>
          <w:numId w:val="7"/>
        </w:numPr>
        <w:rPr>
          <w:b/>
          <w:sz w:val="22"/>
          <w:szCs w:val="22"/>
        </w:rPr>
      </w:pPr>
      <w:r>
        <w:fldChar w:fldCharType="begin"/>
      </w:r>
      <w:r>
        <w:instrText xml:space="preserve"> HYPERLINK "https://scinote.net/premium/" </w:instrText>
      </w:r>
      <w:r>
        <w:fldChar w:fldCharType="separate"/>
      </w:r>
      <w:r>
        <w:rPr>
          <w:rStyle w:val="29"/>
          <w:b/>
          <w:sz w:val="22"/>
          <w:szCs w:val="22"/>
        </w:rPr>
        <w:t>Premium Pro &amp; Enterprise Versions</w:t>
      </w:r>
      <w:r>
        <w:rPr>
          <w:rStyle w:val="29"/>
          <w:b/>
          <w:sz w:val="22"/>
          <w:szCs w:val="22"/>
        </w:rPr>
        <w:fldChar w:fldCharType="end"/>
      </w:r>
      <w:r>
        <w:rPr>
          <w:b/>
          <w:sz w:val="22"/>
          <w:szCs w:val="22"/>
        </w:rPr>
        <w:t xml:space="preserve">. </w:t>
      </w:r>
      <w:r>
        <w:rPr>
          <w:sz w:val="22"/>
          <w:szCs w:val="22"/>
        </w:rPr>
        <w:t>Inexpensive option ($6K per year) includes:</w:t>
      </w:r>
    </w:p>
    <w:p>
      <w:pPr>
        <w:pStyle w:val="35"/>
        <w:numPr>
          <w:ilvl w:val="0"/>
          <w:numId w:val="11"/>
        </w:numPr>
        <w:ind w:left="1440"/>
        <w:rPr>
          <w:rFonts w:eastAsiaTheme="minorHAnsi"/>
          <w:color w:val="000000"/>
        </w:rPr>
      </w:pPr>
      <w:r>
        <w:rPr>
          <w:rStyle w:val="58"/>
        </w:rPr>
        <w:t>GLP &amp; 21 CFR Part 11 Compliance. sciNote will assist ORD/NRMRL manage laboratory (R&amp;D) processes in compliance with GxP and Title 21 CFR Part 11 regulation that includes traceability and Chain of Custody (CoC), electronic signatures, audit trails, electronic witnessing, and system log records. Included in the 21 CFR Part 11 add-on</w:t>
      </w:r>
      <w:r>
        <w:rPr>
          <w:rFonts w:eastAsiaTheme="minorHAnsi"/>
          <w:color w:val="000000"/>
        </w:rPr>
        <w:t>.</w:t>
      </w:r>
    </w:p>
    <w:p>
      <w:pPr>
        <w:pStyle w:val="47"/>
        <w:numPr>
          <w:ilvl w:val="0"/>
          <w:numId w:val="11"/>
        </w:numPr>
        <w:ind w:left="1440"/>
        <w:rPr>
          <w:sz w:val="22"/>
          <w:szCs w:val="22"/>
        </w:rPr>
      </w:pPr>
      <w:r>
        <w:rPr>
          <w:sz w:val="22"/>
          <w:szCs w:val="22"/>
        </w:rPr>
        <w:t>CONSULTING, which includes: work on your use case, ELN good practices, advice on how to manage legacy protocols, advice on how to enter existing sample database, technical consulting for local installation.</w:t>
      </w:r>
    </w:p>
    <w:p>
      <w:pPr>
        <w:pStyle w:val="47"/>
        <w:numPr>
          <w:ilvl w:val="0"/>
          <w:numId w:val="11"/>
        </w:numPr>
        <w:ind w:left="1440"/>
        <w:rPr>
          <w:sz w:val="22"/>
          <w:szCs w:val="22"/>
        </w:rPr>
      </w:pPr>
      <w:r>
        <w:rPr>
          <w:sz w:val="22"/>
          <w:szCs w:val="22"/>
        </w:rPr>
        <w:t>ONBOARDING, online training, help with user management, fast and efficient implementation.</w:t>
      </w:r>
    </w:p>
    <w:p>
      <w:pPr>
        <w:pStyle w:val="47"/>
        <w:numPr>
          <w:ilvl w:val="0"/>
          <w:numId w:val="11"/>
        </w:numPr>
        <w:ind w:left="1440"/>
        <w:rPr>
          <w:rStyle w:val="55"/>
          <w:sz w:val="22"/>
          <w:szCs w:val="22"/>
        </w:rPr>
      </w:pPr>
      <w:r>
        <w:rPr>
          <w:sz w:val="22"/>
          <w:szCs w:val="22"/>
        </w:rPr>
        <w:t>SOFTWARE SUPPORT, which includes general support (FAQ, e-mail support, live chat), as well as scheduled phone support.</w:t>
      </w:r>
    </w:p>
    <w:p>
      <w:pPr>
        <w:pStyle w:val="5"/>
        <w:rPr>
          <w:rStyle w:val="55"/>
          <w:rFonts w:asciiTheme="majorHAnsi" w:hAnsiTheme="majorHAnsi" w:cstheme="majorBidi"/>
          <w:color w:val="2E75B6" w:themeColor="accent1" w:themeShade="BF"/>
          <w:sz w:val="22"/>
          <w:szCs w:val="22"/>
        </w:rPr>
      </w:pPr>
      <w:r>
        <w:t>3.1.1.3</w:t>
      </w:r>
      <w:r>
        <w:tab/>
      </w:r>
      <w:r>
        <w:t>Important functions/features electronic lab notebook (ELN)</w:t>
      </w:r>
    </w:p>
    <w:p>
      <w:pPr>
        <w:pStyle w:val="47"/>
        <w:numPr>
          <w:ilvl w:val="0"/>
          <w:numId w:val="12"/>
        </w:numPr>
        <w:rPr>
          <w:rStyle w:val="55"/>
          <w:b/>
          <w:sz w:val="22"/>
          <w:szCs w:val="22"/>
        </w:rPr>
      </w:pPr>
      <w:r>
        <w:rPr>
          <w:rStyle w:val="55"/>
          <w:b/>
          <w:sz w:val="22"/>
          <w:szCs w:val="22"/>
        </w:rPr>
        <w:t xml:space="preserve">Test/Analytical Method support. </w:t>
      </w:r>
      <w:r>
        <w:rPr>
          <w:rStyle w:val="55"/>
          <w:sz w:val="22"/>
          <w:szCs w:val="22"/>
        </w:rPr>
        <w:t>Easy integration of open source tool to analytical methods. Linking EPA Methods in sciNote keeps methods up-to-date and easily update ELN when EPA changes ‘</w:t>
      </w:r>
      <w:r>
        <w:rPr>
          <w:rStyle w:val="55"/>
          <w:rFonts w:ascii="Courier New" w:hAnsi="Courier New" w:cs="Courier New"/>
          <w:sz w:val="22"/>
          <w:szCs w:val="22"/>
        </w:rPr>
        <w:t>https://</w:t>
      </w:r>
      <w:r>
        <w:rPr>
          <w:rStyle w:val="55"/>
          <w:sz w:val="22"/>
          <w:szCs w:val="22"/>
        </w:rPr>
        <w:t>’ address without expensive costs to vendor for similar COTS ELN packages. Test/Analytical Method support examples:</w:t>
      </w:r>
    </w:p>
    <w:p>
      <w:pPr>
        <w:pStyle w:val="47"/>
        <w:numPr>
          <w:ilvl w:val="0"/>
          <w:numId w:val="13"/>
        </w:numPr>
        <w:rPr>
          <w:rStyle w:val="55"/>
          <w:sz w:val="22"/>
          <w:szCs w:val="22"/>
        </w:rPr>
      </w:pPr>
      <w:r>
        <w:fldChar w:fldCharType="begin"/>
      </w:r>
      <w:r>
        <w:instrText xml:space="preserve"> HYPERLINK "https://www.epa.gov/measurements/collection-methods" \l "1" </w:instrText>
      </w:r>
      <w:r>
        <w:fldChar w:fldCharType="separate"/>
      </w:r>
      <w:r>
        <w:rPr>
          <w:rStyle w:val="29"/>
          <w:sz w:val="22"/>
          <w:szCs w:val="22"/>
        </w:rPr>
        <w:t>Air and Radiation</w:t>
      </w:r>
      <w:r>
        <w:rPr>
          <w:rStyle w:val="29"/>
          <w:sz w:val="22"/>
          <w:szCs w:val="22"/>
        </w:rPr>
        <w:fldChar w:fldCharType="end"/>
      </w:r>
      <w:r>
        <w:rPr>
          <w:rStyle w:val="55"/>
          <w:sz w:val="22"/>
          <w:szCs w:val="22"/>
        </w:rPr>
        <w:t>;</w:t>
      </w:r>
    </w:p>
    <w:p>
      <w:pPr>
        <w:pStyle w:val="47"/>
        <w:numPr>
          <w:ilvl w:val="0"/>
          <w:numId w:val="13"/>
        </w:numPr>
        <w:rPr>
          <w:rStyle w:val="55"/>
          <w:sz w:val="22"/>
          <w:szCs w:val="22"/>
        </w:rPr>
      </w:pPr>
      <w:r>
        <w:fldChar w:fldCharType="begin"/>
      </w:r>
      <w:r>
        <w:instrText xml:space="preserve"> HYPERLINK "https://www.epa.gov/measurements/collection-methods" \l "2" </w:instrText>
      </w:r>
      <w:r>
        <w:fldChar w:fldCharType="separate"/>
      </w:r>
      <w:r>
        <w:rPr>
          <w:rStyle w:val="29"/>
          <w:sz w:val="22"/>
          <w:szCs w:val="22"/>
        </w:rPr>
        <w:t>Water</w:t>
      </w:r>
      <w:r>
        <w:rPr>
          <w:rStyle w:val="29"/>
          <w:sz w:val="22"/>
          <w:szCs w:val="22"/>
        </w:rPr>
        <w:fldChar w:fldCharType="end"/>
      </w:r>
      <w:r>
        <w:rPr>
          <w:rStyle w:val="55"/>
          <w:sz w:val="22"/>
          <w:szCs w:val="22"/>
        </w:rPr>
        <w:t>;</w:t>
      </w:r>
    </w:p>
    <w:p>
      <w:pPr>
        <w:pStyle w:val="47"/>
        <w:numPr>
          <w:ilvl w:val="0"/>
          <w:numId w:val="13"/>
        </w:numPr>
        <w:rPr>
          <w:rStyle w:val="55"/>
          <w:sz w:val="22"/>
          <w:szCs w:val="22"/>
        </w:rPr>
      </w:pPr>
      <w:r>
        <w:fldChar w:fldCharType="begin"/>
      </w:r>
      <w:r>
        <w:instrText xml:space="preserve"> HYPERLINK "https://www.epa.gov/measurements/collection-methods" \l "3" </w:instrText>
      </w:r>
      <w:r>
        <w:fldChar w:fldCharType="separate"/>
      </w:r>
      <w:r>
        <w:rPr>
          <w:rStyle w:val="29"/>
          <w:sz w:val="22"/>
          <w:szCs w:val="22"/>
        </w:rPr>
        <w:t>Prevention, Pesticides, and Toxic Substances;</w:t>
      </w:r>
      <w:r>
        <w:rPr>
          <w:rStyle w:val="29"/>
          <w:sz w:val="22"/>
          <w:szCs w:val="22"/>
        </w:rPr>
        <w:fldChar w:fldCharType="end"/>
      </w:r>
    </w:p>
    <w:p>
      <w:pPr>
        <w:pStyle w:val="47"/>
        <w:numPr>
          <w:ilvl w:val="0"/>
          <w:numId w:val="13"/>
        </w:numPr>
        <w:rPr>
          <w:rStyle w:val="55"/>
          <w:sz w:val="22"/>
          <w:szCs w:val="22"/>
        </w:rPr>
      </w:pPr>
      <w:r>
        <w:fldChar w:fldCharType="begin"/>
      </w:r>
      <w:r>
        <w:instrText xml:space="preserve"> HYPERLINK "https://www.epa.gov/measurements/collection-methods" \l "4" </w:instrText>
      </w:r>
      <w:r>
        <w:fldChar w:fldCharType="separate"/>
      </w:r>
      <w:r>
        <w:rPr>
          <w:rStyle w:val="29"/>
          <w:sz w:val="22"/>
          <w:szCs w:val="22"/>
        </w:rPr>
        <w:t>Research and Development - Not Approved</w:t>
      </w:r>
      <w:r>
        <w:rPr>
          <w:rStyle w:val="29"/>
          <w:sz w:val="22"/>
          <w:szCs w:val="22"/>
        </w:rPr>
        <w:fldChar w:fldCharType="end"/>
      </w:r>
      <w:r>
        <w:rPr>
          <w:rStyle w:val="55"/>
          <w:sz w:val="22"/>
          <w:szCs w:val="22"/>
        </w:rPr>
        <w:t>;</w:t>
      </w:r>
    </w:p>
    <w:p>
      <w:pPr>
        <w:pStyle w:val="47"/>
        <w:numPr>
          <w:ilvl w:val="0"/>
          <w:numId w:val="13"/>
        </w:numPr>
        <w:rPr>
          <w:rStyle w:val="55"/>
          <w:sz w:val="22"/>
          <w:szCs w:val="22"/>
        </w:rPr>
      </w:pPr>
      <w:r>
        <w:fldChar w:fldCharType="begin"/>
      </w:r>
      <w:r>
        <w:instrText xml:space="preserve"> HYPERLINK "https://www.epa.gov/measurements/collection-methods" \l "5" </w:instrText>
      </w:r>
      <w:r>
        <w:fldChar w:fldCharType="separate"/>
      </w:r>
      <w:r>
        <w:rPr>
          <w:rStyle w:val="29"/>
          <w:sz w:val="22"/>
          <w:szCs w:val="22"/>
        </w:rPr>
        <w:t>Solid Waste and Emergency Response</w:t>
      </w:r>
      <w:r>
        <w:rPr>
          <w:rStyle w:val="29"/>
          <w:sz w:val="22"/>
          <w:szCs w:val="22"/>
        </w:rPr>
        <w:fldChar w:fldCharType="end"/>
      </w:r>
      <w:r>
        <w:rPr>
          <w:rStyle w:val="55"/>
          <w:sz w:val="22"/>
          <w:szCs w:val="22"/>
        </w:rPr>
        <w:t>;</w:t>
      </w:r>
    </w:p>
    <w:p>
      <w:pPr>
        <w:pStyle w:val="47"/>
        <w:numPr>
          <w:ilvl w:val="0"/>
          <w:numId w:val="13"/>
        </w:numPr>
        <w:rPr>
          <w:rStyle w:val="55"/>
          <w:sz w:val="22"/>
          <w:szCs w:val="22"/>
        </w:rPr>
      </w:pPr>
      <w:r>
        <w:fldChar w:fldCharType="begin"/>
      </w:r>
      <w:r>
        <w:instrText xml:space="preserve"> HYPERLINK "https://www.epa.gov/measurements/collection-methods" \l "6" </w:instrText>
      </w:r>
      <w:r>
        <w:fldChar w:fldCharType="separate"/>
      </w:r>
      <w:r>
        <w:rPr>
          <w:rStyle w:val="29"/>
          <w:sz w:val="22"/>
          <w:szCs w:val="22"/>
        </w:rPr>
        <w:t>Index to EPA Test Methods</w:t>
      </w:r>
      <w:r>
        <w:rPr>
          <w:rStyle w:val="29"/>
          <w:sz w:val="22"/>
          <w:szCs w:val="22"/>
        </w:rPr>
        <w:fldChar w:fldCharType="end"/>
      </w:r>
      <w:r>
        <w:rPr>
          <w:rStyle w:val="55"/>
          <w:sz w:val="22"/>
          <w:szCs w:val="22"/>
        </w:rPr>
        <w:t>.</w:t>
      </w:r>
    </w:p>
    <w:p>
      <w:pPr>
        <w:pStyle w:val="47"/>
        <w:numPr>
          <w:ilvl w:val="0"/>
          <w:numId w:val="12"/>
        </w:numPr>
        <w:rPr>
          <w:b/>
          <w:bCs/>
          <w:sz w:val="22"/>
          <w:szCs w:val="22"/>
        </w:rPr>
      </w:pPr>
      <w:r>
        <w:rPr>
          <w:b/>
          <w:sz w:val="22"/>
          <w:szCs w:val="22"/>
        </w:rPr>
        <w:t>Search through &amp; attach files.</w:t>
      </w:r>
      <w:r>
        <w:rPr>
          <w:rStyle w:val="55"/>
          <w:sz w:val="22"/>
          <w:szCs w:val="22"/>
        </w:rPr>
        <w:t xml:space="preserve"> Enables search options that allows researchers to search all scientific data and attachments.</w:t>
      </w:r>
    </w:p>
    <w:p>
      <w:pPr>
        <w:pStyle w:val="47"/>
        <w:numPr>
          <w:ilvl w:val="0"/>
          <w:numId w:val="14"/>
        </w:numPr>
        <w:ind w:left="1440"/>
        <w:rPr>
          <w:rStyle w:val="55"/>
          <w:bCs/>
          <w:sz w:val="22"/>
          <w:szCs w:val="22"/>
        </w:rPr>
      </w:pPr>
      <w:r>
        <w:rPr>
          <w:rStyle w:val="55"/>
          <w:sz w:val="22"/>
          <w:szCs w:val="22"/>
        </w:rPr>
        <w:t>Import files e.g., .txt, .xlxs, .csv, .pdf, .jpeg, .gif, and others.</w:t>
      </w:r>
    </w:p>
    <w:p>
      <w:pPr>
        <w:pStyle w:val="47"/>
        <w:numPr>
          <w:ilvl w:val="0"/>
          <w:numId w:val="14"/>
        </w:numPr>
        <w:ind w:left="1440"/>
        <w:rPr>
          <w:rStyle w:val="55"/>
          <w:bCs/>
          <w:sz w:val="22"/>
          <w:szCs w:val="22"/>
        </w:rPr>
      </w:pPr>
      <w:r>
        <w:rPr>
          <w:rStyle w:val="55"/>
          <w:sz w:val="22"/>
          <w:szCs w:val="22"/>
        </w:rPr>
        <w:t>Export e.g., .</w:t>
      </w:r>
      <w:r>
        <w:rPr>
          <w:sz w:val="22"/>
          <w:szCs w:val="22"/>
        </w:rPr>
        <w:t xml:space="preserve"> </w:t>
      </w:r>
      <w:r>
        <w:rPr>
          <w:rStyle w:val="55"/>
          <w:sz w:val="22"/>
          <w:szCs w:val="22"/>
        </w:rPr>
        <w:t>txt, .xlxs, .csv, .pdf, .jpeg, .gif, and others.</w:t>
      </w:r>
    </w:p>
    <w:p>
      <w:pPr>
        <w:pStyle w:val="47"/>
        <w:numPr>
          <w:ilvl w:val="0"/>
          <w:numId w:val="14"/>
        </w:numPr>
        <w:ind w:left="1440"/>
        <w:rPr>
          <w:bCs/>
          <w:sz w:val="22"/>
          <w:szCs w:val="22"/>
        </w:rPr>
      </w:pPr>
      <w:r>
        <w:rPr>
          <w:bCs/>
          <w:sz w:val="22"/>
          <w:szCs w:val="22"/>
        </w:rPr>
        <w:t>sciNote and Microsoft Office Online integration enables user to upload and edit Microsoft Word, Excel and PowerPoint documents in sciNote.</w:t>
      </w:r>
    </w:p>
    <w:p>
      <w:pPr>
        <w:pStyle w:val="47"/>
        <w:numPr>
          <w:ilvl w:val="0"/>
          <w:numId w:val="12"/>
        </w:numPr>
        <w:rPr>
          <w:b/>
          <w:sz w:val="22"/>
          <w:szCs w:val="22"/>
        </w:rPr>
      </w:pPr>
      <w:r>
        <w:rPr>
          <w:b/>
          <w:sz w:val="22"/>
          <w:szCs w:val="22"/>
        </w:rPr>
        <w:drawing>
          <wp:anchor distT="0" distB="0" distL="114300" distR="114300" simplePos="0" relativeHeight="251662336" behindDoc="1" locked="0" layoutInCell="1" allowOverlap="1">
            <wp:simplePos x="0" y="0"/>
            <wp:positionH relativeFrom="column">
              <wp:posOffset>3090545</wp:posOffset>
            </wp:positionH>
            <wp:positionV relativeFrom="paragraph">
              <wp:posOffset>69215</wp:posOffset>
            </wp:positionV>
            <wp:extent cx="2896870" cy="1859280"/>
            <wp:effectExtent l="0" t="0" r="0" b="7620"/>
            <wp:wrapTight wrapText="bothSides">
              <wp:wrapPolygon>
                <wp:start x="0" y="0"/>
                <wp:lineTo x="0" y="21467"/>
                <wp:lineTo x="21448" y="21467"/>
                <wp:lineTo x="214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896870" cy="1859280"/>
                    </a:xfrm>
                    <a:prstGeom prst="rect">
                      <a:avLst/>
                    </a:prstGeom>
                    <a:noFill/>
                    <a:ln>
                      <a:noFill/>
                    </a:ln>
                  </pic:spPr>
                </pic:pic>
              </a:graphicData>
            </a:graphic>
          </wp:anchor>
        </w:drawing>
      </w:r>
      <w:r>
        <w:rPr>
          <w:b/>
          <w:sz w:val="22"/>
          <w:szCs w:val="22"/>
        </w:rPr>
        <w:t>Report writing/management.</w:t>
      </w:r>
      <w:r>
        <w:rPr>
          <w:sz w:val="22"/>
          <w:szCs w:val="22"/>
        </w:rPr>
        <w:t xml:space="preserve"> Reporting, including statistical reporting with add-on module/template to be developed specific for NRMRL and/or ORD.</w:t>
      </w:r>
    </w:p>
    <w:p>
      <w:pPr>
        <w:pStyle w:val="47"/>
        <w:ind w:left="1080"/>
        <w:rPr>
          <w:b/>
          <w:sz w:val="22"/>
          <w:szCs w:val="22"/>
        </w:rPr>
      </w:pPr>
    </w:p>
    <w:p>
      <w:pPr>
        <w:pStyle w:val="47"/>
        <w:numPr>
          <w:ilvl w:val="0"/>
          <w:numId w:val="12"/>
        </w:numPr>
        <w:rPr>
          <w:b/>
          <w:sz w:val="22"/>
          <w:szCs w:val="22"/>
        </w:rPr>
      </w:pPr>
      <w:r>
        <w:rPr>
          <w:b/>
          <w:sz w:val="22"/>
          <w:szCs w:val="22"/>
        </w:rPr>
        <w:t xml:space="preserve">Team Collaboration. </w:t>
      </w:r>
      <w:r>
        <w:rPr>
          <w:sz w:val="22"/>
          <w:szCs w:val="22"/>
        </w:rPr>
        <w:t>Via sciNote. Includes potential future integration of LIMS/ELFN with other IT systems, such as:</w:t>
      </w:r>
    </w:p>
    <w:p>
      <w:pPr>
        <w:pStyle w:val="47"/>
        <w:numPr>
          <w:ilvl w:val="1"/>
          <w:numId w:val="12"/>
        </w:numPr>
        <w:rPr>
          <w:sz w:val="22"/>
          <w:szCs w:val="22"/>
        </w:rPr>
      </w:pPr>
      <w:r>
        <w:fldChar w:fldCharType="begin"/>
      </w:r>
      <w:r>
        <w:instrText xml:space="preserve"> HYPERLINK "https://sciencehub.epa.gov/sciencehub" </w:instrText>
      </w:r>
      <w:r>
        <w:fldChar w:fldCharType="separate"/>
      </w:r>
      <w:r>
        <w:rPr>
          <w:rStyle w:val="29"/>
          <w:sz w:val="22"/>
          <w:szCs w:val="22"/>
        </w:rPr>
        <w:t>ScienceHub</w:t>
      </w:r>
      <w:r>
        <w:rPr>
          <w:rStyle w:val="29"/>
          <w:sz w:val="22"/>
          <w:szCs w:val="22"/>
        </w:rPr>
        <w:fldChar w:fldCharType="end"/>
      </w:r>
    </w:p>
    <w:p>
      <w:pPr>
        <w:pStyle w:val="47"/>
        <w:numPr>
          <w:ilvl w:val="1"/>
          <w:numId w:val="12"/>
        </w:numPr>
        <w:rPr>
          <w:sz w:val="22"/>
          <w:szCs w:val="22"/>
        </w:rPr>
      </w:pPr>
      <w:r>
        <w:fldChar w:fldCharType="begin"/>
      </w:r>
      <w:r>
        <w:instrText xml:space="preserve"> HYPERLINK "https://intranet.ord.epa.gov/science/scientific-data-management" </w:instrText>
      </w:r>
      <w:r>
        <w:fldChar w:fldCharType="separate"/>
      </w:r>
      <w:r>
        <w:rPr>
          <w:rStyle w:val="29"/>
          <w:sz w:val="22"/>
          <w:szCs w:val="22"/>
        </w:rPr>
        <w:t>SDM</w:t>
      </w:r>
      <w:r>
        <w:rPr>
          <w:rStyle w:val="29"/>
          <w:sz w:val="22"/>
          <w:szCs w:val="22"/>
        </w:rPr>
        <w:fldChar w:fldCharType="end"/>
      </w:r>
    </w:p>
    <w:p>
      <w:pPr>
        <w:pStyle w:val="47"/>
        <w:numPr>
          <w:ilvl w:val="1"/>
          <w:numId w:val="12"/>
        </w:numPr>
        <w:rPr>
          <w:sz w:val="22"/>
          <w:szCs w:val="22"/>
        </w:rPr>
      </w:pPr>
      <w:r>
        <w:fldChar w:fldCharType="begin"/>
      </w:r>
      <w:r>
        <w:instrText xml:space="preserve"> HYPERLINK "http://qatrack.epa.gov/lab_notebooks/index/" </w:instrText>
      </w:r>
      <w:r>
        <w:fldChar w:fldCharType="separate"/>
      </w:r>
      <w:r>
        <w:rPr>
          <w:rStyle w:val="29"/>
          <w:sz w:val="22"/>
          <w:szCs w:val="22"/>
        </w:rPr>
        <w:t>QA Track</w:t>
      </w:r>
      <w:r>
        <w:rPr>
          <w:rStyle w:val="29"/>
          <w:sz w:val="22"/>
          <w:szCs w:val="22"/>
        </w:rPr>
        <w:fldChar w:fldCharType="end"/>
      </w:r>
    </w:p>
    <w:p>
      <w:pPr>
        <w:pStyle w:val="47"/>
        <w:numPr>
          <w:ilvl w:val="1"/>
          <w:numId w:val="12"/>
        </w:numPr>
        <w:rPr>
          <w:sz w:val="22"/>
          <w:szCs w:val="22"/>
        </w:rPr>
      </w:pPr>
      <w:r>
        <w:fldChar w:fldCharType="begin"/>
      </w:r>
      <w:r>
        <w:instrText xml:space="preserve"> HYPERLINK "https://intranet.ord.epa.gov/science/techtracker" </w:instrText>
      </w:r>
      <w:r>
        <w:fldChar w:fldCharType="separate"/>
      </w:r>
      <w:r>
        <w:rPr>
          <w:rStyle w:val="29"/>
          <w:sz w:val="22"/>
          <w:szCs w:val="22"/>
        </w:rPr>
        <w:t>TechTracker</w:t>
      </w:r>
      <w:r>
        <w:rPr>
          <w:rStyle w:val="29"/>
          <w:sz w:val="22"/>
          <w:szCs w:val="22"/>
        </w:rPr>
        <w:fldChar w:fldCharType="end"/>
      </w:r>
    </w:p>
    <w:p>
      <w:pPr>
        <w:pStyle w:val="47"/>
        <w:numPr>
          <w:ilvl w:val="1"/>
          <w:numId w:val="12"/>
        </w:numPr>
        <w:rPr>
          <w:sz w:val="22"/>
          <w:szCs w:val="22"/>
        </w:rPr>
      </w:pPr>
      <w:r>
        <w:fldChar w:fldCharType="begin"/>
      </w:r>
      <w:r>
        <w:instrText xml:space="preserve"> HYPERLINK "https://intranet.ord.epa.gov/nheerl/research-approval-planning-implementation-dashboard-rapid-0" </w:instrText>
      </w:r>
      <w:r>
        <w:fldChar w:fldCharType="separate"/>
      </w:r>
      <w:r>
        <w:rPr>
          <w:rStyle w:val="29"/>
          <w:sz w:val="22"/>
          <w:szCs w:val="22"/>
        </w:rPr>
        <w:t>RAPID</w:t>
      </w:r>
      <w:r>
        <w:rPr>
          <w:rStyle w:val="29"/>
          <w:sz w:val="22"/>
          <w:szCs w:val="22"/>
        </w:rPr>
        <w:fldChar w:fldCharType="end"/>
      </w:r>
    </w:p>
    <w:p>
      <w:pPr>
        <w:pStyle w:val="47"/>
        <w:numPr>
          <w:ilvl w:val="1"/>
          <w:numId w:val="12"/>
        </w:numPr>
        <w:rPr>
          <w:sz w:val="22"/>
          <w:szCs w:val="22"/>
        </w:rPr>
      </w:pPr>
      <w:r>
        <w:fldChar w:fldCharType="begin"/>
      </w:r>
      <w:r>
        <w:instrText xml:space="preserve"> HYPERLINK "https://usepa.sharepoint.com/sites/ORD_Work/Project-Planning/SitePages/Project%20Plans.aspx" </w:instrText>
      </w:r>
      <w:r>
        <w:fldChar w:fldCharType="separate"/>
      </w:r>
      <w:r>
        <w:rPr>
          <w:rStyle w:val="29"/>
          <w:sz w:val="22"/>
          <w:szCs w:val="22"/>
        </w:rPr>
        <w:t>RAPS</w:t>
      </w:r>
      <w:r>
        <w:rPr>
          <w:rStyle w:val="29"/>
          <w:sz w:val="22"/>
          <w:szCs w:val="22"/>
        </w:rPr>
        <w:fldChar w:fldCharType="end"/>
      </w:r>
    </w:p>
    <w:p>
      <w:pPr>
        <w:pStyle w:val="47"/>
        <w:numPr>
          <w:ilvl w:val="0"/>
          <w:numId w:val="12"/>
        </w:numPr>
        <w:rPr>
          <w:b/>
          <w:sz w:val="22"/>
          <w:szCs w:val="22"/>
        </w:rPr>
      </w:pPr>
      <w:r>
        <w:rPr>
          <w:b/>
          <w:sz w:val="22"/>
          <w:szCs w:val="22"/>
        </w:rPr>
        <w:t xml:space="preserve">Print &amp; Export Scientific Data. </w:t>
      </w:r>
      <w:r>
        <w:rPr>
          <w:sz w:val="22"/>
          <w:szCs w:val="22"/>
        </w:rPr>
        <w:t>Print and export functions are built into the ELN. Example report item 6 above pdf format and indexable. Export data facilitates linking experimental data with analysis results in one location.</w:t>
      </w:r>
    </w:p>
    <w:p>
      <w:pPr>
        <w:pStyle w:val="47"/>
        <w:numPr>
          <w:ilvl w:val="0"/>
          <w:numId w:val="12"/>
        </w:numPr>
        <w:rPr>
          <w:b/>
          <w:sz w:val="22"/>
          <w:szCs w:val="22"/>
        </w:rPr>
      </w:pPr>
      <w:r>
        <w:rPr>
          <w:sz w:val="22"/>
          <w:szCs w:val="22"/>
        </w:rPr>
        <w:drawing>
          <wp:anchor distT="0" distB="0" distL="114300" distR="114300" simplePos="0" relativeHeight="251661312" behindDoc="1" locked="0" layoutInCell="1" allowOverlap="1">
            <wp:simplePos x="0" y="0"/>
            <wp:positionH relativeFrom="column">
              <wp:posOffset>2907665</wp:posOffset>
            </wp:positionH>
            <wp:positionV relativeFrom="paragraph">
              <wp:posOffset>478155</wp:posOffset>
            </wp:positionV>
            <wp:extent cx="3077210" cy="2128520"/>
            <wp:effectExtent l="0" t="0" r="8890" b="5080"/>
            <wp:wrapTight wrapText="bothSides">
              <wp:wrapPolygon>
                <wp:start x="0" y="0"/>
                <wp:lineTo x="0" y="21458"/>
                <wp:lineTo x="21529" y="21458"/>
                <wp:lineTo x="21529" y="0"/>
                <wp:lineTo x="0" y="0"/>
              </wp:wrapPolygon>
            </wp:wrapTight>
            <wp:docPr id="4" name="Picture 4" descr="Global_Team_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lobal_Team_switch.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77210" cy="2128520"/>
                    </a:xfrm>
                    <a:prstGeom prst="rect">
                      <a:avLst/>
                    </a:prstGeom>
                    <a:noFill/>
                    <a:ln>
                      <a:noFill/>
                    </a:ln>
                  </pic:spPr>
                </pic:pic>
              </a:graphicData>
            </a:graphic>
          </wp:anchor>
        </w:drawing>
      </w:r>
      <w:r>
        <w:rPr>
          <w:b/>
          <w:sz w:val="22"/>
          <w:szCs w:val="22"/>
        </w:rPr>
        <w:t xml:space="preserve">Activity Log and Data Traceability. </w:t>
      </w:r>
      <w:r>
        <w:rPr>
          <w:sz w:val="22"/>
          <w:szCs w:val="22"/>
        </w:rPr>
        <w:t>Staff can view different team’s dashboard, click the Global team switch button at the top of the dashboard and select the team from the drop-down menu, where all the teams where user have been granted access to will appear. After that user are able to see the projects of the selected team.</w:t>
      </w:r>
    </w:p>
    <w:p>
      <w:pPr>
        <w:pStyle w:val="13"/>
        <w:numPr>
          <w:ilvl w:val="2"/>
          <w:numId w:val="15"/>
        </w:numPr>
        <w:ind w:left="1800" w:hanging="360"/>
        <w:rPr>
          <w:sz w:val="22"/>
          <w:szCs w:val="22"/>
        </w:rPr>
      </w:pPr>
      <w:r>
        <w:rPr>
          <w:sz w:val="22"/>
          <w:szCs w:val="22"/>
        </w:rPr>
        <w:t>Data is the property of the Agency (US EPA). Therefore, in case user have transient researchers (ORISE, etc.), their notes will remain accessible to the Agency.</w:t>
      </w:r>
    </w:p>
    <w:p>
      <w:pPr>
        <w:pStyle w:val="13"/>
        <w:numPr>
          <w:ilvl w:val="2"/>
          <w:numId w:val="16"/>
        </w:numPr>
        <w:ind w:left="1800" w:hanging="360"/>
        <w:rPr>
          <w:sz w:val="22"/>
          <w:szCs w:val="22"/>
        </w:rPr>
      </w:pPr>
      <w:r>
        <w:rPr>
          <w:sz w:val="22"/>
          <w:szCs w:val="22"/>
        </w:rPr>
        <w:t>The experiment date includes the creation and last modified date. These dates cannot be changed, since they signify a record of the change that has been made in sciNote (i.e. audit trail). This function may seem impractical when researcher wants to create an experiment that has already began or was done before user actually started using sciNote for data recording. Researcher can edit the experiment name by adding the date before the name permitting user to sort the experiments chronologically.</w:t>
      </w:r>
    </w:p>
    <w:p>
      <w:pPr>
        <w:pStyle w:val="13"/>
        <w:numPr>
          <w:ilvl w:val="2"/>
          <w:numId w:val="17"/>
        </w:numPr>
        <w:ind w:left="1800" w:hanging="360"/>
        <w:rPr>
          <w:sz w:val="22"/>
          <w:szCs w:val="22"/>
        </w:rPr>
      </w:pPr>
      <w:r>
        <w:rPr>
          <w:sz w:val="22"/>
          <w:szCs w:val="22"/>
        </w:rPr>
        <w:t xml:space="preserve">Staff can filter projects on a dashboard by clicking the </w:t>
      </w:r>
      <w:r>
        <w:rPr>
          <w:rStyle w:val="26"/>
          <w:sz w:val="22"/>
          <w:szCs w:val="22"/>
        </w:rPr>
        <w:t>Global team switch</w:t>
      </w:r>
      <w:r>
        <w:rPr>
          <w:sz w:val="22"/>
          <w:szCs w:val="22"/>
        </w:rPr>
        <w:t xml:space="preserve"> button, choose to view projects from a certain team. Additionally, user can reorder the projects within a certain team by clicking the </w:t>
      </w:r>
      <w:r>
        <w:rPr>
          <w:rStyle w:val="26"/>
          <w:sz w:val="22"/>
          <w:szCs w:val="22"/>
        </w:rPr>
        <w:t>Sort by</w:t>
      </w:r>
      <w:r>
        <w:rPr>
          <w:sz w:val="22"/>
          <w:szCs w:val="22"/>
        </w:rPr>
        <w:t xml:space="preserve"> button near the top left corner of the dashboard.</w:t>
      </w:r>
    </w:p>
    <w:p>
      <w:pPr>
        <w:pStyle w:val="13"/>
        <w:numPr>
          <w:ilvl w:val="2"/>
          <w:numId w:val="18"/>
        </w:numPr>
        <w:ind w:left="1800" w:hanging="360"/>
        <w:rPr>
          <w:sz w:val="22"/>
          <w:szCs w:val="22"/>
        </w:rPr>
      </w:pPr>
      <w:r>
        <w:rPr>
          <w:sz w:val="22"/>
          <w:szCs w:val="22"/>
        </w:rPr>
        <w:t>Detailed activity log i.e. all changes made by each user and the exact date and time are recorded in sciNote. For example, user can see who completed which protocol step and when, which samples have been used and which results have been uploaded, etc.</w:t>
      </w:r>
    </w:p>
    <w:p>
      <w:pPr>
        <w:pStyle w:val="13"/>
        <w:numPr>
          <w:ilvl w:val="2"/>
          <w:numId w:val="19"/>
        </w:numPr>
        <w:ind w:left="1800" w:hanging="360"/>
        <w:rPr>
          <w:sz w:val="22"/>
          <w:szCs w:val="22"/>
        </w:rPr>
      </w:pPr>
      <w:r>
        <w:rPr>
          <w:sz w:val="22"/>
          <w:szCs w:val="22"/>
        </w:rPr>
        <w:t>At the same time, user can write smart annotations in the comments field or use tags to annotate user work. This way sciNote enables full traceability of data and therefore allows user to follow the GLP requirements.</w:t>
      </w:r>
    </w:p>
    <w:p>
      <w:pPr>
        <w:pStyle w:val="13"/>
        <w:numPr>
          <w:ilvl w:val="2"/>
          <w:numId w:val="20"/>
        </w:numPr>
        <w:ind w:left="1800" w:hanging="360"/>
        <w:rPr>
          <w:sz w:val="22"/>
          <w:szCs w:val="22"/>
        </w:rPr>
      </w:pPr>
      <w:r>
        <w:rPr>
          <w:sz w:val="22"/>
          <w:szCs w:val="22"/>
        </w:rPr>
        <w:t xml:space="preserve">In order to access archived projects, user simply need to restore them using the </w:t>
      </w:r>
      <w:r>
        <w:rPr>
          <w:rFonts w:ascii="Courier New" w:hAnsi="Courier New" w:cs="Courier New"/>
          <w:sz w:val="22"/>
          <w:szCs w:val="22"/>
        </w:rPr>
        <w:t>archive tool box</w:t>
      </w:r>
      <w:r>
        <w:rPr>
          <w:sz w:val="22"/>
          <w:szCs w:val="22"/>
        </w:rPr>
        <w:t xml:space="preserve"> </w:t>
      </w:r>
      <w:r>
        <w:rPr>
          <w:sz w:val="22"/>
          <w:szCs w:val="22"/>
        </w:rPr>
        <w:drawing>
          <wp:inline distT="0" distB="0" distL="0" distR="0">
            <wp:extent cx="195580" cy="159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98771" cy="161778"/>
                    </a:xfrm>
                    <a:prstGeom prst="rect">
                      <a:avLst/>
                    </a:prstGeom>
                    <a:noFill/>
                    <a:ln>
                      <a:noFill/>
                    </a:ln>
                  </pic:spPr>
                </pic:pic>
              </a:graphicData>
            </a:graphic>
          </wp:inline>
        </w:drawing>
      </w:r>
      <w:r>
        <w:rPr>
          <w:sz w:val="22"/>
          <w:szCs w:val="22"/>
        </w:rPr>
        <w:t xml:space="preserve">located top right next to new project tab </w:t>
      </w:r>
      <w:r>
        <w:rPr>
          <w:sz w:val="22"/>
          <w:szCs w:val="22"/>
        </w:rPr>
        <w:drawing>
          <wp:inline distT="0" distB="0" distL="0" distR="0">
            <wp:extent cx="589915" cy="18288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98661" cy="185959"/>
                    </a:xfrm>
                    <a:prstGeom prst="rect">
                      <a:avLst/>
                    </a:prstGeom>
                    <a:noFill/>
                    <a:ln>
                      <a:noFill/>
                    </a:ln>
                  </pic:spPr>
                </pic:pic>
              </a:graphicData>
            </a:graphic>
          </wp:inline>
        </w:drawing>
      </w:r>
      <w:r>
        <w:rPr>
          <w:sz w:val="22"/>
          <w:szCs w:val="22"/>
        </w:rPr>
        <w:t>.</w:t>
      </w:r>
    </w:p>
    <w:p>
      <w:pPr>
        <w:pStyle w:val="3"/>
      </w:pPr>
      <w:bookmarkStart w:id="27" w:name="_Toc529177044"/>
      <w:r>
        <w:t>3.2</w:t>
      </w:r>
      <w:r>
        <w:tab/>
      </w:r>
      <w:r>
        <w:t>Requirements for Functionality and External Interfaces</w:t>
      </w:r>
      <w:bookmarkEnd w:id="27"/>
    </w:p>
    <w:p>
      <w:r>
        <w:drawing>
          <wp:anchor distT="0" distB="0" distL="114300" distR="114300" simplePos="0" relativeHeight="251663360" behindDoc="1" locked="0" layoutInCell="1" allowOverlap="1">
            <wp:simplePos x="0" y="0"/>
            <wp:positionH relativeFrom="column">
              <wp:posOffset>21590</wp:posOffset>
            </wp:positionH>
            <wp:positionV relativeFrom="paragraph">
              <wp:posOffset>260350</wp:posOffset>
            </wp:positionV>
            <wp:extent cx="2519045" cy="1528445"/>
            <wp:effectExtent l="0" t="0" r="0" b="0"/>
            <wp:wrapTight wrapText="bothSides">
              <wp:wrapPolygon>
                <wp:start x="0" y="0"/>
                <wp:lineTo x="0" y="21268"/>
                <wp:lineTo x="21399" y="21268"/>
                <wp:lineTo x="21399" y="0"/>
                <wp:lineTo x="0" y="0"/>
              </wp:wrapPolygon>
            </wp:wrapTight>
            <wp:docPr id="5" name="Picture 5" descr="Restoring_archived_projec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Restoring_archived_projects.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519045" cy="1528445"/>
                    </a:xfrm>
                    <a:prstGeom prst="rect">
                      <a:avLst/>
                    </a:prstGeom>
                    <a:noFill/>
                    <a:ln>
                      <a:noFill/>
                    </a:ln>
                  </pic:spPr>
                </pic:pic>
              </a:graphicData>
            </a:graphic>
          </wp:anchor>
        </w:drawing>
      </w:r>
      <w:r>
        <w:t>All the data within a single sciNote server instance is separated between organizations (i.e. teams). This means while a user can be a member of multiple teams (accessing them with individual username and password), data between teams is not visible. Everything a user does or uploads into sciNote, they perform as part of a specific team, which can either be their personal team or a team created by someone else to which they are granted access to by the administrator of that team.</w:t>
      </w:r>
    </w:p>
    <w:p>
      <w:r>
        <w:t>If lab/branch requests to have different database instances running for each organization, then a separate instance of sciNote should be setup for each organization managed. In that case, a user will have a different user account for each of them.</w:t>
      </w:r>
    </w:p>
    <w:p>
      <w:pPr>
        <w:pStyle w:val="4"/>
      </w:pPr>
      <w:r>
        <w:t>3.2.1</w:t>
      </w:r>
      <w:r>
        <w:tab/>
      </w:r>
      <w:r>
        <w:t>RAP Integration</w:t>
      </w:r>
    </w:p>
    <w:p>
      <w:r>
        <w:rPr>
          <w:highlight w:val="yellow"/>
        </w:rPr>
        <w:t>Please have Jake add the RAP integration as a required FUNCTION.</w:t>
      </w:r>
    </w:p>
    <w:p>
      <w:pPr>
        <w:pStyle w:val="3"/>
      </w:pPr>
      <w:bookmarkStart w:id="28" w:name="_Toc529177045"/>
      <w:r>
        <w:t>3.3</w:t>
      </w:r>
      <w:r>
        <w:tab/>
      </w:r>
      <w:r>
        <w:t>Computer Hardware and Operating System Requirements</w:t>
      </w:r>
      <w:bookmarkEnd w:id="28"/>
    </w:p>
    <w:p>
      <w:r>
        <w:t>Use sciNote on all, Laptop, Desktop, and Mobile devices. sciNote will adapt to every screen size, no matter how large or small, mobile or desktop.</w:t>
      </w:r>
    </w:p>
    <w:p>
      <w:pPr>
        <w:pStyle w:val="4"/>
      </w:pPr>
      <w:bookmarkStart w:id="29" w:name="_Toc529177046"/>
      <w:r>
        <w:t>3.3.1</w:t>
      </w:r>
      <w:r>
        <w:tab/>
      </w:r>
      <w:r>
        <w:t>Home screen shortcut</w:t>
      </w:r>
      <w:bookmarkEnd w:id="29"/>
    </w:p>
    <w:p>
      <w:r>
        <w:t>sciNote is not built as an app but user can easily add shortcut icon to their device’s home screen.</w:t>
      </w:r>
    </w:p>
    <w:p>
      <w:pPr>
        <w:pStyle w:val="4"/>
      </w:pPr>
      <w:bookmarkStart w:id="30" w:name="_Toc529177047"/>
      <w:r>
        <w:t>3.3.2</w:t>
      </w:r>
      <w:r>
        <w:tab/>
      </w:r>
      <w:r>
        <w:t>Quick access</w:t>
      </w:r>
      <w:bookmarkEnd w:id="30"/>
    </w:p>
    <w:p>
      <w:r>
        <w:t>After adding a home screen icon, user can quickly access sciNote via device’s browser.</w:t>
      </w:r>
    </w:p>
    <w:p>
      <w:pPr>
        <w:rPr>
          <w:b/>
          <w:bCs/>
          <w:szCs w:val="24"/>
        </w:rPr>
      </w:pPr>
    </w:p>
    <w:p>
      <w:pPr>
        <w:rPr>
          <w:bCs/>
          <w:szCs w:val="24"/>
        </w:rPr>
      </w:pPr>
      <w:r>
        <w:rPr>
          <w:bCs/>
          <w:szCs w:val="24"/>
        </w:rPr>
        <w:t>End section</w:t>
      </w:r>
      <w:r>
        <w:rPr>
          <w:bCs/>
          <w:szCs w:val="24"/>
        </w:rPr>
        <w:br w:type="page"/>
      </w:r>
    </w:p>
    <w:p>
      <w:pPr>
        <w:pStyle w:val="2"/>
      </w:pPr>
      <w:bookmarkStart w:id="31" w:name="_Toc529177048"/>
      <w:r>
        <w:t>SYSTEM DESIGN</w:t>
      </w:r>
      <w:bookmarkEnd w:id="31"/>
    </w:p>
    <w:p>
      <w:pPr>
        <w:pStyle w:val="3"/>
      </w:pPr>
      <w:bookmarkStart w:id="32" w:name="_Toc529177049"/>
      <w:r>
        <w:rPr>
          <w:szCs w:val="24"/>
        </w:rPr>
        <w:drawing>
          <wp:anchor distT="0" distB="0" distL="114300" distR="114300" simplePos="0" relativeHeight="251670528" behindDoc="1" locked="0" layoutInCell="1" allowOverlap="1">
            <wp:simplePos x="0" y="0"/>
            <wp:positionH relativeFrom="column">
              <wp:posOffset>3748405</wp:posOffset>
            </wp:positionH>
            <wp:positionV relativeFrom="paragraph">
              <wp:posOffset>133985</wp:posOffset>
            </wp:positionV>
            <wp:extent cx="2502535" cy="1524635"/>
            <wp:effectExtent l="0" t="0" r="0" b="0"/>
            <wp:wrapSquare wrapText="bothSides"/>
            <wp:docPr id="9" name="Picture 9" descr="users-collaboration-close-up-scinote-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users-collaboration-close-up-scinote-transparen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502535" cy="1524635"/>
                    </a:xfrm>
                    <a:prstGeom prst="rect">
                      <a:avLst/>
                    </a:prstGeom>
                    <a:noFill/>
                    <a:ln>
                      <a:noFill/>
                    </a:ln>
                  </pic:spPr>
                </pic:pic>
              </a:graphicData>
            </a:graphic>
          </wp:anchor>
        </w:drawing>
      </w:r>
      <w:r>
        <w:t>4.1</w:t>
      </w:r>
      <w:r>
        <w:tab/>
      </w:r>
      <w:r>
        <w:t>System Design Overview</w:t>
      </w:r>
      <w:bookmarkEnd w:id="32"/>
    </w:p>
    <w:p>
      <w:pPr>
        <w:rPr>
          <w:rStyle w:val="61"/>
          <w:rFonts w:eastAsiaTheme="minorHAnsi"/>
          <w:color w:val="000000"/>
        </w:rPr>
      </w:pPr>
      <w:r>
        <w:rPr>
          <w:rStyle w:val="61"/>
          <w:rFonts w:eastAsiaTheme="minorHAnsi"/>
          <w:color w:val="000000"/>
        </w:rPr>
        <w:t>Within sciNote, user can work on private projects, share projects with members of their team, invite others to collaborate. Each user has their own role with corresponding set of permissions within the team.</w:t>
      </w:r>
    </w:p>
    <w:p>
      <w:pPr>
        <w:pStyle w:val="3"/>
      </w:pPr>
      <w:bookmarkStart w:id="33" w:name="_Toc529177050"/>
      <w:r>
        <w:t>4.2</w:t>
      </w:r>
      <w:r>
        <w:tab/>
      </w:r>
      <w:r>
        <w:t>Components and Subcomponents</w:t>
      </w:r>
      <w:bookmarkEnd w:id="33"/>
    </w:p>
    <w:p>
      <w:pPr>
        <w:rPr>
          <w:rStyle w:val="61"/>
          <w:rFonts w:eastAsiaTheme="minorHAnsi"/>
          <w:color w:val="000000"/>
        </w:rPr>
      </w:pPr>
      <w:r>
        <w:rPr>
          <w:rStyle w:val="61"/>
          <w:rFonts w:eastAsiaTheme="minorHAnsi"/>
          <w:color w:val="000000"/>
        </w:rPr>
        <w:t>sciNote is developed in Ruby on Rails and makes use of Docker technology, so the easiest way to run it is inside Docker containers. Docker containers are based on open standards, enabling containers to run on all major Linux distributions and on Microsoft Windows.</w:t>
      </w:r>
    </w:p>
    <w:p>
      <w:pPr>
        <w:pStyle w:val="3"/>
      </w:pPr>
      <w:bookmarkStart w:id="34" w:name="_Toc529177051"/>
      <w:r>
        <w:t>4.3</w:t>
      </w:r>
      <w:r>
        <w:tab/>
      </w:r>
      <w:r>
        <w:t>Rationale for Selecting Hardware and Software Tools</w:t>
      </w:r>
      <w:bookmarkEnd w:id="34"/>
    </w:p>
    <w:p>
      <w:r>
        <w:t>sciNote was selected based on its open source specific approach to creating computer programs. “Open source projects embrace and celebrate principles of open exchange, collaborative participation, rapid prototyping, transparency and community-oriented development” – as stated by the team behind Opensource.com (supported by RedHat, the world’s open source leader). sciNote is an electronic lab notebook developed using open source software, that means the source code, the essence of the software, is available to the public. Anyone using sciNote is licensed to use, improve or change the software to fit the needs of their research staff. sciNote manages the base source code on GitHub and other research institutes may develop and share specific add-ons they created for their research teams. Open source software provides independence to its users providing more control over the ELFN. If compared to proprietary software that does not allow access to the source code, open source allows the community to step in, improve and fix the software, which increases the security and stability of the software. Open source is in direct relation with open collaboration. This can actually decrease the costs of the software and enable its original developers to offer it to the public as a free open source solution.</w:t>
      </w:r>
    </w:p>
    <w:p>
      <w:pPr>
        <w:pStyle w:val="3"/>
      </w:pPr>
      <w:bookmarkStart w:id="35" w:name="_Toc529177052"/>
      <w:r>
        <w:t>4.4</w:t>
      </w:r>
      <w:r>
        <w:tab/>
      </w:r>
      <w:r>
        <w:t>Evaluation Criteria</w:t>
      </w:r>
      <w:bookmarkEnd w:id="35"/>
    </w:p>
    <w:p>
      <w:pPr>
        <w:pStyle w:val="4"/>
      </w:pPr>
      <w:bookmarkStart w:id="36" w:name="_Toc529177053"/>
      <w:r>
        <w:t>4.4.1</w:t>
      </w:r>
      <w:r>
        <w:tab/>
      </w:r>
      <w:r>
        <w:t>Criteria</w:t>
      </w:r>
      <w:bookmarkEnd w:id="36"/>
    </w:p>
    <w:p>
      <w:r>
        <w:t>Rankings were adequately based on objective data (i.e., cost estimates, whether ‘21 CFR part 11 Compliance*’ etc., required/wanted, etc.) and are included in the chart below:</w:t>
      </w:r>
    </w:p>
    <w:tbl>
      <w:tblPr>
        <w:tblStyle w:val="33"/>
        <w:tblW w:w="8640" w:type="dxa"/>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339"/>
        <w:gridCol w:w="43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39" w:type="dxa"/>
          </w:tcPr>
          <w:p>
            <w:pPr>
              <w:spacing w:after="0" w:line="240" w:lineRule="auto"/>
              <w:rPr>
                <w:rStyle w:val="56"/>
                <w:color w:val="auto"/>
              </w:rPr>
            </w:pPr>
            <w:r>
              <w:rPr>
                <w:rStyle w:val="56"/>
              </w:rPr>
              <w:t>Cost</w:t>
            </w:r>
          </w:p>
        </w:tc>
        <w:tc>
          <w:tcPr>
            <w:tcW w:w="4301" w:type="dxa"/>
          </w:tcPr>
          <w:p>
            <w:pPr>
              <w:spacing w:after="0" w:line="240" w:lineRule="auto"/>
              <w:rPr>
                <w:szCs w:val="24"/>
              </w:rPr>
            </w:pPr>
            <w:r>
              <w:rPr>
                <w:szCs w:val="24"/>
              </w:rPr>
              <w:t>Automated Sample Management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39" w:type="dxa"/>
          </w:tcPr>
          <w:p>
            <w:pPr>
              <w:spacing w:after="0" w:line="240" w:lineRule="auto"/>
              <w:rPr>
                <w:rStyle w:val="56"/>
                <w:color w:val="auto"/>
              </w:rPr>
            </w:pPr>
            <w:r>
              <w:rPr>
                <w:rStyle w:val="56"/>
              </w:rPr>
              <w:t>Test/Analytical Method support</w:t>
            </w:r>
          </w:p>
        </w:tc>
        <w:tc>
          <w:tcPr>
            <w:tcW w:w="4301" w:type="dxa"/>
          </w:tcPr>
          <w:p>
            <w:pPr>
              <w:spacing w:after="0" w:line="240" w:lineRule="auto"/>
              <w:rPr>
                <w:szCs w:val="24"/>
              </w:rPr>
            </w:pPr>
            <w:r>
              <w:rPr>
                <w:szCs w:val="24"/>
              </w:rPr>
              <w:t>EPA QA Compliance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39" w:type="dxa"/>
          </w:tcPr>
          <w:p>
            <w:pPr>
              <w:spacing w:after="0" w:line="240" w:lineRule="auto"/>
              <w:rPr>
                <w:rStyle w:val="56"/>
                <w:color w:val="auto"/>
              </w:rPr>
            </w:pPr>
            <w:r>
              <w:rPr>
                <w:rStyle w:val="56"/>
              </w:rPr>
              <w:t>Capacity / Work Management</w:t>
            </w:r>
          </w:p>
        </w:tc>
        <w:tc>
          <w:tcPr>
            <w:tcW w:w="4301" w:type="dxa"/>
          </w:tcPr>
          <w:p>
            <w:pPr>
              <w:spacing w:after="0" w:line="240" w:lineRule="auto"/>
              <w:rPr>
                <w:szCs w:val="24"/>
              </w:rPr>
            </w:pPr>
            <w:r>
              <w:rPr>
                <w:szCs w:val="24"/>
              </w:rPr>
              <w:t>Report Management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39" w:type="dxa"/>
          </w:tcPr>
          <w:p>
            <w:pPr>
              <w:spacing w:after="0" w:line="240" w:lineRule="auto"/>
              <w:rPr>
                <w:rStyle w:val="56"/>
                <w:color w:val="auto"/>
              </w:rPr>
            </w:pPr>
            <w:r>
              <w:rPr>
                <w:rStyle w:val="56"/>
              </w:rPr>
              <w:t>Compliance to ISO 17025</w:t>
            </w:r>
          </w:p>
        </w:tc>
        <w:tc>
          <w:tcPr>
            <w:tcW w:w="4301" w:type="dxa"/>
          </w:tcPr>
          <w:p>
            <w:pPr>
              <w:spacing w:after="0" w:line="240" w:lineRule="auto"/>
              <w:rPr>
                <w:szCs w:val="24"/>
              </w:rPr>
            </w:pPr>
            <w:r>
              <w:rPr>
                <w:szCs w:val="24"/>
              </w:rPr>
              <w:t>Integration LIMS/other IT systems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39" w:type="dxa"/>
          </w:tcPr>
          <w:p>
            <w:pPr>
              <w:spacing w:after="0" w:line="240" w:lineRule="auto"/>
              <w:rPr>
                <w:szCs w:val="24"/>
              </w:rPr>
            </w:pPr>
            <w:r>
              <w:rPr>
                <w:szCs w:val="24"/>
              </w:rPr>
              <w:t>Reporting, including statistical reporting</w:t>
            </w:r>
          </w:p>
        </w:tc>
        <w:tc>
          <w:tcPr>
            <w:tcW w:w="4301" w:type="dxa"/>
          </w:tcPr>
          <w:p>
            <w:pPr>
              <w:spacing w:after="0" w:line="240" w:lineRule="auto"/>
              <w:rPr>
                <w:szCs w:val="24"/>
              </w:rPr>
            </w:pPr>
            <w:r>
              <w:rPr>
                <w:szCs w:val="24"/>
              </w:rPr>
              <w:t>Traceability and Chain of Custody (CoC)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39" w:type="dxa"/>
          </w:tcPr>
          <w:p>
            <w:pPr>
              <w:spacing w:after="0" w:line="240" w:lineRule="auto"/>
              <w:rPr>
                <w:szCs w:val="24"/>
              </w:rPr>
            </w:pPr>
            <w:r>
              <w:rPr>
                <w:szCs w:val="24"/>
              </w:rPr>
              <w:t>Number users supported</w:t>
            </w:r>
          </w:p>
        </w:tc>
        <w:tc>
          <w:tcPr>
            <w:tcW w:w="4301" w:type="dxa"/>
          </w:tcPr>
          <w:p>
            <w:pPr>
              <w:spacing w:after="0" w:line="240" w:lineRule="auto"/>
              <w:rPr>
                <w:szCs w:val="24"/>
              </w:rPr>
            </w:pPr>
            <w:r>
              <w:rPr>
                <w:szCs w:val="24"/>
              </w:rPr>
              <w:t>Training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39" w:type="dxa"/>
          </w:tcPr>
          <w:p>
            <w:pPr>
              <w:spacing w:after="0" w:line="240" w:lineRule="auto"/>
              <w:rPr>
                <w:szCs w:val="24"/>
              </w:rPr>
            </w:pPr>
            <w:r>
              <w:rPr>
                <w:szCs w:val="24"/>
              </w:rPr>
              <w:t>21 CFR part 11 Compliance*</w:t>
            </w:r>
          </w:p>
        </w:tc>
        <w:tc>
          <w:tcPr>
            <w:tcW w:w="4301" w:type="dxa"/>
          </w:tcPr>
          <w:p>
            <w:pPr>
              <w:spacing w:after="0" w:line="240" w:lineRule="auto"/>
              <w:rPr>
                <w:szCs w:val="24"/>
              </w:rPr>
            </w:pPr>
            <w:r>
              <w:rPr>
                <w:szCs w:val="24"/>
              </w:rPr>
              <w:t>Electronic Signatures*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39" w:type="dxa"/>
          </w:tcPr>
          <w:p>
            <w:pPr>
              <w:spacing w:after="0" w:line="240" w:lineRule="auto"/>
              <w:rPr>
                <w:szCs w:val="24"/>
              </w:rPr>
            </w:pPr>
            <w:r>
              <w:rPr>
                <w:szCs w:val="24"/>
              </w:rPr>
              <w:t>Electronic Witnessing*</w:t>
            </w:r>
          </w:p>
        </w:tc>
        <w:tc>
          <w:tcPr>
            <w:tcW w:w="4301" w:type="dxa"/>
          </w:tcPr>
          <w:p>
            <w:pPr>
              <w:spacing w:after="0" w:line="240" w:lineRule="auto"/>
              <w:rPr>
                <w:szCs w:val="24"/>
              </w:rPr>
            </w:pPr>
            <w:r>
              <w:rPr>
                <w:szCs w:val="24"/>
              </w:rPr>
              <w:t>Audit Trails*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39" w:type="dxa"/>
          </w:tcPr>
          <w:p>
            <w:pPr>
              <w:spacing w:after="0" w:line="240" w:lineRule="auto"/>
              <w:rPr>
                <w:szCs w:val="24"/>
              </w:rPr>
            </w:pPr>
            <w:r>
              <w:rPr>
                <w:szCs w:val="24"/>
              </w:rPr>
              <w:t>System Log Records *</w:t>
            </w:r>
          </w:p>
        </w:tc>
        <w:tc>
          <w:tcPr>
            <w:tcW w:w="4301" w:type="dxa"/>
          </w:tcPr>
          <w:p>
            <w:pPr>
              <w:spacing w:after="0" w:line="240" w:lineRule="auto"/>
            </w:pPr>
            <w:r>
              <w:t>Going Live Level Effort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339" w:type="dxa"/>
          </w:tcPr>
          <w:p>
            <w:pPr>
              <w:spacing w:after="0" w:line="240" w:lineRule="auto"/>
            </w:pPr>
            <w:r>
              <w:rPr>
                <w:szCs w:val="24"/>
              </w:rPr>
              <w:t>Satisfied clients or stakeholders</w:t>
            </w:r>
          </w:p>
        </w:tc>
        <w:tc>
          <w:tcPr>
            <w:tcW w:w="4301" w:type="dxa"/>
          </w:tcPr>
          <w:p>
            <w:pPr>
              <w:spacing w:after="0" w:line="240" w:lineRule="auto"/>
            </w:pPr>
          </w:p>
        </w:tc>
      </w:tr>
    </w:tbl>
    <w:p>
      <w:pPr>
        <w:pStyle w:val="4"/>
      </w:pPr>
      <w:bookmarkStart w:id="37" w:name="_Toc529177054"/>
      <w:r>
        <w:t>4.4.2</w:t>
      </w:r>
      <w:r>
        <w:tab/>
      </w:r>
      <w:r>
        <w:t>LIMS/ELFN Evaluated</w:t>
      </w:r>
      <w:bookmarkEnd w:id="37"/>
    </w:p>
    <w:p>
      <w:r>
        <w:rPr>
          <w:color w:val="000000"/>
        </w:rPr>
        <w:drawing>
          <wp:anchor distT="0" distB="0" distL="114300" distR="114300" simplePos="0" relativeHeight="251664384" behindDoc="1" locked="0" layoutInCell="1" allowOverlap="1">
            <wp:simplePos x="0" y="0"/>
            <wp:positionH relativeFrom="column">
              <wp:posOffset>2205990</wp:posOffset>
            </wp:positionH>
            <wp:positionV relativeFrom="paragraph">
              <wp:posOffset>556895</wp:posOffset>
            </wp:positionV>
            <wp:extent cx="4045585" cy="2689860"/>
            <wp:effectExtent l="0" t="0" r="12700" b="15240"/>
            <wp:wrapTight wrapText="bothSides">
              <wp:wrapPolygon>
                <wp:start x="0" y="0"/>
                <wp:lineTo x="0" y="21569"/>
                <wp:lineTo x="21566" y="21569"/>
                <wp:lineTo x="21566" y="0"/>
                <wp:lineTo x="0" y="0"/>
              </wp:wrapPolygon>
            </wp:wrapTight>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t xml:space="preserve">Included in the evaluation were both Open-Source Software (OSS) and Commercial Off-The-Shelf Software (COTS) LIMS/ELFN. OSS &amp; COTS packages included: (1) </w:t>
      </w:r>
      <w:r>
        <w:fldChar w:fldCharType="begin"/>
      </w:r>
      <w:r>
        <w:instrText xml:space="preserve"> HYPERLINK "https://www.cambridgesoft.com/Ensemble_for_Chemistry/ENotebookforChemistry/" </w:instrText>
      </w:r>
      <w:r>
        <w:fldChar w:fldCharType="separate"/>
      </w:r>
      <w:r>
        <w:rPr>
          <w:rStyle w:val="29"/>
          <w:rFonts w:cs="Times New Roman"/>
          <w:sz w:val="24"/>
          <w:szCs w:val="24"/>
        </w:rPr>
        <w:t>E-Notebook for Chemistry</w:t>
      </w:r>
      <w:r>
        <w:rPr>
          <w:rStyle w:val="29"/>
          <w:rFonts w:cs="Times New Roman"/>
          <w:sz w:val="24"/>
          <w:szCs w:val="24"/>
        </w:rPr>
        <w:fldChar w:fldCharType="end"/>
      </w:r>
      <w:r>
        <w:t xml:space="preserve"> with ChemBioDraw; (2) </w:t>
      </w:r>
      <w:r>
        <w:fldChar w:fldCharType="begin"/>
      </w:r>
      <w:r>
        <w:instrText xml:space="preserve"> HYPERLINK "https://scinote.net/premium/" </w:instrText>
      </w:r>
      <w:r>
        <w:fldChar w:fldCharType="separate"/>
      </w:r>
      <w:r>
        <w:rPr>
          <w:rStyle w:val="29"/>
          <w:rFonts w:cs="Times New Roman"/>
          <w:sz w:val="24"/>
          <w:szCs w:val="24"/>
        </w:rPr>
        <w:t>sciNote Premium Enterprise</w:t>
      </w:r>
      <w:r>
        <w:rPr>
          <w:rStyle w:val="29"/>
          <w:rFonts w:cs="Times New Roman"/>
          <w:sz w:val="24"/>
          <w:szCs w:val="24"/>
        </w:rPr>
        <w:fldChar w:fldCharType="end"/>
      </w:r>
      <w:r>
        <w:t xml:space="preserve">; (3) </w:t>
      </w:r>
      <w:r>
        <w:fldChar w:fldCharType="begin"/>
      </w:r>
      <w:r>
        <w:instrText xml:space="preserve"> HYPERLINK "https://www.promium.com/solutions/element-lims/" </w:instrText>
      </w:r>
      <w:r>
        <w:fldChar w:fldCharType="separate"/>
      </w:r>
      <w:r>
        <w:rPr>
          <w:rStyle w:val="29"/>
          <w:rFonts w:cs="Times New Roman"/>
          <w:sz w:val="24"/>
          <w:szCs w:val="24"/>
        </w:rPr>
        <w:t>Element LIMS</w:t>
      </w:r>
      <w:r>
        <w:rPr>
          <w:rStyle w:val="29"/>
          <w:rFonts w:cs="Times New Roman"/>
          <w:sz w:val="24"/>
          <w:szCs w:val="24"/>
        </w:rPr>
        <w:fldChar w:fldCharType="end"/>
      </w:r>
      <w:r>
        <w:t xml:space="preserve">; (4) </w:t>
      </w:r>
      <w:r>
        <w:fldChar w:fldCharType="begin"/>
      </w:r>
      <w:r>
        <w:instrText xml:space="preserve"> HYPERLINK "http://www.onlims.com/product/online-eln-worksheet/" </w:instrText>
      </w:r>
      <w:r>
        <w:fldChar w:fldCharType="separate"/>
      </w:r>
      <w:r>
        <w:rPr>
          <w:rStyle w:val="29"/>
          <w:rFonts w:cs="Times New Roman"/>
          <w:sz w:val="24"/>
          <w:szCs w:val="24"/>
        </w:rPr>
        <w:t>OnLIMS</w:t>
      </w:r>
      <w:r>
        <w:rPr>
          <w:rStyle w:val="29"/>
          <w:rFonts w:cs="Times New Roman"/>
          <w:sz w:val="24"/>
          <w:szCs w:val="24"/>
        </w:rPr>
        <w:fldChar w:fldCharType="end"/>
      </w:r>
      <w:r>
        <w:t xml:space="preserve">; (5) </w:t>
      </w:r>
      <w:r>
        <w:fldChar w:fldCharType="begin"/>
      </w:r>
      <w:r>
        <w:instrText xml:space="preserve"> HYPERLINK "https://github.com/biosistemika/scinote-web" </w:instrText>
      </w:r>
      <w:r>
        <w:fldChar w:fldCharType="separate"/>
      </w:r>
      <w:r>
        <w:rPr>
          <w:rStyle w:val="29"/>
          <w:rFonts w:cs="Times New Roman"/>
          <w:sz w:val="24"/>
          <w:szCs w:val="24"/>
        </w:rPr>
        <w:t>sciNote Local Server</w:t>
      </w:r>
      <w:r>
        <w:rPr>
          <w:rStyle w:val="29"/>
          <w:rFonts w:cs="Times New Roman"/>
          <w:sz w:val="24"/>
          <w:szCs w:val="24"/>
        </w:rPr>
        <w:fldChar w:fldCharType="end"/>
      </w:r>
      <w:r>
        <w:t>; (6) E4S ELN Suite (developed using previous STD Project entitled ‘</w:t>
      </w:r>
      <w:r>
        <w:fldChar w:fldCharType="begin"/>
      </w:r>
      <w:r>
        <w:instrText xml:space="preserve"> HYPERLINK "http://qatrack.epa.gov/projects/show/1720/" </w:instrText>
      </w:r>
      <w:r>
        <w:fldChar w:fldCharType="separate"/>
      </w:r>
      <w:r>
        <w:rPr>
          <w:rStyle w:val="29"/>
          <w:rFonts w:cs="Times New Roman"/>
          <w:sz w:val="24"/>
          <w:szCs w:val="24"/>
        </w:rPr>
        <w:t>Electronic Laboratory and Field Notebook (ELFN) – Software</w:t>
      </w:r>
      <w:r>
        <w:rPr>
          <w:rStyle w:val="29"/>
          <w:rFonts w:cs="Times New Roman"/>
          <w:sz w:val="24"/>
          <w:szCs w:val="24"/>
        </w:rPr>
        <w:fldChar w:fldCharType="end"/>
      </w:r>
      <w:r>
        <w:t xml:space="preserve">’); and (6) </w:t>
      </w:r>
      <w:r>
        <w:fldChar w:fldCharType="begin"/>
      </w:r>
      <w:r>
        <w:instrText xml:space="preserve"> HYPERLINK "https://my.scinote.net/users/sign_in" </w:instrText>
      </w:r>
      <w:r>
        <w:fldChar w:fldCharType="separate"/>
      </w:r>
      <w:r>
        <w:rPr>
          <w:rStyle w:val="29"/>
          <w:rFonts w:cs="Times New Roman"/>
          <w:sz w:val="24"/>
          <w:szCs w:val="24"/>
        </w:rPr>
        <w:t>sciNote – Free</w:t>
      </w:r>
      <w:r>
        <w:rPr>
          <w:rStyle w:val="29"/>
          <w:rFonts w:cs="Times New Roman"/>
          <w:sz w:val="24"/>
          <w:szCs w:val="24"/>
        </w:rPr>
        <w:fldChar w:fldCharType="end"/>
      </w:r>
      <w:r>
        <w:t>. Chart 1 below provides rankings of each software evaluated.</w:t>
      </w:r>
    </w:p>
    <w:p>
      <w:pPr>
        <w:rPr>
          <w:sz w:val="24"/>
          <w:szCs w:val="24"/>
        </w:rPr>
      </w:pPr>
    </w:p>
    <w:p>
      <w:pPr>
        <w:rPr>
          <w:rFonts w:cs="Times New Roman"/>
          <w:i/>
          <w:sz w:val="24"/>
          <w:szCs w:val="24"/>
        </w:rPr>
      </w:pPr>
      <w:r>
        <w:rPr>
          <w:rFonts w:cs="Times New Roman"/>
          <w:i/>
          <w:sz w:val="24"/>
          <w:szCs w:val="24"/>
        </w:rPr>
        <w:t>Chart 1: LIMS/ELFN Rankins</w:t>
      </w:r>
    </w:p>
    <w:p>
      <w:pPr>
        <w:rPr>
          <w:sz w:val="24"/>
          <w:szCs w:val="24"/>
        </w:rPr>
      </w:pPr>
    </w:p>
    <w:p>
      <w:pPr>
        <w:pStyle w:val="3"/>
      </w:pPr>
      <w:bookmarkStart w:id="38" w:name="_Toc529177055"/>
      <w:r>
        <w:t>4.5</w:t>
      </w:r>
      <w:r>
        <w:tab/>
      </w:r>
      <w:r>
        <w:t>Cost Analysis 100 Users</w:t>
      </w:r>
      <w:bookmarkEnd w:id="38"/>
    </w:p>
    <w:p>
      <w:r>
        <w:drawing>
          <wp:anchor distT="0" distB="0" distL="114300" distR="114300" simplePos="0" relativeHeight="251665408" behindDoc="1" locked="0" layoutInCell="1" allowOverlap="1">
            <wp:simplePos x="0" y="0"/>
            <wp:positionH relativeFrom="column">
              <wp:posOffset>1918970</wp:posOffset>
            </wp:positionH>
            <wp:positionV relativeFrom="paragraph">
              <wp:posOffset>499110</wp:posOffset>
            </wp:positionV>
            <wp:extent cx="4109085" cy="2120900"/>
            <wp:effectExtent l="0" t="0" r="5715" b="12700"/>
            <wp:wrapTight wrapText="bothSides">
              <wp:wrapPolygon>
                <wp:start x="0" y="0"/>
                <wp:lineTo x="0" y="21535"/>
                <wp:lineTo x="21530" y="21535"/>
                <wp:lineTo x="21530" y="0"/>
                <wp:lineTo x="0" y="0"/>
              </wp:wrapPolygon>
            </wp:wrapTight>
            <wp:docPr id="13" name="Chart 13" descr="Bar chart shows cost analysis, with y-axis displaying expenditure in currency and x-axis indicating the respective category in which the amount was spen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t>A cost analysis was performed on several Commercial Off-The-Shelf Software (</w:t>
      </w:r>
      <w:r>
        <w:rPr>
          <w:b/>
        </w:rPr>
        <w:t>COTS</w:t>
      </w:r>
      <w:r>
        <w:t>) and two Open-Source is computer software (</w:t>
      </w:r>
      <w:r>
        <w:rPr>
          <w:b/>
        </w:rPr>
        <w:t xml:space="preserve">OSS), </w:t>
      </w:r>
      <w:r>
        <w:t>LIMS/ELFN tools in chart below. Costs included the initial purchase or development, installation, and annual user and maintenance fees for each LIMS/ELFN compared.</w:t>
      </w:r>
    </w:p>
    <w:p>
      <w:r>
        <w:rPr>
          <w:b/>
        </w:rPr>
        <w:t>OSS</w:t>
      </w:r>
      <w:r>
        <w:t>: Open-Source is computer software with its source code made available with a license in which the copyright holder provides the rights to study, change, and distribute the software to anyone and for any purpose.</w:t>
      </w:r>
    </w:p>
    <w:p>
      <w:r>
        <w:rPr>
          <w:b/>
        </w:rPr>
        <w:t>COTS</w:t>
      </w:r>
      <w:r>
        <w:t>: Commercial Off-The-Shelf Software include any LIMS/ELFN available for purchase. Although COTS products can be used out of the box, in practice the COTS product must be configured to achieve the needs of the business and integrated to existing organizational systems. Extending the functionality of COTS products via custom development is an option, however this decision should be carefully considered due to the long term support and maintenance implications. Such customized functionality may not be supported by the COTS vendor, so brings its own sets of issues when upgrading the COTS product.</w:t>
      </w:r>
    </w:p>
    <w:p>
      <w:pPr>
        <w:rPr>
          <w:bCs/>
        </w:rPr>
      </w:pPr>
      <w:r>
        <w:rPr>
          <w:bCs/>
        </w:rPr>
        <w:t>End section</w:t>
      </w:r>
      <w:r>
        <w:rPr>
          <w:bCs/>
        </w:rPr>
        <w:br w:type="page"/>
      </w:r>
    </w:p>
    <w:p>
      <w:pPr>
        <w:pStyle w:val="2"/>
      </w:pPr>
      <w:bookmarkStart w:id="39" w:name="_Toc529177056"/>
      <w:r>
        <w:t>IMPLEMENTATION</w:t>
      </w:r>
      <w:bookmarkEnd w:id="39"/>
    </w:p>
    <w:p>
      <w:pPr>
        <w:pStyle w:val="3"/>
      </w:pPr>
      <w:bookmarkStart w:id="40" w:name="_Toc529177057"/>
      <w:r>
        <w:t>5.1</w:t>
      </w:r>
      <w:r>
        <w:tab/>
      </w:r>
      <w:r>
        <w:t>Design Specifications</w:t>
      </w:r>
      <w:bookmarkEnd w:id="40"/>
    </w:p>
    <w:p>
      <w:r>
        <w:rPr>
          <w:rStyle w:val="58"/>
          <w:szCs w:val="24"/>
        </w:rPr>
        <w:t xml:space="preserve">SciNote works on most browsers, some features may not function as expected on an older or unsupported version. </w:t>
      </w:r>
      <w:r>
        <w:t>Responsive design: Suitable for use on mobile devices.</w:t>
      </w:r>
    </w:p>
    <w:p>
      <w:r>
        <w:t>sciNote supports the following browsers: Edge, Chrome, Firefox, Safari.</w:t>
      </w:r>
    </w:p>
    <w:p>
      <w:r>
        <w:t>Microsoft Office Online: sciNote and Microsoft Office Online integration enables user to upload and edit Microsoft Word, Excel and PowerPoint documents in sciNote. Software license: Mozilla Public License version 2.0, Free &amp; Open Source Software (FOSS) license.</w:t>
      </w:r>
    </w:p>
    <w:p>
      <w:pPr>
        <w:pStyle w:val="3"/>
      </w:pPr>
      <w:bookmarkStart w:id="41" w:name="_Toc529177058"/>
      <w:r>
        <w:t>5.2</w:t>
      </w:r>
      <w:r>
        <w:tab/>
      </w:r>
      <w:r>
        <w:t>Installation Required Software</w:t>
      </w:r>
      <w:bookmarkEnd w:id="41"/>
    </w:p>
    <w:p>
      <w:pPr>
        <w:rPr>
          <w:color w:val="000000"/>
        </w:rPr>
      </w:pPr>
      <w:r>
        <w:rPr>
          <w:rStyle w:val="61"/>
          <w:rFonts w:eastAsiaTheme="minorHAnsi"/>
        </w:rPr>
        <w:t>The following software will require installation on all development machines as well as production and staging servers. (</w:t>
      </w:r>
      <w:r>
        <w:fldChar w:fldCharType="begin"/>
      </w:r>
      <w:r>
        <w:instrText xml:space="preserve"> HYPERLINK "https://support.scinote.net/hc/en-us/articles/115001389645-How-can-I-install-sciNote-on-Windows-server-" </w:instrText>
      </w:r>
      <w:r>
        <w:fldChar w:fldCharType="separate"/>
      </w:r>
      <w:r>
        <w:rPr>
          <w:rStyle w:val="29"/>
          <w:rFonts w:cs="Times New Roman"/>
          <w:sz w:val="24"/>
          <w:szCs w:val="24"/>
        </w:rPr>
        <w:t>https://support.scinote.net/hc/en-us/articles/115001389645-How-can-I-install-sciNote-on-Windows-server-</w:t>
      </w:r>
      <w:r>
        <w:rPr>
          <w:rStyle w:val="29"/>
          <w:rFonts w:cs="Times New Roman"/>
          <w:sz w:val="24"/>
          <w:szCs w:val="24"/>
        </w:rPr>
        <w:fldChar w:fldCharType="end"/>
      </w:r>
      <w:r>
        <w:rPr>
          <w:color w:val="000000"/>
        </w:rPr>
        <w:t>)</w:t>
      </w:r>
    </w:p>
    <w:p>
      <w:pPr>
        <w:pStyle w:val="47"/>
        <w:numPr>
          <w:ilvl w:val="0"/>
          <w:numId w:val="21"/>
        </w:numPr>
      </w:pPr>
      <w:r>
        <w:t>Programming language: Ruby on Rails 4.2.3.</w:t>
      </w:r>
    </w:p>
    <w:p>
      <w:pPr>
        <w:pStyle w:val="47"/>
        <w:numPr>
          <w:ilvl w:val="1"/>
          <w:numId w:val="21"/>
        </w:numPr>
      </w:pPr>
      <w:r>
        <w:t xml:space="preserve">Windows 10 </w:t>
      </w:r>
      <w:r>
        <w:fldChar w:fldCharType="begin"/>
      </w:r>
      <w:r>
        <w:instrText xml:space="preserve"> HYPERLINK "http://railsinstaller.org/en" </w:instrText>
      </w:r>
      <w:r>
        <w:fldChar w:fldCharType="separate"/>
      </w:r>
      <w:r>
        <w:rPr>
          <w:rStyle w:val="29"/>
        </w:rPr>
        <w:t>http://railsinstaller.org/en</w:t>
      </w:r>
      <w:r>
        <w:rPr>
          <w:rStyle w:val="29"/>
        </w:rPr>
        <w:fldChar w:fldCharType="end"/>
      </w:r>
      <w:r>
        <w:t xml:space="preserve"> uncheck GIT if already installed; Check ruby version: Start - Run - type in [ </w:t>
      </w:r>
      <w:r>
        <w:rPr>
          <w:rFonts w:ascii="Courier New" w:hAnsi="Courier New" w:cs="Courier New"/>
        </w:rPr>
        <w:t xml:space="preserve">cmd </w:t>
      </w:r>
      <w:r>
        <w:t xml:space="preserve">] to open a windows console Type in [ </w:t>
      </w:r>
      <w:r>
        <w:rPr>
          <w:rFonts w:ascii="Courier New" w:hAnsi="Courier New" w:cs="Courier New"/>
        </w:rPr>
        <w:t>ruby -v</w:t>
      </w:r>
      <w:r>
        <w:t xml:space="preserve"> ] if not correct version run [ </w:t>
      </w:r>
      <w:r>
        <w:rPr>
          <w:rFonts w:ascii="Courier New" w:hAnsi="Courier New" w:cs="Courier New"/>
        </w:rPr>
        <w:t xml:space="preserve">C:\.gem install rails *v 4.2.3 </w:t>
      </w:r>
      <w:r>
        <w:t xml:space="preserve">] Check version run git, [ </w:t>
      </w:r>
      <w:r>
        <w:rPr>
          <w:rFonts w:ascii="Courier New" w:hAnsi="Courier New" w:cs="Courier New"/>
        </w:rPr>
        <w:t>git **version</w:t>
      </w:r>
      <w:r>
        <w:t xml:space="preserve"> ] ruby [</w:t>
      </w:r>
      <w:r>
        <w:rPr>
          <w:rFonts w:ascii="Courier New" w:hAnsi="Courier New" w:cs="Courier New"/>
        </w:rPr>
        <w:t xml:space="preserve">ruby *v </w:t>
      </w:r>
      <w:r>
        <w:t xml:space="preserve">], and rails [ </w:t>
      </w:r>
      <w:r>
        <w:rPr>
          <w:rFonts w:ascii="Courier New" w:hAnsi="Courier New" w:cs="Courier New"/>
        </w:rPr>
        <w:t xml:space="preserve">rails *v </w:t>
      </w:r>
      <w:r>
        <w:t>].</w:t>
      </w:r>
      <w:r>
        <w:rPr>
          <w:vertAlign w:val="superscript"/>
        </w:rPr>
        <w:t>5</w:t>
      </w:r>
    </w:p>
    <w:p>
      <w:pPr>
        <w:pStyle w:val="47"/>
        <w:numPr>
          <w:ilvl w:val="1"/>
          <w:numId w:val="21"/>
        </w:numPr>
      </w:pPr>
      <w:r>
        <w:t xml:space="preserve">Fedora &amp; RHEL: </w:t>
      </w:r>
      <w:r>
        <w:fldChar w:fldCharType="begin"/>
      </w:r>
      <w:r>
        <w:instrText xml:space="preserve"> HYPERLINK "https://rubygems.org/gems/rails/versions/4.2.3" </w:instrText>
      </w:r>
      <w:r>
        <w:fldChar w:fldCharType="separate"/>
      </w:r>
      <w:r>
        <w:rPr>
          <w:rStyle w:val="29"/>
        </w:rPr>
        <w:t>https://rubygems.org/gems/rails/versions/4.2.3</w:t>
      </w:r>
      <w:r>
        <w:rPr>
          <w:rStyle w:val="29"/>
        </w:rPr>
        <w:fldChar w:fldCharType="end"/>
      </w:r>
      <w:r>
        <w:t>.</w:t>
      </w:r>
    </w:p>
    <w:p>
      <w:pPr>
        <w:pStyle w:val="47"/>
        <w:numPr>
          <w:ilvl w:val="0"/>
          <w:numId w:val="21"/>
        </w:numPr>
      </w:pPr>
      <w:r>
        <w:t>Docker.</w:t>
      </w:r>
    </w:p>
    <w:p>
      <w:pPr>
        <w:pStyle w:val="47"/>
        <w:numPr>
          <w:ilvl w:val="1"/>
          <w:numId w:val="21"/>
        </w:numPr>
      </w:pPr>
      <w:r>
        <w:t xml:space="preserve">Windows 10: </w:t>
      </w:r>
      <w:r>
        <w:fldChar w:fldCharType="begin"/>
      </w:r>
      <w:r>
        <w:instrText xml:space="preserve"> HYPERLINK "https://www.docker.com/docker-windows" </w:instrText>
      </w:r>
      <w:r>
        <w:fldChar w:fldCharType="separate"/>
      </w:r>
      <w:r>
        <w:rPr>
          <w:rStyle w:val="29"/>
        </w:rPr>
        <w:t>https://www.docker.com/docker-windows</w:t>
      </w:r>
      <w:r>
        <w:rPr>
          <w:rStyle w:val="29"/>
        </w:rPr>
        <w:fldChar w:fldCharType="end"/>
      </w:r>
      <w:r>
        <w:t>.</w:t>
      </w:r>
    </w:p>
    <w:p>
      <w:pPr>
        <w:pStyle w:val="47"/>
        <w:numPr>
          <w:ilvl w:val="1"/>
          <w:numId w:val="21"/>
        </w:numPr>
      </w:pPr>
      <w:r>
        <w:t xml:space="preserve">Linux Fedora: </w:t>
      </w:r>
      <w:r>
        <w:fldChar w:fldCharType="begin"/>
      </w:r>
      <w:r>
        <w:instrText xml:space="preserve"> HYPERLINK "https://www.docker.com/docker-fedora" </w:instrText>
      </w:r>
      <w:r>
        <w:fldChar w:fldCharType="separate"/>
      </w:r>
      <w:r>
        <w:rPr>
          <w:rStyle w:val="29"/>
        </w:rPr>
        <w:t>https://www.docker.com/docker-fedora</w:t>
      </w:r>
      <w:r>
        <w:rPr>
          <w:rStyle w:val="29"/>
        </w:rPr>
        <w:fldChar w:fldCharType="end"/>
      </w:r>
      <w:r>
        <w:t>.</w:t>
      </w:r>
    </w:p>
    <w:p>
      <w:pPr>
        <w:pStyle w:val="47"/>
        <w:numPr>
          <w:ilvl w:val="1"/>
          <w:numId w:val="21"/>
        </w:numPr>
      </w:pPr>
      <w:r>
        <w:t xml:space="preserve">RHEL: </w:t>
      </w:r>
      <w:r>
        <w:fldChar w:fldCharType="begin"/>
      </w:r>
      <w:r>
        <w:instrText xml:space="preserve"> HYPERLINK "https://www.docker.com/docker-red-hat-enterprise-linux-rhel" </w:instrText>
      </w:r>
      <w:r>
        <w:fldChar w:fldCharType="separate"/>
      </w:r>
      <w:r>
        <w:rPr>
          <w:rStyle w:val="29"/>
        </w:rPr>
        <w:t>https://www.docker.com/docker-red-hat-enterprise-linux-rhel</w:t>
      </w:r>
      <w:r>
        <w:rPr>
          <w:rStyle w:val="29"/>
        </w:rPr>
        <w:fldChar w:fldCharType="end"/>
      </w:r>
      <w:r>
        <w:t>.</w:t>
      </w:r>
    </w:p>
    <w:p>
      <w:pPr>
        <w:pStyle w:val="47"/>
        <w:numPr>
          <w:ilvl w:val="0"/>
          <w:numId w:val="21"/>
        </w:numPr>
      </w:pPr>
      <w:r>
        <w:t>JS framework.</w:t>
      </w:r>
    </w:p>
    <w:p>
      <w:pPr>
        <w:pStyle w:val="47"/>
        <w:numPr>
          <w:ilvl w:val="1"/>
          <w:numId w:val="21"/>
        </w:numPr>
      </w:pPr>
      <w:r>
        <w:t xml:space="preserve">Bootstrap 3 </w:t>
      </w:r>
      <w:r>
        <w:fldChar w:fldCharType="begin"/>
      </w:r>
      <w:r>
        <w:instrText xml:space="preserve"> HYPERLINK "http://getbootstrap.com/" </w:instrText>
      </w:r>
      <w:r>
        <w:fldChar w:fldCharType="separate"/>
      </w:r>
      <w:r>
        <w:rPr>
          <w:rStyle w:val="29"/>
        </w:rPr>
        <w:t>http://getbootstrap.com/</w:t>
      </w:r>
      <w:r>
        <w:rPr>
          <w:rStyle w:val="29"/>
        </w:rPr>
        <w:fldChar w:fldCharType="end"/>
      </w:r>
      <w:r>
        <w:t>.</w:t>
      </w:r>
    </w:p>
    <w:p>
      <w:pPr>
        <w:pStyle w:val="47"/>
        <w:numPr>
          <w:ilvl w:val="1"/>
          <w:numId w:val="21"/>
        </w:numPr>
      </w:pPr>
      <w:r>
        <w:t xml:space="preserve">jQuery </w:t>
      </w:r>
      <w:r>
        <w:fldChar w:fldCharType="begin"/>
      </w:r>
      <w:r>
        <w:instrText xml:space="preserve"> HYPERLINK "http://jquery.com/download/" </w:instrText>
      </w:r>
      <w:r>
        <w:fldChar w:fldCharType="separate"/>
      </w:r>
      <w:r>
        <w:rPr>
          <w:rStyle w:val="29"/>
        </w:rPr>
        <w:t>http://jquery.com/download/</w:t>
      </w:r>
      <w:r>
        <w:rPr>
          <w:rStyle w:val="29"/>
        </w:rPr>
        <w:fldChar w:fldCharType="end"/>
      </w:r>
      <w:r>
        <w:t>.</w:t>
      </w:r>
    </w:p>
    <w:p>
      <w:pPr>
        <w:pStyle w:val="47"/>
        <w:numPr>
          <w:ilvl w:val="0"/>
          <w:numId w:val="21"/>
        </w:numPr>
      </w:pPr>
      <w:r>
        <w:t xml:space="preserve">VS Code. </w:t>
      </w:r>
      <w:r>
        <w:fldChar w:fldCharType="begin"/>
      </w:r>
      <w:r>
        <w:instrText xml:space="preserve"> HYPERLINK "https://code.visualstudio.com/download" </w:instrText>
      </w:r>
      <w:r>
        <w:fldChar w:fldCharType="separate"/>
      </w:r>
      <w:r>
        <w:rPr>
          <w:rStyle w:val="29"/>
        </w:rPr>
        <w:t>https://code.visualstudio.com/download</w:t>
      </w:r>
      <w:r>
        <w:rPr>
          <w:rStyle w:val="29"/>
        </w:rPr>
        <w:fldChar w:fldCharType="end"/>
      </w:r>
      <w:r>
        <w:t>.</w:t>
      </w:r>
    </w:p>
    <w:p>
      <w:pPr>
        <w:pStyle w:val="47"/>
        <w:numPr>
          <w:ilvl w:val="0"/>
          <w:numId w:val="21"/>
        </w:numPr>
      </w:pPr>
      <w:r>
        <w:t>Database service.</w:t>
      </w:r>
    </w:p>
    <w:p>
      <w:pPr>
        <w:pStyle w:val="47"/>
        <w:numPr>
          <w:ilvl w:val="1"/>
          <w:numId w:val="21"/>
        </w:numPr>
      </w:pPr>
      <w:r>
        <w:t xml:space="preserve">PostgreSQL 9.4 </w:t>
      </w:r>
      <w:r>
        <w:fldChar w:fldCharType="begin"/>
      </w:r>
      <w:r>
        <w:instrText xml:space="preserve"> HYPERLINK "https://www.postgresql.org/download/" </w:instrText>
      </w:r>
      <w:r>
        <w:fldChar w:fldCharType="separate"/>
      </w:r>
      <w:r>
        <w:rPr>
          <w:rStyle w:val="29"/>
        </w:rPr>
        <w:t>https://www.postgresql.org/download/</w:t>
      </w:r>
      <w:r>
        <w:rPr>
          <w:rStyle w:val="29"/>
        </w:rPr>
        <w:fldChar w:fldCharType="end"/>
      </w:r>
      <w:r>
        <w:t>.</w:t>
      </w:r>
    </w:p>
    <w:p>
      <w:pPr>
        <w:pStyle w:val="47"/>
        <w:numPr>
          <w:ilvl w:val="1"/>
          <w:numId w:val="21"/>
        </w:numPr>
      </w:pPr>
      <w:r>
        <w:t>Note: Installed on both production VM912 and staging T&amp;E servers for GEMM &amp; GREENSCOPE projects, will not require re-install unless moved to new VM.</w:t>
      </w:r>
    </w:p>
    <w:p>
      <w:pPr>
        <w:pStyle w:val="47"/>
        <w:numPr>
          <w:ilvl w:val="0"/>
          <w:numId w:val="21"/>
        </w:numPr>
      </w:pPr>
      <w:r>
        <w:t>Servers hosting.</w:t>
      </w:r>
    </w:p>
    <w:p>
      <w:pPr>
        <w:pStyle w:val="47"/>
        <w:numPr>
          <w:ilvl w:val="1"/>
          <w:numId w:val="21"/>
        </w:numPr>
      </w:pPr>
      <w:r>
        <w:t>Staging, Testing, Development (</w:t>
      </w:r>
      <w:r>
        <w:fldChar w:fldCharType="begin"/>
      </w:r>
      <w:r>
        <w:instrText xml:space="preserve"> HYPERLINK "http://192.168.0.171" </w:instrText>
      </w:r>
      <w:r>
        <w:fldChar w:fldCharType="separate"/>
      </w:r>
      <w:r>
        <w:rPr>
          <w:rStyle w:val="29"/>
        </w:rPr>
        <w:t>http://192.168.0.171</w:t>
      </w:r>
      <w:r>
        <w:rPr>
          <w:rStyle w:val="29"/>
        </w:rPr>
        <w:fldChar w:fldCharType="end"/>
      </w:r>
      <w:r>
        <w:t>).</w:t>
      </w:r>
    </w:p>
    <w:p>
      <w:pPr>
        <w:pStyle w:val="47"/>
        <w:numPr>
          <w:ilvl w:val="1"/>
          <w:numId w:val="21"/>
        </w:numPr>
      </w:pPr>
      <w:r>
        <w:t>Deployment/Implementation (</w:t>
      </w:r>
      <w:r>
        <w:fldChar w:fldCharType="begin"/>
      </w:r>
      <w:r>
        <w:instrText xml:space="preserve"> HYPERLINK "https://134.67.216.135" </w:instrText>
      </w:r>
      <w:r>
        <w:fldChar w:fldCharType="separate"/>
      </w:r>
      <w:r>
        <w:rPr>
          <w:rStyle w:val="29"/>
        </w:rPr>
        <w:t>https://134.67.216.135</w:t>
      </w:r>
      <w:r>
        <w:rPr>
          <w:rStyle w:val="29"/>
        </w:rPr>
        <w:fldChar w:fldCharType="end"/>
      </w:r>
      <w:r>
        <w:t>).</w:t>
      </w:r>
    </w:p>
    <w:p>
      <w:pPr>
        <w:pStyle w:val="47"/>
        <w:numPr>
          <w:ilvl w:val="0"/>
          <w:numId w:val="21"/>
        </w:numPr>
      </w:pPr>
      <w:r>
        <w:t xml:space="preserve">Source code: US EPA GitHub, </w:t>
      </w:r>
      <w:r>
        <w:fldChar w:fldCharType="begin"/>
      </w:r>
      <w:r>
        <w:instrText xml:space="preserve"> HYPERLINK "https://github.com/USEPA/sciNote" </w:instrText>
      </w:r>
      <w:r>
        <w:fldChar w:fldCharType="separate"/>
      </w:r>
      <w:r>
        <w:rPr>
          <w:rStyle w:val="29"/>
        </w:rPr>
        <w:t>https://github.com/USEPA/sciNote</w:t>
      </w:r>
      <w:r>
        <w:rPr>
          <w:rStyle w:val="29"/>
        </w:rPr>
        <w:fldChar w:fldCharType="end"/>
      </w:r>
      <w:r>
        <w:t>.</w:t>
      </w:r>
    </w:p>
    <w:p>
      <w:pPr>
        <w:pStyle w:val="47"/>
      </w:pPr>
    </w:p>
    <w:p>
      <w:pPr>
        <w:pStyle w:val="3"/>
      </w:pPr>
      <w:bookmarkStart w:id="42" w:name="_Toc529177059"/>
      <w:r>
        <w:t>5.3</w:t>
      </w:r>
      <w:r>
        <w:tab/>
      </w:r>
      <w:r>
        <w:t>Functionality, External Interfaces, Performance, and Design</w:t>
      </w:r>
      <w:bookmarkEnd w:id="42"/>
    </w:p>
    <w:p>
      <w:pPr>
        <w:pStyle w:val="4"/>
        <w:rPr>
          <w:rFonts w:eastAsia="MS Gothic"/>
        </w:rPr>
      </w:pPr>
      <w:bookmarkStart w:id="43" w:name="_Toc505772069"/>
      <w:bookmarkStart w:id="44" w:name="_Toc529177060"/>
      <w:r>
        <w:rPr>
          <w:rFonts w:eastAsia="MS Gothic"/>
        </w:rPr>
        <w:t>5.3.1</w:t>
      </w:r>
      <w:r>
        <w:rPr>
          <w:rFonts w:eastAsia="MS Gothic"/>
        </w:rPr>
        <w:tab/>
      </w:r>
      <w:r>
        <w:rPr>
          <w:rFonts w:eastAsia="MS Gothic"/>
        </w:rPr>
        <w:t>Developer Environment</w:t>
      </w:r>
      <w:bookmarkEnd w:id="43"/>
      <w:r>
        <w:rPr>
          <w:rFonts w:eastAsia="MS Gothic"/>
        </w:rPr>
        <w:t xml:space="preserve"> IDE (Visual Studio Code)</w:t>
      </w:r>
      <w:bookmarkEnd w:id="44"/>
    </w:p>
    <w:p>
      <w:r>
        <w:t xml:space="preserve">Install Command Line Tools in OS X (Without Xcode). Command Line Tool package gives terminal users many commonly used tools, utilities, and compilers, including </w:t>
      </w:r>
      <w:r>
        <w:rPr>
          <w:highlight w:val="cyan"/>
        </w:rPr>
        <w:t>make</w:t>
      </w:r>
      <w:r>
        <w:t>, GCC, clang, perl, svn, git, size, strip, strings, libtool, cpp, what, and many other useful commands that are usually found in default linux installations. Prerequisites:</w:t>
      </w:r>
    </w:p>
    <w:p>
      <w:pPr>
        <w:numPr>
          <w:ilvl w:val="0"/>
          <w:numId w:val="22"/>
        </w:numPr>
        <w:spacing w:after="0" w:line="240" w:lineRule="auto"/>
        <w:ind w:left="720"/>
        <w:contextualSpacing/>
        <w:rPr>
          <w:rFonts w:eastAsia="Times New Roman" w:cs="Times New Roman"/>
          <w:sz w:val="24"/>
          <w:szCs w:val="24"/>
        </w:rPr>
      </w:pPr>
      <w:r>
        <w:rPr>
          <w:rFonts w:eastAsia="MS Gothic" w:cs="Times New Roman"/>
          <w:sz w:val="24"/>
          <w:szCs w:val="24"/>
        </w:rPr>
        <w:t>Open terminal and enter [</w:t>
      </w:r>
      <w:r>
        <w:rPr>
          <w:rFonts w:ascii="Courier New" w:hAnsi="Courier New" w:eastAsia="MS Gothic" w:cs="Courier New"/>
          <w:sz w:val="24"/>
          <w:szCs w:val="24"/>
          <w:highlight w:val="lightGray"/>
        </w:rPr>
        <w:t>sudo xcode-select --install</w:t>
      </w:r>
      <w:r>
        <w:rPr>
          <w:rFonts w:eastAsia="MS Gothic" w:cs="Times New Roman"/>
          <w:sz w:val="24"/>
          <w:szCs w:val="24"/>
        </w:rPr>
        <w:t>]</w:t>
      </w:r>
    </w:p>
    <w:p>
      <w:pPr>
        <w:numPr>
          <w:ilvl w:val="0"/>
          <w:numId w:val="22"/>
        </w:numPr>
        <w:spacing w:after="0" w:line="240" w:lineRule="auto"/>
        <w:ind w:left="720"/>
        <w:contextualSpacing/>
        <w:rPr>
          <w:rFonts w:eastAsia="Times New Roman" w:cs="Times New Roman"/>
          <w:sz w:val="24"/>
          <w:szCs w:val="24"/>
        </w:rPr>
      </w:pPr>
      <w:r>
        <w:rPr>
          <w:rFonts w:eastAsia="Times New Roman" w:cs="Times New Roman"/>
          <w:sz w:val="24"/>
          <w:szCs w:val="24"/>
        </w:rPr>
        <w:t xml:space="preserve">Install </w:t>
      </w:r>
      <w:r>
        <w:rPr>
          <w:rFonts w:eastAsia="Times New Roman" w:cs="Times New Roman"/>
          <w:sz w:val="24"/>
          <w:szCs w:val="24"/>
          <w:highlight w:val="cyan"/>
        </w:rPr>
        <w:t>make</w:t>
      </w:r>
      <w:r>
        <w:rPr>
          <w:rFonts w:eastAsia="Times New Roman" w:cs="Times New Roman"/>
          <w:sz w:val="24"/>
          <w:szCs w:val="24"/>
        </w:rPr>
        <w:t xml:space="preserve"> for other environments (i.e., T&amp;E &amp; RTP)</w:t>
      </w:r>
    </w:p>
    <w:p>
      <w:pPr>
        <w:numPr>
          <w:ilvl w:val="0"/>
          <w:numId w:val="22"/>
        </w:numPr>
        <w:spacing w:after="0" w:line="240" w:lineRule="auto"/>
        <w:ind w:left="720"/>
        <w:contextualSpacing/>
        <w:rPr>
          <w:rFonts w:eastAsia="Times New Roman" w:cs="Times New Roman"/>
          <w:sz w:val="24"/>
          <w:szCs w:val="24"/>
        </w:rPr>
      </w:pPr>
      <w:r>
        <w:rPr>
          <w:rFonts w:eastAsia="Times New Roman" w:cs="Times New Roman"/>
          <w:sz w:val="24"/>
          <w:szCs w:val="24"/>
        </w:rPr>
        <w:t xml:space="preserve">Install Docker download &amp; install @ </w:t>
      </w:r>
      <w:r>
        <w:fldChar w:fldCharType="begin"/>
      </w:r>
      <w:r>
        <w:instrText xml:space="preserve"> HYPERLINK "https://store.docker.com/editions/community/docker-ce-desktop-mac" </w:instrText>
      </w:r>
      <w:r>
        <w:fldChar w:fldCharType="separate"/>
      </w:r>
      <w:r>
        <w:rPr>
          <w:rFonts w:eastAsia="Times New Roman" w:cs="Times New Roman"/>
          <w:color w:val="0000FF"/>
          <w:sz w:val="24"/>
          <w:szCs w:val="24"/>
          <w:u w:val="single"/>
        </w:rPr>
        <w:t>https://store.docker.com/editions/community/docker-ce-desktop-mac</w:t>
      </w:r>
      <w:r>
        <w:rPr>
          <w:rFonts w:eastAsia="Times New Roman" w:cs="Times New Roman"/>
          <w:color w:val="0000FF"/>
          <w:sz w:val="24"/>
          <w:szCs w:val="24"/>
          <w:u w:val="single"/>
        </w:rPr>
        <w:fldChar w:fldCharType="end"/>
      </w:r>
      <w:r>
        <w:rPr>
          <w:rFonts w:eastAsia="Times New Roman" w:cs="Times New Roman"/>
          <w:sz w:val="24"/>
          <w:szCs w:val="24"/>
        </w:rPr>
        <w:t xml:space="preserve"> </w:t>
      </w:r>
    </w:p>
    <w:p>
      <w:pPr>
        <w:numPr>
          <w:ilvl w:val="1"/>
          <w:numId w:val="22"/>
        </w:numPr>
        <w:spacing w:after="0" w:line="240" w:lineRule="auto"/>
        <w:ind w:left="1440"/>
        <w:contextualSpacing/>
        <w:rPr>
          <w:rFonts w:eastAsia="Times New Roman" w:cs="Times New Roman"/>
          <w:sz w:val="24"/>
          <w:szCs w:val="24"/>
        </w:rPr>
      </w:pPr>
      <w:r>
        <w:rPr>
          <w:rFonts w:eastAsia="Times New Roman" w:cs="Times New Roman"/>
          <w:sz w:val="24"/>
          <w:szCs w:val="24"/>
        </w:rPr>
        <w:t>Create docker account: [</w:t>
      </w:r>
      <w:r>
        <w:rPr>
          <w:rFonts w:eastAsia="Times New Roman" w:cs="Times New Roman"/>
          <w:sz w:val="24"/>
          <w:szCs w:val="24"/>
          <w:highlight w:val="lightGray"/>
        </w:rPr>
        <w:t>dyoung11</w:t>
      </w:r>
      <w:r>
        <w:rPr>
          <w:rFonts w:eastAsia="Times New Roman" w:cs="Times New Roman"/>
          <w:sz w:val="24"/>
          <w:szCs w:val="24"/>
        </w:rPr>
        <w:t>] password: [</w:t>
      </w:r>
      <w:r>
        <w:rPr>
          <w:rFonts w:eastAsia="Times New Roman" w:cs="Times New Roman"/>
          <w:sz w:val="24"/>
          <w:szCs w:val="24"/>
          <w:highlight w:val="lightGray"/>
        </w:rPr>
        <w:t>Evelynj1!</w:t>
      </w:r>
      <w:r>
        <w:rPr>
          <w:rFonts w:eastAsia="Times New Roman" w:cs="Times New Roman"/>
          <w:sz w:val="24"/>
          <w:szCs w:val="24"/>
        </w:rPr>
        <w:t>]</w:t>
      </w:r>
    </w:p>
    <w:p>
      <w:pPr>
        <w:numPr>
          <w:ilvl w:val="1"/>
          <w:numId w:val="22"/>
        </w:numPr>
        <w:spacing w:after="0" w:line="240" w:lineRule="auto"/>
        <w:ind w:left="1440"/>
        <w:contextualSpacing/>
        <w:rPr>
          <w:rFonts w:eastAsia="Times New Roman" w:cs="Times New Roman"/>
          <w:sz w:val="24"/>
          <w:szCs w:val="24"/>
        </w:rPr>
      </w:pPr>
      <w:r>
        <w:rPr>
          <w:rFonts w:eastAsia="Times New Roman" w:cs="Times New Roman"/>
          <w:sz w:val="24"/>
          <w:szCs w:val="24"/>
        </w:rPr>
        <w:t>Login to docker cloud</w:t>
      </w:r>
    </w:p>
    <w:p>
      <w:pPr>
        <w:numPr>
          <w:ilvl w:val="0"/>
          <w:numId w:val="22"/>
        </w:numPr>
        <w:spacing w:after="0" w:line="240" w:lineRule="auto"/>
        <w:ind w:left="720"/>
        <w:contextualSpacing/>
        <w:rPr>
          <w:rFonts w:eastAsia="Times New Roman" w:cs="Times New Roman"/>
          <w:sz w:val="24"/>
          <w:szCs w:val="24"/>
        </w:rPr>
      </w:pPr>
      <w:r>
        <w:rPr>
          <w:rFonts w:eastAsia="Times New Roman" w:cs="Times New Roman"/>
          <w:sz w:val="24"/>
          <w:szCs w:val="24"/>
        </w:rPr>
        <w:t>Test Docker version [</w:t>
      </w:r>
      <w:r>
        <w:rPr>
          <w:rFonts w:ascii="Courier New" w:hAnsi="Courier New" w:eastAsia="Times New Roman" w:cs="Courier New"/>
          <w:sz w:val="24"/>
          <w:szCs w:val="24"/>
          <w:highlight w:val="lightGray"/>
        </w:rPr>
        <w:t>docker --version</w:t>
      </w:r>
      <w:r>
        <w:rPr>
          <w:rFonts w:eastAsia="Times New Roman" w:cs="Times New Roman"/>
          <w:sz w:val="24"/>
          <w:szCs w:val="24"/>
        </w:rPr>
        <w:t>]</w:t>
      </w:r>
    </w:p>
    <w:p>
      <w:pPr>
        <w:numPr>
          <w:ilvl w:val="0"/>
          <w:numId w:val="22"/>
        </w:numPr>
        <w:spacing w:after="0" w:line="240" w:lineRule="auto"/>
        <w:ind w:left="720"/>
        <w:contextualSpacing/>
        <w:rPr>
          <w:rFonts w:eastAsia="Times New Roman" w:cs="Times New Roman"/>
          <w:sz w:val="24"/>
          <w:szCs w:val="24"/>
        </w:rPr>
      </w:pPr>
      <w:r>
        <w:rPr>
          <w:rFonts w:eastAsia="Times New Roman" w:cs="Times New Roman"/>
          <w:sz w:val="24"/>
          <w:szCs w:val="24"/>
        </w:rPr>
        <w:t>Test Docker installation [</w:t>
      </w:r>
      <w:r>
        <w:rPr>
          <w:rFonts w:ascii="Courier New" w:hAnsi="Courier New" w:eastAsia="Times New Roman" w:cs="Courier New"/>
          <w:sz w:val="24"/>
          <w:szCs w:val="24"/>
          <w:highlight w:val="lightGray"/>
        </w:rPr>
        <w:t>docker run hello-world</w:t>
      </w:r>
      <w:r>
        <w:rPr>
          <w:rFonts w:eastAsia="Times New Roman" w:cs="Times New Roman"/>
          <w:sz w:val="24"/>
          <w:szCs w:val="24"/>
        </w:rPr>
        <w:t>]</w:t>
      </w:r>
    </w:p>
    <w:p>
      <w:pPr>
        <w:numPr>
          <w:ilvl w:val="0"/>
          <w:numId w:val="22"/>
        </w:numPr>
        <w:spacing w:after="0" w:line="240" w:lineRule="auto"/>
        <w:ind w:left="720"/>
        <w:contextualSpacing/>
        <w:rPr>
          <w:rFonts w:eastAsia="Times New Roman" w:cs="Times New Roman"/>
          <w:sz w:val="24"/>
          <w:szCs w:val="24"/>
        </w:rPr>
      </w:pPr>
      <w:r>
        <w:rPr>
          <w:rFonts w:eastAsia="Times New Roman" w:cs="Times New Roman"/>
          <w:sz w:val="24"/>
          <w:szCs w:val="24"/>
        </w:rPr>
        <w:t xml:space="preserve">Follow Quick start instructions @ </w:t>
      </w:r>
      <w:r>
        <w:fldChar w:fldCharType="begin"/>
      </w:r>
      <w:r>
        <w:instrText xml:space="preserve"> HYPERLINK "https://github.com/biosistemika/scinote-web/wiki/setup-guide" \l "build-&amp;-run" </w:instrText>
      </w:r>
      <w:r>
        <w:fldChar w:fldCharType="separate"/>
      </w:r>
      <w:r>
        <w:rPr>
          <w:rFonts w:eastAsia="Times New Roman" w:cs="Times New Roman"/>
          <w:color w:val="0000FF"/>
          <w:sz w:val="24"/>
          <w:szCs w:val="24"/>
          <w:u w:val="single"/>
        </w:rPr>
        <w:t>https://github.com/biosistemika/scinote-web/wiki/setup-guide#build-&amp;-run</w:t>
      </w:r>
      <w:r>
        <w:rPr>
          <w:rFonts w:eastAsia="Times New Roman" w:cs="Times New Roman"/>
          <w:color w:val="0000FF"/>
          <w:sz w:val="24"/>
          <w:szCs w:val="24"/>
          <w:u w:val="single"/>
        </w:rPr>
        <w:fldChar w:fldCharType="end"/>
      </w:r>
    </w:p>
    <w:p>
      <w:pPr>
        <w:numPr>
          <w:ilvl w:val="0"/>
          <w:numId w:val="22"/>
        </w:numPr>
        <w:spacing w:after="0" w:line="240" w:lineRule="auto"/>
        <w:ind w:left="720"/>
        <w:contextualSpacing/>
        <w:rPr>
          <w:rFonts w:eastAsia="Times New Roman" w:cs="Times New Roman"/>
          <w:sz w:val="24"/>
          <w:szCs w:val="24"/>
        </w:rPr>
      </w:pPr>
      <w:r>
        <w:rPr>
          <w:rFonts w:eastAsia="Times New Roman" w:cs="Times New Roman"/>
          <w:sz w:val="24"/>
          <w:szCs w:val="24"/>
        </w:rPr>
        <w:t xml:space="preserve">Login as @ </w:t>
      </w:r>
      <w:r>
        <w:fldChar w:fldCharType="begin"/>
      </w:r>
      <w:r>
        <w:instrText xml:space="preserve"> HYPERLINK "http://localhost:3000" </w:instrText>
      </w:r>
      <w:r>
        <w:fldChar w:fldCharType="separate"/>
      </w:r>
      <w:r>
        <w:rPr>
          <w:rFonts w:eastAsia="Times New Roman" w:cs="Times New Roman"/>
          <w:color w:val="0000FF"/>
          <w:sz w:val="24"/>
          <w:szCs w:val="24"/>
          <w:u w:val="single"/>
        </w:rPr>
        <w:t>http://localhost:3000</w:t>
      </w:r>
      <w:r>
        <w:rPr>
          <w:rFonts w:eastAsia="Times New Roman" w:cs="Times New Roman"/>
          <w:color w:val="0000FF"/>
          <w:sz w:val="24"/>
          <w:szCs w:val="24"/>
          <w:u w:val="single"/>
        </w:rPr>
        <w:fldChar w:fldCharType="end"/>
      </w:r>
    </w:p>
    <w:p>
      <w:pPr>
        <w:numPr>
          <w:ilvl w:val="1"/>
          <w:numId w:val="22"/>
        </w:numPr>
        <w:spacing w:after="0" w:line="240" w:lineRule="auto"/>
        <w:ind w:left="1440"/>
        <w:contextualSpacing/>
        <w:rPr>
          <w:rFonts w:eastAsia="Times New Roman" w:cs="Times New Roman"/>
          <w:sz w:val="24"/>
          <w:szCs w:val="24"/>
        </w:rPr>
      </w:pPr>
      <w:r>
        <w:rPr>
          <w:rFonts w:eastAsia="Times New Roman" w:cs="Times New Roman"/>
          <w:sz w:val="24"/>
          <w:szCs w:val="24"/>
        </w:rPr>
        <w:t>Admin Login: [</w:t>
      </w:r>
      <w:r>
        <w:rPr>
          <w:rFonts w:ascii="Courier New" w:hAnsi="Courier New" w:eastAsia="Times New Roman" w:cs="Courier New"/>
          <w:sz w:val="24"/>
          <w:szCs w:val="24"/>
          <w:highlight w:val="lightGray"/>
        </w:rPr>
        <w:t>young.daniel@epa.gov</w:t>
      </w:r>
      <w:r>
        <w:rPr>
          <w:rFonts w:eastAsia="Times New Roman" w:cs="Times New Roman"/>
          <w:sz w:val="24"/>
          <w:szCs w:val="24"/>
        </w:rPr>
        <w:t>]</w:t>
      </w:r>
    </w:p>
    <w:p>
      <w:pPr>
        <w:numPr>
          <w:ilvl w:val="1"/>
          <w:numId w:val="22"/>
        </w:numPr>
        <w:spacing w:after="0" w:line="240" w:lineRule="auto"/>
        <w:ind w:left="1440"/>
        <w:contextualSpacing/>
        <w:rPr>
          <w:rFonts w:eastAsia="Times New Roman" w:cs="Times New Roman"/>
          <w:sz w:val="24"/>
          <w:szCs w:val="24"/>
        </w:rPr>
      </w:pPr>
      <w:r>
        <w:rPr>
          <w:rFonts w:eastAsia="Times New Roman" w:cs="Times New Roman"/>
          <w:sz w:val="24"/>
          <w:szCs w:val="24"/>
        </w:rPr>
        <w:t>Password: [</w:t>
      </w:r>
      <w:r>
        <w:rPr>
          <w:rFonts w:ascii="Courier New" w:hAnsi="Courier New" w:eastAsia="Times New Roman" w:cs="Courier New"/>
          <w:sz w:val="24"/>
          <w:szCs w:val="24"/>
          <w:highlight w:val="lightGray"/>
        </w:rPr>
        <w:t>Evelynj1!</w:t>
      </w:r>
      <w:r>
        <w:rPr>
          <w:rFonts w:eastAsia="Times New Roman" w:cs="Times New Roman"/>
          <w:sz w:val="24"/>
          <w:szCs w:val="24"/>
        </w:rPr>
        <w:t>]</w:t>
      </w:r>
    </w:p>
    <w:p>
      <w:pPr>
        <w:keepNext/>
        <w:spacing w:after="0" w:line="240" w:lineRule="auto"/>
        <w:ind w:left="720"/>
        <w:contextualSpacing/>
        <w:jc w:val="center"/>
        <w:rPr>
          <w:rFonts w:eastAsia="Times New Roman" w:cs="Times New Roman"/>
          <w:sz w:val="24"/>
          <w:szCs w:val="24"/>
        </w:rPr>
      </w:pPr>
      <w:r>
        <w:rPr>
          <w:rFonts w:eastAsia="Times New Roman" w:cs="Times New Roman"/>
          <w:sz w:val="24"/>
          <w:szCs w:val="24"/>
        </w:rPr>
        <w:drawing>
          <wp:inline distT="0" distB="0" distL="0" distR="0">
            <wp:extent cx="3536315" cy="2232660"/>
            <wp:effectExtent l="0" t="0" r="6985" b="0"/>
            <wp:docPr id="21" name="Picture 21" descr="Macintosh HD:Users:danielyoung:Desktop:adm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acintosh HD:Users:danielyoung:Desktop:admin.jpe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542012" cy="2236434"/>
                    </a:xfrm>
                    <a:prstGeom prst="rect">
                      <a:avLst/>
                    </a:prstGeom>
                    <a:noFill/>
                    <a:ln>
                      <a:noFill/>
                    </a:ln>
                  </pic:spPr>
                </pic:pic>
              </a:graphicData>
            </a:graphic>
          </wp:inline>
        </w:drawing>
      </w:r>
    </w:p>
    <w:p>
      <w:pPr>
        <w:spacing w:after="200" w:line="240" w:lineRule="auto"/>
        <w:jc w:val="center"/>
        <w:rPr>
          <w:rFonts w:eastAsia="Times New Roman" w:cs="Times New Roman"/>
          <w:b/>
          <w:bCs/>
          <w:color w:val="4F81BD"/>
          <w:sz w:val="24"/>
          <w:szCs w:val="24"/>
        </w:rPr>
      </w:pPr>
      <w:r>
        <w:rPr>
          <w:rFonts w:eastAsia="Times New Roman" w:cs="Times New Roman"/>
          <w:b/>
          <w:bCs/>
          <w:color w:val="4F81BD"/>
          <w:sz w:val="24"/>
          <w:szCs w:val="24"/>
        </w:rPr>
        <w:t>Figure 5</w:t>
      </w:r>
      <w:r>
        <w:rPr>
          <w:rFonts w:eastAsia="Times New Roman" w:cs="Times New Roman"/>
          <w:b/>
          <w:bCs/>
          <w:color w:val="4F81BD"/>
          <w:sz w:val="24"/>
          <w:szCs w:val="24"/>
        </w:rPr>
        <w:noBreakHyphen/>
      </w:r>
      <w:r>
        <w:rPr>
          <w:rFonts w:eastAsia="Times New Roman" w:cs="Times New Roman"/>
          <w:b/>
          <w:bCs/>
          <w:color w:val="4F81BD"/>
          <w:sz w:val="24"/>
          <w:szCs w:val="24"/>
        </w:rPr>
        <w:fldChar w:fldCharType="begin"/>
      </w:r>
      <w:r>
        <w:rPr>
          <w:rFonts w:eastAsia="Times New Roman" w:cs="Times New Roman"/>
          <w:b/>
          <w:bCs/>
          <w:color w:val="4F81BD"/>
          <w:sz w:val="24"/>
          <w:szCs w:val="24"/>
        </w:rPr>
        <w:instrText xml:space="preserve"> SEQ Figure \* ARABIC \s 1 </w:instrText>
      </w:r>
      <w:r>
        <w:rPr>
          <w:rFonts w:eastAsia="Times New Roman" w:cs="Times New Roman"/>
          <w:b/>
          <w:bCs/>
          <w:color w:val="4F81BD"/>
          <w:sz w:val="24"/>
          <w:szCs w:val="24"/>
        </w:rPr>
        <w:fldChar w:fldCharType="separate"/>
      </w:r>
      <w:r>
        <w:rPr>
          <w:rFonts w:eastAsia="Times New Roman" w:cs="Times New Roman"/>
          <w:b/>
          <w:bCs/>
          <w:color w:val="4F81BD"/>
          <w:sz w:val="24"/>
          <w:szCs w:val="24"/>
        </w:rPr>
        <w:t>1</w:t>
      </w:r>
      <w:r>
        <w:rPr>
          <w:rFonts w:eastAsia="Times New Roman" w:cs="Times New Roman"/>
          <w:b/>
          <w:bCs/>
          <w:color w:val="4F81BD"/>
          <w:sz w:val="24"/>
          <w:szCs w:val="24"/>
        </w:rPr>
        <w:fldChar w:fldCharType="end"/>
      </w:r>
      <w:r>
        <w:rPr>
          <w:rFonts w:eastAsia="Times New Roman" w:cs="Times New Roman"/>
          <w:b/>
          <w:bCs/>
          <w:color w:val="4F81BD"/>
          <w:sz w:val="24"/>
          <w:szCs w:val="24"/>
        </w:rPr>
        <w:t>: Admin login sciNote localhost</w:t>
      </w:r>
    </w:p>
    <w:p>
      <w:pPr>
        <w:spacing w:after="0" w:line="240" w:lineRule="auto"/>
        <w:rPr>
          <w:rFonts w:eastAsia="MS Gothic" w:cs="Times New Roman"/>
          <w:sz w:val="24"/>
          <w:szCs w:val="24"/>
        </w:rPr>
      </w:pPr>
      <w:r>
        <w:rPr>
          <w:rFonts w:eastAsia="MS Gothic" w:cs="Times New Roman"/>
          <w:sz w:val="24"/>
          <w:szCs w:val="24"/>
        </w:rPr>
        <w:t>To start sciNote running on local development machine:</w:t>
      </w:r>
    </w:p>
    <w:p>
      <w:pPr>
        <w:numPr>
          <w:ilvl w:val="0"/>
          <w:numId w:val="23"/>
        </w:numPr>
        <w:spacing w:after="0" w:line="240" w:lineRule="auto"/>
        <w:ind w:left="720"/>
        <w:contextualSpacing/>
        <w:rPr>
          <w:rFonts w:eastAsia="MS Gothic" w:cs="Times New Roman"/>
          <w:sz w:val="24"/>
          <w:szCs w:val="24"/>
        </w:rPr>
      </w:pPr>
      <w:r>
        <w:rPr>
          <w:rFonts w:eastAsia="MS Gothic" w:cs="Times New Roman"/>
          <w:sz w:val="24"/>
          <w:szCs w:val="24"/>
        </w:rPr>
        <w:t>Open project in Visual Studio Code.</w:t>
      </w:r>
    </w:p>
    <w:p>
      <w:pPr>
        <w:keepNext/>
        <w:spacing w:after="0" w:line="240" w:lineRule="auto"/>
        <w:ind w:left="720"/>
        <w:contextualSpacing/>
        <w:rPr>
          <w:rFonts w:eastAsia="Times New Roman" w:cs="Times New Roman"/>
          <w:sz w:val="24"/>
          <w:szCs w:val="24"/>
        </w:rPr>
      </w:pPr>
      <w:r>
        <w:rPr>
          <w:rFonts w:eastAsia="MS Gothic" w:cs="Times New Roman"/>
          <w:sz w:val="24"/>
          <w:szCs w:val="24"/>
        </w:rPr>
        <w:drawing>
          <wp:inline distT="0" distB="0" distL="0" distR="0">
            <wp:extent cx="4545330" cy="2409825"/>
            <wp:effectExtent l="0" t="0" r="7620" b="9525"/>
            <wp:docPr id="23" name="Picture 23" descr="Macintosh HD:Users:danielyoung:Desktop: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Macintosh HD:Users:danielyoung:Desktop:Untitled.jpe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4548109" cy="2411852"/>
                    </a:xfrm>
                    <a:prstGeom prst="rect">
                      <a:avLst/>
                    </a:prstGeom>
                    <a:noFill/>
                    <a:ln>
                      <a:noFill/>
                    </a:ln>
                  </pic:spPr>
                </pic:pic>
              </a:graphicData>
            </a:graphic>
          </wp:inline>
        </w:drawing>
      </w:r>
    </w:p>
    <w:p>
      <w:pPr>
        <w:spacing w:after="200" w:line="240" w:lineRule="auto"/>
        <w:jc w:val="center"/>
        <w:rPr>
          <w:rFonts w:eastAsia="MS Gothic" w:cs="Times New Roman"/>
          <w:b/>
          <w:bCs/>
          <w:color w:val="4F81BD"/>
          <w:sz w:val="24"/>
          <w:szCs w:val="24"/>
        </w:rPr>
      </w:pPr>
      <w:r>
        <w:rPr>
          <w:rFonts w:eastAsia="Times New Roman" w:cs="Times New Roman"/>
          <w:b/>
          <w:bCs/>
          <w:color w:val="4F81BD"/>
          <w:sz w:val="24"/>
          <w:szCs w:val="24"/>
        </w:rPr>
        <w:t>Figure 5</w:t>
      </w:r>
      <w:r>
        <w:rPr>
          <w:rFonts w:eastAsia="Times New Roman" w:cs="Times New Roman"/>
          <w:b/>
          <w:bCs/>
          <w:color w:val="4F81BD"/>
          <w:sz w:val="24"/>
          <w:szCs w:val="24"/>
        </w:rPr>
        <w:noBreakHyphen/>
      </w:r>
      <w:r>
        <w:rPr>
          <w:rFonts w:eastAsia="Times New Roman" w:cs="Times New Roman"/>
          <w:b/>
          <w:bCs/>
          <w:color w:val="4F81BD"/>
          <w:sz w:val="24"/>
          <w:szCs w:val="24"/>
        </w:rPr>
        <w:fldChar w:fldCharType="begin"/>
      </w:r>
      <w:r>
        <w:rPr>
          <w:rFonts w:eastAsia="Times New Roman" w:cs="Times New Roman"/>
          <w:b/>
          <w:bCs/>
          <w:color w:val="4F81BD"/>
          <w:sz w:val="24"/>
          <w:szCs w:val="24"/>
        </w:rPr>
        <w:instrText xml:space="preserve"> SEQ Figure \* ARABIC \s 1 </w:instrText>
      </w:r>
      <w:r>
        <w:rPr>
          <w:rFonts w:eastAsia="Times New Roman" w:cs="Times New Roman"/>
          <w:b/>
          <w:bCs/>
          <w:color w:val="4F81BD"/>
          <w:sz w:val="24"/>
          <w:szCs w:val="24"/>
        </w:rPr>
        <w:fldChar w:fldCharType="separate"/>
      </w:r>
      <w:r>
        <w:rPr>
          <w:rFonts w:eastAsia="Times New Roman" w:cs="Times New Roman"/>
          <w:b/>
          <w:bCs/>
          <w:color w:val="4F81BD"/>
          <w:sz w:val="24"/>
          <w:szCs w:val="24"/>
        </w:rPr>
        <w:t>2</w:t>
      </w:r>
      <w:r>
        <w:rPr>
          <w:rFonts w:eastAsia="Times New Roman" w:cs="Times New Roman"/>
          <w:b/>
          <w:bCs/>
          <w:color w:val="4F81BD"/>
          <w:sz w:val="24"/>
          <w:szCs w:val="24"/>
        </w:rPr>
        <w:fldChar w:fldCharType="end"/>
      </w:r>
      <w:r>
        <w:rPr>
          <w:rFonts w:eastAsia="Times New Roman" w:cs="Times New Roman"/>
          <w:b/>
          <w:bCs/>
          <w:color w:val="4F81BD"/>
          <w:sz w:val="24"/>
          <w:szCs w:val="24"/>
        </w:rPr>
        <w:t>: VS Code</w:t>
      </w:r>
    </w:p>
    <w:p>
      <w:pPr>
        <w:numPr>
          <w:ilvl w:val="0"/>
          <w:numId w:val="23"/>
        </w:numPr>
        <w:spacing w:after="0" w:line="240" w:lineRule="auto"/>
        <w:ind w:left="720"/>
        <w:contextualSpacing/>
        <w:rPr>
          <w:rFonts w:eastAsia="MS Gothic" w:cs="Times New Roman"/>
          <w:sz w:val="24"/>
          <w:szCs w:val="24"/>
        </w:rPr>
      </w:pPr>
      <w:r>
        <w:rPr>
          <w:rFonts w:eastAsia="MS Gothic" w:cs="Times New Roman"/>
          <w:sz w:val="24"/>
          <w:szCs w:val="24"/>
        </w:rPr>
        <w:t>In VS Code open “Terminal” (click bottom error / warning counter – see screenshot below, right of git master, click either 0, or number if you have error / warnings).</w:t>
      </w:r>
    </w:p>
    <w:p>
      <w:pPr>
        <w:keepNext/>
        <w:spacing w:after="0" w:line="240" w:lineRule="auto"/>
        <w:ind w:left="720"/>
        <w:contextualSpacing/>
        <w:rPr>
          <w:rFonts w:eastAsia="Times New Roman" w:cs="Times New Roman"/>
          <w:sz w:val="24"/>
          <w:szCs w:val="24"/>
        </w:rPr>
      </w:pPr>
      <w:r>
        <w:rPr>
          <w:rFonts w:eastAsia="MS Gothic" w:cs="Times New Roman"/>
          <w:sz w:val="24"/>
          <w:szCs w:val="24"/>
        </w:rPr>
        <w:drawing>
          <wp:inline distT="0" distB="0" distL="0" distR="0">
            <wp:extent cx="4466590" cy="2356485"/>
            <wp:effectExtent l="0" t="0" r="0" b="5715"/>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4468928" cy="2357685"/>
                    </a:xfrm>
                    <a:prstGeom prst="rect">
                      <a:avLst/>
                    </a:prstGeom>
                    <a:noFill/>
                    <a:ln>
                      <a:noFill/>
                    </a:ln>
                  </pic:spPr>
                </pic:pic>
              </a:graphicData>
            </a:graphic>
          </wp:inline>
        </w:drawing>
      </w:r>
    </w:p>
    <w:p>
      <w:pPr>
        <w:spacing w:after="200" w:line="240" w:lineRule="auto"/>
        <w:jc w:val="center"/>
        <w:rPr>
          <w:rFonts w:eastAsia="MS Gothic" w:cs="Times New Roman"/>
          <w:b/>
          <w:bCs/>
          <w:color w:val="4F81BD"/>
          <w:sz w:val="24"/>
          <w:szCs w:val="24"/>
        </w:rPr>
      </w:pPr>
      <w:r>
        <w:rPr>
          <w:rFonts w:eastAsia="Times New Roman" w:cs="Times New Roman"/>
          <w:b/>
          <w:bCs/>
          <w:color w:val="4F81BD"/>
          <w:sz w:val="24"/>
          <w:szCs w:val="24"/>
        </w:rPr>
        <w:t>Figure 5</w:t>
      </w:r>
      <w:r>
        <w:rPr>
          <w:rFonts w:eastAsia="Times New Roman" w:cs="Times New Roman"/>
          <w:b/>
          <w:bCs/>
          <w:color w:val="4F81BD"/>
          <w:sz w:val="24"/>
          <w:szCs w:val="24"/>
        </w:rPr>
        <w:noBreakHyphen/>
      </w:r>
      <w:r>
        <w:rPr>
          <w:rFonts w:eastAsia="Times New Roman" w:cs="Times New Roman"/>
          <w:b/>
          <w:bCs/>
          <w:color w:val="4F81BD"/>
          <w:sz w:val="24"/>
          <w:szCs w:val="24"/>
        </w:rPr>
        <w:fldChar w:fldCharType="begin"/>
      </w:r>
      <w:r>
        <w:rPr>
          <w:rFonts w:eastAsia="Times New Roman" w:cs="Times New Roman"/>
          <w:b/>
          <w:bCs/>
          <w:color w:val="4F81BD"/>
          <w:sz w:val="24"/>
          <w:szCs w:val="24"/>
        </w:rPr>
        <w:instrText xml:space="preserve"> SEQ Figure \* ARABIC \s 1 </w:instrText>
      </w:r>
      <w:r>
        <w:rPr>
          <w:rFonts w:eastAsia="Times New Roman" w:cs="Times New Roman"/>
          <w:b/>
          <w:bCs/>
          <w:color w:val="4F81BD"/>
          <w:sz w:val="24"/>
          <w:szCs w:val="24"/>
        </w:rPr>
        <w:fldChar w:fldCharType="separate"/>
      </w:r>
      <w:r>
        <w:rPr>
          <w:rFonts w:eastAsia="Times New Roman" w:cs="Times New Roman"/>
          <w:b/>
          <w:bCs/>
          <w:color w:val="4F81BD"/>
          <w:sz w:val="24"/>
          <w:szCs w:val="24"/>
        </w:rPr>
        <w:t>3</w:t>
      </w:r>
      <w:r>
        <w:rPr>
          <w:rFonts w:eastAsia="Times New Roman" w:cs="Times New Roman"/>
          <w:b/>
          <w:bCs/>
          <w:color w:val="4F81BD"/>
          <w:sz w:val="24"/>
          <w:szCs w:val="24"/>
        </w:rPr>
        <w:fldChar w:fldCharType="end"/>
      </w:r>
      <w:r>
        <w:rPr>
          <w:rFonts w:eastAsia="Times New Roman" w:cs="Times New Roman"/>
          <w:b/>
          <w:bCs/>
          <w:color w:val="4F81BD"/>
          <w:sz w:val="24"/>
          <w:szCs w:val="24"/>
        </w:rPr>
        <w:t>: VS Code Terminal Window Open</w:t>
      </w:r>
    </w:p>
    <w:p>
      <w:pPr>
        <w:numPr>
          <w:ilvl w:val="0"/>
          <w:numId w:val="23"/>
        </w:numPr>
        <w:spacing w:after="0" w:line="240" w:lineRule="auto"/>
        <w:ind w:left="720"/>
        <w:contextualSpacing/>
        <w:rPr>
          <w:rFonts w:eastAsia="MS Gothic" w:cs="Times New Roman"/>
          <w:sz w:val="24"/>
          <w:szCs w:val="24"/>
        </w:rPr>
      </w:pPr>
      <w:r>
        <w:rPr>
          <w:rFonts w:eastAsia="MS Gothic" w:cs="Times New Roman"/>
          <w:sz w:val="24"/>
          <w:szCs w:val="24"/>
        </w:rPr>
        <w:t>Start the server, run command [</w:t>
      </w:r>
      <w:r>
        <w:rPr>
          <w:rFonts w:ascii="Courier New" w:hAnsi="Courier New" w:eastAsia="MS Gothic" w:cs="Courier New"/>
          <w:sz w:val="24"/>
          <w:szCs w:val="24"/>
          <w:highlight w:val="lightGray"/>
        </w:rPr>
        <w:t>make run</w:t>
      </w:r>
      <w:r>
        <w:rPr>
          <w:rFonts w:eastAsia="MS Gothic" w:cs="Times New Roman"/>
          <w:sz w:val="24"/>
          <w:szCs w:val="24"/>
        </w:rPr>
        <w:t>].</w:t>
      </w:r>
    </w:p>
    <w:p>
      <w:pPr>
        <w:numPr>
          <w:ilvl w:val="0"/>
          <w:numId w:val="23"/>
        </w:numPr>
        <w:spacing w:after="0" w:line="240" w:lineRule="auto"/>
        <w:ind w:left="720"/>
        <w:contextualSpacing/>
        <w:rPr>
          <w:rFonts w:eastAsia="MS Gothic" w:cs="Times New Roman"/>
          <w:sz w:val="24"/>
          <w:szCs w:val="24"/>
        </w:rPr>
      </w:pPr>
      <w:r>
        <w:rPr>
          <w:rFonts w:eastAsia="MS Gothic" w:cs="Times New Roman"/>
          <w:sz w:val="24"/>
          <w:szCs w:val="24"/>
        </w:rPr>
        <w:t>Wait until the server starts listening on port 3000.</w:t>
      </w:r>
    </w:p>
    <w:p>
      <w:pPr>
        <w:numPr>
          <w:ilvl w:val="0"/>
          <w:numId w:val="23"/>
        </w:numPr>
        <w:spacing w:after="0" w:line="240" w:lineRule="auto"/>
        <w:ind w:left="720"/>
        <w:contextualSpacing/>
        <w:rPr>
          <w:rFonts w:eastAsia="MS Gothic" w:cs="Times New Roman"/>
          <w:sz w:val="24"/>
          <w:szCs w:val="24"/>
        </w:rPr>
      </w:pPr>
      <w:r>
        <w:rPr>
          <w:rFonts w:eastAsia="Times New Roman" w:cs="Times New Roman"/>
          <w:sz w:val="24"/>
          <w:szCs w:val="24"/>
        </w:rPr>
        <w:t xml:space="preserve">Open browser and navigate to </w:t>
      </w:r>
      <w:r>
        <w:fldChar w:fldCharType="begin"/>
      </w:r>
      <w:r>
        <w:instrText xml:space="preserve"> HYPERLINK "http://localhost:3000" </w:instrText>
      </w:r>
      <w:r>
        <w:fldChar w:fldCharType="separate"/>
      </w:r>
      <w:r>
        <w:rPr>
          <w:rFonts w:eastAsia="Times New Roman" w:cs="Times New Roman"/>
          <w:color w:val="0000FF"/>
          <w:sz w:val="24"/>
          <w:szCs w:val="24"/>
          <w:u w:val="single"/>
        </w:rPr>
        <w:t>http://localhost:3000</w:t>
      </w:r>
      <w:r>
        <w:rPr>
          <w:rFonts w:eastAsia="Times New Roman" w:cs="Times New Roman"/>
          <w:color w:val="0000FF"/>
          <w:sz w:val="24"/>
          <w:szCs w:val="24"/>
          <w:u w:val="single"/>
        </w:rPr>
        <w:fldChar w:fldCharType="end"/>
      </w:r>
      <w:r>
        <w:rPr>
          <w:rFonts w:eastAsia="Times New Roman" w:cs="Times New Roman"/>
          <w:sz w:val="24"/>
          <w:szCs w:val="24"/>
        </w:rPr>
        <w:t>, login once web page opens.</w:t>
      </w:r>
    </w:p>
    <w:p>
      <w:pPr>
        <w:numPr>
          <w:ilvl w:val="0"/>
          <w:numId w:val="23"/>
        </w:numPr>
        <w:spacing w:after="0" w:line="240" w:lineRule="auto"/>
        <w:ind w:left="720"/>
        <w:contextualSpacing/>
        <w:rPr>
          <w:rFonts w:eastAsia="MS Gothic" w:cs="Times New Roman"/>
          <w:sz w:val="24"/>
          <w:szCs w:val="24"/>
        </w:rPr>
      </w:pPr>
      <w:r>
        <w:rPr>
          <w:rFonts w:eastAsia="Times New Roman" w:cs="Times New Roman"/>
          <w:sz w:val="24"/>
          <w:szCs w:val="24"/>
        </w:rPr>
        <w:t>Admin Login: [</w:t>
      </w:r>
      <w:r>
        <w:rPr>
          <w:rFonts w:ascii="Courier New" w:hAnsi="Courier New" w:eastAsia="Times New Roman" w:cs="Courier New"/>
          <w:sz w:val="24"/>
          <w:szCs w:val="24"/>
          <w:highlight w:val="lightGray"/>
        </w:rPr>
        <w:t>young.daniel@epa.gov</w:t>
      </w:r>
      <w:r>
        <w:rPr>
          <w:rFonts w:eastAsia="Times New Roman" w:cs="Times New Roman"/>
          <w:sz w:val="24"/>
          <w:szCs w:val="24"/>
        </w:rPr>
        <w:t>]</w:t>
      </w:r>
    </w:p>
    <w:p>
      <w:pPr>
        <w:numPr>
          <w:ilvl w:val="0"/>
          <w:numId w:val="23"/>
        </w:numPr>
        <w:spacing w:after="0" w:line="240" w:lineRule="auto"/>
        <w:ind w:left="720"/>
        <w:contextualSpacing/>
        <w:rPr>
          <w:rFonts w:eastAsia="MS Gothic" w:cs="Times New Roman"/>
          <w:sz w:val="24"/>
          <w:szCs w:val="24"/>
        </w:rPr>
      </w:pPr>
      <w:r>
        <w:rPr>
          <w:rFonts w:eastAsia="Times New Roman" w:cs="Times New Roman"/>
          <w:sz w:val="24"/>
          <w:szCs w:val="24"/>
        </w:rPr>
        <w:t>Password: [</w:t>
      </w:r>
      <w:r>
        <w:rPr>
          <w:rFonts w:ascii="Courier New" w:hAnsi="Courier New" w:eastAsia="Times New Roman" w:cs="Courier New"/>
          <w:sz w:val="24"/>
          <w:szCs w:val="24"/>
          <w:highlight w:val="lightGray"/>
        </w:rPr>
        <w:t>Evelynj1!</w:t>
      </w:r>
      <w:r>
        <w:rPr>
          <w:rFonts w:eastAsia="Times New Roman" w:cs="Times New Roman"/>
          <w:sz w:val="24"/>
          <w:szCs w:val="24"/>
        </w:rPr>
        <w:t>]</w:t>
      </w:r>
    </w:p>
    <w:p>
      <w:pPr>
        <w:keepNext/>
        <w:spacing w:after="0" w:line="240" w:lineRule="auto"/>
        <w:ind w:left="720"/>
        <w:contextualSpacing/>
        <w:rPr>
          <w:rFonts w:eastAsia="Times New Roman" w:cs="Times New Roman"/>
          <w:sz w:val="24"/>
          <w:szCs w:val="24"/>
        </w:rPr>
      </w:pPr>
      <w:r>
        <w:rPr>
          <w:rFonts w:eastAsia="Times New Roman" w:cs="Times New Roman"/>
          <w:sz w:val="24"/>
          <w:szCs w:val="24"/>
        </w:rPr>
        <w:drawing>
          <wp:inline distT="0" distB="0" distL="0" distR="0">
            <wp:extent cx="4356735" cy="2601595"/>
            <wp:effectExtent l="0" t="0" r="5715" b="8255"/>
            <wp:docPr id="25" name="Picture 25" descr="Macintosh HD:Users:danielyoung:Desktop:Untitle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Macintosh HD:Users:danielyoung:Desktop:Untitled.jpe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4361423" cy="2604929"/>
                    </a:xfrm>
                    <a:prstGeom prst="rect">
                      <a:avLst/>
                    </a:prstGeom>
                    <a:noFill/>
                    <a:ln>
                      <a:noFill/>
                    </a:ln>
                  </pic:spPr>
                </pic:pic>
              </a:graphicData>
            </a:graphic>
          </wp:inline>
        </w:drawing>
      </w:r>
    </w:p>
    <w:p>
      <w:pPr>
        <w:spacing w:after="200" w:line="240" w:lineRule="auto"/>
        <w:jc w:val="center"/>
        <w:rPr>
          <w:rFonts w:eastAsia="Times New Roman" w:cs="Times New Roman"/>
          <w:b/>
          <w:bCs/>
          <w:color w:val="4F81BD"/>
          <w:sz w:val="24"/>
          <w:szCs w:val="24"/>
        </w:rPr>
      </w:pPr>
      <w:r>
        <w:rPr>
          <w:rFonts w:eastAsia="Times New Roman" w:cs="Times New Roman"/>
          <w:b/>
          <w:bCs/>
          <w:color w:val="4F81BD"/>
          <w:sz w:val="24"/>
          <w:szCs w:val="24"/>
        </w:rPr>
        <w:t>Figure 5</w:t>
      </w:r>
      <w:r>
        <w:rPr>
          <w:rFonts w:eastAsia="Times New Roman" w:cs="Times New Roman"/>
          <w:b/>
          <w:bCs/>
          <w:color w:val="4F81BD"/>
          <w:sz w:val="24"/>
          <w:szCs w:val="24"/>
        </w:rPr>
        <w:noBreakHyphen/>
      </w:r>
      <w:r>
        <w:rPr>
          <w:rFonts w:eastAsia="Times New Roman" w:cs="Times New Roman"/>
          <w:b/>
          <w:bCs/>
          <w:color w:val="4F81BD"/>
          <w:sz w:val="24"/>
          <w:szCs w:val="24"/>
        </w:rPr>
        <w:fldChar w:fldCharType="begin"/>
      </w:r>
      <w:r>
        <w:rPr>
          <w:rFonts w:eastAsia="Times New Roman" w:cs="Times New Roman"/>
          <w:b/>
          <w:bCs/>
          <w:color w:val="4F81BD"/>
          <w:sz w:val="24"/>
          <w:szCs w:val="24"/>
        </w:rPr>
        <w:instrText xml:space="preserve"> SEQ Figure \* ARABIC \s 1 </w:instrText>
      </w:r>
      <w:r>
        <w:rPr>
          <w:rFonts w:eastAsia="Times New Roman" w:cs="Times New Roman"/>
          <w:b/>
          <w:bCs/>
          <w:color w:val="4F81BD"/>
          <w:sz w:val="24"/>
          <w:szCs w:val="24"/>
        </w:rPr>
        <w:fldChar w:fldCharType="separate"/>
      </w:r>
      <w:r>
        <w:rPr>
          <w:rFonts w:eastAsia="Times New Roman" w:cs="Times New Roman"/>
          <w:b/>
          <w:bCs/>
          <w:color w:val="4F81BD"/>
          <w:sz w:val="24"/>
          <w:szCs w:val="24"/>
        </w:rPr>
        <w:t>4</w:t>
      </w:r>
      <w:r>
        <w:rPr>
          <w:rFonts w:eastAsia="Times New Roman" w:cs="Times New Roman"/>
          <w:b/>
          <w:bCs/>
          <w:color w:val="4F81BD"/>
          <w:sz w:val="24"/>
          <w:szCs w:val="24"/>
        </w:rPr>
        <w:fldChar w:fldCharType="end"/>
      </w:r>
      <w:r>
        <w:rPr>
          <w:rFonts w:eastAsia="Times New Roman" w:cs="Times New Roman"/>
          <w:b/>
          <w:bCs/>
          <w:color w:val="4F81BD"/>
          <w:sz w:val="24"/>
          <w:szCs w:val="24"/>
        </w:rPr>
        <w:t>: sciNote Admin Login Page</w:t>
      </w:r>
    </w:p>
    <w:p>
      <w:pPr>
        <w:numPr>
          <w:ilvl w:val="0"/>
          <w:numId w:val="23"/>
        </w:numPr>
        <w:spacing w:after="0" w:line="240" w:lineRule="auto"/>
        <w:ind w:left="720"/>
        <w:contextualSpacing/>
        <w:rPr>
          <w:rFonts w:eastAsia="Times New Roman" w:cs="Times New Roman"/>
          <w:sz w:val="24"/>
          <w:szCs w:val="24"/>
        </w:rPr>
      </w:pPr>
      <w:r>
        <w:rPr>
          <w:rFonts w:eastAsia="Times New Roman" w:cs="Times New Roman"/>
          <w:sz w:val="24"/>
          <w:szCs w:val="24"/>
        </w:rPr>
        <w:t>After log in you should be in the sciNote tool.</w:t>
      </w:r>
    </w:p>
    <w:p>
      <w:pPr>
        <w:keepNext/>
        <w:spacing w:after="0" w:line="240" w:lineRule="auto"/>
        <w:ind w:left="720"/>
        <w:contextualSpacing/>
        <w:rPr>
          <w:rFonts w:eastAsia="Times New Roman" w:cs="Times New Roman"/>
          <w:sz w:val="24"/>
          <w:szCs w:val="24"/>
        </w:rPr>
      </w:pPr>
      <w:r>
        <w:rPr>
          <w:rFonts w:eastAsia="Times New Roman" w:cs="Times New Roman"/>
          <w:sz w:val="24"/>
          <w:szCs w:val="24"/>
        </w:rPr>
        <w:drawing>
          <wp:inline distT="0" distB="0" distL="0" distR="0">
            <wp:extent cx="4319905" cy="2574290"/>
            <wp:effectExtent l="0" t="0" r="4445" b="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4322621" cy="2576200"/>
                    </a:xfrm>
                    <a:prstGeom prst="rect">
                      <a:avLst/>
                    </a:prstGeom>
                    <a:noFill/>
                    <a:ln>
                      <a:noFill/>
                    </a:ln>
                  </pic:spPr>
                </pic:pic>
              </a:graphicData>
            </a:graphic>
          </wp:inline>
        </w:drawing>
      </w:r>
    </w:p>
    <w:p>
      <w:pPr>
        <w:spacing w:after="200" w:line="240" w:lineRule="auto"/>
        <w:jc w:val="center"/>
        <w:rPr>
          <w:rFonts w:eastAsia="Times New Roman" w:cs="Times New Roman"/>
          <w:b/>
          <w:bCs/>
          <w:color w:val="4F81BD"/>
          <w:sz w:val="24"/>
          <w:szCs w:val="24"/>
        </w:rPr>
      </w:pPr>
      <w:r>
        <w:rPr>
          <w:rFonts w:eastAsia="Times New Roman" w:cs="Times New Roman"/>
          <w:b/>
          <w:bCs/>
          <w:color w:val="4F81BD"/>
          <w:sz w:val="24"/>
          <w:szCs w:val="24"/>
        </w:rPr>
        <w:t>Figure 5</w:t>
      </w:r>
      <w:r>
        <w:rPr>
          <w:rFonts w:eastAsia="Times New Roman" w:cs="Times New Roman"/>
          <w:b/>
          <w:bCs/>
          <w:color w:val="4F81BD"/>
          <w:sz w:val="24"/>
          <w:szCs w:val="24"/>
        </w:rPr>
        <w:noBreakHyphen/>
      </w:r>
      <w:r>
        <w:rPr>
          <w:rFonts w:eastAsia="Times New Roman" w:cs="Times New Roman"/>
          <w:b/>
          <w:bCs/>
          <w:color w:val="4F81BD"/>
          <w:sz w:val="24"/>
          <w:szCs w:val="24"/>
        </w:rPr>
        <w:fldChar w:fldCharType="begin"/>
      </w:r>
      <w:r>
        <w:rPr>
          <w:rFonts w:eastAsia="Times New Roman" w:cs="Times New Roman"/>
          <w:b/>
          <w:bCs/>
          <w:color w:val="4F81BD"/>
          <w:sz w:val="24"/>
          <w:szCs w:val="24"/>
        </w:rPr>
        <w:instrText xml:space="preserve"> SEQ Figure \* ARABIC \s 1 </w:instrText>
      </w:r>
      <w:r>
        <w:rPr>
          <w:rFonts w:eastAsia="Times New Roman" w:cs="Times New Roman"/>
          <w:b/>
          <w:bCs/>
          <w:color w:val="4F81BD"/>
          <w:sz w:val="24"/>
          <w:szCs w:val="24"/>
        </w:rPr>
        <w:fldChar w:fldCharType="separate"/>
      </w:r>
      <w:r>
        <w:rPr>
          <w:rFonts w:eastAsia="Times New Roman" w:cs="Times New Roman"/>
          <w:b/>
          <w:bCs/>
          <w:color w:val="4F81BD"/>
          <w:sz w:val="24"/>
          <w:szCs w:val="24"/>
        </w:rPr>
        <w:t>5</w:t>
      </w:r>
      <w:r>
        <w:rPr>
          <w:rFonts w:eastAsia="Times New Roman" w:cs="Times New Roman"/>
          <w:b/>
          <w:bCs/>
          <w:color w:val="4F81BD"/>
          <w:sz w:val="24"/>
          <w:szCs w:val="24"/>
        </w:rPr>
        <w:fldChar w:fldCharType="end"/>
      </w:r>
      <w:r>
        <w:rPr>
          <w:rFonts w:eastAsia="Times New Roman" w:cs="Times New Roman"/>
          <w:b/>
          <w:bCs/>
          <w:color w:val="4F81BD"/>
          <w:sz w:val="24"/>
          <w:szCs w:val="24"/>
        </w:rPr>
        <w:t>: sciNote Running localhost</w:t>
      </w:r>
    </w:p>
    <w:p>
      <w:pPr>
        <w:numPr>
          <w:ilvl w:val="0"/>
          <w:numId w:val="23"/>
        </w:numPr>
        <w:spacing w:after="0" w:line="240" w:lineRule="auto"/>
        <w:ind w:left="720"/>
        <w:contextualSpacing/>
        <w:rPr>
          <w:rFonts w:eastAsia="Times New Roman" w:cs="Times New Roman"/>
          <w:sz w:val="24"/>
          <w:szCs w:val="24"/>
        </w:rPr>
      </w:pPr>
      <w:r>
        <w:rPr>
          <w:rFonts w:eastAsia="Times New Roman" w:cs="Times New Roman"/>
          <w:sz w:val="24"/>
          <w:szCs w:val="24"/>
        </w:rPr>
        <w:t>Once sciNote runs on localhost, logout, you can begin development / changes to code in VS Code.</w:t>
      </w:r>
    </w:p>
    <w:p>
      <w:pPr>
        <w:spacing w:after="0" w:line="240" w:lineRule="auto"/>
        <w:ind w:left="720"/>
        <w:contextualSpacing/>
        <w:rPr>
          <w:rFonts w:eastAsia="Times New Roman" w:cs="Times New Roman"/>
          <w:sz w:val="24"/>
          <w:szCs w:val="24"/>
        </w:rPr>
      </w:pPr>
    </w:p>
    <w:p>
      <w:pPr>
        <w:pStyle w:val="3"/>
      </w:pPr>
      <w:bookmarkStart w:id="45" w:name="_Toc505772077"/>
      <w:bookmarkStart w:id="46" w:name="_Toc529177061"/>
      <w:r>
        <w:t>5.4</w:t>
      </w:r>
      <w:r>
        <w:tab/>
      </w:r>
      <w:bookmarkEnd w:id="45"/>
      <w:r>
        <w:t>Staging &amp; Testing (T&amp;E)</w:t>
      </w:r>
      <w:bookmarkEnd w:id="46"/>
    </w:p>
    <w:p>
      <w:r>
        <w:rPr>
          <w:rStyle w:val="61"/>
          <w:rFonts w:eastAsiaTheme="minorHAnsi"/>
        </w:rPr>
        <w:t xml:space="preserve">Testing will be performed on the T&amp;E E4S server. For setting up </w:t>
      </w:r>
      <w:r>
        <w:fldChar w:fldCharType="begin"/>
      </w:r>
      <w:r>
        <w:instrText xml:space="preserve"> HYPERLINK "http://scinote.engineering4sustainability.com/" </w:instrText>
      </w:r>
      <w:r>
        <w:fldChar w:fldCharType="separate"/>
      </w:r>
      <w:r>
        <w:rPr>
          <w:rStyle w:val="29"/>
          <w:rFonts w:cs="Times New Roman"/>
          <w:sz w:val="24"/>
        </w:rPr>
        <w:t>http://scinote.engineering4sustainability.com/</w:t>
      </w:r>
      <w:r>
        <w:rPr>
          <w:rStyle w:val="29"/>
          <w:rFonts w:cs="Times New Roman"/>
          <w:sz w:val="24"/>
        </w:rPr>
        <w:fldChar w:fldCharType="end"/>
      </w:r>
      <w:r>
        <w:rPr>
          <w:rStyle w:val="61"/>
          <w:rFonts w:eastAsiaTheme="minorHAnsi"/>
        </w:rPr>
        <w:t xml:space="preserve">, make an entry similar to the ones for greenscope and gemm on the namecheap website. It takes about an hour to propagate and become functional. On the server side, you will have to modify the httpd config file (/etc/httpd/conf/httpd.conf), and make entries similar to greenscope and gemm. Create Staging Server web URL. </w:t>
      </w:r>
      <w:r>
        <w:fldChar w:fldCharType="begin"/>
      </w:r>
      <w:r>
        <w:instrText xml:space="preserve"> HYPERLINK "https://www.namecheap.com/" </w:instrText>
      </w:r>
      <w:r>
        <w:fldChar w:fldCharType="separate"/>
      </w:r>
      <w:r>
        <w:rPr>
          <w:rStyle w:val="29"/>
          <w:rFonts w:cs="Times New Roman"/>
          <w:sz w:val="24"/>
        </w:rPr>
        <w:t>https://www.namecheap.com/</w:t>
      </w:r>
      <w:r>
        <w:rPr>
          <w:rStyle w:val="29"/>
          <w:rFonts w:cs="Times New Roman"/>
          <w:sz w:val="24"/>
        </w:rPr>
        <w:fldChar w:fldCharType="end"/>
      </w:r>
      <w:r>
        <w:t>:</w:t>
      </w:r>
    </w:p>
    <w:p>
      <w:pPr>
        <w:pStyle w:val="35"/>
        <w:numPr>
          <w:ilvl w:val="0"/>
          <w:numId w:val="24"/>
        </w:numPr>
        <w:ind w:left="720"/>
      </w:pPr>
      <w:r>
        <w:t>Login to www.namecheap.com</w:t>
      </w:r>
    </w:p>
    <w:p>
      <w:pPr>
        <w:pStyle w:val="35"/>
        <w:numPr>
          <w:ilvl w:val="0"/>
          <w:numId w:val="24"/>
        </w:numPr>
        <w:ind w:left="720"/>
      </w:pPr>
      <w:r>
        <w:t>Select Domain List</w:t>
      </w:r>
    </w:p>
    <w:p>
      <w:pPr>
        <w:pStyle w:val="35"/>
        <w:numPr>
          <w:ilvl w:val="0"/>
          <w:numId w:val="24"/>
        </w:numPr>
        <w:ind w:left="720"/>
      </w:pPr>
      <w:r>
        <w:t>Select Advanced DNS</w:t>
      </w:r>
    </w:p>
    <w:p>
      <w:pPr>
        <w:pStyle w:val="35"/>
        <w:numPr>
          <w:ilvl w:val="0"/>
          <w:numId w:val="24"/>
        </w:numPr>
        <w:ind w:left="720"/>
      </w:pPr>
      <w:r>
        <w:t>Click + ADD NEW RECORD -- [CNAME Record] name [scinote]</w:t>
      </w:r>
    </w:p>
    <w:p>
      <w:pPr>
        <w:pStyle w:val="35"/>
        <w:numPr>
          <w:ilvl w:val="0"/>
          <w:numId w:val="24"/>
        </w:numPr>
        <w:ind w:left="720"/>
      </w:pPr>
      <w:r>
        <w:t>Create URL namcheap website (i.e., GEMM, GREENSCOPE)</w:t>
      </w:r>
    </w:p>
    <w:p>
      <w:pPr>
        <w:pStyle w:val="35"/>
      </w:pPr>
    </w:p>
    <w:p>
      <w:pPr>
        <w:pStyle w:val="4"/>
      </w:pPr>
      <w:bookmarkStart w:id="47" w:name="_Toc505772078"/>
      <w:bookmarkStart w:id="48" w:name="_Toc529177062"/>
      <w:r>
        <w:rPr>
          <w:highlight w:val="yellow"/>
        </w:rPr>
        <w:t>5.4.1</w:t>
      </w:r>
      <w:r>
        <w:rPr>
          <w:highlight w:val="yellow"/>
        </w:rPr>
        <w:tab/>
      </w:r>
      <w:r>
        <w:rPr>
          <w:highlight w:val="yellow"/>
        </w:rPr>
        <w:t>Installation instructions for T&amp;E server:</w:t>
      </w:r>
      <w:bookmarkEnd w:id="47"/>
      <w:bookmarkEnd w:id="48"/>
    </w:p>
    <w:p>
      <w:pPr>
        <w:pStyle w:val="35"/>
        <w:numPr>
          <w:ilvl w:val="0"/>
          <w:numId w:val="25"/>
        </w:numPr>
        <w:contextualSpacing/>
        <w:rPr>
          <w:szCs w:val="24"/>
        </w:rPr>
      </w:pPr>
      <w:r>
        <w:rPr>
          <w:szCs w:val="24"/>
        </w:rPr>
        <w:t>Login via Remote desktop (asteroid.rtpnc.epa.gov:8472).</w:t>
      </w:r>
    </w:p>
    <w:p>
      <w:pPr>
        <w:pStyle w:val="35"/>
        <w:numPr>
          <w:ilvl w:val="1"/>
          <w:numId w:val="25"/>
        </w:numPr>
        <w:contextualSpacing/>
        <w:rPr>
          <w:szCs w:val="24"/>
        </w:rPr>
      </w:pPr>
      <w:r>
        <w:rPr>
          <w:szCs w:val="24"/>
        </w:rPr>
        <w:t>Note: PUC card required.</w:t>
      </w:r>
    </w:p>
    <w:p>
      <w:pPr>
        <w:pStyle w:val="35"/>
        <w:numPr>
          <w:ilvl w:val="0"/>
          <w:numId w:val="25"/>
        </w:numPr>
        <w:contextualSpacing/>
        <w:rPr>
          <w:szCs w:val="24"/>
        </w:rPr>
      </w:pPr>
      <w:r>
        <w:rPr>
          <w:szCs w:val="24"/>
        </w:rPr>
        <w:t>Open MobaXterm.</w:t>
      </w:r>
    </w:p>
    <w:p>
      <w:pPr>
        <w:pStyle w:val="35"/>
        <w:numPr>
          <w:ilvl w:val="0"/>
          <w:numId w:val="25"/>
        </w:numPr>
        <w:contextualSpacing/>
        <w:rPr>
          <w:szCs w:val="24"/>
        </w:rPr>
      </w:pPr>
      <w:r>
        <w:rPr>
          <w:szCs w:val="24"/>
        </w:rPr>
        <w:t xml:space="preserve">Connect to T&amp;E server @ </w:t>
      </w:r>
      <w:r>
        <w:fldChar w:fldCharType="begin"/>
      </w:r>
      <w:r>
        <w:instrText xml:space="preserve"> HYPERLINK "mailto:dyoung11@engineering4sustainability.com" </w:instrText>
      </w:r>
      <w:r>
        <w:fldChar w:fldCharType="separate"/>
      </w:r>
      <w:r>
        <w:rPr>
          <w:rStyle w:val="29"/>
          <w:rFonts w:ascii="Courier New" w:hAnsi="Courier New" w:cs="Courier New"/>
          <w:szCs w:val="24"/>
          <w:highlight w:val="lightGray"/>
        </w:rPr>
        <w:t>dyoung11@engineering4sustainability.com</w:t>
      </w:r>
      <w:r>
        <w:rPr>
          <w:rStyle w:val="29"/>
          <w:rFonts w:ascii="Courier New" w:hAnsi="Courier New" w:cs="Courier New"/>
          <w:szCs w:val="24"/>
          <w:highlight w:val="lightGray"/>
        </w:rPr>
        <w:fldChar w:fldCharType="end"/>
      </w:r>
    </w:p>
    <w:p>
      <w:pPr>
        <w:pStyle w:val="35"/>
        <w:numPr>
          <w:ilvl w:val="0"/>
          <w:numId w:val="25"/>
        </w:numPr>
        <w:contextualSpacing/>
        <w:rPr>
          <w:szCs w:val="24"/>
        </w:rPr>
      </w:pPr>
      <w:r>
        <w:rPr>
          <w:szCs w:val="24"/>
        </w:rPr>
        <w:t>Install the following prerequisite SW:</w:t>
      </w:r>
    </w:p>
    <w:p>
      <w:pPr>
        <w:pStyle w:val="35"/>
        <w:numPr>
          <w:ilvl w:val="1"/>
          <w:numId w:val="25"/>
        </w:numPr>
        <w:contextualSpacing/>
        <w:rPr>
          <w:szCs w:val="24"/>
        </w:rPr>
      </w:pPr>
      <w:r>
        <w:rPr>
          <w:szCs w:val="24"/>
        </w:rPr>
        <w:t>Install make</w:t>
      </w:r>
    </w:p>
    <w:p>
      <w:pPr>
        <w:pStyle w:val="35"/>
        <w:numPr>
          <w:ilvl w:val="1"/>
          <w:numId w:val="25"/>
        </w:numPr>
        <w:contextualSpacing/>
        <w:rPr>
          <w:szCs w:val="24"/>
        </w:rPr>
      </w:pPr>
      <w:r>
        <w:rPr>
          <w:szCs w:val="24"/>
        </w:rPr>
        <w:t>Install docker</w:t>
      </w:r>
    </w:p>
    <w:p>
      <w:pPr>
        <w:pStyle w:val="35"/>
        <w:numPr>
          <w:ilvl w:val="1"/>
          <w:numId w:val="25"/>
        </w:numPr>
        <w:contextualSpacing/>
        <w:rPr>
          <w:szCs w:val="24"/>
        </w:rPr>
      </w:pPr>
      <w:r>
        <w:rPr>
          <w:szCs w:val="24"/>
        </w:rPr>
        <w:t>Install docker-compose</w:t>
      </w:r>
    </w:p>
    <w:p>
      <w:pPr>
        <w:pStyle w:val="35"/>
        <w:numPr>
          <w:ilvl w:val="1"/>
          <w:numId w:val="25"/>
        </w:numPr>
        <w:contextualSpacing/>
        <w:rPr>
          <w:szCs w:val="24"/>
        </w:rPr>
      </w:pPr>
      <w:r>
        <w:rPr>
          <w:szCs w:val="24"/>
        </w:rPr>
        <w:t>Install docker engine</w:t>
      </w:r>
    </w:p>
    <w:p>
      <w:pPr>
        <w:pStyle w:val="35"/>
        <w:numPr>
          <w:ilvl w:val="0"/>
          <w:numId w:val="25"/>
        </w:numPr>
        <w:contextualSpacing/>
        <w:rPr>
          <w:szCs w:val="24"/>
        </w:rPr>
      </w:pPr>
      <w:r>
        <w:rPr>
          <w:szCs w:val="24"/>
        </w:rPr>
        <w:t>Change directory &lt;</w:t>
      </w:r>
      <w:r>
        <w:rPr>
          <w:rFonts w:ascii="Courier New" w:hAnsi="Courier New" w:cs="Courier New"/>
          <w:szCs w:val="24"/>
          <w:highlight w:val="lightGray"/>
        </w:rPr>
        <w:t>cd /var/www/html</w:t>
      </w:r>
      <w:r>
        <w:rPr>
          <w:szCs w:val="24"/>
        </w:rPr>
        <w:t>&gt;</w:t>
      </w:r>
    </w:p>
    <w:p>
      <w:pPr>
        <w:pStyle w:val="35"/>
        <w:numPr>
          <w:ilvl w:val="0"/>
          <w:numId w:val="25"/>
        </w:numPr>
        <w:contextualSpacing/>
        <w:rPr>
          <w:szCs w:val="24"/>
        </w:rPr>
      </w:pPr>
      <w:r>
        <w:rPr>
          <w:szCs w:val="24"/>
        </w:rPr>
        <w:t>Create sciNote folder &lt;</w:t>
      </w:r>
      <w:r>
        <w:rPr>
          <w:rFonts w:ascii="Courier New" w:hAnsi="Courier New" w:cs="Courier New"/>
          <w:szCs w:val="24"/>
          <w:highlight w:val="lightGray"/>
        </w:rPr>
        <w:t>sudo mkdir sciNote</w:t>
      </w:r>
      <w:r>
        <w:rPr>
          <w:szCs w:val="24"/>
        </w:rPr>
        <w:t>&gt;</w:t>
      </w:r>
    </w:p>
    <w:p>
      <w:pPr>
        <w:pStyle w:val="35"/>
        <w:numPr>
          <w:ilvl w:val="0"/>
          <w:numId w:val="25"/>
        </w:numPr>
        <w:contextualSpacing/>
        <w:rPr>
          <w:szCs w:val="24"/>
        </w:rPr>
      </w:pPr>
      <w:r>
        <w:rPr>
          <w:szCs w:val="24"/>
        </w:rPr>
        <w:t>Change directory &lt;</w:t>
      </w:r>
      <w:r>
        <w:rPr>
          <w:rFonts w:ascii="Courier New" w:hAnsi="Courier New" w:cs="Courier New"/>
          <w:szCs w:val="24"/>
          <w:highlight w:val="lightGray"/>
        </w:rPr>
        <w:t>cd /var/www/html/sciNote</w:t>
      </w:r>
      <w:r>
        <w:rPr>
          <w:szCs w:val="24"/>
        </w:rPr>
        <w:t>&gt;</w:t>
      </w:r>
    </w:p>
    <w:p>
      <w:pPr>
        <w:pStyle w:val="35"/>
        <w:numPr>
          <w:ilvl w:val="0"/>
          <w:numId w:val="25"/>
        </w:numPr>
        <w:contextualSpacing/>
        <w:rPr>
          <w:szCs w:val="24"/>
        </w:rPr>
      </w:pPr>
      <w:r>
        <w:rPr>
          <w:szCs w:val="24"/>
        </w:rPr>
        <w:t>Clone this Git repository in sciNote folder &lt;</w:t>
      </w:r>
      <w:r>
        <w:rPr>
          <w:rFonts w:ascii="Courier New" w:hAnsi="Courier New" w:cs="Courier New"/>
          <w:szCs w:val="24"/>
          <w:highlight w:val="lightGray"/>
        </w:rPr>
        <w:t>git clone https://github.com/USEPA/sciNote.git</w:t>
      </w:r>
      <w:r>
        <w:rPr>
          <w:szCs w:val="24"/>
        </w:rPr>
        <w:t>&gt;.</w:t>
      </w:r>
    </w:p>
    <w:p>
      <w:pPr>
        <w:pStyle w:val="35"/>
        <w:numPr>
          <w:ilvl w:val="0"/>
          <w:numId w:val="25"/>
        </w:numPr>
        <w:contextualSpacing/>
        <w:rPr>
          <w:szCs w:val="24"/>
        </w:rPr>
      </w:pPr>
      <w:r>
        <w:rPr>
          <w:szCs w:val="24"/>
        </w:rPr>
        <w:t>In sciNote folder, run the following command: &lt;</w:t>
      </w:r>
      <w:r>
        <w:rPr>
          <w:rFonts w:ascii="Courier New" w:hAnsi="Courier New" w:cs="Courier New"/>
          <w:szCs w:val="24"/>
          <w:highlight w:val="lightGray"/>
        </w:rPr>
        <w:t>make docker</w:t>
      </w:r>
      <w:r>
        <w:rPr>
          <w:szCs w:val="24"/>
        </w:rPr>
        <w:t>&gt;. This can take a while, since Docker must first pull an image from the Internet, and then install all necessary Gems required by sciNote.</w:t>
      </w:r>
    </w:p>
    <w:p>
      <w:pPr>
        <w:pStyle w:val="35"/>
        <w:numPr>
          <w:ilvl w:val="0"/>
          <w:numId w:val="25"/>
        </w:numPr>
        <w:contextualSpacing/>
        <w:rPr>
          <w:szCs w:val="24"/>
        </w:rPr>
      </w:pPr>
      <w:r>
        <w:rPr>
          <w:szCs w:val="24"/>
        </w:rPr>
        <w:t>Once the Docker image is created, run &lt;</w:t>
      </w:r>
      <w:r>
        <w:rPr>
          <w:rFonts w:ascii="Courier New" w:hAnsi="Courier New" w:cs="Courier New"/>
          <w:szCs w:val="24"/>
          <w:highlight w:val="lightGray"/>
        </w:rPr>
        <w:t>make cli</w:t>
      </w:r>
      <w:r>
        <w:rPr>
          <w:szCs w:val="24"/>
        </w:rPr>
        <w:t xml:space="preserve">&gt; command. Once inside the running Docker container, run the following commands: &lt;rake </w:t>
      </w:r>
      <w:r>
        <w:rPr>
          <w:rFonts w:ascii="Courier New" w:hAnsi="Courier New" w:cs="Courier New"/>
          <w:szCs w:val="24"/>
          <w:highlight w:val="lightGray"/>
        </w:rPr>
        <w:t>db:create</w:t>
      </w:r>
      <w:r>
        <w:rPr>
          <w:szCs w:val="24"/>
        </w:rPr>
        <w:t>&gt; - &lt;</w:t>
      </w:r>
      <w:r>
        <w:rPr>
          <w:rFonts w:ascii="Courier New" w:hAnsi="Courier New" w:cs="Courier New"/>
          <w:szCs w:val="24"/>
          <w:highlight w:val="lightGray"/>
        </w:rPr>
        <w:t>rake db:migrate</w:t>
      </w:r>
      <w:r>
        <w:rPr>
          <w:szCs w:val="24"/>
        </w:rPr>
        <w:t>&gt; - &lt;</w:t>
      </w:r>
      <w:r>
        <w:rPr>
          <w:rFonts w:ascii="Courier New" w:hAnsi="Courier New" w:cs="Courier New"/>
          <w:szCs w:val="24"/>
          <w:highlight w:val="lightGray"/>
        </w:rPr>
        <w:t>rake db:seed</w:t>
      </w:r>
      <w:r>
        <w:rPr>
          <w:szCs w:val="24"/>
        </w:rPr>
        <w:t>&gt;. This should initialize the database and fill it with (very minimal) seed data.</w:t>
      </w:r>
    </w:p>
    <w:p>
      <w:pPr>
        <w:pStyle w:val="35"/>
        <w:numPr>
          <w:ilvl w:val="0"/>
          <w:numId w:val="25"/>
        </w:numPr>
        <w:contextualSpacing/>
        <w:rPr>
          <w:szCs w:val="24"/>
        </w:rPr>
      </w:pPr>
      <w:r>
        <w:rPr>
          <w:szCs w:val="24"/>
        </w:rPr>
        <w:t>Exit the Docker container by typing &lt;</w:t>
      </w:r>
      <w:r>
        <w:rPr>
          <w:rFonts w:ascii="Courier New" w:hAnsi="Courier New" w:cs="Courier New"/>
          <w:szCs w:val="24"/>
          <w:highlight w:val="lightGray"/>
        </w:rPr>
        <w:t>exit</w:t>
      </w:r>
      <w:r>
        <w:rPr>
          <w:szCs w:val="24"/>
        </w:rPr>
        <w:t>&gt;.</w:t>
      </w:r>
    </w:p>
    <w:p>
      <w:pPr>
        <w:pStyle w:val="35"/>
        <w:numPr>
          <w:ilvl w:val="0"/>
          <w:numId w:val="25"/>
        </w:numPr>
        <w:contextualSpacing/>
        <w:rPr>
          <w:szCs w:val="24"/>
        </w:rPr>
      </w:pPr>
      <w:r>
        <w:rPr>
          <w:szCs w:val="24"/>
        </w:rPr>
        <w:t>To start the server, run command &lt;</w:t>
      </w:r>
      <w:r>
        <w:rPr>
          <w:rFonts w:ascii="Courier New" w:hAnsi="Courier New" w:cs="Courier New"/>
          <w:szCs w:val="24"/>
          <w:highlight w:val="lightGray"/>
        </w:rPr>
        <w:t>make run</w:t>
      </w:r>
      <w:r>
        <w:rPr>
          <w:szCs w:val="24"/>
        </w:rPr>
        <w:t>&gt;. Wait until the server starts listening on port 3000.</w:t>
      </w:r>
    </w:p>
    <w:p>
      <w:pPr>
        <w:pStyle w:val="35"/>
        <w:numPr>
          <w:ilvl w:val="0"/>
          <w:numId w:val="25"/>
        </w:numPr>
        <w:contextualSpacing/>
        <w:rPr>
          <w:szCs w:val="24"/>
        </w:rPr>
      </w:pPr>
      <w:r>
        <w:rPr>
          <w:szCs w:val="24"/>
        </w:rPr>
        <w:t>Inside another CLI window (from sciNote folder), run command &lt;</w:t>
      </w:r>
      <w:r>
        <w:rPr>
          <w:rFonts w:ascii="Courier New" w:hAnsi="Courier New" w:cs="Courier New"/>
          <w:szCs w:val="24"/>
          <w:highlight w:val="lightGray"/>
        </w:rPr>
        <w:t>make worker</w:t>
      </w:r>
      <w:r>
        <w:rPr>
          <w:szCs w:val="24"/>
        </w:rPr>
        <w:t>&gt;. This command should start the background worker process which is used by sciNote for a lot of demanding tasks.</w:t>
      </w:r>
    </w:p>
    <w:p/>
    <w:p>
      <w:pPr>
        <w:pStyle w:val="4"/>
      </w:pPr>
      <w:bookmarkStart w:id="49" w:name="_Toc505772079"/>
      <w:bookmarkStart w:id="50" w:name="_Toc529177063"/>
      <w:r>
        <w:rPr>
          <w:highlight w:val="yellow"/>
        </w:rPr>
        <w:t>5.4.2</w:t>
      </w:r>
      <w:r>
        <w:rPr>
          <w:highlight w:val="yellow"/>
        </w:rPr>
        <w:tab/>
      </w:r>
      <w:r>
        <w:rPr>
          <w:highlight w:val="yellow"/>
        </w:rPr>
        <w:t>Production mode (in Docker containers)</w:t>
      </w:r>
      <w:bookmarkEnd w:id="49"/>
      <w:bookmarkEnd w:id="50"/>
    </w:p>
    <w:p>
      <w:pPr>
        <w:pStyle w:val="35"/>
        <w:numPr>
          <w:ilvl w:val="0"/>
          <w:numId w:val="26"/>
        </w:numPr>
        <w:contextualSpacing/>
        <w:rPr>
          <w:rFonts w:eastAsia="SimSun"/>
          <w:szCs w:val="24"/>
          <w:highlight w:val="yellow"/>
          <w:lang w:eastAsia="ar-SA"/>
        </w:rPr>
      </w:pPr>
      <w:r>
        <w:rPr>
          <w:rFonts w:eastAsia="SimSun"/>
          <w:szCs w:val="24"/>
          <w:lang w:eastAsia="ar-SA"/>
        </w:rPr>
        <w:t>New functionality for running in production mode was introduced with sciNote version 1.10.0. In order to run sciNote application in production inside Docker you'll need the following: docker engine (version 1.12.0+), docker-compose (version 1.6.0+).</w:t>
      </w:r>
    </w:p>
    <w:p>
      <w:pPr>
        <w:pStyle w:val="35"/>
        <w:numPr>
          <w:ilvl w:val="0"/>
          <w:numId w:val="26"/>
        </w:numPr>
        <w:contextualSpacing/>
        <w:rPr>
          <w:rFonts w:eastAsia="SimSun"/>
          <w:szCs w:val="24"/>
          <w:highlight w:val="yellow"/>
          <w:lang w:eastAsia="ar-SA"/>
        </w:rPr>
      </w:pPr>
      <w:r>
        <w:rPr>
          <w:rFonts w:eastAsia="SimSun"/>
          <w:szCs w:val="24"/>
          <w:lang w:eastAsia="ar-SA"/>
        </w:rPr>
        <w:t>Set environment variables in &lt;</w:t>
      </w:r>
      <w:r>
        <w:rPr>
          <w:rFonts w:ascii="Courier New" w:hAnsi="Courier New" w:eastAsia="SimSun" w:cs="Courier New"/>
          <w:szCs w:val="24"/>
          <w:highlight w:val="lightGray"/>
          <w:lang w:eastAsia="ar-SA"/>
        </w:rPr>
        <w:t>production.env</w:t>
      </w:r>
      <w:r>
        <w:rPr>
          <w:rFonts w:eastAsia="SimSun"/>
          <w:szCs w:val="24"/>
          <w:lang w:eastAsia="ar-SA"/>
        </w:rPr>
        <w:t>&gt; file; variables are the same as described in Environmental variables section, the only differences are: format of records is changed - use &lt;</w:t>
      </w:r>
      <w:r>
        <w:rPr>
          <w:rFonts w:ascii="Courier New" w:hAnsi="Courier New" w:eastAsia="SimSun" w:cs="Courier New"/>
          <w:szCs w:val="24"/>
          <w:highlight w:val="lightGray"/>
          <w:lang w:eastAsia="ar-SA"/>
        </w:rPr>
        <w:t>KEY=VALUE</w:t>
      </w:r>
      <w:r>
        <w:rPr>
          <w:rFonts w:eastAsia="SimSun"/>
          <w:szCs w:val="24"/>
          <w:lang w:eastAsia="ar-SA"/>
        </w:rPr>
        <w:t>&gt; record format; set &lt;</w:t>
      </w:r>
      <w:r>
        <w:rPr>
          <w:rFonts w:ascii="Courier New" w:hAnsi="Courier New" w:eastAsia="SimSun" w:cs="Courier New"/>
          <w:szCs w:val="24"/>
          <w:highlight w:val="lightGray"/>
          <w:lang w:eastAsia="ar-SA"/>
        </w:rPr>
        <w:t>DATABASE_URL=postgresql://postgres@db/scinote_production</w:t>
      </w:r>
      <w:r>
        <w:rPr>
          <w:rFonts w:eastAsia="SimSun"/>
          <w:szCs w:val="24"/>
          <w:lang w:eastAsia="ar-SA"/>
        </w:rPr>
        <w:t>&gt; without quotation marks.</w:t>
      </w:r>
    </w:p>
    <w:p>
      <w:pPr>
        <w:pStyle w:val="35"/>
        <w:numPr>
          <w:ilvl w:val="0"/>
          <w:numId w:val="26"/>
        </w:numPr>
        <w:contextualSpacing/>
        <w:rPr>
          <w:rFonts w:eastAsia="SimSun"/>
          <w:szCs w:val="24"/>
          <w:highlight w:val="yellow"/>
          <w:lang w:eastAsia="ar-SA"/>
        </w:rPr>
      </w:pPr>
      <w:r>
        <w:rPr>
          <w:rFonts w:eastAsia="SimSun"/>
          <w:szCs w:val="24"/>
          <w:lang w:eastAsia="ar-SA"/>
        </w:rPr>
        <w:t>The mentioned variable is used to configure database connection and by default it contains credentials to connect to the PostgreSQL database inside &lt;</w:t>
      </w:r>
      <w:r>
        <w:rPr>
          <w:rFonts w:ascii="Courier New" w:hAnsi="Courier New" w:eastAsia="SimSun" w:cs="Courier New"/>
          <w:szCs w:val="24"/>
          <w:highlight w:val="lightGray"/>
          <w:lang w:eastAsia="ar-SA"/>
        </w:rPr>
        <w:t>db</w:t>
      </w:r>
      <w:r>
        <w:rPr>
          <w:rFonts w:eastAsia="SimSun"/>
          <w:szCs w:val="24"/>
          <w:lang w:eastAsia="ar-SA"/>
        </w:rPr>
        <w:t>&gt; container; you will need to change this variable if you decide to use another DB or set password for default db user.</w:t>
      </w:r>
    </w:p>
    <w:p>
      <w:pPr>
        <w:pStyle w:val="35"/>
        <w:numPr>
          <w:ilvl w:val="0"/>
          <w:numId w:val="26"/>
        </w:numPr>
        <w:contextualSpacing/>
        <w:rPr>
          <w:rFonts w:eastAsia="SimSun"/>
          <w:szCs w:val="24"/>
          <w:highlight w:val="yellow"/>
          <w:lang w:eastAsia="ar-SA"/>
        </w:rPr>
      </w:pPr>
      <w:r>
        <w:rPr>
          <w:rFonts w:eastAsia="SimSun"/>
          <w:szCs w:val="24"/>
          <w:lang w:eastAsia="ar-SA"/>
        </w:rPr>
        <w:t>You can generate default (minimal) &lt;</w:t>
      </w:r>
      <w:r>
        <w:rPr>
          <w:rFonts w:ascii="Courier New" w:hAnsi="Courier New" w:eastAsia="SimSun" w:cs="Courier New"/>
          <w:szCs w:val="24"/>
          <w:highlight w:val="lightGray"/>
          <w:lang w:eastAsia="ar-SA"/>
        </w:rPr>
        <w:t>production.env</w:t>
      </w:r>
      <w:r>
        <w:rPr>
          <w:rFonts w:eastAsia="SimSun"/>
          <w:szCs w:val="24"/>
          <w:lang w:eastAsia="ar-SA"/>
        </w:rPr>
        <w:t>&gt; file with the following command: &lt;</w:t>
      </w:r>
      <w:r>
        <w:rPr>
          <w:rFonts w:ascii="Courier New" w:hAnsi="Courier New" w:eastAsia="SimSun" w:cs="Courier New"/>
          <w:szCs w:val="24"/>
          <w:highlight w:val="lightGray"/>
          <w:lang w:eastAsia="ar-SA"/>
        </w:rPr>
        <w:t>make</w:t>
      </w:r>
      <w:r>
        <w:rPr>
          <w:rFonts w:eastAsia="SimSun"/>
          <w:szCs w:val="24"/>
          <w:lang w:eastAsia="ar-SA"/>
        </w:rPr>
        <w:t>&gt; config-production. This command will generate &lt;</w:t>
      </w:r>
      <w:r>
        <w:rPr>
          <w:rFonts w:ascii="Courier New" w:hAnsi="Courier New" w:eastAsia="SimSun" w:cs="Courier New"/>
          <w:szCs w:val="24"/>
          <w:highlight w:val="lightGray"/>
          <w:lang w:eastAsia="ar-SA"/>
        </w:rPr>
        <w:t>SECRET_KEY_BASE</w:t>
      </w:r>
      <w:r>
        <w:rPr>
          <w:rFonts w:eastAsia="SimSun"/>
          <w:szCs w:val="24"/>
          <w:lang w:eastAsia="ar-SA"/>
        </w:rPr>
        <w:t>&gt; and &lt;</w:t>
      </w:r>
      <w:r>
        <w:rPr>
          <w:rFonts w:ascii="Courier New" w:hAnsi="Courier New" w:eastAsia="SimSun" w:cs="Courier New"/>
          <w:szCs w:val="24"/>
          <w:highlight w:val="lightGray"/>
          <w:lang w:eastAsia="ar-SA"/>
        </w:rPr>
        <w:t>PAPERCLIP_HASH_SECRET</w:t>
      </w:r>
      <w:r>
        <w:rPr>
          <w:rFonts w:eastAsia="SimSun"/>
          <w:szCs w:val="24"/>
          <w:lang w:eastAsia="ar-SA"/>
        </w:rPr>
        <w:t>&gt; variables automatically.</w:t>
      </w:r>
    </w:p>
    <w:p>
      <w:pPr>
        <w:pStyle w:val="35"/>
        <w:numPr>
          <w:ilvl w:val="0"/>
          <w:numId w:val="26"/>
        </w:numPr>
        <w:contextualSpacing/>
        <w:rPr>
          <w:rFonts w:eastAsia="SimSun"/>
          <w:szCs w:val="24"/>
          <w:highlight w:val="yellow"/>
          <w:lang w:eastAsia="ar-SA"/>
        </w:rPr>
      </w:pPr>
      <w:r>
        <w:rPr>
          <w:rFonts w:eastAsia="SimSun"/>
          <w:szCs w:val="24"/>
          <w:lang w:eastAsia="ar-SA"/>
        </w:rPr>
        <w:t>After setting all the required variables you need to build the Docker image with &lt;</w:t>
      </w:r>
      <w:r>
        <w:rPr>
          <w:rFonts w:ascii="Courier New" w:hAnsi="Courier New" w:eastAsia="SimSun" w:cs="Courier New"/>
          <w:szCs w:val="24"/>
          <w:highlight w:val="lightGray"/>
          <w:lang w:eastAsia="ar-SA"/>
        </w:rPr>
        <w:t>make docker-production</w:t>
      </w:r>
      <w:r>
        <w:rPr>
          <w:rFonts w:eastAsia="SimSun"/>
          <w:szCs w:val="24"/>
          <w:lang w:eastAsia="ar-SA"/>
        </w:rPr>
        <w:t>&gt;; this command will install all needed Gems and precompile assets.</w:t>
      </w:r>
    </w:p>
    <w:p>
      <w:pPr>
        <w:pStyle w:val="35"/>
        <w:numPr>
          <w:ilvl w:val="0"/>
          <w:numId w:val="26"/>
        </w:numPr>
        <w:contextualSpacing/>
        <w:rPr>
          <w:rFonts w:eastAsia="SimSun"/>
          <w:szCs w:val="24"/>
          <w:highlight w:val="yellow"/>
          <w:lang w:eastAsia="ar-SA"/>
        </w:rPr>
      </w:pPr>
      <w:r>
        <w:rPr>
          <w:rFonts w:eastAsia="SimSun"/>
          <w:szCs w:val="24"/>
          <w:lang w:eastAsia="ar-SA"/>
        </w:rPr>
        <w:t>When the above build is finished, database needs to be initialized (if you're performing a new install). This can be done by running &lt;</w:t>
      </w:r>
      <w:r>
        <w:rPr>
          <w:rFonts w:ascii="Courier New" w:hAnsi="Courier New" w:eastAsia="SimSun" w:cs="Courier New"/>
          <w:szCs w:val="24"/>
          <w:highlight w:val="lightGray"/>
          <w:lang w:eastAsia="ar-SA"/>
        </w:rPr>
        <w:t>make database-production</w:t>
      </w:r>
      <w:r>
        <w:rPr>
          <w:rFonts w:eastAsia="SimSun"/>
          <w:szCs w:val="24"/>
          <w:lang w:eastAsia="ar-SA"/>
        </w:rPr>
        <w:t>&gt;. This will initialize the database and start a running process; the database will be hosted in the &lt;</w:t>
      </w:r>
      <w:r>
        <w:rPr>
          <w:rFonts w:ascii="Courier New" w:hAnsi="Courier New" w:eastAsia="SimSun" w:cs="Courier New"/>
          <w:szCs w:val="24"/>
          <w:highlight w:val="lightGray"/>
          <w:lang w:eastAsia="ar-SA"/>
        </w:rPr>
        <w:t>scinote_db_production</w:t>
      </w:r>
      <w:r>
        <w:rPr>
          <w:rFonts w:eastAsia="SimSun"/>
          <w:szCs w:val="24"/>
          <w:lang w:eastAsia="ar-SA"/>
        </w:rPr>
        <w:t>&gt; container. This container is configured to keep all database files in the persistent Docker volume named &lt;</w:t>
      </w:r>
      <w:r>
        <w:rPr>
          <w:rFonts w:ascii="Courier New" w:hAnsi="Courier New" w:eastAsia="SimSun" w:cs="Courier New"/>
          <w:szCs w:val="24"/>
          <w:highlight w:val="lightGray"/>
          <w:lang w:eastAsia="ar-SA"/>
        </w:rPr>
        <w:t>scinote_production_postgres</w:t>
      </w:r>
      <w:r>
        <w:rPr>
          <w:rFonts w:eastAsia="SimSun"/>
          <w:szCs w:val="24"/>
          <w:lang w:eastAsia="ar-SA"/>
        </w:rPr>
        <w:t>&gt;, which is (by default) placed in &lt;</w:t>
      </w:r>
      <w:r>
        <w:rPr>
          <w:rFonts w:ascii="Courier New" w:hAnsi="Courier New" w:eastAsia="SimSun" w:cs="Courier New"/>
          <w:szCs w:val="24"/>
          <w:highlight w:val="lightGray"/>
          <w:lang w:eastAsia="ar-SA"/>
        </w:rPr>
        <w:t>/var/lib/docker/volumes</w:t>
      </w:r>
      <w:r>
        <w:rPr>
          <w:rFonts w:eastAsia="SimSun"/>
          <w:szCs w:val="24"/>
          <w:lang w:eastAsia="ar-SA"/>
        </w:rPr>
        <w:t>&gt; of the host system.</w:t>
      </w:r>
    </w:p>
    <w:p>
      <w:pPr>
        <w:pStyle w:val="35"/>
        <w:numPr>
          <w:ilvl w:val="0"/>
          <w:numId w:val="26"/>
        </w:numPr>
        <w:contextualSpacing/>
        <w:rPr>
          <w:rFonts w:eastAsia="SimSun"/>
          <w:szCs w:val="24"/>
          <w:highlight w:val="yellow"/>
          <w:lang w:eastAsia="ar-SA"/>
        </w:rPr>
      </w:pPr>
      <w:r>
        <w:rPr>
          <w:rFonts w:eastAsia="SimSun"/>
          <w:szCs w:val="24"/>
          <w:lang w:eastAsia="ar-SA"/>
        </w:rPr>
        <w:t>There is another persistent Docker volume called &lt;</w:t>
      </w:r>
      <w:r>
        <w:rPr>
          <w:rFonts w:ascii="Courier New" w:hAnsi="Courier New" w:eastAsia="SimSun" w:cs="Courier New"/>
          <w:szCs w:val="24"/>
          <w:highlight w:val="lightGray"/>
          <w:lang w:eastAsia="ar-SA"/>
        </w:rPr>
        <w:t>scinote_production_files</w:t>
      </w:r>
      <w:r>
        <w:rPr>
          <w:rFonts w:eastAsia="SimSun"/>
          <w:szCs w:val="24"/>
          <w:lang w:eastAsia="ar-SA"/>
        </w:rPr>
        <w:t>&gt;; this container is used for storing generated and uploaded files if you configure local file storage.</w:t>
      </w:r>
    </w:p>
    <w:p>
      <w:pPr>
        <w:pStyle w:val="35"/>
        <w:numPr>
          <w:ilvl w:val="0"/>
          <w:numId w:val="26"/>
        </w:numPr>
        <w:contextualSpacing/>
        <w:rPr>
          <w:rFonts w:eastAsia="SimSun"/>
          <w:szCs w:val="24"/>
          <w:highlight w:val="yellow"/>
          <w:lang w:eastAsia="ar-SA"/>
        </w:rPr>
      </w:pPr>
      <w:r>
        <w:rPr>
          <w:rFonts w:eastAsia="SimSun"/>
          <w:szCs w:val="24"/>
          <w:lang w:eastAsia="ar-SA"/>
        </w:rPr>
        <w:t>All these volumes will be kept safe in case you delete your Docker containers. Running &lt;</w:t>
      </w:r>
      <w:r>
        <w:rPr>
          <w:rFonts w:ascii="Courier New" w:hAnsi="Courier New" w:eastAsia="SimSun" w:cs="Courier New"/>
          <w:szCs w:val="24"/>
          <w:highlight w:val="lightGray"/>
          <w:lang w:eastAsia="ar-SA"/>
        </w:rPr>
        <w:t>docker rm</w:t>
      </w:r>
      <w:r>
        <w:rPr>
          <w:rFonts w:eastAsia="SimSun"/>
          <w:szCs w:val="24"/>
          <w:lang w:eastAsia="ar-SA"/>
        </w:rPr>
        <w:t>&gt; with &lt;</w:t>
      </w:r>
      <w:r>
        <w:rPr>
          <w:rFonts w:ascii="Courier New" w:hAnsi="Courier New" w:eastAsia="SimSun" w:cs="Courier New"/>
          <w:szCs w:val="24"/>
          <w:highlight w:val="lightGray"/>
          <w:lang w:eastAsia="ar-SA"/>
        </w:rPr>
        <w:t>-v</w:t>
      </w:r>
      <w:r>
        <w:rPr>
          <w:rFonts w:eastAsia="SimSun"/>
          <w:szCs w:val="24"/>
          <w:lang w:eastAsia="ar-SA"/>
        </w:rPr>
        <w:t>&gt; flag, however, will delete these volumes (same thing happens if you run &lt;</w:t>
      </w:r>
      <w:r>
        <w:rPr>
          <w:rFonts w:ascii="Courier New" w:hAnsi="Courier New" w:eastAsia="SimSun" w:cs="Courier New"/>
          <w:szCs w:val="24"/>
          <w:highlight w:val="lightGray"/>
          <w:lang w:eastAsia="ar-SA"/>
        </w:rPr>
        <w:t>docker-compose down</w:t>
      </w:r>
      <w:r>
        <w:rPr>
          <w:rFonts w:eastAsia="SimSun"/>
          <w:szCs w:val="24"/>
          <w:lang w:eastAsia="ar-SA"/>
        </w:rPr>
        <w:t>&gt; with &lt;</w:t>
      </w:r>
      <w:r>
        <w:rPr>
          <w:rFonts w:eastAsia="SimSun"/>
          <w:szCs w:val="24"/>
          <w:highlight w:val="lightGray"/>
          <w:lang w:eastAsia="ar-SA"/>
        </w:rPr>
        <w:t>-</w:t>
      </w:r>
      <w:r>
        <w:rPr>
          <w:rFonts w:ascii="Courier New" w:hAnsi="Courier New" w:eastAsia="SimSun" w:cs="Courier New"/>
          <w:szCs w:val="24"/>
          <w:highlight w:val="lightGray"/>
          <w:lang w:eastAsia="ar-SA"/>
        </w:rPr>
        <w:t>v</w:t>
      </w:r>
      <w:r>
        <w:rPr>
          <w:rFonts w:eastAsia="SimSun"/>
          <w:szCs w:val="24"/>
          <w:lang w:eastAsia="ar-SA"/>
        </w:rPr>
        <w:t>&gt; flag).</w:t>
      </w:r>
    </w:p>
    <w:p>
      <w:pPr>
        <w:pStyle w:val="35"/>
        <w:numPr>
          <w:ilvl w:val="0"/>
          <w:numId w:val="26"/>
        </w:numPr>
        <w:contextualSpacing/>
        <w:rPr>
          <w:rFonts w:eastAsia="SimSun"/>
          <w:szCs w:val="24"/>
          <w:highlight w:val="yellow"/>
          <w:lang w:eastAsia="ar-SA"/>
        </w:rPr>
      </w:pPr>
      <w:r>
        <w:rPr>
          <w:rFonts w:eastAsia="SimSun"/>
          <w:szCs w:val="24"/>
          <w:lang w:eastAsia="ar-SA"/>
        </w:rPr>
        <w:t>Background jobs worker will be running in another separate container called &lt;</w:t>
      </w:r>
      <w:r>
        <w:rPr>
          <w:rFonts w:ascii="Courier New" w:hAnsi="Courier New" w:eastAsia="SimSun" w:cs="Courier New"/>
          <w:szCs w:val="24"/>
          <w:highlight w:val="lightGray"/>
          <w:lang w:eastAsia="ar-SA"/>
        </w:rPr>
        <w:t>scinote_jobs_production</w:t>
      </w:r>
      <w:r>
        <w:rPr>
          <w:rFonts w:eastAsia="SimSun"/>
          <w:szCs w:val="24"/>
          <w:lang w:eastAsia="ar-SA"/>
        </w:rPr>
        <w:t>&gt;.</w:t>
      </w:r>
    </w:p>
    <w:p>
      <w:pPr>
        <w:pStyle w:val="35"/>
        <w:numPr>
          <w:ilvl w:val="0"/>
          <w:numId w:val="26"/>
        </w:numPr>
        <w:contextualSpacing/>
        <w:rPr>
          <w:rFonts w:eastAsia="SimSun"/>
          <w:szCs w:val="24"/>
          <w:highlight w:val="yellow"/>
          <w:lang w:eastAsia="ar-SA"/>
        </w:rPr>
      </w:pPr>
      <w:r>
        <w:rPr>
          <w:rFonts w:eastAsia="SimSun"/>
          <w:szCs w:val="24"/>
          <w:lang w:eastAsia="ar-SA"/>
        </w:rPr>
        <w:t>Start sciNote with the following command: &lt;</w:t>
      </w:r>
      <w:r>
        <w:rPr>
          <w:rFonts w:ascii="Courier New" w:hAnsi="Courier New" w:eastAsia="SimSun" w:cs="Courier New"/>
          <w:szCs w:val="24"/>
          <w:highlight w:val="lightGray"/>
          <w:lang w:eastAsia="ar-SA"/>
        </w:rPr>
        <w:t>docker-compose -f ./docker-compose.production.yml up</w:t>
      </w:r>
      <w:r>
        <w:rPr>
          <w:rFonts w:eastAsia="SimSun"/>
          <w:szCs w:val="24"/>
          <w:lang w:eastAsia="ar-SA"/>
        </w:rPr>
        <w:t>&gt;. Or you can use docker-&lt;</w:t>
      </w:r>
      <w:r>
        <w:rPr>
          <w:rFonts w:ascii="Courier New" w:hAnsi="Courier New" w:eastAsia="SimSun" w:cs="Courier New"/>
          <w:szCs w:val="24"/>
          <w:highlight w:val="lightGray"/>
          <w:lang w:eastAsia="ar-SA"/>
        </w:rPr>
        <w:t>compose -f ./docker-compose.production.yml up -d</w:t>
      </w:r>
      <w:r>
        <w:rPr>
          <w:rFonts w:eastAsia="SimSun"/>
          <w:szCs w:val="24"/>
          <w:lang w:eastAsia="ar-SA"/>
        </w:rPr>
        <w:t>&gt; to start the server in background mode. Please consult docker-compose documentation for the rest of supported commands.</w:t>
      </w:r>
    </w:p>
    <w:p>
      <w:pPr>
        <w:pStyle w:val="35"/>
        <w:numPr>
          <w:ilvl w:val="0"/>
          <w:numId w:val="26"/>
        </w:numPr>
        <w:contextualSpacing/>
        <w:rPr>
          <w:rFonts w:eastAsia="SimSun"/>
          <w:szCs w:val="24"/>
          <w:lang w:eastAsia="ar-SA"/>
        </w:rPr>
      </w:pPr>
      <w:r>
        <w:rPr>
          <w:rFonts w:eastAsia="SimSun"/>
          <w:szCs w:val="24"/>
          <w:lang w:eastAsia="ar-SA"/>
        </w:rPr>
        <w:t>In short, the sequence of commands to setup sciNote (for fresh install) would be:</w:t>
      </w:r>
    </w:p>
    <w:p>
      <w:pPr>
        <w:pStyle w:val="35"/>
        <w:numPr>
          <w:ilvl w:val="0"/>
          <w:numId w:val="27"/>
        </w:numPr>
        <w:ind w:left="1440"/>
        <w:contextualSpacing/>
        <w:rPr>
          <w:rFonts w:eastAsia="SimSun"/>
          <w:szCs w:val="24"/>
          <w:lang w:eastAsia="ar-SA"/>
        </w:rPr>
      </w:pPr>
      <w:r>
        <w:rPr>
          <w:rFonts w:eastAsia="SimSun"/>
          <w:szCs w:val="24"/>
          <w:lang w:eastAsia="ar-SA"/>
        </w:rPr>
        <w:t>&lt;</w:t>
      </w:r>
      <w:r>
        <w:rPr>
          <w:rFonts w:ascii="Courier New" w:hAnsi="Courier New" w:eastAsia="SimSun" w:cs="Courier New"/>
          <w:szCs w:val="24"/>
          <w:highlight w:val="lightGray"/>
          <w:lang w:eastAsia="ar-SA"/>
        </w:rPr>
        <w:t>make config-production</w:t>
      </w:r>
      <w:r>
        <w:rPr>
          <w:rFonts w:eastAsia="SimSun"/>
          <w:szCs w:val="24"/>
          <w:lang w:eastAsia="ar-SA"/>
        </w:rPr>
        <w:t>&gt;</w:t>
      </w:r>
    </w:p>
    <w:p>
      <w:pPr>
        <w:pStyle w:val="35"/>
        <w:numPr>
          <w:ilvl w:val="0"/>
          <w:numId w:val="27"/>
        </w:numPr>
        <w:ind w:left="1440"/>
        <w:contextualSpacing/>
        <w:rPr>
          <w:rFonts w:eastAsia="SimSun"/>
          <w:szCs w:val="24"/>
          <w:lang w:eastAsia="ar-SA"/>
        </w:rPr>
      </w:pPr>
      <w:r>
        <w:rPr>
          <w:rFonts w:eastAsia="SimSun"/>
          <w:szCs w:val="24"/>
          <w:lang w:eastAsia="ar-SA"/>
        </w:rPr>
        <w:t>&lt;</w:t>
      </w:r>
      <w:r>
        <w:rPr>
          <w:rFonts w:ascii="Courier New" w:hAnsi="Courier New" w:eastAsia="SimSun" w:cs="Courier New"/>
          <w:szCs w:val="24"/>
          <w:highlight w:val="lightGray"/>
          <w:lang w:eastAsia="ar-SA"/>
        </w:rPr>
        <w:t>make docker-production</w:t>
      </w:r>
      <w:r>
        <w:rPr>
          <w:rFonts w:eastAsia="SimSun"/>
          <w:szCs w:val="24"/>
          <w:lang w:eastAsia="ar-SA"/>
        </w:rPr>
        <w:t>&gt;</w:t>
      </w:r>
    </w:p>
    <w:p>
      <w:pPr>
        <w:pStyle w:val="35"/>
        <w:numPr>
          <w:ilvl w:val="0"/>
          <w:numId w:val="27"/>
        </w:numPr>
        <w:ind w:left="1440"/>
        <w:contextualSpacing/>
        <w:rPr>
          <w:rFonts w:eastAsia="SimSun"/>
          <w:szCs w:val="24"/>
          <w:lang w:eastAsia="ar-SA"/>
        </w:rPr>
      </w:pPr>
      <w:r>
        <w:rPr>
          <w:rFonts w:eastAsia="SimSun"/>
          <w:szCs w:val="24"/>
          <w:lang w:eastAsia="ar-SA"/>
        </w:rPr>
        <w:t>&lt;</w:t>
      </w:r>
      <w:r>
        <w:rPr>
          <w:rFonts w:ascii="Courier New" w:hAnsi="Courier New" w:eastAsia="SimSun" w:cs="Courier New"/>
          <w:szCs w:val="24"/>
          <w:highlight w:val="lightGray"/>
          <w:lang w:eastAsia="ar-SA"/>
        </w:rPr>
        <w:t>make database-production</w:t>
      </w:r>
      <w:r>
        <w:rPr>
          <w:rFonts w:eastAsia="SimSun"/>
          <w:szCs w:val="24"/>
          <w:lang w:eastAsia="ar-SA"/>
        </w:rPr>
        <w:t>&gt;</w:t>
      </w:r>
    </w:p>
    <w:p>
      <w:pPr>
        <w:pStyle w:val="35"/>
        <w:numPr>
          <w:ilvl w:val="0"/>
          <w:numId w:val="27"/>
        </w:numPr>
        <w:ind w:left="1440"/>
        <w:contextualSpacing/>
        <w:rPr>
          <w:rFonts w:eastAsia="SimSun"/>
          <w:szCs w:val="24"/>
          <w:highlight w:val="yellow"/>
          <w:lang w:eastAsia="ar-SA"/>
        </w:rPr>
      </w:pPr>
      <w:r>
        <w:rPr>
          <w:rFonts w:eastAsia="SimSun"/>
          <w:szCs w:val="24"/>
          <w:lang w:eastAsia="ar-SA"/>
        </w:rPr>
        <w:t>&lt;</w:t>
      </w:r>
      <w:r>
        <w:rPr>
          <w:rFonts w:ascii="Courier New" w:hAnsi="Courier New" w:eastAsia="SimSun" w:cs="Courier New"/>
          <w:szCs w:val="24"/>
          <w:highlight w:val="lightGray"/>
          <w:lang w:eastAsia="ar-SA"/>
        </w:rPr>
        <w:t>docker-compose -f ./docker-compose.production.yml up</w:t>
      </w:r>
      <w:r>
        <w:rPr>
          <w:rFonts w:eastAsia="SimSun"/>
          <w:szCs w:val="24"/>
          <w:lang w:eastAsia="ar-SA"/>
        </w:rPr>
        <w:t>&gt;</w:t>
      </w:r>
    </w:p>
    <w:p>
      <w:pPr>
        <w:rPr>
          <w:sz w:val="24"/>
          <w:szCs w:val="24"/>
        </w:rPr>
      </w:pPr>
    </w:p>
    <w:p>
      <w:pPr>
        <w:pStyle w:val="4"/>
      </w:pPr>
      <w:bookmarkStart w:id="51" w:name="_Toc505772080"/>
      <w:bookmarkStart w:id="52" w:name="_Toc529177064"/>
      <w:r>
        <w:rPr>
          <w:highlight w:val="yellow"/>
        </w:rPr>
        <w:t>5.4.3</w:t>
      </w:r>
      <w:r>
        <w:rPr>
          <w:highlight w:val="yellow"/>
        </w:rPr>
        <w:tab/>
      </w:r>
      <w:r>
        <w:rPr>
          <w:highlight w:val="yellow"/>
        </w:rPr>
        <w:t>Updating sciNote on T&amp;E Test Server:</w:t>
      </w:r>
      <w:bookmarkEnd w:id="51"/>
      <w:bookmarkEnd w:id="52"/>
    </w:p>
    <w:p>
      <w:pPr>
        <w:rPr>
          <w:highlight w:val="yellow"/>
        </w:rPr>
      </w:pPr>
      <w:r>
        <w:rPr>
          <w:highlight w:val="yellow"/>
        </w:rPr>
        <w:t>The following steps outline the process to stage updated versions of SCINOTE on the 8TB CLOUD server for testing and verification or backup prior to installing to root.</w:t>
      </w:r>
    </w:p>
    <w:p>
      <w:pPr>
        <w:pStyle w:val="35"/>
        <w:numPr>
          <w:ilvl w:val="0"/>
          <w:numId w:val="28"/>
        </w:numPr>
        <w:contextualSpacing/>
        <w:rPr>
          <w:szCs w:val="24"/>
          <w:highlight w:val="yellow"/>
        </w:rPr>
      </w:pPr>
      <w:r>
        <w:rPr>
          <w:szCs w:val="24"/>
          <w:highlight w:val="yellow"/>
        </w:rPr>
        <w:t>Xxx</w:t>
      </w:r>
    </w:p>
    <w:p>
      <w:pPr>
        <w:pStyle w:val="35"/>
        <w:numPr>
          <w:ilvl w:val="0"/>
          <w:numId w:val="28"/>
        </w:numPr>
        <w:contextualSpacing/>
        <w:rPr>
          <w:szCs w:val="24"/>
          <w:highlight w:val="yellow"/>
        </w:rPr>
      </w:pPr>
      <w:r>
        <w:rPr>
          <w:szCs w:val="24"/>
          <w:highlight w:val="yellow"/>
        </w:rPr>
        <w:t>xxx</w:t>
      </w:r>
    </w:p>
    <w:p>
      <w:pPr>
        <w:rPr>
          <w:sz w:val="24"/>
          <w:szCs w:val="24"/>
        </w:rPr>
      </w:pPr>
    </w:p>
    <w:p>
      <w:pPr>
        <w:pStyle w:val="3"/>
      </w:pPr>
      <w:bookmarkStart w:id="53" w:name="_Toc529177065"/>
      <w:bookmarkStart w:id="54" w:name="_Toc348357156"/>
      <w:r>
        <w:t>5.5</w:t>
      </w:r>
      <w:r>
        <w:tab/>
      </w:r>
      <w:r>
        <w:t>Deployment/Implementation (</w:t>
      </w:r>
      <w:r>
        <w:fldChar w:fldCharType="begin"/>
      </w:r>
      <w:r>
        <w:instrText xml:space="preserve"> HYPERLINK "https://134.67.216.135" </w:instrText>
      </w:r>
      <w:r>
        <w:fldChar w:fldCharType="separate"/>
      </w:r>
      <w:r>
        <w:rPr>
          <w:color w:val="1F4D78"/>
        </w:rPr>
        <w:t>https://134.67.216.135</w:t>
      </w:r>
      <w:r>
        <w:rPr>
          <w:color w:val="1F4D78"/>
        </w:rPr>
        <w:fldChar w:fldCharType="end"/>
      </w:r>
      <w:r>
        <w:t>)</w:t>
      </w:r>
      <w:bookmarkEnd w:id="53"/>
    </w:p>
    <w:p>
      <w:r>
        <w:t>This section describes a step-by-step installation of sciNote version update from GitHub to the RTP RHEL server</w:t>
      </w:r>
      <w:bookmarkEnd w:id="54"/>
      <w:r>
        <w:t>.</w:t>
      </w:r>
    </w:p>
    <w:p>
      <w:pPr>
        <w:pStyle w:val="4"/>
      </w:pPr>
      <w:bookmarkStart w:id="55" w:name="_Toc529177066"/>
      <w:bookmarkStart w:id="56" w:name="_Toc505772083"/>
      <w:r>
        <w:rPr>
          <w:highlight w:val="yellow"/>
        </w:rPr>
        <w:t>5.5.1</w:t>
      </w:r>
      <w:r>
        <w:rPr>
          <w:highlight w:val="yellow"/>
        </w:rPr>
        <w:tab/>
      </w:r>
      <w:r>
        <w:rPr>
          <w:highlight w:val="yellow"/>
        </w:rPr>
        <w:t>Initial Setup</w:t>
      </w:r>
      <w:bookmarkEnd w:id="55"/>
      <w:bookmarkEnd w:id="56"/>
    </w:p>
    <w:p>
      <w:pPr>
        <w:pStyle w:val="35"/>
        <w:numPr>
          <w:ilvl w:val="0"/>
          <w:numId w:val="29"/>
        </w:numPr>
        <w:contextualSpacing/>
        <w:rPr>
          <w:szCs w:val="24"/>
        </w:rPr>
      </w:pPr>
      <w:r>
        <w:rPr>
          <w:szCs w:val="24"/>
        </w:rPr>
        <w:t>Login via Remote desktop (134.67.216.135), open MobaXterm.</w:t>
      </w:r>
    </w:p>
    <w:p>
      <w:pPr>
        <w:pStyle w:val="35"/>
        <w:numPr>
          <w:ilvl w:val="0"/>
          <w:numId w:val="29"/>
        </w:numPr>
        <w:contextualSpacing/>
        <w:rPr>
          <w:szCs w:val="24"/>
        </w:rPr>
      </w:pPr>
      <w:r>
        <w:rPr>
          <w:szCs w:val="24"/>
        </w:rPr>
        <w:t>Install make</w:t>
      </w:r>
    </w:p>
    <w:p>
      <w:pPr>
        <w:pStyle w:val="35"/>
        <w:numPr>
          <w:ilvl w:val="0"/>
          <w:numId w:val="29"/>
        </w:numPr>
        <w:contextualSpacing/>
        <w:rPr>
          <w:szCs w:val="24"/>
        </w:rPr>
      </w:pPr>
      <w:r>
        <w:rPr>
          <w:szCs w:val="24"/>
        </w:rPr>
        <w:t>Install docker</w:t>
      </w:r>
    </w:p>
    <w:p>
      <w:pPr>
        <w:pStyle w:val="35"/>
        <w:numPr>
          <w:ilvl w:val="0"/>
          <w:numId w:val="29"/>
        </w:numPr>
        <w:contextualSpacing/>
        <w:rPr>
          <w:szCs w:val="24"/>
        </w:rPr>
      </w:pPr>
      <w:r>
        <w:rPr>
          <w:szCs w:val="24"/>
        </w:rPr>
        <w:t>Install docker-compose</w:t>
      </w:r>
    </w:p>
    <w:p>
      <w:pPr>
        <w:pStyle w:val="35"/>
        <w:numPr>
          <w:ilvl w:val="0"/>
          <w:numId w:val="29"/>
        </w:numPr>
        <w:contextualSpacing/>
        <w:rPr>
          <w:szCs w:val="24"/>
        </w:rPr>
      </w:pPr>
      <w:r>
        <w:rPr>
          <w:szCs w:val="24"/>
        </w:rPr>
        <w:t>Install docker engine</w:t>
      </w:r>
    </w:p>
    <w:p>
      <w:pPr>
        <w:pStyle w:val="35"/>
        <w:numPr>
          <w:ilvl w:val="0"/>
          <w:numId w:val="29"/>
        </w:numPr>
        <w:contextualSpacing/>
        <w:rPr>
          <w:szCs w:val="24"/>
        </w:rPr>
      </w:pPr>
      <w:r>
        <w:rPr>
          <w:szCs w:val="24"/>
        </w:rPr>
        <w:t>Change directory &lt;</w:t>
      </w:r>
      <w:r>
        <w:rPr>
          <w:rFonts w:ascii="Courier New" w:hAnsi="Courier New" w:cs="Courier New"/>
          <w:szCs w:val="24"/>
          <w:highlight w:val="lightGray"/>
        </w:rPr>
        <w:t>cd /var/www/html</w:t>
      </w:r>
      <w:r>
        <w:rPr>
          <w:szCs w:val="24"/>
        </w:rPr>
        <w:t>&gt;</w:t>
      </w:r>
    </w:p>
    <w:p>
      <w:pPr>
        <w:pStyle w:val="35"/>
        <w:numPr>
          <w:ilvl w:val="0"/>
          <w:numId w:val="29"/>
        </w:numPr>
        <w:contextualSpacing/>
        <w:rPr>
          <w:szCs w:val="24"/>
        </w:rPr>
      </w:pPr>
      <w:r>
        <w:rPr>
          <w:szCs w:val="24"/>
        </w:rPr>
        <w:t>Create sciNote folder &lt;</w:t>
      </w:r>
      <w:r>
        <w:rPr>
          <w:rFonts w:ascii="Courier New" w:hAnsi="Courier New" w:cs="Courier New"/>
          <w:szCs w:val="24"/>
          <w:highlight w:val="lightGray"/>
        </w:rPr>
        <w:t>dzdo mkdir sciNote</w:t>
      </w:r>
      <w:r>
        <w:rPr>
          <w:szCs w:val="24"/>
        </w:rPr>
        <w:t>&gt;</w:t>
      </w:r>
    </w:p>
    <w:p>
      <w:pPr>
        <w:pStyle w:val="35"/>
        <w:numPr>
          <w:ilvl w:val="0"/>
          <w:numId w:val="29"/>
        </w:numPr>
        <w:contextualSpacing/>
        <w:rPr>
          <w:szCs w:val="24"/>
        </w:rPr>
      </w:pPr>
      <w:r>
        <w:rPr>
          <w:szCs w:val="24"/>
        </w:rPr>
        <w:t>Change directory &lt;</w:t>
      </w:r>
      <w:r>
        <w:rPr>
          <w:rFonts w:ascii="Courier New" w:hAnsi="Courier New" w:cs="Courier New"/>
          <w:szCs w:val="24"/>
          <w:highlight w:val="lightGray"/>
        </w:rPr>
        <w:t>cd /var/www/html/sciNote</w:t>
      </w:r>
      <w:r>
        <w:rPr>
          <w:szCs w:val="24"/>
        </w:rPr>
        <w:t>&gt;</w:t>
      </w:r>
    </w:p>
    <w:p>
      <w:pPr>
        <w:pStyle w:val="35"/>
        <w:numPr>
          <w:ilvl w:val="0"/>
          <w:numId w:val="29"/>
        </w:numPr>
        <w:contextualSpacing/>
        <w:rPr>
          <w:szCs w:val="24"/>
        </w:rPr>
      </w:pPr>
      <w:r>
        <w:rPr>
          <w:szCs w:val="24"/>
        </w:rPr>
        <w:t>Clone this Git repository in sciNote folder &lt;</w:t>
      </w:r>
      <w:r>
        <w:rPr>
          <w:rFonts w:ascii="Courier New" w:hAnsi="Courier New" w:cs="Courier New"/>
          <w:szCs w:val="24"/>
          <w:highlight w:val="lightGray"/>
        </w:rPr>
        <w:t>git clone https://github.com/USEPA/sciNote.git</w:t>
      </w:r>
      <w:r>
        <w:rPr>
          <w:szCs w:val="24"/>
        </w:rPr>
        <w:t>&gt;.</w:t>
      </w:r>
    </w:p>
    <w:p>
      <w:pPr>
        <w:pStyle w:val="35"/>
        <w:numPr>
          <w:ilvl w:val="0"/>
          <w:numId w:val="29"/>
        </w:numPr>
        <w:contextualSpacing/>
        <w:rPr>
          <w:szCs w:val="24"/>
        </w:rPr>
      </w:pPr>
      <w:r>
        <w:rPr>
          <w:szCs w:val="24"/>
        </w:rPr>
        <w:t>In sciNote folder, run the following command: &lt;</w:t>
      </w:r>
      <w:r>
        <w:rPr>
          <w:rFonts w:ascii="Courier New" w:hAnsi="Courier New" w:cs="Courier New"/>
          <w:szCs w:val="24"/>
          <w:highlight w:val="lightGray"/>
        </w:rPr>
        <w:t>make docker</w:t>
      </w:r>
      <w:r>
        <w:rPr>
          <w:szCs w:val="24"/>
        </w:rPr>
        <w:t>&gt;. This can take a while, since Docker must first pull an image from the Internet, and then install all necessary Gems required by sciNote.</w:t>
      </w:r>
    </w:p>
    <w:p>
      <w:pPr>
        <w:pStyle w:val="35"/>
        <w:numPr>
          <w:ilvl w:val="0"/>
          <w:numId w:val="29"/>
        </w:numPr>
        <w:contextualSpacing/>
        <w:rPr>
          <w:szCs w:val="24"/>
        </w:rPr>
      </w:pPr>
      <w:r>
        <w:rPr>
          <w:szCs w:val="24"/>
        </w:rPr>
        <w:t>Once the Docker image is created, run &lt;</w:t>
      </w:r>
      <w:r>
        <w:rPr>
          <w:rFonts w:ascii="Courier New" w:hAnsi="Courier New" w:cs="Courier New"/>
          <w:szCs w:val="24"/>
          <w:highlight w:val="lightGray"/>
        </w:rPr>
        <w:t>make cli</w:t>
      </w:r>
      <w:r>
        <w:rPr>
          <w:szCs w:val="24"/>
        </w:rPr>
        <w:t>&gt; command. Once inside the running Docker container, run the following commands: rake &lt;</w:t>
      </w:r>
      <w:r>
        <w:rPr>
          <w:rFonts w:ascii="Courier New" w:hAnsi="Courier New" w:cs="Courier New"/>
          <w:szCs w:val="24"/>
          <w:highlight w:val="lightGray"/>
        </w:rPr>
        <w:t>db:create</w:t>
      </w:r>
      <w:r>
        <w:rPr>
          <w:szCs w:val="24"/>
        </w:rPr>
        <w:t>&gt; - &lt;</w:t>
      </w:r>
      <w:r>
        <w:rPr>
          <w:rFonts w:ascii="Courier New" w:hAnsi="Courier New" w:cs="Courier New"/>
          <w:szCs w:val="24"/>
          <w:highlight w:val="lightGray"/>
        </w:rPr>
        <w:t>rake db:migrate</w:t>
      </w:r>
      <w:r>
        <w:rPr>
          <w:szCs w:val="24"/>
        </w:rPr>
        <w:t>&gt; - &lt;</w:t>
      </w:r>
      <w:r>
        <w:rPr>
          <w:rFonts w:ascii="Courier New" w:hAnsi="Courier New" w:cs="Courier New"/>
          <w:szCs w:val="24"/>
          <w:highlight w:val="lightGray"/>
        </w:rPr>
        <w:t>rake db:seed</w:t>
      </w:r>
      <w:r>
        <w:rPr>
          <w:szCs w:val="24"/>
        </w:rPr>
        <w:t>&gt;. This should initialize the database and fill it with (very minimal) seed data.</w:t>
      </w:r>
    </w:p>
    <w:p>
      <w:pPr>
        <w:pStyle w:val="35"/>
        <w:numPr>
          <w:ilvl w:val="0"/>
          <w:numId w:val="29"/>
        </w:numPr>
        <w:contextualSpacing/>
        <w:rPr>
          <w:szCs w:val="24"/>
        </w:rPr>
      </w:pPr>
      <w:r>
        <w:rPr>
          <w:szCs w:val="24"/>
        </w:rPr>
        <w:t>Exit the Docker container by typing &lt;</w:t>
      </w:r>
      <w:r>
        <w:rPr>
          <w:rFonts w:ascii="Courier New" w:hAnsi="Courier New" w:cs="Courier New"/>
          <w:szCs w:val="24"/>
          <w:highlight w:val="lightGray"/>
        </w:rPr>
        <w:t>exit</w:t>
      </w:r>
      <w:r>
        <w:rPr>
          <w:szCs w:val="24"/>
        </w:rPr>
        <w:t>&gt;.</w:t>
      </w:r>
    </w:p>
    <w:p>
      <w:pPr>
        <w:pStyle w:val="35"/>
        <w:numPr>
          <w:ilvl w:val="0"/>
          <w:numId w:val="29"/>
        </w:numPr>
        <w:contextualSpacing/>
        <w:rPr>
          <w:szCs w:val="24"/>
        </w:rPr>
      </w:pPr>
      <w:r>
        <w:rPr>
          <w:szCs w:val="24"/>
        </w:rPr>
        <w:t>To start the server, run command &lt;</w:t>
      </w:r>
      <w:r>
        <w:rPr>
          <w:rFonts w:ascii="Courier New" w:hAnsi="Courier New" w:cs="Courier New"/>
          <w:szCs w:val="24"/>
          <w:highlight w:val="lightGray"/>
        </w:rPr>
        <w:t>make run</w:t>
      </w:r>
      <w:r>
        <w:rPr>
          <w:szCs w:val="24"/>
        </w:rPr>
        <w:t>&gt;. Wait until the server starts listening on port 3000.</w:t>
      </w:r>
    </w:p>
    <w:p>
      <w:pPr>
        <w:pStyle w:val="35"/>
        <w:numPr>
          <w:ilvl w:val="0"/>
          <w:numId w:val="29"/>
        </w:numPr>
        <w:contextualSpacing/>
        <w:rPr>
          <w:szCs w:val="24"/>
        </w:rPr>
      </w:pPr>
      <w:r>
        <w:rPr>
          <w:szCs w:val="24"/>
        </w:rPr>
        <w:t>Inside another CLI window (from sciNote folder), run command &lt;</w:t>
      </w:r>
      <w:r>
        <w:rPr>
          <w:rFonts w:ascii="Courier New" w:hAnsi="Courier New" w:cs="Courier New"/>
          <w:szCs w:val="24"/>
          <w:highlight w:val="lightGray"/>
        </w:rPr>
        <w:t>make worker</w:t>
      </w:r>
      <w:r>
        <w:rPr>
          <w:szCs w:val="24"/>
        </w:rPr>
        <w:t>&gt;. This command should start the background worker process which is used by sciNote for a lot of demanding tasks.</w:t>
      </w:r>
    </w:p>
    <w:p>
      <w:pPr>
        <w:pStyle w:val="35"/>
        <w:contextualSpacing/>
        <w:rPr>
          <w:szCs w:val="24"/>
        </w:rPr>
      </w:pPr>
    </w:p>
    <w:p>
      <w:pPr>
        <w:pStyle w:val="4"/>
      </w:pPr>
      <w:bookmarkStart w:id="57" w:name="_Toc529177067"/>
      <w:bookmarkStart w:id="58" w:name="_Toc505772084"/>
      <w:r>
        <w:rPr>
          <w:highlight w:val="yellow"/>
        </w:rPr>
        <w:t>5.5.2</w:t>
      </w:r>
      <w:r>
        <w:rPr>
          <w:highlight w:val="yellow"/>
        </w:rPr>
        <w:tab/>
      </w:r>
      <w:r>
        <w:rPr>
          <w:highlight w:val="yellow"/>
        </w:rPr>
        <w:t>Production mode (in Docker containers)</w:t>
      </w:r>
      <w:bookmarkEnd w:id="57"/>
      <w:bookmarkEnd w:id="58"/>
    </w:p>
    <w:p>
      <w:pPr>
        <w:pStyle w:val="35"/>
        <w:numPr>
          <w:ilvl w:val="0"/>
          <w:numId w:val="30"/>
        </w:numPr>
        <w:contextualSpacing/>
        <w:rPr>
          <w:rFonts w:eastAsia="SimSun"/>
          <w:szCs w:val="24"/>
          <w:highlight w:val="yellow"/>
          <w:lang w:eastAsia="ar-SA"/>
        </w:rPr>
      </w:pPr>
      <w:r>
        <w:rPr>
          <w:rFonts w:eastAsia="SimSun"/>
          <w:szCs w:val="24"/>
          <w:lang w:eastAsia="ar-SA"/>
        </w:rPr>
        <w:t>New functionality for running in production mode was introduced with sciNote version 1.10.0. In order to run sciNote application in production inside Docker you'll need the following: docker engine (version 1.12.0+), docker-compose (version 1.6.0+).</w:t>
      </w:r>
    </w:p>
    <w:p>
      <w:pPr>
        <w:pStyle w:val="35"/>
        <w:numPr>
          <w:ilvl w:val="0"/>
          <w:numId w:val="30"/>
        </w:numPr>
        <w:contextualSpacing/>
        <w:rPr>
          <w:rFonts w:eastAsia="SimSun"/>
          <w:szCs w:val="24"/>
          <w:highlight w:val="yellow"/>
          <w:lang w:eastAsia="ar-SA"/>
        </w:rPr>
      </w:pPr>
      <w:r>
        <w:rPr>
          <w:rFonts w:eastAsia="SimSun"/>
          <w:szCs w:val="24"/>
          <w:lang w:eastAsia="ar-SA"/>
        </w:rPr>
        <w:t>Set environment variables in &lt;</w:t>
      </w:r>
      <w:r>
        <w:rPr>
          <w:rFonts w:ascii="Courier New" w:hAnsi="Courier New" w:eastAsia="SimSun" w:cs="Courier New"/>
          <w:szCs w:val="24"/>
          <w:highlight w:val="lightGray"/>
          <w:lang w:eastAsia="ar-SA"/>
        </w:rPr>
        <w:t>production.env</w:t>
      </w:r>
      <w:r>
        <w:rPr>
          <w:rFonts w:eastAsia="SimSun"/>
          <w:szCs w:val="24"/>
          <w:lang w:eastAsia="ar-SA"/>
        </w:rPr>
        <w:t>&gt; file; variables are the same as described in Environmental variables section, the only differences are: format of records is changed - use &lt;</w:t>
      </w:r>
      <w:r>
        <w:rPr>
          <w:rFonts w:ascii="Courier New" w:hAnsi="Courier New" w:eastAsia="SimSun" w:cs="Courier New"/>
          <w:szCs w:val="24"/>
          <w:highlight w:val="lightGray"/>
          <w:lang w:eastAsia="ar-SA"/>
        </w:rPr>
        <w:t>KEY=VALUE</w:t>
      </w:r>
      <w:r>
        <w:rPr>
          <w:rFonts w:eastAsia="SimSun"/>
          <w:szCs w:val="24"/>
          <w:lang w:eastAsia="ar-SA"/>
        </w:rPr>
        <w:t>&gt; record format; set &lt;</w:t>
      </w:r>
      <w:r>
        <w:rPr>
          <w:rFonts w:ascii="Courier New" w:hAnsi="Courier New" w:eastAsia="SimSun" w:cs="Courier New"/>
          <w:szCs w:val="24"/>
          <w:highlight w:val="lightGray"/>
          <w:lang w:eastAsia="ar-SA"/>
        </w:rPr>
        <w:t>DATABASE_URL=postgresql://postgres@db/scinote_production</w:t>
      </w:r>
      <w:r>
        <w:rPr>
          <w:rFonts w:eastAsia="SimSun"/>
          <w:szCs w:val="24"/>
          <w:lang w:eastAsia="ar-SA"/>
        </w:rPr>
        <w:t>&gt; without quotation marks.</w:t>
      </w:r>
    </w:p>
    <w:p>
      <w:pPr>
        <w:pStyle w:val="35"/>
        <w:numPr>
          <w:ilvl w:val="0"/>
          <w:numId w:val="30"/>
        </w:numPr>
        <w:contextualSpacing/>
        <w:rPr>
          <w:rFonts w:eastAsia="SimSun"/>
          <w:szCs w:val="24"/>
          <w:highlight w:val="yellow"/>
          <w:lang w:eastAsia="ar-SA"/>
        </w:rPr>
      </w:pPr>
      <w:r>
        <w:rPr>
          <w:rFonts w:eastAsia="SimSun"/>
          <w:szCs w:val="24"/>
          <w:lang w:eastAsia="ar-SA"/>
        </w:rPr>
        <w:t>The mentioned variable is used to configure database connection and by default it contains credentials to connect to the PostgreSQL database inside &lt;</w:t>
      </w:r>
      <w:r>
        <w:rPr>
          <w:rFonts w:ascii="Courier New" w:hAnsi="Courier New" w:eastAsia="SimSun" w:cs="Courier New"/>
          <w:szCs w:val="24"/>
          <w:highlight w:val="lightGray"/>
          <w:lang w:eastAsia="ar-SA"/>
        </w:rPr>
        <w:t>db</w:t>
      </w:r>
      <w:r>
        <w:rPr>
          <w:rFonts w:eastAsia="SimSun"/>
          <w:szCs w:val="24"/>
          <w:lang w:eastAsia="ar-SA"/>
        </w:rPr>
        <w:t>&gt; container; you will need to change this variable if you decide to use another DB or set password for default db user.</w:t>
      </w:r>
    </w:p>
    <w:p>
      <w:pPr>
        <w:pStyle w:val="35"/>
        <w:numPr>
          <w:ilvl w:val="0"/>
          <w:numId w:val="30"/>
        </w:numPr>
        <w:contextualSpacing/>
        <w:rPr>
          <w:rFonts w:eastAsia="SimSun"/>
          <w:szCs w:val="24"/>
          <w:highlight w:val="yellow"/>
          <w:lang w:eastAsia="ar-SA"/>
        </w:rPr>
      </w:pPr>
      <w:r>
        <w:rPr>
          <w:rFonts w:eastAsia="SimSun"/>
          <w:szCs w:val="24"/>
          <w:lang w:eastAsia="ar-SA"/>
        </w:rPr>
        <w:t>You can generate default (minimal) &lt;</w:t>
      </w:r>
      <w:r>
        <w:rPr>
          <w:rFonts w:ascii="Courier New" w:hAnsi="Courier New" w:eastAsia="SimSun" w:cs="Courier New"/>
          <w:szCs w:val="24"/>
          <w:highlight w:val="lightGray"/>
          <w:lang w:eastAsia="ar-SA"/>
        </w:rPr>
        <w:t>production.env</w:t>
      </w:r>
      <w:r>
        <w:rPr>
          <w:rFonts w:eastAsia="SimSun"/>
          <w:szCs w:val="24"/>
          <w:lang w:eastAsia="ar-SA"/>
        </w:rPr>
        <w:t>&gt; file with the following command: &lt;</w:t>
      </w:r>
      <w:r>
        <w:rPr>
          <w:rFonts w:ascii="Courier New" w:hAnsi="Courier New" w:eastAsia="SimSun" w:cs="Courier New"/>
          <w:szCs w:val="24"/>
          <w:highlight w:val="lightGray"/>
          <w:lang w:eastAsia="ar-SA"/>
        </w:rPr>
        <w:t>make</w:t>
      </w:r>
      <w:r>
        <w:rPr>
          <w:rFonts w:eastAsia="SimSun"/>
          <w:szCs w:val="24"/>
          <w:lang w:eastAsia="ar-SA"/>
        </w:rPr>
        <w:t>&gt; config-production. This command will generate &lt;</w:t>
      </w:r>
      <w:r>
        <w:rPr>
          <w:rFonts w:ascii="Courier New" w:hAnsi="Courier New" w:eastAsia="SimSun" w:cs="Courier New"/>
          <w:szCs w:val="24"/>
          <w:highlight w:val="lightGray"/>
          <w:lang w:eastAsia="ar-SA"/>
        </w:rPr>
        <w:t>SECRET_KEY_BASE</w:t>
      </w:r>
      <w:r>
        <w:rPr>
          <w:rFonts w:eastAsia="SimSun"/>
          <w:szCs w:val="24"/>
          <w:lang w:eastAsia="ar-SA"/>
        </w:rPr>
        <w:t>&gt; and &lt;</w:t>
      </w:r>
      <w:r>
        <w:rPr>
          <w:rFonts w:ascii="Courier New" w:hAnsi="Courier New" w:eastAsia="SimSun" w:cs="Courier New"/>
          <w:szCs w:val="24"/>
          <w:highlight w:val="lightGray"/>
          <w:lang w:eastAsia="ar-SA"/>
        </w:rPr>
        <w:t>PAPERCLIP_HASH_SECRET</w:t>
      </w:r>
      <w:r>
        <w:rPr>
          <w:rFonts w:eastAsia="SimSun"/>
          <w:szCs w:val="24"/>
          <w:lang w:eastAsia="ar-SA"/>
        </w:rPr>
        <w:t>&gt; variables automatically.</w:t>
      </w:r>
    </w:p>
    <w:p>
      <w:pPr>
        <w:pStyle w:val="35"/>
        <w:numPr>
          <w:ilvl w:val="0"/>
          <w:numId w:val="30"/>
        </w:numPr>
        <w:contextualSpacing/>
        <w:rPr>
          <w:rFonts w:eastAsia="SimSun"/>
          <w:szCs w:val="24"/>
          <w:highlight w:val="yellow"/>
          <w:lang w:eastAsia="ar-SA"/>
        </w:rPr>
      </w:pPr>
      <w:r>
        <w:rPr>
          <w:rFonts w:eastAsia="SimSun"/>
          <w:szCs w:val="24"/>
          <w:lang w:eastAsia="ar-SA"/>
        </w:rPr>
        <w:t>After setting all the required variables you need to build the Docker image with &lt;</w:t>
      </w:r>
      <w:r>
        <w:rPr>
          <w:rFonts w:ascii="Courier New" w:hAnsi="Courier New" w:eastAsia="SimSun" w:cs="Courier New"/>
          <w:szCs w:val="24"/>
          <w:highlight w:val="lightGray"/>
          <w:lang w:eastAsia="ar-SA"/>
        </w:rPr>
        <w:t>make docker-production</w:t>
      </w:r>
      <w:r>
        <w:rPr>
          <w:rFonts w:eastAsia="SimSun"/>
          <w:szCs w:val="24"/>
          <w:lang w:eastAsia="ar-SA"/>
        </w:rPr>
        <w:t>&gt;; this command will install all needed Gems and precompile assets.</w:t>
      </w:r>
    </w:p>
    <w:p>
      <w:pPr>
        <w:pStyle w:val="35"/>
        <w:numPr>
          <w:ilvl w:val="0"/>
          <w:numId w:val="30"/>
        </w:numPr>
        <w:contextualSpacing/>
        <w:rPr>
          <w:rFonts w:eastAsia="SimSun"/>
          <w:szCs w:val="24"/>
          <w:highlight w:val="yellow"/>
          <w:lang w:eastAsia="ar-SA"/>
        </w:rPr>
      </w:pPr>
      <w:r>
        <w:rPr>
          <w:rFonts w:eastAsia="SimSun"/>
          <w:szCs w:val="24"/>
          <w:lang w:eastAsia="ar-SA"/>
        </w:rPr>
        <w:t>When the above build is finished, database needs to be initialized (if you're performing a new install). This can be done by running &lt;</w:t>
      </w:r>
      <w:r>
        <w:rPr>
          <w:rFonts w:ascii="Courier New" w:hAnsi="Courier New" w:eastAsia="SimSun" w:cs="Courier New"/>
          <w:szCs w:val="24"/>
          <w:highlight w:val="lightGray"/>
          <w:lang w:eastAsia="ar-SA"/>
        </w:rPr>
        <w:t>make database-production</w:t>
      </w:r>
      <w:r>
        <w:rPr>
          <w:rFonts w:eastAsia="SimSun"/>
          <w:szCs w:val="24"/>
          <w:lang w:eastAsia="ar-SA"/>
        </w:rPr>
        <w:t>&gt;. This will initialize the database and start a running process; the database will be hosted in the &lt;</w:t>
      </w:r>
      <w:r>
        <w:rPr>
          <w:rFonts w:ascii="Courier New" w:hAnsi="Courier New" w:eastAsia="SimSun" w:cs="Courier New"/>
          <w:szCs w:val="24"/>
          <w:highlight w:val="lightGray"/>
          <w:lang w:eastAsia="ar-SA"/>
        </w:rPr>
        <w:t>scinote_db_production</w:t>
      </w:r>
      <w:r>
        <w:rPr>
          <w:rFonts w:eastAsia="SimSun"/>
          <w:szCs w:val="24"/>
          <w:lang w:eastAsia="ar-SA"/>
        </w:rPr>
        <w:t>&gt; container. This container is configured to keep all database files in the persistent Docker volume named &lt;</w:t>
      </w:r>
      <w:r>
        <w:rPr>
          <w:rFonts w:ascii="Courier New" w:hAnsi="Courier New" w:eastAsia="SimSun" w:cs="Courier New"/>
          <w:szCs w:val="24"/>
          <w:highlight w:val="lightGray"/>
          <w:lang w:eastAsia="ar-SA"/>
        </w:rPr>
        <w:t>scinote_production_postgres</w:t>
      </w:r>
      <w:r>
        <w:rPr>
          <w:rFonts w:eastAsia="SimSun"/>
          <w:szCs w:val="24"/>
          <w:lang w:eastAsia="ar-SA"/>
        </w:rPr>
        <w:t>&gt;, which is (by default) placed in &lt;</w:t>
      </w:r>
      <w:r>
        <w:rPr>
          <w:rFonts w:ascii="Courier New" w:hAnsi="Courier New" w:eastAsia="SimSun" w:cs="Courier New"/>
          <w:szCs w:val="24"/>
          <w:highlight w:val="lightGray"/>
          <w:lang w:eastAsia="ar-SA"/>
        </w:rPr>
        <w:t>/var/lib/docker/volumes</w:t>
      </w:r>
      <w:r>
        <w:rPr>
          <w:rFonts w:eastAsia="SimSun"/>
          <w:szCs w:val="24"/>
          <w:lang w:eastAsia="ar-SA"/>
        </w:rPr>
        <w:t>&gt; of the host system.</w:t>
      </w:r>
    </w:p>
    <w:p>
      <w:pPr>
        <w:pStyle w:val="35"/>
        <w:numPr>
          <w:ilvl w:val="0"/>
          <w:numId w:val="30"/>
        </w:numPr>
        <w:contextualSpacing/>
        <w:rPr>
          <w:rFonts w:eastAsia="SimSun"/>
          <w:szCs w:val="24"/>
          <w:highlight w:val="yellow"/>
          <w:lang w:eastAsia="ar-SA"/>
        </w:rPr>
      </w:pPr>
      <w:r>
        <w:rPr>
          <w:rFonts w:eastAsia="SimSun"/>
          <w:szCs w:val="24"/>
          <w:lang w:eastAsia="ar-SA"/>
        </w:rPr>
        <w:t>There is another persistent Docker volume called &lt;</w:t>
      </w:r>
      <w:r>
        <w:rPr>
          <w:rFonts w:ascii="Courier New" w:hAnsi="Courier New" w:eastAsia="SimSun" w:cs="Courier New"/>
          <w:szCs w:val="24"/>
          <w:highlight w:val="lightGray"/>
          <w:lang w:eastAsia="ar-SA"/>
        </w:rPr>
        <w:t>scinote_production_files</w:t>
      </w:r>
      <w:r>
        <w:rPr>
          <w:rFonts w:eastAsia="SimSun"/>
          <w:szCs w:val="24"/>
          <w:lang w:eastAsia="ar-SA"/>
        </w:rPr>
        <w:t>&gt;; this container is used for storing generated and uploaded files if you configure local file storage.</w:t>
      </w:r>
    </w:p>
    <w:p>
      <w:pPr>
        <w:pStyle w:val="35"/>
        <w:numPr>
          <w:ilvl w:val="0"/>
          <w:numId w:val="30"/>
        </w:numPr>
        <w:contextualSpacing/>
        <w:rPr>
          <w:rFonts w:eastAsia="SimSun"/>
          <w:szCs w:val="24"/>
          <w:highlight w:val="yellow"/>
          <w:lang w:eastAsia="ar-SA"/>
        </w:rPr>
      </w:pPr>
      <w:r>
        <w:rPr>
          <w:rFonts w:eastAsia="SimSun"/>
          <w:szCs w:val="24"/>
          <w:lang w:eastAsia="ar-SA"/>
        </w:rPr>
        <w:t>All these volumes will be kept safe in case you delete your Docker containers. Running &lt;</w:t>
      </w:r>
      <w:r>
        <w:rPr>
          <w:rFonts w:ascii="Courier New" w:hAnsi="Courier New" w:eastAsia="SimSun" w:cs="Courier New"/>
          <w:szCs w:val="24"/>
          <w:highlight w:val="lightGray"/>
          <w:lang w:eastAsia="ar-SA"/>
        </w:rPr>
        <w:t>docker rm</w:t>
      </w:r>
      <w:r>
        <w:rPr>
          <w:rFonts w:eastAsia="SimSun"/>
          <w:szCs w:val="24"/>
          <w:lang w:eastAsia="ar-SA"/>
        </w:rPr>
        <w:t>&gt; with &lt;</w:t>
      </w:r>
      <w:r>
        <w:rPr>
          <w:rFonts w:ascii="Courier New" w:hAnsi="Courier New" w:eastAsia="SimSun" w:cs="Courier New"/>
          <w:szCs w:val="24"/>
          <w:highlight w:val="lightGray"/>
          <w:lang w:eastAsia="ar-SA"/>
        </w:rPr>
        <w:t>-v</w:t>
      </w:r>
      <w:r>
        <w:rPr>
          <w:rFonts w:eastAsia="SimSun"/>
          <w:szCs w:val="24"/>
          <w:lang w:eastAsia="ar-SA"/>
        </w:rPr>
        <w:t>&gt; flag, however, will delete these volumes (same thing happens if you run &lt;</w:t>
      </w:r>
      <w:r>
        <w:rPr>
          <w:rFonts w:ascii="Courier New" w:hAnsi="Courier New" w:eastAsia="SimSun" w:cs="Courier New"/>
          <w:szCs w:val="24"/>
          <w:highlight w:val="lightGray"/>
          <w:lang w:eastAsia="ar-SA"/>
        </w:rPr>
        <w:t>docker-compose down</w:t>
      </w:r>
      <w:r>
        <w:rPr>
          <w:rFonts w:eastAsia="SimSun"/>
          <w:szCs w:val="24"/>
          <w:lang w:eastAsia="ar-SA"/>
        </w:rPr>
        <w:t>&gt; with &lt;</w:t>
      </w:r>
      <w:r>
        <w:rPr>
          <w:rFonts w:eastAsia="SimSun"/>
          <w:szCs w:val="24"/>
          <w:highlight w:val="lightGray"/>
          <w:lang w:eastAsia="ar-SA"/>
        </w:rPr>
        <w:t>-</w:t>
      </w:r>
      <w:r>
        <w:rPr>
          <w:rFonts w:ascii="Courier New" w:hAnsi="Courier New" w:eastAsia="SimSun" w:cs="Courier New"/>
          <w:szCs w:val="24"/>
          <w:highlight w:val="lightGray"/>
          <w:lang w:eastAsia="ar-SA"/>
        </w:rPr>
        <w:t>v</w:t>
      </w:r>
      <w:r>
        <w:rPr>
          <w:rFonts w:eastAsia="SimSun"/>
          <w:szCs w:val="24"/>
          <w:lang w:eastAsia="ar-SA"/>
        </w:rPr>
        <w:t>&gt; flag).</w:t>
      </w:r>
    </w:p>
    <w:p>
      <w:pPr>
        <w:pStyle w:val="35"/>
        <w:numPr>
          <w:ilvl w:val="0"/>
          <w:numId w:val="30"/>
        </w:numPr>
        <w:contextualSpacing/>
        <w:rPr>
          <w:rFonts w:eastAsia="SimSun"/>
          <w:szCs w:val="24"/>
          <w:highlight w:val="yellow"/>
          <w:lang w:eastAsia="ar-SA"/>
        </w:rPr>
      </w:pPr>
      <w:r>
        <w:rPr>
          <w:rFonts w:eastAsia="SimSun"/>
          <w:szCs w:val="24"/>
          <w:lang w:eastAsia="ar-SA"/>
        </w:rPr>
        <w:t>Background jobs worker will be running in another separate container called &lt;</w:t>
      </w:r>
      <w:r>
        <w:rPr>
          <w:rFonts w:ascii="Courier New" w:hAnsi="Courier New" w:eastAsia="SimSun" w:cs="Courier New"/>
          <w:szCs w:val="24"/>
          <w:highlight w:val="lightGray"/>
          <w:lang w:eastAsia="ar-SA"/>
        </w:rPr>
        <w:t>scinote_jobs_production</w:t>
      </w:r>
      <w:r>
        <w:rPr>
          <w:rFonts w:eastAsia="SimSun"/>
          <w:szCs w:val="24"/>
          <w:lang w:eastAsia="ar-SA"/>
        </w:rPr>
        <w:t>&gt;.</w:t>
      </w:r>
    </w:p>
    <w:p>
      <w:pPr>
        <w:pStyle w:val="35"/>
        <w:numPr>
          <w:ilvl w:val="0"/>
          <w:numId w:val="30"/>
        </w:numPr>
        <w:contextualSpacing/>
        <w:rPr>
          <w:rFonts w:eastAsia="SimSun"/>
          <w:szCs w:val="24"/>
          <w:highlight w:val="yellow"/>
          <w:lang w:eastAsia="ar-SA"/>
        </w:rPr>
      </w:pPr>
      <w:r>
        <w:rPr>
          <w:rFonts w:eastAsia="SimSun"/>
          <w:szCs w:val="24"/>
          <w:lang w:eastAsia="ar-SA"/>
        </w:rPr>
        <w:t>Start sciNote with the following command: &lt;</w:t>
      </w:r>
      <w:r>
        <w:rPr>
          <w:rFonts w:ascii="Courier New" w:hAnsi="Courier New" w:eastAsia="SimSun" w:cs="Courier New"/>
          <w:szCs w:val="24"/>
          <w:highlight w:val="lightGray"/>
          <w:lang w:eastAsia="ar-SA"/>
        </w:rPr>
        <w:t>docker-compose -f ./docker-compose.production.yml up</w:t>
      </w:r>
      <w:r>
        <w:rPr>
          <w:rFonts w:eastAsia="SimSun"/>
          <w:szCs w:val="24"/>
          <w:lang w:eastAsia="ar-SA"/>
        </w:rPr>
        <w:t>&gt;. Or you can use docker-&lt;</w:t>
      </w:r>
      <w:r>
        <w:rPr>
          <w:rFonts w:ascii="Courier New" w:hAnsi="Courier New" w:eastAsia="SimSun" w:cs="Courier New"/>
          <w:szCs w:val="24"/>
          <w:highlight w:val="lightGray"/>
          <w:lang w:eastAsia="ar-SA"/>
        </w:rPr>
        <w:t>compose -f ./docker-compose.production.yml up -d</w:t>
      </w:r>
      <w:r>
        <w:rPr>
          <w:rFonts w:eastAsia="SimSun"/>
          <w:szCs w:val="24"/>
          <w:lang w:eastAsia="ar-SA"/>
        </w:rPr>
        <w:t>&gt; to start the server in background mode. Please consult docker-compose documentation for the rest of supported commands.</w:t>
      </w:r>
    </w:p>
    <w:p>
      <w:pPr>
        <w:pStyle w:val="35"/>
        <w:numPr>
          <w:ilvl w:val="0"/>
          <w:numId w:val="30"/>
        </w:numPr>
        <w:contextualSpacing/>
        <w:rPr>
          <w:rFonts w:eastAsia="SimSun"/>
          <w:szCs w:val="24"/>
          <w:lang w:eastAsia="ar-SA"/>
        </w:rPr>
      </w:pPr>
      <w:r>
        <w:rPr>
          <w:rFonts w:eastAsia="SimSun"/>
          <w:szCs w:val="24"/>
          <w:lang w:eastAsia="ar-SA"/>
        </w:rPr>
        <w:t>In short, the sequence of commands to setup sciNote (for fresh install) would be:</w:t>
      </w:r>
    </w:p>
    <w:p>
      <w:pPr>
        <w:pStyle w:val="35"/>
        <w:numPr>
          <w:ilvl w:val="0"/>
          <w:numId w:val="27"/>
        </w:numPr>
        <w:ind w:left="1440"/>
        <w:contextualSpacing/>
        <w:rPr>
          <w:rFonts w:eastAsia="SimSun"/>
          <w:szCs w:val="24"/>
          <w:lang w:eastAsia="ar-SA"/>
        </w:rPr>
      </w:pPr>
      <w:r>
        <w:rPr>
          <w:rFonts w:eastAsia="SimSun"/>
          <w:szCs w:val="24"/>
          <w:lang w:eastAsia="ar-SA"/>
        </w:rPr>
        <w:t>&lt;</w:t>
      </w:r>
      <w:r>
        <w:rPr>
          <w:rFonts w:ascii="Courier New" w:hAnsi="Courier New" w:eastAsia="SimSun" w:cs="Courier New"/>
          <w:szCs w:val="24"/>
          <w:highlight w:val="lightGray"/>
          <w:lang w:eastAsia="ar-SA"/>
        </w:rPr>
        <w:t>make config-production</w:t>
      </w:r>
      <w:r>
        <w:rPr>
          <w:rFonts w:eastAsia="SimSun"/>
          <w:szCs w:val="24"/>
          <w:lang w:eastAsia="ar-SA"/>
        </w:rPr>
        <w:t>&gt;</w:t>
      </w:r>
    </w:p>
    <w:p>
      <w:pPr>
        <w:pStyle w:val="35"/>
        <w:numPr>
          <w:ilvl w:val="0"/>
          <w:numId w:val="27"/>
        </w:numPr>
        <w:ind w:left="1440"/>
        <w:contextualSpacing/>
        <w:rPr>
          <w:rFonts w:eastAsia="SimSun"/>
          <w:szCs w:val="24"/>
          <w:lang w:eastAsia="ar-SA"/>
        </w:rPr>
      </w:pPr>
      <w:r>
        <w:rPr>
          <w:rFonts w:eastAsia="SimSun"/>
          <w:szCs w:val="24"/>
          <w:lang w:eastAsia="ar-SA"/>
        </w:rPr>
        <w:t>&lt;</w:t>
      </w:r>
      <w:r>
        <w:rPr>
          <w:rFonts w:ascii="Courier New" w:hAnsi="Courier New" w:eastAsia="SimSun" w:cs="Courier New"/>
          <w:szCs w:val="24"/>
          <w:highlight w:val="lightGray"/>
          <w:lang w:eastAsia="ar-SA"/>
        </w:rPr>
        <w:t>make docker-production</w:t>
      </w:r>
      <w:r>
        <w:rPr>
          <w:rFonts w:eastAsia="SimSun"/>
          <w:szCs w:val="24"/>
          <w:lang w:eastAsia="ar-SA"/>
        </w:rPr>
        <w:t>&gt;</w:t>
      </w:r>
    </w:p>
    <w:p>
      <w:pPr>
        <w:pStyle w:val="35"/>
        <w:numPr>
          <w:ilvl w:val="0"/>
          <w:numId w:val="27"/>
        </w:numPr>
        <w:ind w:left="1440"/>
        <w:contextualSpacing/>
        <w:rPr>
          <w:rFonts w:eastAsia="SimSun"/>
          <w:szCs w:val="24"/>
          <w:lang w:eastAsia="ar-SA"/>
        </w:rPr>
      </w:pPr>
      <w:r>
        <w:rPr>
          <w:rFonts w:eastAsia="SimSun"/>
          <w:szCs w:val="24"/>
          <w:lang w:eastAsia="ar-SA"/>
        </w:rPr>
        <w:t>&lt;</w:t>
      </w:r>
      <w:r>
        <w:rPr>
          <w:rFonts w:ascii="Courier New" w:hAnsi="Courier New" w:eastAsia="SimSun" w:cs="Courier New"/>
          <w:szCs w:val="24"/>
          <w:highlight w:val="lightGray"/>
          <w:lang w:eastAsia="ar-SA"/>
        </w:rPr>
        <w:t>make database-production</w:t>
      </w:r>
      <w:r>
        <w:rPr>
          <w:rFonts w:eastAsia="SimSun"/>
          <w:szCs w:val="24"/>
          <w:lang w:eastAsia="ar-SA"/>
        </w:rPr>
        <w:t>&gt;</w:t>
      </w:r>
    </w:p>
    <w:p>
      <w:pPr>
        <w:pStyle w:val="35"/>
        <w:numPr>
          <w:ilvl w:val="0"/>
          <w:numId w:val="27"/>
        </w:numPr>
        <w:ind w:left="1440"/>
        <w:contextualSpacing/>
        <w:rPr>
          <w:rFonts w:eastAsia="SimSun"/>
          <w:szCs w:val="24"/>
          <w:highlight w:val="yellow"/>
          <w:lang w:eastAsia="ar-SA"/>
        </w:rPr>
      </w:pPr>
      <w:r>
        <w:rPr>
          <w:rFonts w:eastAsia="SimSun"/>
          <w:szCs w:val="24"/>
          <w:lang w:eastAsia="ar-SA"/>
        </w:rPr>
        <w:t>&lt;</w:t>
      </w:r>
      <w:r>
        <w:rPr>
          <w:rFonts w:ascii="Courier New" w:hAnsi="Courier New" w:eastAsia="SimSun" w:cs="Courier New"/>
          <w:szCs w:val="24"/>
          <w:highlight w:val="lightGray"/>
          <w:lang w:eastAsia="ar-SA"/>
        </w:rPr>
        <w:t>docker-compose -f ./docker-compose.production.yml up</w:t>
      </w:r>
      <w:r>
        <w:rPr>
          <w:rFonts w:eastAsia="SimSun"/>
          <w:szCs w:val="24"/>
          <w:lang w:eastAsia="ar-SA"/>
        </w:rPr>
        <w:t>&gt;</w:t>
      </w:r>
    </w:p>
    <w:p>
      <w:pPr>
        <w:rPr>
          <w:rFonts w:eastAsia="SimSun"/>
          <w:sz w:val="24"/>
          <w:szCs w:val="24"/>
          <w:highlight w:val="yellow"/>
          <w:lang w:eastAsia="ar-SA"/>
        </w:rPr>
      </w:pPr>
    </w:p>
    <w:p>
      <w:pPr>
        <w:pStyle w:val="4"/>
        <w:rPr>
          <w:highlight w:val="yellow"/>
        </w:rPr>
      </w:pPr>
      <w:bookmarkStart w:id="59" w:name="_Toc505772085"/>
      <w:bookmarkStart w:id="60" w:name="_Toc529177068"/>
      <w:r>
        <w:rPr>
          <w:highlight w:val="yellow"/>
        </w:rPr>
        <w:t>5.5.3</w:t>
      </w:r>
      <w:r>
        <w:rPr>
          <w:highlight w:val="yellow"/>
        </w:rPr>
        <w:tab/>
      </w:r>
      <w:r>
        <w:rPr>
          <w:highlight w:val="yellow"/>
        </w:rPr>
        <w:t>Updating sciNote on EPA Deployed Server</w:t>
      </w:r>
      <w:bookmarkEnd w:id="59"/>
      <w:bookmarkEnd w:id="60"/>
    </w:p>
    <w:p>
      <w:pPr>
        <w:rPr>
          <w:highlight w:val="yellow"/>
          <w:lang w:eastAsia="ar-SA"/>
        </w:rPr>
      </w:pPr>
      <w:r>
        <w:rPr>
          <w:highlight w:val="yellow"/>
          <w:lang w:eastAsia="ar-SA"/>
        </w:rPr>
        <w:t>The following steps outline the process to stage updated versions of SCINOTE on the RTP RHEL server for deployment.</w:t>
      </w:r>
    </w:p>
    <w:p>
      <w:pPr>
        <w:pStyle w:val="35"/>
        <w:numPr>
          <w:ilvl w:val="0"/>
          <w:numId w:val="31"/>
        </w:numPr>
        <w:contextualSpacing/>
        <w:rPr>
          <w:rFonts w:eastAsia="SimSun"/>
          <w:szCs w:val="24"/>
          <w:highlight w:val="yellow"/>
        </w:rPr>
      </w:pPr>
      <w:r>
        <w:rPr>
          <w:rFonts w:eastAsia="SimSun"/>
          <w:szCs w:val="24"/>
          <w:highlight w:val="yellow"/>
        </w:rPr>
        <w:t>Xxx</w:t>
      </w:r>
    </w:p>
    <w:p>
      <w:pPr>
        <w:pStyle w:val="35"/>
        <w:numPr>
          <w:ilvl w:val="0"/>
          <w:numId w:val="31"/>
        </w:numPr>
        <w:contextualSpacing/>
        <w:rPr>
          <w:rFonts w:eastAsia="SimSun"/>
          <w:szCs w:val="24"/>
          <w:highlight w:val="yellow"/>
        </w:rPr>
      </w:pPr>
      <w:r>
        <w:rPr>
          <w:rFonts w:eastAsia="SimSun"/>
          <w:szCs w:val="24"/>
          <w:highlight w:val="yellow"/>
        </w:rPr>
        <w:t>Xxx</w:t>
      </w:r>
    </w:p>
    <w:p>
      <w:pPr>
        <w:pStyle w:val="35"/>
        <w:numPr>
          <w:ilvl w:val="0"/>
          <w:numId w:val="31"/>
        </w:numPr>
        <w:contextualSpacing/>
        <w:rPr>
          <w:rStyle w:val="58"/>
          <w:rFonts w:eastAsia="SimSun"/>
          <w:szCs w:val="24"/>
          <w:highlight w:val="yellow"/>
        </w:rPr>
      </w:pPr>
      <w:r>
        <w:rPr>
          <w:rFonts w:eastAsia="SimSun"/>
          <w:szCs w:val="24"/>
          <w:highlight w:val="yellow"/>
        </w:rPr>
        <w:t>xxx</w:t>
      </w:r>
    </w:p>
    <w:p>
      <w:pPr>
        <w:pStyle w:val="35"/>
        <w:rPr>
          <w:szCs w:val="24"/>
        </w:rPr>
      </w:pPr>
    </w:p>
    <w:p>
      <w:pPr>
        <w:pStyle w:val="3"/>
        <w:rPr>
          <w:rStyle w:val="58"/>
          <w:rFonts w:asciiTheme="majorHAnsi" w:hAnsiTheme="majorHAnsi" w:cstheme="majorBidi"/>
          <w:sz w:val="26"/>
        </w:rPr>
      </w:pPr>
      <w:bookmarkStart w:id="61" w:name="_Toc529177069"/>
      <w:r>
        <w:t>5.6</w:t>
      </w:r>
      <w:r>
        <w:tab/>
      </w:r>
      <w:r>
        <w:t>Change Control</w:t>
      </w:r>
      <w:bookmarkEnd w:id="61"/>
    </w:p>
    <w:p>
      <w:r>
        <w:t>Additional add-on modules developed in-house or downloaded from GitHub repository (</w:t>
      </w:r>
      <w:r>
        <w:fldChar w:fldCharType="begin"/>
      </w:r>
      <w:r>
        <w:instrText xml:space="preserve"> HYPERLINK "https://github.com/biosistemika/scinote-web" </w:instrText>
      </w:r>
      <w:r>
        <w:fldChar w:fldCharType="separate"/>
      </w:r>
      <w:r>
        <w:rPr>
          <w:rStyle w:val="29"/>
          <w:rFonts w:cs="Times New Roman"/>
          <w:sz w:val="24"/>
          <w:szCs w:val="24"/>
        </w:rPr>
        <w:t>https://github.com/biosistemika/scinote-web</w:t>
      </w:r>
      <w:r>
        <w:rPr>
          <w:rStyle w:val="29"/>
          <w:rFonts w:cs="Times New Roman"/>
          <w:sz w:val="24"/>
          <w:szCs w:val="24"/>
        </w:rPr>
        <w:fldChar w:fldCharType="end"/>
      </w:r>
      <w:r>
        <w:t>) will undergo thorough testing prior to a new release updated on US EPA GitHub Branch: master (</w:t>
      </w:r>
      <w:r>
        <w:fldChar w:fldCharType="begin"/>
      </w:r>
      <w:r>
        <w:instrText xml:space="preserve"> HYPERLINK "https://github.com/USEPA/sciNote" </w:instrText>
      </w:r>
      <w:r>
        <w:fldChar w:fldCharType="separate"/>
      </w:r>
      <w:r>
        <w:rPr>
          <w:rStyle w:val="29"/>
          <w:rFonts w:cs="Times New Roman"/>
          <w:sz w:val="24"/>
          <w:szCs w:val="24"/>
        </w:rPr>
        <w:t>https://github.com/USEPA/sciNote</w:t>
      </w:r>
      <w:r>
        <w:rPr>
          <w:rStyle w:val="29"/>
          <w:rFonts w:cs="Times New Roman"/>
          <w:sz w:val="24"/>
          <w:szCs w:val="24"/>
        </w:rPr>
        <w:fldChar w:fldCharType="end"/>
      </w:r>
      <w:r>
        <w:t>). New development will be handled via local branch GitHub as well as change control via US EPA, Software Configuration Management (GitHub) tool.</w:t>
      </w:r>
    </w:p>
    <w:p>
      <w:pPr>
        <w:rPr>
          <w:color w:val="000000"/>
        </w:rPr>
      </w:pPr>
      <w:r>
        <w:rPr>
          <w:color w:val="000000"/>
        </w:rPr>
        <w:t>sciNote's codebase uses various code styling conventions. To maintain this practice, all contributions must follow the below code styling rules provided by various linter configuration files:</w:t>
      </w:r>
    </w:p>
    <w:p>
      <w:pPr>
        <w:pStyle w:val="35"/>
        <w:numPr>
          <w:ilvl w:val="0"/>
          <w:numId w:val="32"/>
        </w:numPr>
        <w:rPr>
          <w:rStyle w:val="58"/>
          <w:szCs w:val="24"/>
        </w:rPr>
      </w:pPr>
      <w:r>
        <w:rPr>
          <w:rStyle w:val="58"/>
          <w:szCs w:val="24"/>
        </w:rPr>
        <w:t xml:space="preserve">Ruby - </w:t>
      </w:r>
      <w:r>
        <w:rPr>
          <w:rFonts w:ascii="Courier New" w:hAnsi="Courier New" w:cs="Courier New"/>
          <w:szCs w:val="24"/>
        </w:rPr>
        <w:t>RuboCop - .rubocop.yml</w:t>
      </w:r>
      <w:r>
        <w:rPr>
          <w:rStyle w:val="58"/>
          <w:szCs w:val="24"/>
        </w:rPr>
        <w:t>.</w:t>
      </w:r>
    </w:p>
    <w:p>
      <w:pPr>
        <w:pStyle w:val="35"/>
        <w:numPr>
          <w:ilvl w:val="0"/>
          <w:numId w:val="32"/>
        </w:numPr>
        <w:rPr>
          <w:rStyle w:val="58"/>
          <w:szCs w:val="24"/>
        </w:rPr>
      </w:pPr>
      <w:r>
        <w:rPr>
          <w:rStyle w:val="58"/>
          <w:szCs w:val="24"/>
        </w:rPr>
        <w:t xml:space="preserve">JavaScript - </w:t>
      </w:r>
      <w:r>
        <w:rPr>
          <w:rFonts w:ascii="Courier New" w:hAnsi="Courier New" w:cs="Courier New"/>
          <w:szCs w:val="24"/>
        </w:rPr>
        <w:t>ESLint - .eslintrc.json, .jsbeautifyrc</w:t>
      </w:r>
      <w:r>
        <w:rPr>
          <w:szCs w:val="24"/>
        </w:rPr>
        <w:t>.</w:t>
      </w:r>
    </w:p>
    <w:p>
      <w:pPr>
        <w:pStyle w:val="35"/>
        <w:numPr>
          <w:ilvl w:val="0"/>
          <w:numId w:val="32"/>
        </w:numPr>
        <w:rPr>
          <w:szCs w:val="24"/>
        </w:rPr>
      </w:pPr>
      <w:r>
        <w:rPr>
          <w:rStyle w:val="58"/>
          <w:szCs w:val="24"/>
        </w:rPr>
        <w:t xml:space="preserve">Sass - </w:t>
      </w:r>
      <w:r>
        <w:rPr>
          <w:rFonts w:ascii="Courier New" w:hAnsi="Courier New" w:cs="Courier New"/>
          <w:szCs w:val="24"/>
        </w:rPr>
        <w:t>scss-lint - .scss-lint.yml</w:t>
      </w:r>
      <w:r>
        <w:rPr>
          <w:szCs w:val="24"/>
        </w:rPr>
        <w:t>.</w:t>
      </w:r>
    </w:p>
    <w:p>
      <w:r>
        <w:t>Developer suggests using VS Code as editor for consistency in development and changes to source code.</w:t>
      </w:r>
    </w:p>
    <w:p>
      <w:pPr>
        <w:pStyle w:val="3"/>
      </w:pPr>
      <w:bookmarkStart w:id="62" w:name="_Toc529177070"/>
      <w:r>
        <w:t>5.7</w:t>
      </w:r>
      <w:r>
        <w:tab/>
      </w:r>
      <w:r>
        <w:t>Archiving Software/Repository</w:t>
      </w:r>
      <w:bookmarkEnd w:id="62"/>
    </w:p>
    <w:p>
      <w:pPr>
        <w:rPr>
          <w:rStyle w:val="29"/>
          <w:bCs/>
          <w:sz w:val="24"/>
          <w:szCs w:val="24"/>
        </w:rPr>
      </w:pPr>
      <w:r>
        <w:fldChar w:fldCharType="begin"/>
      </w:r>
      <w:r>
        <w:instrText xml:space="preserve"> HYPERLINK "https://github.com/USEPA/sciNote" </w:instrText>
      </w:r>
      <w:r>
        <w:fldChar w:fldCharType="separate"/>
      </w:r>
      <w:r>
        <w:rPr>
          <w:rStyle w:val="29"/>
          <w:bCs/>
          <w:sz w:val="24"/>
          <w:szCs w:val="24"/>
        </w:rPr>
        <w:t>https://github.com/USEPA/sciNote</w:t>
      </w:r>
      <w:r>
        <w:rPr>
          <w:rStyle w:val="29"/>
          <w:bCs/>
          <w:sz w:val="24"/>
          <w:szCs w:val="24"/>
        </w:rPr>
        <w:fldChar w:fldCharType="end"/>
      </w:r>
      <w:r>
        <w:rPr>
          <w:rStyle w:val="29"/>
          <w:bCs/>
          <w:sz w:val="24"/>
          <w:szCs w:val="24"/>
        </w:rPr>
        <w:t>.</w:t>
      </w:r>
    </w:p>
    <w:p>
      <w:pPr>
        <w:rPr>
          <w:b/>
          <w:bCs/>
          <w:szCs w:val="24"/>
        </w:rPr>
      </w:pPr>
    </w:p>
    <w:p>
      <w:r>
        <w:t>End section</w:t>
      </w:r>
    </w:p>
    <w:p>
      <w:pPr>
        <w:rPr>
          <w:b/>
          <w:bCs/>
          <w:sz w:val="24"/>
          <w:szCs w:val="24"/>
        </w:rPr>
      </w:pPr>
      <w:r>
        <w:rPr>
          <w:b/>
          <w:bCs/>
          <w:sz w:val="24"/>
          <w:szCs w:val="24"/>
        </w:rPr>
        <w:br w:type="page"/>
      </w:r>
    </w:p>
    <w:p>
      <w:pPr>
        <w:pStyle w:val="2"/>
      </w:pPr>
      <w:bookmarkStart w:id="63" w:name="_Toc529177071"/>
      <w:r>
        <w:t>VALIDATION, VERIFICATION, AND TESTING</w:t>
      </w:r>
      <w:bookmarkEnd w:id="63"/>
    </w:p>
    <w:p>
      <w:pPr>
        <w:pStyle w:val="3"/>
      </w:pPr>
      <w:bookmarkStart w:id="64" w:name="_Toc529177072"/>
      <w:r>
        <w:t>6.1</w:t>
      </w:r>
      <w:r>
        <w:tab/>
      </w:r>
      <w:r>
        <w:t>Testing Strategy</w:t>
      </w:r>
      <w:bookmarkEnd w:id="64"/>
    </w:p>
    <w:p>
      <w:pPr>
        <w:rPr>
          <w:bCs/>
        </w:rPr>
      </w:pPr>
      <w:r>
        <w:t>In current version, only model tests are implemented for sciNote. To execute them, call</w:t>
      </w:r>
      <w:r>
        <w:rPr>
          <w:bCs/>
        </w:rPr>
        <w:t xml:space="preserve"> </w:t>
      </w:r>
      <w:r>
        <w:rPr>
          <w:rFonts w:ascii="Courier New" w:hAnsi="Courier New" w:cs="Courier New"/>
          <w:bCs/>
        </w:rPr>
        <w:t>rake test:models</w:t>
      </w:r>
      <w:r>
        <w:rPr>
          <w:bCs/>
        </w:rPr>
        <w:t>.</w:t>
      </w:r>
    </w:p>
    <w:p>
      <w:pPr>
        <w:pStyle w:val="3"/>
      </w:pPr>
      <w:bookmarkStart w:id="65" w:name="_Toc529177073"/>
      <w:r>
        <w:t>6.2</w:t>
      </w:r>
      <w:r>
        <w:tab/>
      </w:r>
      <w:r>
        <w:t>Checking Correctness of Outputs</w:t>
      </w:r>
      <w:bookmarkEnd w:id="65"/>
    </w:p>
    <w:p>
      <w:r>
        <w:t>Delivery via browser see 6.1 above.</w:t>
      </w:r>
    </w:p>
    <w:p>
      <w:pPr>
        <w:pStyle w:val="3"/>
      </w:pPr>
      <w:bookmarkStart w:id="66" w:name="_Toc529177074"/>
      <w:r>
        <w:t>6.3</w:t>
      </w:r>
      <w:r>
        <w:tab/>
      </w:r>
      <w:r>
        <w:t>Analysis, Evaluation, Review, Inspection, Assessment, and Testing</w:t>
      </w:r>
      <w:bookmarkEnd w:id="66"/>
    </w:p>
    <w:p>
      <w:r>
        <w:t>During staging tests will be performed to ensure attachments, reports, and scientific data are properly stored and retrievable via PostgreSQL database on EPA Servers (T&amp;E Staging and RTP RHEL). For issue reporting, please visit Jira page. It is an open source Jira that requires no sign-up (user can report issues as anonymous user). Detailed instructions about issue reporting are documented there.</w:t>
      </w:r>
    </w:p>
    <w:p>
      <w:pPr>
        <w:rPr>
          <w:b/>
          <w:bCs/>
          <w:sz w:val="24"/>
          <w:szCs w:val="24"/>
        </w:rPr>
      </w:pPr>
    </w:p>
    <w:p>
      <w:r>
        <w:t>End section</w:t>
      </w:r>
    </w:p>
    <w:p>
      <w:pPr>
        <w:rPr>
          <w:b/>
          <w:bCs/>
          <w:sz w:val="24"/>
          <w:szCs w:val="24"/>
        </w:rPr>
      </w:pPr>
      <w:r>
        <w:rPr>
          <w:b/>
          <w:bCs/>
          <w:sz w:val="24"/>
          <w:szCs w:val="24"/>
        </w:rPr>
        <w:br w:type="page"/>
      </w:r>
    </w:p>
    <w:p>
      <w:pPr>
        <w:pStyle w:val="2"/>
      </w:pPr>
      <w:bookmarkStart w:id="67" w:name="_Toc529177075"/>
      <w:r>
        <w:t>DOCUMENTATION, MAINTENANCE, AND USER SUPPORT</w:t>
      </w:r>
      <w:bookmarkEnd w:id="67"/>
    </w:p>
    <w:p>
      <w:pPr>
        <w:pStyle w:val="3"/>
        <w:rPr>
          <w:rFonts w:eastAsiaTheme="majorEastAsia"/>
        </w:rPr>
      </w:pPr>
      <w:bookmarkStart w:id="68" w:name="_Toc529177076"/>
      <w:r>
        <w:rPr>
          <w:rFonts w:eastAsiaTheme="majorEastAsia"/>
        </w:rPr>
        <w:t>7.1</w:t>
      </w:r>
      <w:r>
        <w:rPr>
          <w:rFonts w:eastAsiaTheme="majorEastAsia"/>
        </w:rPr>
        <w:tab/>
      </w:r>
      <w:r>
        <w:rPr>
          <w:rFonts w:eastAsiaTheme="majorEastAsia"/>
        </w:rPr>
        <w:t>Project Documentation</w:t>
      </w:r>
      <w:bookmarkEnd w:id="68"/>
    </w:p>
    <w:p>
      <w:pPr>
        <w:rPr>
          <w:rFonts w:eastAsiaTheme="majorEastAsia"/>
        </w:rPr>
      </w:pPr>
      <w:r>
        <w:rPr>
          <w:rFonts w:eastAsiaTheme="majorEastAsia"/>
        </w:rPr>
        <w:t>Requirements and design document, configuration maintenance plan, operations manual, source code, user’s guide.</w:t>
      </w:r>
    </w:p>
    <w:p>
      <w:pPr>
        <w:pStyle w:val="3"/>
        <w:rPr>
          <w:rFonts w:eastAsiaTheme="majorEastAsia"/>
        </w:rPr>
      </w:pPr>
      <w:bookmarkStart w:id="69" w:name="_Toc529177077"/>
      <w:r>
        <w:rPr>
          <w:rFonts w:eastAsiaTheme="majorEastAsia"/>
        </w:rPr>
        <w:t>7.2</w:t>
      </w:r>
      <w:r>
        <w:rPr>
          <w:rFonts w:eastAsiaTheme="majorEastAsia"/>
        </w:rPr>
        <w:tab/>
      </w:r>
      <w:r>
        <w:rPr>
          <w:rFonts w:eastAsiaTheme="majorEastAsia"/>
        </w:rPr>
        <w:t>Maintenance and User Support</w:t>
      </w:r>
      <w:bookmarkEnd w:id="69"/>
    </w:p>
    <w:p>
      <w:pPr>
        <w:rPr>
          <w:rFonts w:eastAsiaTheme="majorEastAsia"/>
        </w:rPr>
      </w:pPr>
      <w:r>
        <w:rPr>
          <w:rFonts w:eastAsiaTheme="majorEastAsia"/>
        </w:rPr>
        <w:t xml:space="preserve">FAQs, Video Tutorials, and additional information on use can be found @ </w:t>
      </w:r>
      <w:r>
        <w:fldChar w:fldCharType="begin"/>
      </w:r>
      <w:r>
        <w:instrText xml:space="preserve"> HYPERLINK "https://support.scinote.net/hc/en-us" </w:instrText>
      </w:r>
      <w:r>
        <w:fldChar w:fldCharType="separate"/>
      </w:r>
      <w:r>
        <w:rPr>
          <w:rStyle w:val="29"/>
          <w:rFonts w:eastAsiaTheme="majorEastAsia"/>
        </w:rPr>
        <w:t>https://support.scinote.net/hc/en-us</w:t>
      </w:r>
      <w:r>
        <w:rPr>
          <w:rStyle w:val="29"/>
          <w:rFonts w:eastAsiaTheme="majorEastAsia"/>
        </w:rPr>
        <w:fldChar w:fldCharType="end"/>
      </w:r>
      <w:r>
        <w:rPr>
          <w:rFonts w:eastAsiaTheme="majorEastAsia"/>
        </w:rPr>
        <w:t>.</w:t>
      </w:r>
    </w:p>
    <w:p>
      <w:pPr>
        <w:pStyle w:val="3"/>
        <w:rPr>
          <w:rFonts w:eastAsiaTheme="majorEastAsia"/>
        </w:rPr>
      </w:pPr>
      <w:bookmarkStart w:id="70" w:name="_Toc529177078"/>
      <w:r>
        <w:rPr>
          <w:rFonts w:eastAsiaTheme="majorEastAsia"/>
        </w:rPr>
        <w:t>7.3</w:t>
      </w:r>
      <w:r>
        <w:rPr>
          <w:rFonts w:eastAsiaTheme="majorEastAsia"/>
        </w:rPr>
        <w:tab/>
      </w:r>
      <w:r>
        <w:rPr>
          <w:rFonts w:eastAsiaTheme="majorEastAsia"/>
        </w:rPr>
        <w:t>Document Controlled Versions</w:t>
      </w:r>
      <w:bookmarkEnd w:id="70"/>
    </w:p>
    <w:p>
      <w:r>
        <w:t xml:space="preserve">Software Development Life Cycle (SDLC) tracked on US EPA GitHub @ </w:t>
      </w:r>
      <w:r>
        <w:fldChar w:fldCharType="begin"/>
      </w:r>
      <w:r>
        <w:instrText xml:space="preserve"> HYPERLINK "https://github.com/USEPA/sciNote" </w:instrText>
      </w:r>
      <w:r>
        <w:fldChar w:fldCharType="separate"/>
      </w:r>
      <w:r>
        <w:rPr>
          <w:rStyle w:val="29"/>
          <w:rFonts w:eastAsiaTheme="majorEastAsia"/>
        </w:rPr>
        <w:t>https://github.com/USEPA/sciNote</w:t>
      </w:r>
      <w:r>
        <w:rPr>
          <w:rStyle w:val="29"/>
          <w:rFonts w:eastAsiaTheme="majorEastAsia"/>
        </w:rPr>
        <w:fldChar w:fldCharType="end"/>
      </w:r>
      <w:r>
        <w:t>.</w:t>
      </w:r>
    </w:p>
    <w:p>
      <w:pPr>
        <w:pStyle w:val="3"/>
        <w:rPr>
          <w:rFonts w:eastAsiaTheme="majorEastAsia"/>
        </w:rPr>
      </w:pPr>
      <w:bookmarkStart w:id="71" w:name="_Toc529177079"/>
      <w:r>
        <w:rPr>
          <w:rFonts w:eastAsiaTheme="majorEastAsia"/>
        </w:rPr>
        <w:t>7.4</w:t>
      </w:r>
      <w:r>
        <w:rPr>
          <w:rFonts w:eastAsiaTheme="majorEastAsia"/>
        </w:rPr>
        <w:tab/>
      </w:r>
      <w:r>
        <w:rPr>
          <w:rFonts w:eastAsiaTheme="majorEastAsia"/>
        </w:rPr>
        <w:t>Training</w:t>
      </w:r>
      <w:bookmarkEnd w:id="71"/>
    </w:p>
    <w:p>
      <w:pPr>
        <w:rPr>
          <w:rFonts w:eastAsiaTheme="majorEastAsia"/>
        </w:rPr>
      </w:pPr>
      <w:r>
        <w:rPr>
          <w:rFonts w:eastAsiaTheme="majorEastAsia"/>
        </w:rPr>
        <w:t xml:space="preserve">Introduction to sciNote and its main functionality can be viewed @ </w:t>
      </w:r>
      <w:r>
        <w:fldChar w:fldCharType="begin"/>
      </w:r>
      <w:r>
        <w:instrText xml:space="preserve"> HYPERLINK "https://youtu.be/0vqDZEGmuTE" </w:instrText>
      </w:r>
      <w:r>
        <w:fldChar w:fldCharType="separate"/>
      </w:r>
      <w:r>
        <w:rPr>
          <w:rStyle w:val="29"/>
          <w:rFonts w:eastAsiaTheme="majorEastAsia"/>
        </w:rPr>
        <w:t>https://youtu.be/0vqDZEGmuTE</w:t>
      </w:r>
      <w:r>
        <w:rPr>
          <w:rStyle w:val="29"/>
          <w:rFonts w:eastAsiaTheme="majorEastAsia"/>
        </w:rPr>
        <w:fldChar w:fldCharType="end"/>
      </w:r>
      <w:r>
        <w:rPr>
          <w:rFonts w:eastAsiaTheme="majorEastAsia"/>
        </w:rPr>
        <w:t xml:space="preserve">. </w:t>
      </w:r>
    </w:p>
    <w:p>
      <w:pPr>
        <w:pStyle w:val="3"/>
        <w:rPr>
          <w:rFonts w:eastAsiaTheme="majorEastAsia"/>
        </w:rPr>
      </w:pPr>
      <w:bookmarkStart w:id="72" w:name="_Toc529177080"/>
      <w:r>
        <w:rPr>
          <w:rFonts w:eastAsiaTheme="majorEastAsia"/>
        </w:rPr>
        <w:t>7.5</w:t>
      </w:r>
      <w:r>
        <w:rPr>
          <w:rFonts w:eastAsiaTheme="majorEastAsia"/>
        </w:rPr>
        <w:tab/>
      </w:r>
      <w:r>
        <w:rPr>
          <w:rFonts w:eastAsiaTheme="majorEastAsia"/>
        </w:rPr>
        <w:t>Getting Started with sciNote Electronic Lab Notebook</w:t>
      </w:r>
      <w:bookmarkEnd w:id="72"/>
    </w:p>
    <w:p>
      <w:pPr>
        <w:rPr>
          <w:rFonts w:eastAsiaTheme="majorEastAsia"/>
        </w:rPr>
      </w:pPr>
      <w:r>
        <w:rPr>
          <w:rFonts w:eastAsiaTheme="majorEastAsia"/>
        </w:rPr>
        <w:t xml:space="preserve">This tutorial will walk you through the basics of getting started with sciNote, open source electronic lab notebook. It will show you how to create projects, how to restore them from the archive, and how to view your activity. </w:t>
      </w:r>
      <w:r>
        <w:fldChar w:fldCharType="begin"/>
      </w:r>
      <w:r>
        <w:instrText xml:space="preserve"> HYPERLINK "https://youtu.be/rYI-88KS44Q" </w:instrText>
      </w:r>
      <w:r>
        <w:fldChar w:fldCharType="separate"/>
      </w:r>
      <w:r>
        <w:rPr>
          <w:rStyle w:val="29"/>
          <w:rFonts w:eastAsiaTheme="majorEastAsia"/>
        </w:rPr>
        <w:t>https://youtu.be/rYI-88KS44Q</w:t>
      </w:r>
      <w:r>
        <w:rPr>
          <w:rStyle w:val="29"/>
          <w:rFonts w:eastAsiaTheme="majorEastAsia"/>
        </w:rPr>
        <w:fldChar w:fldCharType="end"/>
      </w:r>
      <w:r>
        <w:rPr>
          <w:rStyle w:val="29"/>
          <w:rFonts w:eastAsiaTheme="majorEastAsia"/>
        </w:rPr>
        <w:t>.</w:t>
      </w:r>
    </w:p>
    <w:p>
      <w:pPr>
        <w:pStyle w:val="3"/>
        <w:rPr>
          <w:rFonts w:eastAsiaTheme="majorEastAsia"/>
        </w:rPr>
      </w:pPr>
      <w:bookmarkStart w:id="73" w:name="_Toc529177081"/>
      <w:r>
        <w:rPr>
          <w:rFonts w:eastAsiaTheme="majorEastAsia"/>
        </w:rPr>
        <w:t>7.6</w:t>
      </w:r>
      <w:r>
        <w:rPr>
          <w:rFonts w:eastAsiaTheme="majorEastAsia"/>
        </w:rPr>
        <w:tab/>
      </w:r>
      <w:r>
        <w:rPr>
          <w:rFonts w:eastAsiaTheme="majorEastAsia"/>
        </w:rPr>
        <w:t>Inviting Collaborators</w:t>
      </w:r>
      <w:bookmarkEnd w:id="73"/>
    </w:p>
    <w:p>
      <w:pPr>
        <w:rPr>
          <w:rFonts w:eastAsiaTheme="majorEastAsia"/>
        </w:rPr>
      </w:pPr>
      <w:r>
        <w:rPr>
          <w:rFonts w:eastAsiaTheme="majorEastAsia"/>
        </w:rPr>
        <w:t xml:space="preserve">This tutorial will walk you through the basics of inviting collaborators to work on common Projects inside of sciNote, open source electronic lab notebook. It will show you how to invite new users, how to communicate with them, and how to collaborate on different Projects. </w:t>
      </w:r>
      <w:r>
        <w:fldChar w:fldCharType="begin"/>
      </w:r>
      <w:r>
        <w:instrText xml:space="preserve"> HYPERLINK "https://youtu.be/SVCkoo5Y144" </w:instrText>
      </w:r>
      <w:r>
        <w:fldChar w:fldCharType="separate"/>
      </w:r>
      <w:r>
        <w:rPr>
          <w:rStyle w:val="29"/>
          <w:rFonts w:eastAsiaTheme="majorEastAsia"/>
        </w:rPr>
        <w:t>https://youtu.be/SVCkoo5Y144</w:t>
      </w:r>
      <w:r>
        <w:rPr>
          <w:rStyle w:val="29"/>
          <w:rFonts w:eastAsiaTheme="majorEastAsia"/>
        </w:rPr>
        <w:fldChar w:fldCharType="end"/>
      </w:r>
      <w:r>
        <w:rPr>
          <w:rStyle w:val="29"/>
          <w:rFonts w:eastAsiaTheme="majorEastAsia"/>
        </w:rPr>
        <w:t>.</w:t>
      </w:r>
    </w:p>
    <w:p>
      <w:pPr>
        <w:pStyle w:val="3"/>
        <w:rPr>
          <w:rFonts w:eastAsiaTheme="majorEastAsia"/>
        </w:rPr>
      </w:pPr>
      <w:bookmarkStart w:id="74" w:name="_Toc529177082"/>
      <w:r>
        <w:rPr>
          <w:rFonts w:eastAsiaTheme="majorEastAsia"/>
        </w:rPr>
        <w:t>7.7</w:t>
      </w:r>
      <w:r>
        <w:rPr>
          <w:rFonts w:eastAsiaTheme="majorEastAsia"/>
        </w:rPr>
        <w:tab/>
      </w:r>
      <w:r>
        <w:rPr>
          <w:rFonts w:eastAsiaTheme="majorEastAsia"/>
        </w:rPr>
        <w:t>Managing User Privileges and Roles</w:t>
      </w:r>
      <w:bookmarkEnd w:id="74"/>
    </w:p>
    <w:p>
      <w:pPr>
        <w:rPr>
          <w:rFonts w:eastAsiaTheme="majorEastAsia"/>
        </w:rPr>
      </w:pPr>
      <w:r>
        <w:rPr>
          <w:rFonts w:eastAsiaTheme="majorEastAsia"/>
        </w:rPr>
        <w:t xml:space="preserve">This tutorial will walk you through the basics of managing sciNote Electronic Lab Notebook user privileges and roles. It will show you which user authorities there are at the Team, Project and Experiment levels, as well as how to reassign and remove user roles. </w:t>
      </w:r>
      <w:r>
        <w:fldChar w:fldCharType="begin"/>
      </w:r>
      <w:r>
        <w:instrText xml:space="preserve"> HYPERLINK "https://youtu.be/w2D5w33A6Ao" </w:instrText>
      </w:r>
      <w:r>
        <w:fldChar w:fldCharType="separate"/>
      </w:r>
      <w:r>
        <w:rPr>
          <w:rStyle w:val="29"/>
          <w:rFonts w:eastAsiaTheme="majorEastAsia"/>
        </w:rPr>
        <w:t>https://youtu.be/w2D5w33A6Ao</w:t>
      </w:r>
      <w:r>
        <w:rPr>
          <w:rStyle w:val="29"/>
          <w:rFonts w:eastAsiaTheme="majorEastAsia"/>
        </w:rPr>
        <w:fldChar w:fldCharType="end"/>
      </w:r>
      <w:r>
        <w:rPr>
          <w:rStyle w:val="29"/>
          <w:rFonts w:eastAsiaTheme="majorEastAsia"/>
        </w:rPr>
        <w:t>.</w:t>
      </w:r>
    </w:p>
    <w:p>
      <w:pPr>
        <w:pStyle w:val="3"/>
        <w:rPr>
          <w:rFonts w:eastAsiaTheme="majorEastAsia"/>
        </w:rPr>
      </w:pPr>
      <w:bookmarkStart w:id="75" w:name="_Toc529177083"/>
      <w:r>
        <w:rPr>
          <w:rFonts w:eastAsiaTheme="majorEastAsia"/>
        </w:rPr>
        <w:t>7.8</w:t>
      </w:r>
      <w:r>
        <w:rPr>
          <w:rFonts w:eastAsiaTheme="majorEastAsia"/>
        </w:rPr>
        <w:tab/>
      </w:r>
      <w:r>
        <w:rPr>
          <w:rFonts w:eastAsiaTheme="majorEastAsia"/>
        </w:rPr>
        <w:t>Creating Experiments</w:t>
      </w:r>
      <w:bookmarkEnd w:id="75"/>
    </w:p>
    <w:p>
      <w:pPr>
        <w:rPr>
          <w:rFonts w:eastAsiaTheme="majorEastAsia"/>
        </w:rPr>
      </w:pPr>
      <w:r>
        <w:rPr>
          <w:rFonts w:eastAsiaTheme="majorEastAsia"/>
        </w:rPr>
        <w:t xml:space="preserve">This tutorial will walk you through the basics of creating Experiments in sciNote. It will show you how to create new Experiments inside of individual Projects and how to clone and move them between different Projects. </w:t>
      </w:r>
      <w:r>
        <w:fldChar w:fldCharType="begin"/>
      </w:r>
      <w:r>
        <w:instrText xml:space="preserve"> HYPERLINK "https://youtu.be/1BIPT-jI8mk" </w:instrText>
      </w:r>
      <w:r>
        <w:fldChar w:fldCharType="separate"/>
      </w:r>
      <w:r>
        <w:rPr>
          <w:rStyle w:val="29"/>
          <w:rFonts w:eastAsiaTheme="majorEastAsia"/>
        </w:rPr>
        <w:t>https://youtu.be/1BIPT-jI8mk</w:t>
      </w:r>
      <w:r>
        <w:rPr>
          <w:rStyle w:val="29"/>
          <w:rFonts w:eastAsiaTheme="majorEastAsia"/>
        </w:rPr>
        <w:fldChar w:fldCharType="end"/>
      </w:r>
      <w:r>
        <w:rPr>
          <w:rStyle w:val="29"/>
          <w:rFonts w:eastAsiaTheme="majorEastAsia"/>
        </w:rPr>
        <w:t>.</w:t>
      </w:r>
    </w:p>
    <w:p>
      <w:pPr>
        <w:pStyle w:val="3"/>
        <w:rPr>
          <w:rFonts w:eastAsiaTheme="majorEastAsia"/>
        </w:rPr>
      </w:pPr>
      <w:bookmarkStart w:id="76" w:name="_Toc529177084"/>
      <w:r>
        <w:rPr>
          <w:rFonts w:eastAsiaTheme="majorEastAsia"/>
        </w:rPr>
        <w:t>7.9</w:t>
      </w:r>
      <w:r>
        <w:rPr>
          <w:rFonts w:eastAsiaTheme="majorEastAsia"/>
        </w:rPr>
        <w:tab/>
      </w:r>
      <w:r>
        <w:rPr>
          <w:rFonts w:eastAsiaTheme="majorEastAsia"/>
        </w:rPr>
        <w:t>Using the Search Function</w:t>
      </w:r>
      <w:bookmarkEnd w:id="76"/>
    </w:p>
    <w:p>
      <w:pPr>
        <w:rPr>
          <w:rFonts w:eastAsiaTheme="majorEastAsia"/>
        </w:rPr>
      </w:pPr>
      <w:r>
        <w:rPr>
          <w:rFonts w:eastAsiaTheme="majorEastAsia"/>
        </w:rPr>
        <w:t xml:space="preserve">This tutorial will walk you through the basics of using the search function in sciNote, open source electronic lab notebook. It will show you how to find your data with the help of the search bar and will explain different types of search results. </w:t>
      </w:r>
      <w:r>
        <w:fldChar w:fldCharType="begin"/>
      </w:r>
      <w:r>
        <w:instrText xml:space="preserve"> HYPERLINK "https://youtu.be/XwriEdlUqGc" </w:instrText>
      </w:r>
      <w:r>
        <w:fldChar w:fldCharType="separate"/>
      </w:r>
      <w:r>
        <w:rPr>
          <w:rStyle w:val="29"/>
          <w:rFonts w:eastAsiaTheme="majorEastAsia"/>
        </w:rPr>
        <w:t>https://youtu.be/XwriEdlUqGc</w:t>
      </w:r>
      <w:r>
        <w:rPr>
          <w:rStyle w:val="29"/>
          <w:rFonts w:eastAsiaTheme="majorEastAsia"/>
        </w:rPr>
        <w:fldChar w:fldCharType="end"/>
      </w:r>
      <w:r>
        <w:rPr>
          <w:rStyle w:val="29"/>
          <w:rFonts w:eastAsiaTheme="majorEastAsia"/>
        </w:rPr>
        <w:t>.</w:t>
      </w:r>
    </w:p>
    <w:p>
      <w:pPr>
        <w:pStyle w:val="3"/>
        <w:rPr>
          <w:rFonts w:eastAsiaTheme="majorEastAsia"/>
        </w:rPr>
      </w:pPr>
      <w:bookmarkStart w:id="77" w:name="_Toc529177085"/>
      <w:r>
        <w:rPr>
          <w:rFonts w:eastAsiaTheme="majorEastAsia"/>
        </w:rPr>
        <w:t>7.10</w:t>
      </w:r>
      <w:r>
        <w:rPr>
          <w:rFonts w:eastAsiaTheme="majorEastAsia"/>
        </w:rPr>
        <w:tab/>
      </w:r>
      <w:r>
        <w:rPr>
          <w:rFonts w:eastAsiaTheme="majorEastAsia"/>
        </w:rPr>
        <w:t>sciNote YouTube Channel</w:t>
      </w:r>
      <w:bookmarkEnd w:id="77"/>
    </w:p>
    <w:p>
      <w:r>
        <w:t xml:space="preserve">New tutorials are periodically uploaded to the sciNote Open Source ELN YouTube channel. </w:t>
      </w:r>
      <w:r>
        <w:fldChar w:fldCharType="begin"/>
      </w:r>
      <w:r>
        <w:instrText xml:space="preserve"> HYPERLINK "https://www.youtube.com/channel/UC0blhye3794sGGbcBypam_Q" </w:instrText>
      </w:r>
      <w:r>
        <w:fldChar w:fldCharType="separate"/>
      </w:r>
      <w:r>
        <w:rPr>
          <w:rStyle w:val="29"/>
          <w:rFonts w:eastAsiaTheme="majorEastAsia"/>
        </w:rPr>
        <w:t>https://www.youtube.com/channel/UC0blhye3794sGGbcBypam_Q</w:t>
      </w:r>
      <w:r>
        <w:rPr>
          <w:rStyle w:val="29"/>
          <w:rFonts w:eastAsiaTheme="majorEastAsia"/>
        </w:rPr>
        <w:fldChar w:fldCharType="end"/>
      </w:r>
      <w:r>
        <w:rPr>
          <w:rStyle w:val="29"/>
          <w:rFonts w:eastAsiaTheme="majorEastAsia"/>
        </w:rPr>
        <w:t>.</w:t>
      </w:r>
    </w:p>
    <w:p>
      <w:pPr>
        <w:rPr>
          <w:b/>
          <w:bCs/>
          <w:szCs w:val="24"/>
        </w:rPr>
      </w:pPr>
      <w:r>
        <w:rPr>
          <w:rFonts w:eastAsia="Times New Roman"/>
          <w:szCs w:val="24"/>
        </w:rPr>
        <w:t>End section</w:t>
      </w:r>
      <w:r>
        <w:rPr>
          <w:b/>
          <w:bCs/>
          <w:szCs w:val="24"/>
        </w:rPr>
        <w:br w:type="page"/>
      </w:r>
    </w:p>
    <w:p>
      <w:pPr>
        <w:pStyle w:val="2"/>
      </w:pPr>
      <w:bookmarkStart w:id="78" w:name="_Toc529177086"/>
      <w:r>
        <w:t>REPORTING</w:t>
      </w:r>
      <w:bookmarkEnd w:id="78"/>
    </w:p>
    <w:p>
      <w:pPr>
        <w:pStyle w:val="3"/>
      </w:pPr>
      <w:bookmarkStart w:id="79" w:name="_Toc529177087"/>
      <w:r>
        <w:t>8.1</w:t>
      </w:r>
      <w:r>
        <w:tab/>
      </w:r>
      <w:r>
        <w:t>Deliverables</w:t>
      </w:r>
      <w:bookmarkEnd w:id="79"/>
    </w:p>
    <w:p>
      <w:r>
        <w:t>Final ELN/LIMS delivered via browser on PC or Tablet device.</w:t>
      </w:r>
    </w:p>
    <w:p>
      <w:pPr>
        <w:pStyle w:val="3"/>
      </w:pPr>
      <w:bookmarkStart w:id="80" w:name="_Toc529177088"/>
      <w:r>
        <w:t>8.2</w:t>
      </w:r>
      <w:r>
        <w:tab/>
      </w:r>
      <w:r>
        <w:t>Final Product(s)</w:t>
      </w:r>
      <w:bookmarkEnd w:id="80"/>
    </w:p>
    <w:p>
      <w:r>
        <w:t>Software, user documentation, user interface available via tool (</w:t>
      </w:r>
      <w:r>
        <w:fldChar w:fldCharType="begin"/>
      </w:r>
      <w:r>
        <w:instrText xml:space="preserve"> HYPERLINK "https://ordscinote.epa.gov/" </w:instrText>
      </w:r>
      <w:r>
        <w:fldChar w:fldCharType="separate"/>
      </w:r>
      <w:r>
        <w:rPr>
          <w:rStyle w:val="29"/>
          <w:szCs w:val="24"/>
        </w:rPr>
        <w:t>https://ordscinote.epa.gov/</w:t>
      </w:r>
      <w:r>
        <w:rPr>
          <w:rStyle w:val="29"/>
          <w:szCs w:val="24"/>
        </w:rPr>
        <w:fldChar w:fldCharType="end"/>
      </w:r>
      <w:r>
        <w:t>)or GitHub (</w:t>
      </w:r>
      <w:r>
        <w:fldChar w:fldCharType="begin"/>
      </w:r>
      <w:r>
        <w:instrText xml:space="preserve"> HYPERLINK "https://github.com/USEPA/sciNote" </w:instrText>
      </w:r>
      <w:r>
        <w:fldChar w:fldCharType="separate"/>
      </w:r>
      <w:r>
        <w:rPr>
          <w:rStyle w:val="29"/>
          <w:szCs w:val="24"/>
        </w:rPr>
        <w:t>https://github.com/USEPA/sciNote</w:t>
      </w:r>
      <w:r>
        <w:rPr>
          <w:rStyle w:val="29"/>
          <w:szCs w:val="24"/>
        </w:rPr>
        <w:fldChar w:fldCharType="end"/>
      </w:r>
      <w:r>
        <w:t>).</w:t>
      </w:r>
    </w:p>
    <w:p/>
    <w:p>
      <w:r>
        <w:t>End section</w:t>
      </w:r>
    </w:p>
    <w:p>
      <w:pPr>
        <w:rPr>
          <w:b/>
          <w:bCs/>
          <w:sz w:val="24"/>
          <w:szCs w:val="24"/>
        </w:rPr>
      </w:pPr>
      <w:r>
        <w:rPr>
          <w:b/>
          <w:bCs/>
          <w:sz w:val="24"/>
          <w:szCs w:val="24"/>
        </w:rPr>
        <w:br w:type="page"/>
      </w:r>
    </w:p>
    <w:p>
      <w:pPr>
        <w:pStyle w:val="2"/>
      </w:pPr>
      <w:bookmarkStart w:id="81" w:name="_Toc529177089"/>
      <w:r>
        <w:t>REFERENCES</w:t>
      </w:r>
      <w:bookmarkEnd w:id="81"/>
    </w:p>
    <w:p>
      <w:pPr>
        <w:pStyle w:val="35"/>
        <w:numPr>
          <w:ilvl w:val="0"/>
          <w:numId w:val="33"/>
        </w:numPr>
      </w:pPr>
      <w:r>
        <w:t xml:space="preserve">sciNote – Free Open Source Electronic Lab Notebook. Easiest way to manage your scientific data. </w:t>
      </w:r>
      <w:r>
        <w:fldChar w:fldCharType="begin"/>
      </w:r>
      <w:r>
        <w:instrText xml:space="preserve"> HYPERLINK "https://scinote.net/" </w:instrText>
      </w:r>
      <w:r>
        <w:fldChar w:fldCharType="separate"/>
      </w:r>
      <w:r>
        <w:rPr>
          <w:rStyle w:val="29"/>
          <w:szCs w:val="24"/>
        </w:rPr>
        <w:t>https://scinote.net/</w:t>
      </w:r>
      <w:r>
        <w:rPr>
          <w:rStyle w:val="29"/>
          <w:szCs w:val="24"/>
        </w:rPr>
        <w:fldChar w:fldCharType="end"/>
      </w:r>
      <w:r>
        <w:rPr>
          <w:rStyle w:val="29"/>
          <w:szCs w:val="24"/>
        </w:rPr>
        <w:t xml:space="preserve">. </w:t>
      </w:r>
      <w:r>
        <w:t>Accessed 10/18/2017 @ 12:09 P.M. E.S.T.</w:t>
      </w:r>
    </w:p>
    <w:p>
      <w:pPr>
        <w:pStyle w:val="35"/>
        <w:numPr>
          <w:ilvl w:val="0"/>
          <w:numId w:val="33"/>
        </w:numPr>
      </w:pPr>
      <w:r>
        <w:t xml:space="preserve">biosistemika/scinote-web. </w:t>
      </w:r>
      <w:r>
        <w:fldChar w:fldCharType="begin"/>
      </w:r>
      <w:r>
        <w:instrText xml:space="preserve"> HYPERLINK "https://github.com/biosistemika/scinote-web" </w:instrText>
      </w:r>
      <w:r>
        <w:fldChar w:fldCharType="separate"/>
      </w:r>
      <w:r>
        <w:rPr>
          <w:rStyle w:val="29"/>
          <w:szCs w:val="24"/>
        </w:rPr>
        <w:t>https://github.com/biosistemika/scinote-web</w:t>
      </w:r>
      <w:r>
        <w:rPr>
          <w:rStyle w:val="29"/>
          <w:szCs w:val="24"/>
        </w:rPr>
        <w:fldChar w:fldCharType="end"/>
      </w:r>
      <w:r>
        <w:rPr>
          <w:rStyle w:val="29"/>
          <w:szCs w:val="24"/>
        </w:rPr>
        <w:t xml:space="preserve">. </w:t>
      </w:r>
      <w:r>
        <w:t>Accessed 10/18/2017 @ 12:10 P.M. E.S.T.</w:t>
      </w:r>
    </w:p>
    <w:p>
      <w:pPr>
        <w:pStyle w:val="35"/>
        <w:numPr>
          <w:ilvl w:val="0"/>
          <w:numId w:val="33"/>
        </w:numPr>
      </w:pPr>
      <w:r>
        <w:t xml:space="preserve">US EPA ORD QA TRACK, project 'Laboratory Information Management System - Electronic Laboratory and Field Notebook' </w:t>
      </w:r>
      <w:r>
        <w:fldChar w:fldCharType="begin"/>
      </w:r>
      <w:r>
        <w:instrText xml:space="preserve"> HYPERLINK "http://qatrack.epa.gov/projects/show/7994/" </w:instrText>
      </w:r>
      <w:r>
        <w:fldChar w:fldCharType="separate"/>
      </w:r>
      <w:r>
        <w:rPr>
          <w:rStyle w:val="29"/>
          <w:szCs w:val="24"/>
        </w:rPr>
        <w:t>http://qatrack.epa.gov/projects/show/7994/</w:t>
      </w:r>
      <w:r>
        <w:rPr>
          <w:rStyle w:val="29"/>
          <w:szCs w:val="24"/>
        </w:rPr>
        <w:fldChar w:fldCharType="end"/>
      </w:r>
      <w:r>
        <w:t>.</w:t>
      </w:r>
    </w:p>
    <w:p>
      <w:pPr>
        <w:pStyle w:val="35"/>
        <w:numPr>
          <w:ilvl w:val="0"/>
          <w:numId w:val="33"/>
        </w:numPr>
      </w:pPr>
      <w:r>
        <w:t xml:space="preserve">USEPA/sciNote [Private GitHub Repository] </w:t>
      </w:r>
      <w:r>
        <w:fldChar w:fldCharType="begin"/>
      </w:r>
      <w:r>
        <w:instrText xml:space="preserve"> HYPERLINK "https://github.com/USEPA/sciNote" </w:instrText>
      </w:r>
      <w:r>
        <w:fldChar w:fldCharType="separate"/>
      </w:r>
      <w:r>
        <w:rPr>
          <w:rStyle w:val="29"/>
          <w:szCs w:val="24"/>
        </w:rPr>
        <w:t>https://github.com/USEPA/sciNote</w:t>
      </w:r>
      <w:r>
        <w:rPr>
          <w:rStyle w:val="29"/>
          <w:szCs w:val="24"/>
        </w:rPr>
        <w:fldChar w:fldCharType="end"/>
      </w:r>
      <w:r>
        <w:t>.</w:t>
      </w:r>
    </w:p>
    <w:p>
      <w:pPr>
        <w:pStyle w:val="35"/>
        <w:numPr>
          <w:ilvl w:val="0"/>
          <w:numId w:val="33"/>
        </w:numPr>
      </w:pPr>
      <w:r>
        <w:t xml:space="preserve">Ruby on Rails: An Introduction. Software Installation for Windows Users. </w:t>
      </w:r>
      <w:r>
        <w:fldChar w:fldCharType="begin"/>
      </w:r>
      <w:r>
        <w:instrText xml:space="preserve"> HYPERLINK "https://www.coursera.org/learn/ruby-on-rails-intro/lecture/kWeIk/software-installation-for-windows-users" </w:instrText>
      </w:r>
      <w:r>
        <w:fldChar w:fldCharType="separate"/>
      </w:r>
      <w:r>
        <w:rPr>
          <w:rStyle w:val="29"/>
          <w:szCs w:val="24"/>
        </w:rPr>
        <w:t>https://www.coursera.org/learn/ruby-on-rails-intro/lecture/kWeIk/software-installation-for-windows-users</w:t>
      </w:r>
      <w:r>
        <w:rPr>
          <w:rStyle w:val="29"/>
          <w:szCs w:val="24"/>
        </w:rPr>
        <w:fldChar w:fldCharType="end"/>
      </w:r>
      <w:r>
        <w:t>. Accessed 10/19/2017 @ 6:51 A.M. E.S.T.</w:t>
      </w:r>
    </w:p>
    <w:p>
      <w:pPr>
        <w:pStyle w:val="35"/>
        <w:numPr>
          <w:ilvl w:val="0"/>
          <w:numId w:val="33"/>
        </w:numPr>
      </w:pPr>
      <w:r>
        <w:t xml:space="preserve">Installing Ruby Gem in Windows </w:t>
      </w:r>
      <w:r>
        <w:fldChar w:fldCharType="begin"/>
      </w:r>
      <w:r>
        <w:instrText xml:space="preserve"> HYPERLINK "https://stackoverflow.com/questions/18908708/installing-ruby-gem-in-windows" </w:instrText>
      </w:r>
      <w:r>
        <w:fldChar w:fldCharType="separate"/>
      </w:r>
      <w:r>
        <w:rPr>
          <w:rStyle w:val="29"/>
          <w:szCs w:val="24"/>
        </w:rPr>
        <w:t>https://stackoverflow.com/questions/18908708/installing-ruby-gem-in-windows</w:t>
      </w:r>
      <w:r>
        <w:rPr>
          <w:rStyle w:val="29"/>
          <w:szCs w:val="24"/>
        </w:rPr>
        <w:fldChar w:fldCharType="end"/>
      </w:r>
      <w:r>
        <w:t>. Accessed 10/19/2017 @ 8:04 A.M. E.S.T.</w:t>
      </w:r>
    </w:p>
    <w:p>
      <w:pPr>
        <w:rPr>
          <w:rFonts w:eastAsia="Calibri" w:cs="Times New Roman"/>
          <w:sz w:val="24"/>
          <w:szCs w:val="24"/>
        </w:rPr>
      </w:pPr>
      <w:r>
        <w:rPr>
          <w:sz w:val="24"/>
          <w:szCs w:val="24"/>
        </w:rPr>
        <w:br w:type="page"/>
      </w:r>
    </w:p>
    <w:p>
      <w:pPr>
        <w:pStyle w:val="2"/>
      </w:pPr>
      <w:bookmarkStart w:id="82" w:name="_Toc529177090"/>
      <w:r>
        <w:t>Appendices</w:t>
      </w:r>
      <w:bookmarkEnd w:id="82"/>
    </w:p>
    <w:p>
      <w:pPr>
        <w:rPr>
          <w:sz w:val="24"/>
          <w:szCs w:val="24"/>
        </w:rPr>
      </w:pPr>
      <w:r>
        <w:rPr>
          <w:sz w:val="24"/>
          <w:szCs w:val="24"/>
        </w:rPr>
        <w:br w:type="page"/>
      </w:r>
    </w:p>
    <w:p>
      <w:pPr>
        <w:pStyle w:val="2"/>
      </w:pPr>
      <w:bookmarkStart w:id="83" w:name="_Toc529177091"/>
      <w:r>
        <w:t>Appendix A: Test Install</w:t>
      </w:r>
      <w:bookmarkEnd w:id="83"/>
    </w:p>
    <w:p>
      <w:r>
        <w:rPr>
          <w:highlight w:val="yellow"/>
        </w:rPr>
        <w:t>Work Completed 10/27/2017</w:t>
      </w:r>
    </w:p>
    <w:p>
      <w:r>
        <w:t xml:space="preserve">Test installation of </w:t>
      </w:r>
      <w:r>
        <w:fldChar w:fldCharType="begin"/>
      </w:r>
      <w:r>
        <w:instrText xml:space="preserve"> HYPERLINK "https://github.com/USEPA/sciNote" </w:instrText>
      </w:r>
      <w:r>
        <w:fldChar w:fldCharType="separate"/>
      </w:r>
      <w:r>
        <w:rPr>
          <w:rStyle w:val="29"/>
          <w:rFonts w:cs="Times New Roman"/>
          <w:sz w:val="24"/>
          <w:szCs w:val="24"/>
        </w:rPr>
        <w:t>sciNote</w:t>
      </w:r>
      <w:r>
        <w:rPr>
          <w:rStyle w:val="29"/>
          <w:rFonts w:cs="Times New Roman"/>
          <w:sz w:val="24"/>
          <w:szCs w:val="24"/>
        </w:rPr>
        <w:fldChar w:fldCharType="end"/>
      </w:r>
      <w:r>
        <w:t xml:space="preserve"> using a Raspberry Pi 3 with 32GB SD on Fedora 26 platform for staging on T&amp;E server (Fedora 24) and deployment on RTP VM912 server (Red Hat Enterprise Linux 7.4 – </w:t>
      </w:r>
      <w:r>
        <w:rPr>
          <w:i/>
        </w:rPr>
        <w:t>Fedora 19/20 Maipo</w:t>
      </w:r>
      <w:r>
        <w:t>).</w:t>
      </w:r>
    </w:p>
    <w:p>
      <w:pPr>
        <w:pStyle w:val="3"/>
      </w:pPr>
      <w:bookmarkStart w:id="84" w:name="_Toc529177092"/>
      <w:r>
        <w:t>Hardware</w:t>
      </w:r>
      <w:bookmarkEnd w:id="84"/>
    </w:p>
    <w:p>
      <w:r>
        <w:fldChar w:fldCharType="begin"/>
      </w:r>
      <w:r>
        <w:instrText xml:space="preserve"> HYPERLINK "https://www.raspberrypi.org/products/raspberry-pi-3-model-b/" </w:instrText>
      </w:r>
      <w:r>
        <w:fldChar w:fldCharType="separate"/>
      </w:r>
      <w:r>
        <w:t>Raspberry Pi 3</w:t>
      </w:r>
      <w:r>
        <w:fldChar w:fldCharType="end"/>
      </w:r>
      <w:r>
        <w:t xml:space="preserve"> with 32GB SD.</w:t>
      </w:r>
    </w:p>
    <w:p>
      <w:pPr>
        <w:pStyle w:val="3"/>
      </w:pPr>
      <w:bookmarkStart w:id="85" w:name="_Toc529177093"/>
      <w:r>
        <w:t>Software Installation</w:t>
      </w:r>
      <w:bookmarkEnd w:id="85"/>
    </w:p>
    <w:p>
      <w:pPr>
        <w:pStyle w:val="4"/>
      </w:pPr>
      <w:bookmarkStart w:id="86" w:name="_Toc529177094"/>
      <w:r>
        <w:t>Install Fedora 26 Mate</w:t>
      </w:r>
      <w:bookmarkEnd w:id="86"/>
    </w:p>
    <w:p>
      <w:pPr>
        <w:pStyle w:val="35"/>
        <w:numPr>
          <w:ilvl w:val="0"/>
          <w:numId w:val="34"/>
        </w:numPr>
        <w:rPr>
          <w:rStyle w:val="29"/>
          <w:szCs w:val="24"/>
        </w:rPr>
      </w:pPr>
      <w:r>
        <w:rPr>
          <w:szCs w:val="24"/>
        </w:rPr>
        <w:fldChar w:fldCharType="begin"/>
      </w:r>
      <w:r>
        <w:rPr>
          <w:szCs w:val="24"/>
        </w:rPr>
        <w:instrText xml:space="preserve"> HYPERLINK "https://fedoraproject.org/wiki/Architectures/ARM/Raspberry_Pi" </w:instrText>
      </w:r>
      <w:r>
        <w:rPr>
          <w:szCs w:val="24"/>
        </w:rPr>
        <w:fldChar w:fldCharType="separate"/>
      </w:r>
      <w:r>
        <w:rPr>
          <w:rStyle w:val="29"/>
          <w:szCs w:val="24"/>
        </w:rPr>
        <w:t>Download Fedora 26 ARM image.</w:t>
      </w:r>
    </w:p>
    <w:p>
      <w:pPr>
        <w:pStyle w:val="35"/>
        <w:numPr>
          <w:ilvl w:val="0"/>
          <w:numId w:val="34"/>
        </w:numPr>
        <w:rPr>
          <w:szCs w:val="24"/>
        </w:rPr>
      </w:pPr>
      <w:r>
        <w:rPr>
          <w:szCs w:val="24"/>
        </w:rPr>
        <w:fldChar w:fldCharType="end"/>
      </w:r>
      <w:r>
        <w:rPr>
          <w:szCs w:val="24"/>
        </w:rPr>
        <w:t xml:space="preserve">Using </w:t>
      </w:r>
      <w:r>
        <w:fldChar w:fldCharType="begin"/>
      </w:r>
      <w:r>
        <w:instrText xml:space="preserve"> HYPERLINK "https://etcher.io/" </w:instrText>
      </w:r>
      <w:r>
        <w:fldChar w:fldCharType="separate"/>
      </w:r>
      <w:r>
        <w:rPr>
          <w:rStyle w:val="29"/>
          <w:szCs w:val="24"/>
        </w:rPr>
        <w:t>Etcher</w:t>
      </w:r>
      <w:r>
        <w:rPr>
          <w:rStyle w:val="29"/>
          <w:szCs w:val="24"/>
        </w:rPr>
        <w:fldChar w:fldCharType="end"/>
      </w:r>
      <w:r>
        <w:rPr>
          <w:szCs w:val="24"/>
        </w:rPr>
        <w:t xml:space="preserve"> install Fedora 26 to 32GB SD Card.</w:t>
      </w:r>
    </w:p>
    <w:p>
      <w:pPr>
        <w:pStyle w:val="5"/>
      </w:pPr>
      <w:r>
        <w:t>Booting Fedora on the Raspberry Pi for the first time</w:t>
      </w:r>
    </w:p>
    <w:p>
      <w:pPr>
        <w:pStyle w:val="35"/>
        <w:numPr>
          <w:ilvl w:val="0"/>
          <w:numId w:val="35"/>
        </w:numPr>
        <w:rPr>
          <w:szCs w:val="24"/>
        </w:rPr>
      </w:pPr>
      <w:r>
        <w:rPr>
          <w:szCs w:val="24"/>
        </w:rPr>
        <w:t>Insert the SD card into the Raspberry Pi.</w:t>
      </w:r>
    </w:p>
    <w:p>
      <w:pPr>
        <w:pStyle w:val="35"/>
        <w:numPr>
          <w:ilvl w:val="0"/>
          <w:numId w:val="35"/>
        </w:numPr>
        <w:rPr>
          <w:szCs w:val="24"/>
        </w:rPr>
      </w:pPr>
      <w:r>
        <w:rPr>
          <w:szCs w:val="24"/>
        </w:rPr>
        <w:t>Make sure you have a keyboard, mouse, network cable, and monitor connected.</w:t>
      </w:r>
    </w:p>
    <w:p>
      <w:pPr>
        <w:pStyle w:val="35"/>
        <w:numPr>
          <w:ilvl w:val="0"/>
          <w:numId w:val="35"/>
        </w:numPr>
        <w:rPr>
          <w:szCs w:val="24"/>
        </w:rPr>
      </w:pPr>
      <w:r>
        <w:rPr>
          <w:szCs w:val="24"/>
        </w:rPr>
        <w:t>Power on the Raspberry Pi.</w:t>
      </w:r>
    </w:p>
    <w:p>
      <w:pPr>
        <w:pStyle w:val="35"/>
        <w:numPr>
          <w:ilvl w:val="0"/>
          <w:numId w:val="35"/>
        </w:numPr>
        <w:rPr>
          <w:szCs w:val="24"/>
        </w:rPr>
      </w:pPr>
      <w:r>
        <w:rPr>
          <w:szCs w:val="24"/>
        </w:rPr>
        <w:t>You will see Fedora booting and eventually the "Initial setup wizard" will appear.</w:t>
      </w:r>
    </w:p>
    <w:p>
      <w:pPr>
        <w:pStyle w:val="35"/>
        <w:numPr>
          <w:ilvl w:val="0"/>
          <w:numId w:val="35"/>
        </w:numPr>
        <w:rPr>
          <w:szCs w:val="24"/>
        </w:rPr>
      </w:pPr>
      <w:r>
        <w:rPr>
          <w:szCs w:val="24"/>
        </w:rPr>
        <w:t>Follow the wizard to set language, time zone, and create users.</w:t>
      </w:r>
    </w:p>
    <w:p>
      <w:pPr>
        <w:pStyle w:val="35"/>
        <w:numPr>
          <w:ilvl w:val="0"/>
          <w:numId w:val="35"/>
        </w:numPr>
        <w:rPr>
          <w:szCs w:val="24"/>
        </w:rPr>
      </w:pPr>
      <w:r>
        <w:rPr>
          <w:szCs w:val="24"/>
        </w:rPr>
        <w:t>You should be presented with a login prompt or a getting started guide (depending on which Desktop/SPIN you're using).</w:t>
      </w:r>
    </w:p>
    <w:p>
      <w:pPr>
        <w:pStyle w:val="35"/>
        <w:numPr>
          <w:ilvl w:val="0"/>
          <w:numId w:val="35"/>
        </w:numPr>
        <w:rPr>
          <w:szCs w:val="24"/>
        </w:rPr>
      </w:pPr>
      <w:r>
        <w:rPr>
          <w:szCs w:val="24"/>
        </w:rPr>
        <w:t>Set server to: localhost.</w:t>
      </w:r>
    </w:p>
    <w:p>
      <w:pPr>
        <w:pStyle w:val="35"/>
        <w:numPr>
          <w:ilvl w:val="1"/>
          <w:numId w:val="36"/>
        </w:numPr>
        <w:rPr>
          <w:szCs w:val="24"/>
        </w:rPr>
      </w:pPr>
      <w:r>
        <w:rPr>
          <w:color w:val="FF0000"/>
          <w:szCs w:val="24"/>
        </w:rPr>
        <w:t xml:space="preserve">Initial install of </w:t>
      </w:r>
      <w:r>
        <w:fldChar w:fldCharType="begin"/>
      </w:r>
      <w:r>
        <w:instrText xml:space="preserve"> HYPERLINK "http://ftp.ussg.iu.edu/linux/fedora/linux/releases/26/Spins/armhfp/images/Fedora-KDE-armhfp-26-1.5-sda.raw.xz" </w:instrText>
      </w:r>
      <w:r>
        <w:fldChar w:fldCharType="separate"/>
      </w:r>
      <w:r>
        <w:rPr>
          <w:rStyle w:val="29"/>
          <w:szCs w:val="24"/>
        </w:rPr>
        <w:t>Fedora 26 KDE</w:t>
      </w:r>
      <w:r>
        <w:rPr>
          <w:rStyle w:val="29"/>
          <w:szCs w:val="24"/>
        </w:rPr>
        <w:fldChar w:fldCharType="end"/>
      </w:r>
      <w:r>
        <w:rPr>
          <w:color w:val="FF0000"/>
          <w:szCs w:val="24"/>
        </w:rPr>
        <w:t xml:space="preserve"> loaded and installed, however, after install login screen listed ‘Select your user and enter password,’ and screen stayed locked – could go no further.</w:t>
      </w:r>
    </w:p>
    <w:p>
      <w:pPr>
        <w:pStyle w:val="35"/>
        <w:numPr>
          <w:ilvl w:val="1"/>
          <w:numId w:val="36"/>
        </w:numPr>
        <w:rPr>
          <w:szCs w:val="24"/>
        </w:rPr>
      </w:pPr>
      <w:r>
        <w:rPr>
          <w:szCs w:val="24"/>
        </w:rPr>
        <w:t xml:space="preserve">Re-formatted 32GB SD and installed </w:t>
      </w:r>
      <w:r>
        <w:fldChar w:fldCharType="begin"/>
      </w:r>
      <w:r>
        <w:instrText xml:space="preserve"> HYPERLINK "http://ftp.ussg.iu.edu/linux/fedora/linux/releases/26/Spins/armhfp/images/Fedora-Mate-armhfp-26-1.5-sda.raw.xz" </w:instrText>
      </w:r>
      <w:r>
        <w:fldChar w:fldCharType="separate"/>
      </w:r>
      <w:r>
        <w:rPr>
          <w:rStyle w:val="29"/>
          <w:szCs w:val="24"/>
        </w:rPr>
        <w:t>Fedora 26 Mate</w:t>
      </w:r>
      <w:r>
        <w:rPr>
          <w:rStyle w:val="29"/>
          <w:szCs w:val="24"/>
        </w:rPr>
        <w:fldChar w:fldCharType="end"/>
      </w:r>
      <w:r>
        <w:rPr>
          <w:szCs w:val="24"/>
        </w:rPr>
        <w:t>. Mate version worked without issues.</w:t>
      </w:r>
    </w:p>
    <w:p>
      <w:pPr>
        <w:pStyle w:val="35"/>
        <w:numPr>
          <w:ilvl w:val="0"/>
          <w:numId w:val="35"/>
        </w:numPr>
        <w:rPr>
          <w:szCs w:val="24"/>
        </w:rPr>
      </w:pPr>
      <w:r>
        <w:rPr>
          <w:szCs w:val="24"/>
        </w:rPr>
        <w:t>Resize the Root Filesystem:</w:t>
      </w:r>
    </w:p>
    <w:p>
      <w:pPr>
        <w:pStyle w:val="35"/>
        <w:numPr>
          <w:ilvl w:val="1"/>
          <w:numId w:val="35"/>
        </w:numPr>
        <w:rPr>
          <w:szCs w:val="24"/>
        </w:rPr>
      </w:pPr>
      <w:r>
        <w:rPr>
          <w:szCs w:val="24"/>
        </w:rPr>
        <w:t xml:space="preserve">STEP 1: enlarge the 4th partition (this example uses mmcblk0). [ </w:t>
      </w:r>
      <w:r>
        <w:rPr>
          <w:rFonts w:ascii="Courier New" w:hAnsi="Courier New" w:cs="Courier New"/>
          <w:szCs w:val="24"/>
          <w:highlight w:val="lightGray"/>
        </w:rPr>
        <w:t>growpart /dev/mmcblk0 4</w:t>
      </w:r>
      <w:r>
        <w:rPr>
          <w:szCs w:val="24"/>
        </w:rPr>
        <w:t xml:space="preserve"> ]</w:t>
      </w:r>
    </w:p>
    <w:p>
      <w:pPr>
        <w:pStyle w:val="35"/>
        <w:numPr>
          <w:ilvl w:val="1"/>
          <w:numId w:val="35"/>
        </w:numPr>
        <w:rPr>
          <w:szCs w:val="24"/>
        </w:rPr>
      </w:pPr>
      <w:r>
        <w:rPr>
          <w:szCs w:val="24"/>
        </w:rPr>
        <w:t xml:space="preserve">STEP 2: grow the fileystem to fill the available space (all images except Server). [ </w:t>
      </w:r>
      <w:r>
        <w:rPr>
          <w:rFonts w:ascii="Courier New" w:hAnsi="Courier New" w:cs="Courier New"/>
          <w:szCs w:val="24"/>
          <w:highlight w:val="lightGray"/>
        </w:rPr>
        <w:t>resize2fs /dev/mmcblk0p4</w:t>
      </w:r>
      <w:r>
        <w:rPr>
          <w:szCs w:val="24"/>
        </w:rPr>
        <w:t xml:space="preserve"> ]</w:t>
      </w:r>
    </w:p>
    <w:p>
      <w:pPr>
        <w:pStyle w:val="5"/>
      </w:pPr>
      <w:r>
        <w:t>DNF system upgrade</w:t>
      </w:r>
    </w:p>
    <w:p>
      <w:pPr>
        <w:pStyle w:val="35"/>
        <w:numPr>
          <w:ilvl w:val="0"/>
          <w:numId w:val="37"/>
        </w:numPr>
        <w:ind w:left="1440"/>
        <w:rPr>
          <w:szCs w:val="24"/>
        </w:rPr>
      </w:pPr>
      <w:r>
        <w:rPr>
          <w:szCs w:val="24"/>
        </w:rPr>
        <w:t>DNF system upgrade can upgrade your system to a newer release of Fedora, using a mechanism similar to that used for offline package updates. The updated packages are downloaded while the system is running normally, then the system reboots to a special environment (implemented as a systemd target) to install them. Once installation of the updated packages is complete, the system reboots again to the new Fedora release.</w:t>
      </w:r>
    </w:p>
    <w:p>
      <w:pPr>
        <w:pStyle w:val="35"/>
        <w:numPr>
          <w:ilvl w:val="0"/>
          <w:numId w:val="37"/>
        </w:numPr>
        <w:ind w:left="1440"/>
        <w:rPr>
          <w:szCs w:val="24"/>
        </w:rPr>
      </w:pPr>
      <w:r>
        <w:rPr>
          <w:szCs w:val="24"/>
        </w:rPr>
        <w:t>Back up your important data. Every system change is potentially risky, be prepared. In case you update your workstation, it is wise to download a Workstation Live image and make sure your hardware (graphics card, wifi, etc) works well with the latest kernel and drivers.</w:t>
      </w:r>
    </w:p>
    <w:p>
      <w:pPr>
        <w:pStyle w:val="35"/>
        <w:numPr>
          <w:ilvl w:val="0"/>
          <w:numId w:val="37"/>
        </w:numPr>
        <w:ind w:left="1440"/>
        <w:rPr>
          <w:szCs w:val="24"/>
        </w:rPr>
      </w:pPr>
      <w:r>
        <w:rPr>
          <w:color w:val="FF0000"/>
          <w:szCs w:val="24"/>
        </w:rPr>
        <w:t>Consult contract support prior to installation on T&amp;E or VM912 as may create unintended consequences, i.e., automatic updates prior to testing systems, reboot creating issues for GEMM/GREENSCOPE, etc.</w:t>
      </w:r>
    </w:p>
    <w:p>
      <w:pPr>
        <w:rPr>
          <w:color w:val="FF0000"/>
          <w:sz w:val="24"/>
          <w:szCs w:val="24"/>
        </w:rPr>
      </w:pPr>
    </w:p>
    <w:p>
      <w:r>
        <w:rPr>
          <w:highlight w:val="yellow"/>
        </w:rPr>
        <w:t>Work Completed 10/28/2017</w:t>
      </w:r>
    </w:p>
    <w:p>
      <w:pPr>
        <w:pStyle w:val="4"/>
      </w:pPr>
      <w:bookmarkStart w:id="87" w:name="_Toc529177095"/>
      <w:r>
        <w:t xml:space="preserve">Install </w:t>
      </w:r>
      <w:r>
        <w:fldChar w:fldCharType="begin"/>
      </w:r>
      <w:r>
        <w:instrText xml:space="preserve"> HYPERLINK "https://github.com/USEPA/sciNote" </w:instrText>
      </w:r>
      <w:r>
        <w:fldChar w:fldCharType="separate"/>
      </w:r>
      <w:r>
        <w:rPr>
          <w:rStyle w:val="29"/>
          <w:color w:val="1F4E79" w:themeColor="accent1" w:themeShade="80"/>
          <w:u w:val="none"/>
        </w:rPr>
        <w:t>sciNote</w:t>
      </w:r>
      <w:bookmarkEnd w:id="87"/>
      <w:r>
        <w:rPr>
          <w:rStyle w:val="29"/>
          <w:color w:val="1F4E79" w:themeColor="accent1" w:themeShade="80"/>
          <w:u w:val="none"/>
        </w:rPr>
        <w:fldChar w:fldCharType="end"/>
      </w:r>
    </w:p>
    <w:p>
      <w:pPr>
        <w:pStyle w:val="5"/>
      </w:pPr>
      <w:r>
        <w:t>Install required software</w:t>
      </w:r>
    </w:p>
    <w:p>
      <w:pPr>
        <w:pStyle w:val="35"/>
        <w:numPr>
          <w:ilvl w:val="0"/>
          <w:numId w:val="38"/>
        </w:numPr>
        <w:rPr>
          <w:rStyle w:val="29"/>
          <w:color w:val="auto"/>
          <w:szCs w:val="24"/>
          <w:u w:val="none"/>
        </w:rPr>
      </w:pPr>
      <w:r>
        <w:rPr>
          <w:szCs w:val="24"/>
        </w:rPr>
        <w:t xml:space="preserve">Ruby on Rails 4.2.3 Fedora &amp; RHEL: </w:t>
      </w:r>
      <w:r>
        <w:fldChar w:fldCharType="begin"/>
      </w:r>
      <w:r>
        <w:instrText xml:space="preserve"> HYPERLINK "https://rubygems.org/gems/rails/versions/4.2.3" </w:instrText>
      </w:r>
      <w:r>
        <w:fldChar w:fldCharType="separate"/>
      </w:r>
      <w:r>
        <w:rPr>
          <w:rStyle w:val="29"/>
          <w:szCs w:val="24"/>
        </w:rPr>
        <w:t>https://rubygems.org/gems/rails/versions/4.2.3</w:t>
      </w:r>
      <w:r>
        <w:rPr>
          <w:rStyle w:val="29"/>
          <w:szCs w:val="24"/>
        </w:rPr>
        <w:fldChar w:fldCharType="end"/>
      </w:r>
    </w:p>
    <w:p>
      <w:pPr>
        <w:pStyle w:val="35"/>
        <w:numPr>
          <w:ilvl w:val="0"/>
          <w:numId w:val="38"/>
        </w:numPr>
        <w:rPr>
          <w:szCs w:val="24"/>
          <w:highlight w:val="cyan"/>
        </w:rPr>
      </w:pPr>
      <w:r>
        <w:rPr>
          <w:szCs w:val="24"/>
          <w:highlight w:val="cyan"/>
        </w:rPr>
        <w:t>Check path…</w:t>
      </w:r>
    </w:p>
    <w:p>
      <w:pPr>
        <w:pStyle w:val="35"/>
        <w:numPr>
          <w:ilvl w:val="0"/>
          <w:numId w:val="38"/>
        </w:numPr>
        <w:rPr>
          <w:szCs w:val="24"/>
          <w:highlight w:val="cyan"/>
        </w:rPr>
      </w:pPr>
      <w:r>
        <w:rPr>
          <w:szCs w:val="24"/>
          <w:highlight w:val="cyan"/>
        </w:rPr>
        <w:t>Enable SSH [ config ]</w:t>
      </w:r>
    </w:p>
    <w:p>
      <w:pPr>
        <w:rPr>
          <w:highlight w:val="yellow"/>
        </w:rPr>
      </w:pPr>
    </w:p>
    <w:p>
      <w:r>
        <w:rPr>
          <w:highlight w:val="yellow"/>
        </w:rPr>
        <w:t>Work Completed 10/29/2017</w:t>
      </w:r>
    </w:p>
    <w:p>
      <w:pPr>
        <w:pStyle w:val="47"/>
        <w:numPr>
          <w:ilvl w:val="0"/>
          <w:numId w:val="38"/>
        </w:numPr>
        <w:rPr>
          <w:rStyle w:val="29"/>
          <w:color w:val="000000"/>
          <w:u w:val="none"/>
        </w:rPr>
      </w:pPr>
      <w:r>
        <w:t xml:space="preserve">Docker </w:t>
      </w:r>
      <w:r>
        <w:fldChar w:fldCharType="begin"/>
      </w:r>
      <w:r>
        <w:instrText xml:space="preserve"> HYPERLINK "https://www.docker.com/docker-fedora" </w:instrText>
      </w:r>
      <w:r>
        <w:fldChar w:fldCharType="separate"/>
      </w:r>
      <w:r>
        <w:rPr>
          <w:rStyle w:val="29"/>
        </w:rPr>
        <w:t>https://www.docker.com/docker-fedora</w:t>
      </w:r>
      <w:r>
        <w:rPr>
          <w:rStyle w:val="29"/>
        </w:rPr>
        <w:fldChar w:fldCharType="end"/>
      </w:r>
    </w:p>
    <w:p>
      <w:pPr>
        <w:pStyle w:val="47"/>
        <w:numPr>
          <w:ilvl w:val="1"/>
          <w:numId w:val="38"/>
        </w:numPr>
        <w:rPr>
          <w:rStyle w:val="29"/>
          <w:color w:val="auto"/>
          <w:u w:val="none"/>
        </w:rPr>
      </w:pPr>
      <w:r>
        <w:rPr>
          <w:rStyle w:val="29"/>
          <w:color w:val="auto"/>
          <w:u w:val="none"/>
        </w:rPr>
        <w:t>Download [ nmap ]</w:t>
      </w:r>
    </w:p>
    <w:p>
      <w:pPr>
        <w:pStyle w:val="47"/>
        <w:numPr>
          <w:ilvl w:val="2"/>
          <w:numId w:val="38"/>
        </w:numPr>
        <w:rPr>
          <w:color w:val="auto"/>
        </w:rPr>
      </w:pPr>
      <w:r>
        <w:rPr>
          <w:rFonts w:ascii="Courier New" w:hAnsi="Courier New" w:cs="Courier New"/>
          <w:color w:val="auto"/>
        </w:rPr>
        <w:t>apt-get install nmap</w:t>
      </w:r>
      <w:r>
        <w:rPr>
          <w:color w:val="auto"/>
        </w:rPr>
        <w:t xml:space="preserve"> # Debian distros</w:t>
      </w:r>
    </w:p>
    <w:p>
      <w:pPr>
        <w:pStyle w:val="47"/>
        <w:numPr>
          <w:ilvl w:val="2"/>
          <w:numId w:val="38"/>
        </w:numPr>
        <w:rPr>
          <w:color w:val="auto"/>
        </w:rPr>
      </w:pPr>
      <w:r>
        <w:rPr>
          <w:rFonts w:ascii="Courier New" w:hAnsi="Courier New" w:cs="Courier New"/>
          <w:color w:val="auto"/>
        </w:rPr>
        <w:t>yum install nmap</w:t>
      </w:r>
      <w:r>
        <w:rPr>
          <w:color w:val="auto"/>
        </w:rPr>
        <w:t xml:space="preserve"> # RHEL/Fedora distros</w:t>
      </w:r>
    </w:p>
    <w:p>
      <w:pPr>
        <w:pStyle w:val="47"/>
        <w:numPr>
          <w:ilvl w:val="1"/>
          <w:numId w:val="38"/>
        </w:numPr>
        <w:rPr>
          <w:color w:val="auto"/>
        </w:rPr>
      </w:pPr>
      <w:r>
        <w:rPr>
          <w:color w:val="auto"/>
        </w:rPr>
        <w:t>Identify IP address workstation/VM.</w:t>
      </w:r>
    </w:p>
    <w:p>
      <w:pPr>
        <w:pStyle w:val="47"/>
        <w:numPr>
          <w:ilvl w:val="2"/>
          <w:numId w:val="38"/>
        </w:numPr>
        <w:rPr>
          <w:color w:val="auto"/>
        </w:rPr>
      </w:pPr>
      <w:r>
        <w:rPr>
          <w:rFonts w:ascii="Courier New" w:hAnsi="Courier New" w:cs="Courier New"/>
          <w:color w:val="auto"/>
        </w:rPr>
        <w:t>hostname -I</w:t>
      </w:r>
      <w:r>
        <w:rPr>
          <w:color w:val="auto"/>
        </w:rPr>
        <w:t xml:space="preserve"> # Example may show range of available IP addresses for use, e.g., 192.168.200.114 192.168.200.118</w:t>
      </w:r>
    </w:p>
    <w:p>
      <w:pPr>
        <w:pStyle w:val="35"/>
        <w:numPr>
          <w:ilvl w:val="0"/>
          <w:numId w:val="38"/>
        </w:numPr>
        <w:rPr>
          <w:szCs w:val="24"/>
        </w:rPr>
      </w:pPr>
      <w:r>
        <w:rPr>
          <w:szCs w:val="24"/>
        </w:rPr>
        <w:t xml:space="preserve">JS framework. Bootstrap 3 </w:t>
      </w:r>
      <w:r>
        <w:fldChar w:fldCharType="begin"/>
      </w:r>
      <w:r>
        <w:instrText xml:space="preserve"> HYPERLINK "http://getbootstrap.com/" </w:instrText>
      </w:r>
      <w:r>
        <w:fldChar w:fldCharType="separate"/>
      </w:r>
      <w:r>
        <w:rPr>
          <w:rStyle w:val="29"/>
          <w:szCs w:val="24"/>
        </w:rPr>
        <w:t>http://getbootstrap.com/</w:t>
      </w:r>
      <w:r>
        <w:rPr>
          <w:rStyle w:val="29"/>
          <w:szCs w:val="24"/>
        </w:rPr>
        <w:fldChar w:fldCharType="end"/>
      </w:r>
      <w:r>
        <w:rPr>
          <w:szCs w:val="24"/>
        </w:rPr>
        <w:t xml:space="preserve"> and jQuery </w:t>
      </w:r>
      <w:r>
        <w:fldChar w:fldCharType="begin"/>
      </w:r>
      <w:r>
        <w:instrText xml:space="preserve"> HYPERLINK "http://jquery.com/download/" </w:instrText>
      </w:r>
      <w:r>
        <w:fldChar w:fldCharType="separate"/>
      </w:r>
      <w:r>
        <w:rPr>
          <w:rStyle w:val="29"/>
          <w:szCs w:val="24"/>
        </w:rPr>
        <w:t>http://jquery.com/download/</w:t>
      </w:r>
      <w:r>
        <w:rPr>
          <w:rStyle w:val="29"/>
          <w:szCs w:val="24"/>
        </w:rPr>
        <w:fldChar w:fldCharType="end"/>
      </w:r>
      <w:r>
        <w:rPr>
          <w:szCs w:val="24"/>
        </w:rPr>
        <w:t>.</w:t>
      </w:r>
    </w:p>
    <w:p>
      <w:pPr>
        <w:rPr>
          <w:sz w:val="24"/>
          <w:szCs w:val="24"/>
          <w:highlight w:val="yellow"/>
        </w:rPr>
      </w:pPr>
    </w:p>
    <w:p>
      <w:pPr>
        <w:rPr>
          <w:sz w:val="24"/>
          <w:szCs w:val="24"/>
        </w:rPr>
      </w:pPr>
      <w:r>
        <w:rPr>
          <w:sz w:val="24"/>
          <w:szCs w:val="24"/>
          <w:highlight w:val="yellow"/>
        </w:rPr>
        <w:t>Work Completed 10/30/2017</w:t>
      </w:r>
    </w:p>
    <w:p>
      <w:pPr>
        <w:pStyle w:val="35"/>
        <w:numPr>
          <w:ilvl w:val="0"/>
          <w:numId w:val="38"/>
        </w:numPr>
        <w:rPr>
          <w:szCs w:val="24"/>
        </w:rPr>
      </w:pPr>
      <w:r>
        <w:rPr>
          <w:szCs w:val="24"/>
        </w:rPr>
        <w:t xml:space="preserve">PostgreSQL 9.4 </w:t>
      </w:r>
      <w:r>
        <w:fldChar w:fldCharType="begin"/>
      </w:r>
      <w:r>
        <w:instrText xml:space="preserve"> HYPERLINK "https://www.postgresql.org/download/" </w:instrText>
      </w:r>
      <w:r>
        <w:fldChar w:fldCharType="separate"/>
      </w:r>
      <w:r>
        <w:rPr>
          <w:rStyle w:val="29"/>
          <w:szCs w:val="24"/>
        </w:rPr>
        <w:t>https://www.postgresql.org/download/</w:t>
      </w:r>
      <w:r>
        <w:rPr>
          <w:rStyle w:val="29"/>
          <w:szCs w:val="24"/>
        </w:rPr>
        <w:fldChar w:fldCharType="end"/>
      </w:r>
      <w:r>
        <w:rPr>
          <w:szCs w:val="24"/>
        </w:rPr>
        <w:t>.</w:t>
      </w:r>
    </w:p>
    <w:p>
      <w:pPr>
        <w:pStyle w:val="35"/>
        <w:numPr>
          <w:ilvl w:val="0"/>
          <w:numId w:val="38"/>
        </w:numPr>
        <w:rPr>
          <w:szCs w:val="24"/>
        </w:rPr>
      </w:pPr>
      <w:r>
        <w:rPr>
          <w:szCs w:val="24"/>
        </w:rPr>
        <w:t xml:space="preserve">pgAdmin 4 </w:t>
      </w:r>
      <w:r>
        <w:fldChar w:fldCharType="begin"/>
      </w:r>
      <w:r>
        <w:instrText xml:space="preserve"> HYPERLINK "https://www.pgadmin.org/download/" </w:instrText>
      </w:r>
      <w:r>
        <w:fldChar w:fldCharType="separate"/>
      </w:r>
      <w:r>
        <w:rPr>
          <w:rStyle w:val="29"/>
          <w:szCs w:val="24"/>
        </w:rPr>
        <w:t>https://www.pgadmin.org/download/</w:t>
      </w:r>
      <w:r>
        <w:rPr>
          <w:rStyle w:val="29"/>
          <w:szCs w:val="24"/>
        </w:rPr>
        <w:fldChar w:fldCharType="end"/>
      </w:r>
      <w:r>
        <w:rPr>
          <w:szCs w:val="24"/>
        </w:rPr>
        <w:t>.</w:t>
      </w:r>
    </w:p>
    <w:p>
      <w:pPr>
        <w:pStyle w:val="35"/>
        <w:ind w:left="1080"/>
        <w:rPr>
          <w:szCs w:val="24"/>
        </w:rPr>
      </w:pPr>
    </w:p>
    <w:p>
      <w:pPr>
        <w:pStyle w:val="5"/>
      </w:pPr>
      <w:r>
        <w:t>Install sciNote Local Server</w:t>
      </w:r>
    </w:p>
    <w:p>
      <w:pPr>
        <w:pStyle w:val="35"/>
        <w:numPr>
          <w:ilvl w:val="0"/>
          <w:numId w:val="39"/>
        </w:numPr>
        <w:rPr>
          <w:szCs w:val="24"/>
        </w:rPr>
      </w:pPr>
      <w:r>
        <w:rPr>
          <w:szCs w:val="24"/>
        </w:rPr>
        <w:t xml:space="preserve">Login to EPA GitHub </w:t>
      </w:r>
      <w:r>
        <w:fldChar w:fldCharType="begin"/>
      </w:r>
      <w:r>
        <w:instrText xml:space="preserve"> HYPERLINK "https://github.com/USEPA/sciNote" </w:instrText>
      </w:r>
      <w:r>
        <w:fldChar w:fldCharType="separate"/>
      </w:r>
      <w:r>
        <w:rPr>
          <w:rStyle w:val="29"/>
          <w:szCs w:val="24"/>
        </w:rPr>
        <w:t>https://github.com/USEPA/sciNote</w:t>
      </w:r>
      <w:r>
        <w:rPr>
          <w:rStyle w:val="29"/>
          <w:szCs w:val="24"/>
        </w:rPr>
        <w:fldChar w:fldCharType="end"/>
      </w:r>
      <w:r>
        <w:rPr>
          <w:szCs w:val="24"/>
        </w:rPr>
        <w:t xml:space="preserve"> (note: contact </w:t>
      </w:r>
      <w:r>
        <w:fldChar w:fldCharType="begin"/>
      </w:r>
      <w:r>
        <w:instrText xml:space="preserve"> HYPERLINK "mailto:young.daniel@epa.gov" </w:instrText>
      </w:r>
      <w:r>
        <w:fldChar w:fldCharType="separate"/>
      </w:r>
      <w:r>
        <w:rPr>
          <w:rStyle w:val="29"/>
          <w:szCs w:val="24"/>
        </w:rPr>
        <w:t>young.daniel@epa.gov</w:t>
      </w:r>
      <w:r>
        <w:rPr>
          <w:rStyle w:val="29"/>
          <w:szCs w:val="24"/>
        </w:rPr>
        <w:fldChar w:fldCharType="end"/>
      </w:r>
      <w:r>
        <w:rPr>
          <w:szCs w:val="24"/>
        </w:rPr>
        <w:t xml:space="preserve"> for access).</w:t>
      </w:r>
    </w:p>
    <w:p>
      <w:pPr>
        <w:pStyle w:val="35"/>
        <w:numPr>
          <w:ilvl w:val="0"/>
          <w:numId w:val="39"/>
        </w:numPr>
        <w:rPr>
          <w:szCs w:val="24"/>
        </w:rPr>
      </w:pPr>
      <w:r>
        <w:rPr>
          <w:szCs w:val="24"/>
        </w:rPr>
        <w:t>Clone this Git repository onto development machine.</w:t>
      </w:r>
    </w:p>
    <w:p>
      <w:pPr>
        <w:pStyle w:val="35"/>
        <w:numPr>
          <w:ilvl w:val="0"/>
          <w:numId w:val="39"/>
        </w:numPr>
        <w:rPr>
          <w:szCs w:val="24"/>
        </w:rPr>
      </w:pPr>
      <w:r>
        <w:rPr>
          <w:szCs w:val="24"/>
        </w:rPr>
        <w:t xml:space="preserve">Create a file </w:t>
      </w:r>
      <w:r>
        <w:rPr>
          <w:rStyle w:val="28"/>
          <w:rFonts w:eastAsia="Calibri"/>
          <w:sz w:val="24"/>
          <w:szCs w:val="24"/>
        </w:rPr>
        <w:t>config/application.yml</w:t>
      </w:r>
      <w:r>
        <w:rPr>
          <w:szCs w:val="24"/>
        </w:rPr>
        <w:t xml:space="preserve">. Populate it with mandatory environmental variables (see </w:t>
      </w:r>
      <w:r>
        <w:fldChar w:fldCharType="begin"/>
      </w:r>
      <w:r>
        <w:instrText xml:space="preserve"> HYPERLINK "https://github.com/biosistemika/scinote-web/wiki/setup-guide" \l "user-content-environmental-variables" </w:instrText>
      </w:r>
      <w:r>
        <w:fldChar w:fldCharType="separate"/>
      </w:r>
      <w:r>
        <w:rPr>
          <w:rStyle w:val="29"/>
          <w:szCs w:val="24"/>
        </w:rPr>
        <w:t>environmental variables</w:t>
      </w:r>
      <w:r>
        <w:rPr>
          <w:rStyle w:val="29"/>
          <w:szCs w:val="24"/>
        </w:rPr>
        <w:fldChar w:fldCharType="end"/>
      </w:r>
      <w:r>
        <w:rPr>
          <w:szCs w:val="24"/>
        </w:rPr>
        <w:t>).</w:t>
      </w:r>
    </w:p>
    <w:p>
      <w:pPr>
        <w:pStyle w:val="35"/>
        <w:numPr>
          <w:ilvl w:val="0"/>
          <w:numId w:val="39"/>
        </w:numPr>
        <w:rPr>
          <w:szCs w:val="24"/>
        </w:rPr>
      </w:pPr>
      <w:r>
        <w:rPr>
          <w:szCs w:val="24"/>
        </w:rPr>
        <w:t xml:space="preserve">In sciNote folder, run the following command: </w:t>
      </w:r>
      <w:r>
        <w:rPr>
          <w:rStyle w:val="28"/>
          <w:rFonts w:eastAsia="Calibri"/>
          <w:sz w:val="24"/>
          <w:szCs w:val="24"/>
        </w:rPr>
        <w:t>make docker</w:t>
      </w:r>
      <w:r>
        <w:rPr>
          <w:szCs w:val="24"/>
        </w:rPr>
        <w:t>. This can take a while, since Docker must first pull an image from the Internet, and then install all necessary Gems required by sciNote.</w:t>
      </w:r>
    </w:p>
    <w:p>
      <w:pPr>
        <w:pStyle w:val="35"/>
        <w:numPr>
          <w:ilvl w:val="0"/>
          <w:numId w:val="39"/>
        </w:numPr>
        <w:rPr>
          <w:szCs w:val="24"/>
        </w:rPr>
      </w:pPr>
      <w:r>
        <w:rPr>
          <w:szCs w:val="24"/>
        </w:rPr>
        <w:t xml:space="preserve">Once the Docker image is created, run </w:t>
      </w:r>
      <w:r>
        <w:rPr>
          <w:rStyle w:val="28"/>
          <w:rFonts w:eastAsia="Calibri"/>
          <w:sz w:val="24"/>
          <w:szCs w:val="24"/>
        </w:rPr>
        <w:t>make cli</w:t>
      </w:r>
      <w:r>
        <w:rPr>
          <w:szCs w:val="24"/>
        </w:rPr>
        <w:t xml:space="preserve"> command. Once inside the running Docker container, run the following commands: </w:t>
      </w:r>
      <w:r>
        <w:rPr>
          <w:rStyle w:val="28"/>
          <w:rFonts w:eastAsia="Calibri"/>
          <w:sz w:val="24"/>
          <w:szCs w:val="24"/>
        </w:rPr>
        <w:t>rake db:create</w:t>
      </w:r>
      <w:r>
        <w:rPr>
          <w:szCs w:val="24"/>
        </w:rPr>
        <w:t xml:space="preserve"> - </w:t>
      </w:r>
      <w:r>
        <w:rPr>
          <w:rStyle w:val="28"/>
          <w:rFonts w:eastAsia="Calibri"/>
          <w:sz w:val="24"/>
          <w:szCs w:val="24"/>
        </w:rPr>
        <w:t>rake db:migrate</w:t>
      </w:r>
      <w:r>
        <w:rPr>
          <w:szCs w:val="24"/>
        </w:rPr>
        <w:t xml:space="preserve"> - </w:t>
      </w:r>
      <w:r>
        <w:rPr>
          <w:rStyle w:val="28"/>
          <w:rFonts w:eastAsia="Calibri"/>
          <w:sz w:val="24"/>
          <w:szCs w:val="24"/>
        </w:rPr>
        <w:t>rake db:seed</w:t>
      </w:r>
      <w:r>
        <w:rPr>
          <w:szCs w:val="24"/>
        </w:rPr>
        <w:t>. This should initialize the database and fill it with (very minimal) seed data.</w:t>
      </w:r>
    </w:p>
    <w:p>
      <w:pPr>
        <w:pStyle w:val="35"/>
        <w:numPr>
          <w:ilvl w:val="0"/>
          <w:numId w:val="39"/>
        </w:numPr>
        <w:rPr>
          <w:szCs w:val="24"/>
        </w:rPr>
      </w:pPr>
      <w:r>
        <w:rPr>
          <w:szCs w:val="24"/>
        </w:rPr>
        <w:t xml:space="preserve">Exit the Docker container by typing </w:t>
      </w:r>
      <w:r>
        <w:rPr>
          <w:rStyle w:val="28"/>
          <w:rFonts w:eastAsia="Calibri"/>
          <w:sz w:val="24"/>
          <w:szCs w:val="24"/>
        </w:rPr>
        <w:t>exit</w:t>
      </w:r>
      <w:r>
        <w:rPr>
          <w:szCs w:val="24"/>
        </w:rPr>
        <w:t>.</w:t>
      </w:r>
    </w:p>
    <w:p>
      <w:pPr>
        <w:pStyle w:val="35"/>
        <w:numPr>
          <w:ilvl w:val="0"/>
          <w:numId w:val="39"/>
        </w:numPr>
        <w:rPr>
          <w:szCs w:val="24"/>
        </w:rPr>
      </w:pPr>
      <w:r>
        <w:rPr>
          <w:szCs w:val="24"/>
        </w:rPr>
        <w:t xml:space="preserve">To start the server, run command </w:t>
      </w:r>
      <w:r>
        <w:rPr>
          <w:rStyle w:val="28"/>
          <w:rFonts w:eastAsia="Calibri"/>
          <w:sz w:val="24"/>
          <w:szCs w:val="24"/>
        </w:rPr>
        <w:t>make run</w:t>
      </w:r>
      <w:r>
        <w:rPr>
          <w:szCs w:val="24"/>
        </w:rPr>
        <w:t xml:space="preserve">. Wait until the server starts listening on port </w:t>
      </w:r>
      <w:r>
        <w:rPr>
          <w:rStyle w:val="28"/>
          <w:rFonts w:eastAsia="Calibri"/>
          <w:sz w:val="24"/>
          <w:szCs w:val="24"/>
        </w:rPr>
        <w:t>3000</w:t>
      </w:r>
      <w:r>
        <w:rPr>
          <w:szCs w:val="24"/>
        </w:rPr>
        <w:t>.</w:t>
      </w:r>
    </w:p>
    <w:p>
      <w:pPr>
        <w:pStyle w:val="35"/>
        <w:numPr>
          <w:ilvl w:val="0"/>
          <w:numId w:val="39"/>
        </w:numPr>
        <w:rPr>
          <w:szCs w:val="24"/>
        </w:rPr>
      </w:pPr>
      <w:r>
        <w:rPr>
          <w:szCs w:val="24"/>
        </w:rPr>
        <w:t xml:space="preserve">Inside another CLI window (from sciNote folder), run command </w:t>
      </w:r>
      <w:r>
        <w:rPr>
          <w:rStyle w:val="28"/>
          <w:rFonts w:eastAsia="Calibri"/>
          <w:sz w:val="24"/>
          <w:szCs w:val="24"/>
        </w:rPr>
        <w:t>make worker</w:t>
      </w:r>
      <w:r>
        <w:rPr>
          <w:szCs w:val="24"/>
        </w:rPr>
        <w:t>. This command should start the background worker process which is used by sciNote for a lot of demanding tasks.</w:t>
      </w:r>
    </w:p>
    <w:p>
      <w:pPr>
        <w:pStyle w:val="35"/>
        <w:numPr>
          <w:ilvl w:val="0"/>
          <w:numId w:val="39"/>
        </w:numPr>
        <w:rPr>
          <w:szCs w:val="24"/>
        </w:rPr>
      </w:pPr>
      <w:r>
        <w:rPr>
          <w:szCs w:val="24"/>
        </w:rPr>
        <w:t xml:space="preserve">Open your favourite browser and navigate to </w:t>
      </w:r>
      <w:r>
        <w:fldChar w:fldCharType="begin"/>
      </w:r>
      <w:r>
        <w:instrText xml:space="preserve"> HYPERLINK "http://localhost:3000/" </w:instrText>
      </w:r>
      <w:r>
        <w:fldChar w:fldCharType="separate"/>
      </w:r>
      <w:r>
        <w:rPr>
          <w:rStyle w:val="29"/>
          <w:szCs w:val="24"/>
        </w:rPr>
        <w:t>http://localhost:3000</w:t>
      </w:r>
      <w:r>
        <w:rPr>
          <w:rStyle w:val="29"/>
          <w:szCs w:val="24"/>
        </w:rPr>
        <w:fldChar w:fldCharType="end"/>
      </w:r>
      <w:r>
        <w:rPr>
          <w:szCs w:val="24"/>
        </w:rPr>
        <w:t xml:space="preserve">. Use the seeded administrator account from </w:t>
      </w:r>
      <w:r>
        <w:fldChar w:fldCharType="begin"/>
      </w:r>
      <w:r>
        <w:instrText xml:space="preserve"> HYPERLINK "https://github.com/biosistemika/scinote-web/blob/master/db/seeds.rb" </w:instrText>
      </w:r>
      <w:r>
        <w:fldChar w:fldCharType="separate"/>
      </w:r>
      <w:r>
        <w:rPr>
          <w:rStyle w:val="29"/>
          <w:szCs w:val="24"/>
        </w:rPr>
        <w:t>seeds.rb</w:t>
      </w:r>
      <w:r>
        <w:rPr>
          <w:rStyle w:val="29"/>
          <w:szCs w:val="24"/>
        </w:rPr>
        <w:fldChar w:fldCharType="end"/>
      </w:r>
      <w:r>
        <w:rPr>
          <w:szCs w:val="24"/>
        </w:rPr>
        <w:t xml:space="preserve"> to login, or sign up for a new account.</w:t>
      </w:r>
    </w:p>
    <w:p>
      <w:pPr>
        <w:pStyle w:val="5"/>
      </w:pPr>
      <w:r>
        <w:t>Docker Commands</w:t>
      </w:r>
    </w:p>
    <w:p>
      <w:pPr>
        <w:pStyle w:val="13"/>
        <w:spacing w:before="0" w:beforeAutospacing="0" w:after="0" w:afterAutospacing="0"/>
      </w:pPr>
      <w:r>
        <w:t xml:space="preserve">Call </w:t>
      </w:r>
      <w:r>
        <w:rPr>
          <w:rStyle w:val="28"/>
          <w:sz w:val="24"/>
          <w:szCs w:val="24"/>
        </w:rPr>
        <w:t>make</w:t>
      </w:r>
      <w:r>
        <w:t xml:space="preserve"> commands to build Docker images and build Rails environment, including database.</w:t>
      </w:r>
    </w:p>
    <w:p>
      <w:pPr>
        <w:pStyle w:val="13"/>
        <w:spacing w:before="0" w:beforeAutospacing="0" w:after="0" w:afterAutospacing="0"/>
      </w:pPr>
      <w:r>
        <w:t>Following commands are available:</w:t>
      </w:r>
    </w:p>
    <w:tbl>
      <w:tblPr>
        <w:tblStyle w:val="32"/>
        <w:tblW w:w="8185" w:type="dxa"/>
        <w:tblCellSpacing w:w="15" w:type="dxa"/>
        <w:tblInd w:w="1165"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
      <w:tblGrid>
        <w:gridCol w:w="1800"/>
        <w:gridCol w:w="6385"/>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Header/>
          <w:tblCellSpacing w:w="15" w:type="dxa"/>
        </w:trPr>
        <w:tc>
          <w:tcPr>
            <w:tcW w:w="1755" w:type="dxa"/>
            <w:vAlign w:val="center"/>
          </w:tcPr>
          <w:p>
            <w:pPr>
              <w:spacing w:after="0" w:line="240" w:lineRule="auto"/>
              <w:jc w:val="center"/>
              <w:rPr>
                <w:rFonts w:eastAsia="Times New Roman" w:cs="Times New Roman"/>
                <w:b/>
                <w:bCs/>
                <w:sz w:val="24"/>
                <w:szCs w:val="24"/>
              </w:rPr>
            </w:pPr>
            <w:r>
              <w:rPr>
                <w:rFonts w:eastAsia="Times New Roman" w:cs="Times New Roman"/>
                <w:b/>
                <w:bCs/>
                <w:sz w:val="24"/>
                <w:szCs w:val="24"/>
              </w:rPr>
              <w:t>Command</w:t>
            </w:r>
          </w:p>
        </w:tc>
        <w:tc>
          <w:tcPr>
            <w:tcW w:w="6340" w:type="dxa"/>
            <w:vAlign w:val="center"/>
          </w:tcPr>
          <w:p>
            <w:pPr>
              <w:spacing w:after="0" w:line="240" w:lineRule="auto"/>
              <w:jc w:val="center"/>
              <w:rPr>
                <w:rFonts w:eastAsia="Times New Roman" w:cs="Times New Roman"/>
                <w:b/>
                <w:bCs/>
                <w:sz w:val="24"/>
                <w:szCs w:val="24"/>
              </w:rPr>
            </w:pPr>
            <w:r>
              <w:rPr>
                <w:rFonts w:eastAsia="Times New Roman" w:cs="Times New Roman"/>
                <w:b/>
                <w:bCs/>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755" w:type="dxa"/>
            <w:vAlign w:val="center"/>
          </w:tcPr>
          <w:p>
            <w:pPr>
              <w:spacing w:after="0" w:line="240" w:lineRule="auto"/>
              <w:rPr>
                <w:rFonts w:eastAsia="Times New Roman" w:cs="Times New Roman"/>
                <w:sz w:val="24"/>
                <w:szCs w:val="24"/>
              </w:rPr>
            </w:pPr>
            <w:r>
              <w:rPr>
                <w:rFonts w:ascii="Courier New" w:hAnsi="Courier New" w:eastAsia="Times New Roman" w:cs="Courier New"/>
                <w:sz w:val="24"/>
                <w:szCs w:val="24"/>
              </w:rPr>
              <w:t>make docker</w:t>
            </w:r>
          </w:p>
        </w:tc>
        <w:tc>
          <w:tcPr>
            <w:tcW w:w="6340" w:type="dxa"/>
            <w:vAlign w:val="center"/>
          </w:tcPr>
          <w:p>
            <w:pPr>
              <w:spacing w:after="0" w:line="240" w:lineRule="auto"/>
              <w:rPr>
                <w:rFonts w:eastAsia="Times New Roman" w:cs="Times New Roman"/>
                <w:sz w:val="24"/>
                <w:szCs w:val="24"/>
              </w:rPr>
            </w:pPr>
            <w:r>
              <w:rPr>
                <w:rFonts w:eastAsia="Times New Roman" w:cs="Times New Roman"/>
                <w:sz w:val="24"/>
                <w:szCs w:val="24"/>
              </w:rPr>
              <w:t xml:space="preserve">Downloads the Docker image and build Gems. This should be called whenever </w:t>
            </w:r>
            <w:r>
              <w:rPr>
                <w:rFonts w:ascii="Courier New" w:hAnsi="Courier New" w:eastAsia="Times New Roman" w:cs="Courier New"/>
                <w:sz w:val="24"/>
                <w:szCs w:val="24"/>
              </w:rPr>
              <w:t>Gemfile</w:t>
            </w:r>
            <w:r>
              <w:rPr>
                <w:rFonts w:eastAsia="Times New Roman" w:cs="Times New Roman"/>
                <w:sz w:val="24"/>
                <w:szCs w:val="24"/>
              </w:rPr>
              <w:t xml:space="preserve"> is changed.</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755" w:type="dxa"/>
            <w:vAlign w:val="center"/>
          </w:tcPr>
          <w:p>
            <w:pPr>
              <w:spacing w:after="0" w:line="240" w:lineRule="auto"/>
              <w:rPr>
                <w:rFonts w:eastAsia="Times New Roman" w:cs="Times New Roman"/>
                <w:sz w:val="24"/>
                <w:szCs w:val="24"/>
              </w:rPr>
            </w:pPr>
            <w:r>
              <w:rPr>
                <w:rFonts w:ascii="Courier New" w:hAnsi="Courier New" w:eastAsia="Times New Roman" w:cs="Courier New"/>
                <w:sz w:val="24"/>
                <w:szCs w:val="24"/>
              </w:rPr>
              <w:t>make db-cli</w:t>
            </w:r>
          </w:p>
        </w:tc>
        <w:tc>
          <w:tcPr>
            <w:tcW w:w="6340" w:type="dxa"/>
            <w:vAlign w:val="center"/>
          </w:tcPr>
          <w:p>
            <w:pPr>
              <w:spacing w:after="0" w:line="240" w:lineRule="auto"/>
              <w:rPr>
                <w:rFonts w:eastAsia="Times New Roman" w:cs="Times New Roman"/>
                <w:sz w:val="24"/>
                <w:szCs w:val="24"/>
              </w:rPr>
            </w:pPr>
            <w:r>
              <w:rPr>
                <w:rFonts w:eastAsia="Times New Roman" w:cs="Times New Roman"/>
                <w:sz w:val="24"/>
                <w:szCs w:val="24"/>
              </w:rPr>
              <w:t xml:space="preserve">Runs a </w:t>
            </w:r>
            <w:r>
              <w:rPr>
                <w:rFonts w:ascii="Courier New" w:hAnsi="Courier New" w:eastAsia="Times New Roman" w:cs="Courier New"/>
                <w:sz w:val="24"/>
                <w:szCs w:val="24"/>
              </w:rPr>
              <w:t>/bin/bash</w:t>
            </w:r>
            <w:r>
              <w:rPr>
                <w:rFonts w:eastAsia="Times New Roman" w:cs="Times New Roman"/>
                <w:sz w:val="24"/>
                <w:szCs w:val="24"/>
              </w:rPr>
              <w:t xml:space="preserve"> inside the </w:t>
            </w:r>
            <w:r>
              <w:rPr>
                <w:rFonts w:ascii="Courier New" w:hAnsi="Courier New" w:eastAsia="Times New Roman" w:cs="Courier New"/>
                <w:sz w:val="24"/>
                <w:szCs w:val="24"/>
              </w:rPr>
              <w:t>db</w:t>
            </w:r>
            <w:r>
              <w:rPr>
                <w:rFonts w:eastAsia="Times New Roman" w:cs="Times New Roman"/>
                <w:sz w:val="24"/>
                <w:szCs w:val="24"/>
              </w:rPr>
              <w:t xml:space="preserve"> container.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755" w:type="dxa"/>
            <w:vAlign w:val="center"/>
          </w:tcPr>
          <w:p>
            <w:pPr>
              <w:spacing w:after="0" w:line="240" w:lineRule="auto"/>
              <w:rPr>
                <w:rFonts w:eastAsia="Times New Roman" w:cs="Times New Roman"/>
                <w:sz w:val="24"/>
                <w:szCs w:val="24"/>
              </w:rPr>
            </w:pPr>
            <w:r>
              <w:rPr>
                <w:rFonts w:ascii="Courier New" w:hAnsi="Courier New" w:eastAsia="Times New Roman" w:cs="Courier New"/>
                <w:sz w:val="24"/>
                <w:szCs w:val="24"/>
              </w:rPr>
              <w:t>make run</w:t>
            </w:r>
          </w:p>
        </w:tc>
        <w:tc>
          <w:tcPr>
            <w:tcW w:w="6340" w:type="dxa"/>
            <w:vAlign w:val="center"/>
          </w:tcPr>
          <w:p>
            <w:pPr>
              <w:spacing w:after="0" w:line="240" w:lineRule="auto"/>
              <w:rPr>
                <w:rFonts w:eastAsia="Times New Roman" w:cs="Times New Roman"/>
                <w:sz w:val="24"/>
                <w:szCs w:val="24"/>
              </w:rPr>
            </w:pPr>
            <w:r>
              <w:rPr>
                <w:rFonts w:eastAsia="Times New Roman" w:cs="Times New Roman"/>
                <w:sz w:val="24"/>
                <w:szCs w:val="24"/>
              </w:rPr>
              <w:t xml:space="preserve">Runs the </w:t>
            </w:r>
            <w:r>
              <w:rPr>
                <w:rFonts w:ascii="Courier New" w:hAnsi="Courier New" w:eastAsia="Times New Roman" w:cs="Courier New"/>
                <w:sz w:val="24"/>
                <w:szCs w:val="24"/>
              </w:rPr>
              <w:t>db</w:t>
            </w:r>
            <w:r>
              <w:rPr>
                <w:rFonts w:eastAsia="Times New Roman" w:cs="Times New Roman"/>
                <w:sz w:val="24"/>
                <w:szCs w:val="24"/>
              </w:rPr>
              <w:t xml:space="preserve"> container &amp; starts the Rails server in </w:t>
            </w:r>
            <w:r>
              <w:rPr>
                <w:rFonts w:ascii="Courier New" w:hAnsi="Courier New" w:eastAsia="Times New Roman" w:cs="Courier New"/>
                <w:sz w:val="24"/>
                <w:szCs w:val="24"/>
              </w:rPr>
              <w:t>web</w:t>
            </w:r>
            <w:r>
              <w:rPr>
                <w:rFonts w:eastAsia="Times New Roman" w:cs="Times New Roman"/>
                <w:sz w:val="24"/>
                <w:szCs w:val="24"/>
              </w:rPr>
              <w:t xml:space="preserve"> container.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755" w:type="dxa"/>
            <w:vAlign w:val="center"/>
          </w:tcPr>
          <w:p>
            <w:pPr>
              <w:spacing w:after="0" w:line="240" w:lineRule="auto"/>
              <w:rPr>
                <w:rFonts w:eastAsia="Times New Roman" w:cs="Times New Roman"/>
                <w:sz w:val="24"/>
                <w:szCs w:val="24"/>
              </w:rPr>
            </w:pPr>
            <w:r>
              <w:rPr>
                <w:rFonts w:ascii="Courier New" w:hAnsi="Courier New" w:eastAsia="Times New Roman" w:cs="Courier New"/>
                <w:sz w:val="24"/>
                <w:szCs w:val="24"/>
              </w:rPr>
              <w:t>make start</w:t>
            </w:r>
          </w:p>
        </w:tc>
        <w:tc>
          <w:tcPr>
            <w:tcW w:w="6340" w:type="dxa"/>
            <w:vAlign w:val="center"/>
          </w:tcPr>
          <w:p>
            <w:pPr>
              <w:spacing w:after="0" w:line="240" w:lineRule="auto"/>
              <w:rPr>
                <w:rFonts w:eastAsia="Times New Roman" w:cs="Times New Roman"/>
                <w:sz w:val="24"/>
                <w:szCs w:val="24"/>
              </w:rPr>
            </w:pPr>
            <w:r>
              <w:rPr>
                <w:rFonts w:eastAsia="Times New Roman" w:cs="Times New Roman"/>
                <w:sz w:val="24"/>
                <w:szCs w:val="24"/>
              </w:rPr>
              <w:t xml:space="preserve">Runs the </w:t>
            </w:r>
            <w:r>
              <w:rPr>
                <w:rFonts w:ascii="Courier New" w:hAnsi="Courier New" w:eastAsia="Times New Roman" w:cs="Courier New"/>
                <w:sz w:val="24"/>
                <w:szCs w:val="24"/>
              </w:rPr>
              <w:t>db</w:t>
            </w:r>
            <w:r>
              <w:rPr>
                <w:rFonts w:eastAsia="Times New Roman" w:cs="Times New Roman"/>
                <w:sz w:val="24"/>
                <w:szCs w:val="24"/>
              </w:rPr>
              <w:t xml:space="preserve"> container &amp; starts the Rails server in </w:t>
            </w:r>
            <w:r>
              <w:rPr>
                <w:rFonts w:ascii="Courier New" w:hAnsi="Courier New" w:eastAsia="Times New Roman" w:cs="Courier New"/>
                <w:sz w:val="24"/>
                <w:szCs w:val="24"/>
              </w:rPr>
              <w:t>web</w:t>
            </w:r>
            <w:r>
              <w:rPr>
                <w:rFonts w:eastAsia="Times New Roman" w:cs="Times New Roman"/>
                <w:sz w:val="24"/>
                <w:szCs w:val="24"/>
              </w:rPr>
              <w:t xml:space="preserve"> container in background.</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755" w:type="dxa"/>
            <w:vAlign w:val="center"/>
          </w:tcPr>
          <w:p>
            <w:pPr>
              <w:spacing w:after="0" w:line="240" w:lineRule="auto"/>
              <w:rPr>
                <w:rFonts w:eastAsia="Times New Roman" w:cs="Times New Roman"/>
                <w:sz w:val="24"/>
                <w:szCs w:val="24"/>
              </w:rPr>
            </w:pPr>
            <w:r>
              <w:rPr>
                <w:rFonts w:ascii="Courier New" w:hAnsi="Courier New" w:eastAsia="Times New Roman" w:cs="Courier New"/>
                <w:sz w:val="24"/>
                <w:szCs w:val="24"/>
              </w:rPr>
              <w:t>make stop</w:t>
            </w:r>
          </w:p>
        </w:tc>
        <w:tc>
          <w:tcPr>
            <w:tcW w:w="6340" w:type="dxa"/>
            <w:vAlign w:val="center"/>
          </w:tcPr>
          <w:p>
            <w:pPr>
              <w:spacing w:after="0" w:line="240" w:lineRule="auto"/>
              <w:rPr>
                <w:rFonts w:eastAsia="Times New Roman" w:cs="Times New Roman"/>
                <w:sz w:val="24"/>
                <w:szCs w:val="24"/>
              </w:rPr>
            </w:pPr>
            <w:r>
              <w:rPr>
                <w:rFonts w:eastAsia="Times New Roman" w:cs="Times New Roman"/>
                <w:sz w:val="24"/>
                <w:szCs w:val="24"/>
              </w:rPr>
              <w:t xml:space="preserve">Stops the </w:t>
            </w:r>
            <w:r>
              <w:rPr>
                <w:rFonts w:ascii="Courier New" w:hAnsi="Courier New" w:eastAsia="Times New Roman" w:cs="Courier New"/>
                <w:sz w:val="24"/>
                <w:szCs w:val="24"/>
              </w:rPr>
              <w:t>db</w:t>
            </w:r>
            <w:r>
              <w:rPr>
                <w:rFonts w:eastAsia="Times New Roman" w:cs="Times New Roman"/>
                <w:sz w:val="24"/>
                <w:szCs w:val="24"/>
              </w:rPr>
              <w:t xml:space="preserve"> &amp; </w:t>
            </w:r>
            <w:r>
              <w:rPr>
                <w:rFonts w:ascii="Courier New" w:hAnsi="Courier New" w:eastAsia="Times New Roman" w:cs="Courier New"/>
                <w:sz w:val="24"/>
                <w:szCs w:val="24"/>
              </w:rPr>
              <w:t>web</w:t>
            </w:r>
            <w:r>
              <w:rPr>
                <w:rFonts w:eastAsia="Times New Roman" w:cs="Times New Roman"/>
                <w:sz w:val="24"/>
                <w:szCs w:val="24"/>
              </w:rPr>
              <w:t xml:space="preserve"> containers.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755" w:type="dxa"/>
            <w:vAlign w:val="center"/>
          </w:tcPr>
          <w:p>
            <w:pPr>
              <w:spacing w:after="0" w:line="240" w:lineRule="auto"/>
              <w:rPr>
                <w:rFonts w:eastAsia="Times New Roman" w:cs="Times New Roman"/>
                <w:sz w:val="24"/>
                <w:szCs w:val="24"/>
              </w:rPr>
            </w:pPr>
            <w:r>
              <w:rPr>
                <w:rFonts w:ascii="Courier New" w:hAnsi="Courier New" w:eastAsia="Times New Roman" w:cs="Courier New"/>
                <w:sz w:val="24"/>
                <w:szCs w:val="24"/>
              </w:rPr>
              <w:t>make worker</w:t>
            </w:r>
          </w:p>
        </w:tc>
        <w:tc>
          <w:tcPr>
            <w:tcW w:w="6340" w:type="dxa"/>
            <w:vAlign w:val="center"/>
          </w:tcPr>
          <w:p>
            <w:pPr>
              <w:spacing w:after="0" w:line="240" w:lineRule="auto"/>
              <w:rPr>
                <w:rFonts w:eastAsia="Times New Roman" w:cs="Times New Roman"/>
                <w:sz w:val="24"/>
                <w:szCs w:val="24"/>
              </w:rPr>
            </w:pPr>
            <w:r>
              <w:rPr>
                <w:rFonts w:eastAsia="Times New Roman" w:cs="Times New Roman"/>
                <w:sz w:val="24"/>
                <w:szCs w:val="24"/>
              </w:rPr>
              <w:t xml:space="preserve">Runs the </w:t>
            </w:r>
            <w:r>
              <w:rPr>
                <w:rFonts w:ascii="Courier New" w:hAnsi="Courier New" w:eastAsia="Times New Roman" w:cs="Courier New"/>
                <w:sz w:val="24"/>
                <w:szCs w:val="24"/>
              </w:rPr>
              <w:t>rake jobs:work</w:t>
            </w:r>
            <w:r>
              <w:rPr>
                <w:rFonts w:eastAsia="Times New Roman" w:cs="Times New Roman"/>
                <w:sz w:val="24"/>
                <w:szCs w:val="24"/>
              </w:rPr>
              <w:t xml:space="preserve"> (worker process) in </w:t>
            </w:r>
            <w:r>
              <w:rPr>
                <w:rFonts w:ascii="Courier New" w:hAnsi="Courier New" w:eastAsia="Times New Roman" w:cs="Courier New"/>
                <w:sz w:val="24"/>
                <w:szCs w:val="24"/>
              </w:rPr>
              <w:t>web</w:t>
            </w:r>
            <w:r>
              <w:rPr>
                <w:rFonts w:eastAsia="Times New Roman" w:cs="Times New Roman"/>
                <w:sz w:val="24"/>
                <w:szCs w:val="24"/>
              </w:rPr>
              <w:t xml:space="preserve"> container.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755" w:type="dxa"/>
            <w:vAlign w:val="center"/>
          </w:tcPr>
          <w:p>
            <w:pPr>
              <w:spacing w:after="0" w:line="240" w:lineRule="auto"/>
              <w:rPr>
                <w:rFonts w:eastAsia="Times New Roman" w:cs="Times New Roman"/>
                <w:sz w:val="24"/>
                <w:szCs w:val="24"/>
              </w:rPr>
            </w:pPr>
            <w:r>
              <w:rPr>
                <w:rFonts w:ascii="Courier New" w:hAnsi="Courier New" w:eastAsia="Times New Roman" w:cs="Courier New"/>
                <w:sz w:val="24"/>
                <w:szCs w:val="24"/>
              </w:rPr>
              <w:t>make cli</w:t>
            </w:r>
          </w:p>
        </w:tc>
        <w:tc>
          <w:tcPr>
            <w:tcW w:w="6340" w:type="dxa"/>
            <w:vAlign w:val="center"/>
          </w:tcPr>
          <w:p>
            <w:pPr>
              <w:spacing w:after="0" w:line="240" w:lineRule="auto"/>
              <w:rPr>
                <w:rFonts w:eastAsia="Times New Roman" w:cs="Times New Roman"/>
                <w:sz w:val="24"/>
                <w:szCs w:val="24"/>
              </w:rPr>
            </w:pPr>
            <w:r>
              <w:rPr>
                <w:rFonts w:eastAsia="Times New Roman" w:cs="Times New Roman"/>
                <w:sz w:val="24"/>
                <w:szCs w:val="24"/>
              </w:rPr>
              <w:t xml:space="preserve">Runs a </w:t>
            </w:r>
            <w:r>
              <w:rPr>
                <w:rFonts w:ascii="Courier New" w:hAnsi="Courier New" w:eastAsia="Times New Roman" w:cs="Courier New"/>
                <w:sz w:val="24"/>
                <w:szCs w:val="24"/>
              </w:rPr>
              <w:t>/bin/bash</w:t>
            </w:r>
            <w:r>
              <w:rPr>
                <w:rFonts w:eastAsia="Times New Roman" w:cs="Times New Roman"/>
                <w:sz w:val="24"/>
                <w:szCs w:val="24"/>
              </w:rPr>
              <w:t xml:space="preserve"> inside the </w:t>
            </w:r>
            <w:r>
              <w:rPr>
                <w:rFonts w:ascii="Courier New" w:hAnsi="Courier New" w:eastAsia="Times New Roman" w:cs="Courier New"/>
                <w:sz w:val="24"/>
                <w:szCs w:val="24"/>
              </w:rPr>
              <w:t>web</w:t>
            </w:r>
            <w:r>
              <w:rPr>
                <w:rFonts w:eastAsia="Times New Roman" w:cs="Times New Roman"/>
                <w:sz w:val="24"/>
                <w:szCs w:val="24"/>
              </w:rPr>
              <w:t xml:space="preserve"> container.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755" w:type="dxa"/>
            <w:vAlign w:val="center"/>
          </w:tcPr>
          <w:p>
            <w:pPr>
              <w:spacing w:after="0" w:line="240" w:lineRule="auto"/>
              <w:rPr>
                <w:rFonts w:eastAsia="Times New Roman" w:cs="Times New Roman"/>
                <w:sz w:val="24"/>
                <w:szCs w:val="24"/>
              </w:rPr>
            </w:pPr>
            <w:r>
              <w:rPr>
                <w:rFonts w:ascii="Courier New" w:hAnsi="Courier New" w:eastAsia="Times New Roman" w:cs="Courier New"/>
                <w:sz w:val="24"/>
                <w:szCs w:val="24"/>
              </w:rPr>
              <w:t>make tests</w:t>
            </w:r>
          </w:p>
        </w:tc>
        <w:tc>
          <w:tcPr>
            <w:tcW w:w="6340" w:type="dxa"/>
            <w:vAlign w:val="center"/>
          </w:tcPr>
          <w:p>
            <w:pPr>
              <w:spacing w:after="0" w:line="240" w:lineRule="auto"/>
              <w:rPr>
                <w:rFonts w:eastAsia="Times New Roman" w:cs="Times New Roman"/>
                <w:sz w:val="24"/>
                <w:szCs w:val="24"/>
              </w:rPr>
            </w:pPr>
            <w:r>
              <w:rPr>
                <w:rFonts w:eastAsia="Times New Roman" w:cs="Times New Roman"/>
                <w:sz w:val="24"/>
                <w:szCs w:val="24"/>
              </w:rPr>
              <w:t>Execute all Rails tests.</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755" w:type="dxa"/>
            <w:vAlign w:val="center"/>
          </w:tcPr>
          <w:p>
            <w:pPr>
              <w:spacing w:after="0" w:line="240" w:lineRule="auto"/>
              <w:rPr>
                <w:rFonts w:eastAsia="Times New Roman" w:cs="Times New Roman"/>
                <w:sz w:val="24"/>
                <w:szCs w:val="24"/>
              </w:rPr>
            </w:pPr>
            <w:r>
              <w:rPr>
                <w:rFonts w:ascii="Courier New" w:hAnsi="Courier New" w:eastAsia="Times New Roman" w:cs="Courier New"/>
                <w:sz w:val="24"/>
                <w:szCs w:val="24"/>
              </w:rPr>
              <w:t>make console</w:t>
            </w:r>
          </w:p>
        </w:tc>
        <w:tc>
          <w:tcPr>
            <w:tcW w:w="6340" w:type="dxa"/>
            <w:vAlign w:val="center"/>
          </w:tcPr>
          <w:p>
            <w:pPr>
              <w:spacing w:after="0" w:line="240" w:lineRule="auto"/>
              <w:rPr>
                <w:rFonts w:eastAsia="Times New Roman" w:cs="Times New Roman"/>
                <w:sz w:val="24"/>
                <w:szCs w:val="24"/>
              </w:rPr>
            </w:pPr>
            <w:r>
              <w:rPr>
                <w:rFonts w:eastAsia="Times New Roman" w:cs="Times New Roman"/>
                <w:sz w:val="24"/>
                <w:szCs w:val="24"/>
              </w:rPr>
              <w:t xml:space="preserve">Enters the Rails console in </w:t>
            </w:r>
            <w:r>
              <w:rPr>
                <w:rFonts w:ascii="Courier New" w:hAnsi="Courier New" w:eastAsia="Times New Roman" w:cs="Courier New"/>
                <w:sz w:val="24"/>
                <w:szCs w:val="24"/>
              </w:rPr>
              <w:t>web</w:t>
            </w:r>
            <w:r>
              <w:rPr>
                <w:rFonts w:eastAsia="Times New Roman" w:cs="Times New Roman"/>
                <w:sz w:val="24"/>
                <w:szCs w:val="24"/>
              </w:rPr>
              <w:t xml:space="preserve"> container.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15" w:type="dxa"/>
            <w:left w:w="15" w:type="dxa"/>
            <w:bottom w:w="15" w:type="dxa"/>
            <w:right w:w="15" w:type="dxa"/>
          </w:tblCellMar>
        </w:tblPrEx>
        <w:trPr>
          <w:tblCellSpacing w:w="15" w:type="dxa"/>
        </w:trPr>
        <w:tc>
          <w:tcPr>
            <w:tcW w:w="1755" w:type="dxa"/>
            <w:vAlign w:val="center"/>
          </w:tcPr>
          <w:p>
            <w:pPr>
              <w:spacing w:after="0" w:line="240" w:lineRule="auto"/>
              <w:rPr>
                <w:rFonts w:eastAsia="Times New Roman" w:cs="Times New Roman"/>
                <w:sz w:val="24"/>
                <w:szCs w:val="24"/>
              </w:rPr>
            </w:pPr>
            <w:r>
              <w:rPr>
                <w:rFonts w:ascii="Courier New" w:hAnsi="Courier New" w:eastAsia="Times New Roman" w:cs="Courier New"/>
                <w:sz w:val="24"/>
                <w:szCs w:val="24"/>
              </w:rPr>
              <w:t>make export</w:t>
            </w:r>
          </w:p>
        </w:tc>
        <w:tc>
          <w:tcPr>
            <w:tcW w:w="6340" w:type="dxa"/>
            <w:vAlign w:val="center"/>
          </w:tcPr>
          <w:p>
            <w:pPr>
              <w:spacing w:after="0" w:line="240" w:lineRule="auto"/>
              <w:rPr>
                <w:rFonts w:eastAsia="Times New Roman" w:cs="Times New Roman"/>
                <w:sz w:val="24"/>
                <w:szCs w:val="24"/>
              </w:rPr>
            </w:pPr>
            <w:r>
              <w:rPr>
                <w:rFonts w:eastAsia="Times New Roman" w:cs="Times New Roman"/>
                <w:sz w:val="24"/>
                <w:szCs w:val="24"/>
              </w:rPr>
              <w:t xml:space="preserve">Zips the head of this Git repository into a </w:t>
            </w:r>
            <w:r>
              <w:rPr>
                <w:rFonts w:ascii="Courier New" w:hAnsi="Courier New" w:eastAsia="Times New Roman" w:cs="Courier New"/>
                <w:sz w:val="24"/>
                <w:szCs w:val="24"/>
              </w:rPr>
              <w:t>.tar.gz</w:t>
            </w:r>
            <w:r>
              <w:rPr>
                <w:rFonts w:eastAsia="Times New Roman" w:cs="Times New Roman"/>
                <w:sz w:val="24"/>
                <w:szCs w:val="24"/>
              </w:rPr>
              <w:t xml:space="preserve"> file.</w:t>
            </w:r>
          </w:p>
        </w:tc>
      </w:tr>
    </w:tbl>
    <w:p>
      <w:pPr>
        <w:pStyle w:val="4"/>
      </w:pPr>
      <w:bookmarkStart w:id="88" w:name="_Toc529177096"/>
      <w:r>
        <w:t>Install VS Code</w:t>
      </w:r>
      <w:bookmarkEnd w:id="88"/>
    </w:p>
    <w:p>
      <w:pPr>
        <w:pStyle w:val="35"/>
        <w:numPr>
          <w:ilvl w:val="0"/>
          <w:numId w:val="40"/>
        </w:numPr>
        <w:rPr>
          <w:szCs w:val="24"/>
        </w:rPr>
      </w:pPr>
      <w:r>
        <w:rPr>
          <w:szCs w:val="24"/>
        </w:rPr>
        <w:t>YUM instructions:</w:t>
      </w:r>
    </w:p>
    <w:p>
      <w:pPr>
        <w:pStyle w:val="35"/>
        <w:numPr>
          <w:ilvl w:val="1"/>
          <w:numId w:val="40"/>
        </w:numPr>
        <w:rPr>
          <w:szCs w:val="24"/>
        </w:rPr>
      </w:pPr>
      <w:r>
        <w:rPr>
          <w:szCs w:val="24"/>
        </w:rPr>
        <w:t xml:space="preserve">[ </w:t>
      </w:r>
      <w:r>
        <w:rPr>
          <w:rFonts w:ascii="Courier New" w:hAnsi="Courier New" w:cs="Courier New"/>
          <w:szCs w:val="24"/>
          <w:highlight w:val="lightGray"/>
        </w:rPr>
        <w:t>. &lt;( wget -O - https://code.headmelted.com/installers/yum.sh )</w:t>
      </w:r>
      <w:r>
        <w:rPr>
          <w:rFonts w:ascii="Courier New" w:hAnsi="Courier New" w:cs="Courier New"/>
          <w:szCs w:val="24"/>
        </w:rPr>
        <w:t xml:space="preserve"> </w:t>
      </w:r>
      <w:r>
        <w:rPr>
          <w:szCs w:val="24"/>
        </w:rPr>
        <w:t>]</w:t>
      </w:r>
    </w:p>
    <w:p>
      <w:pPr>
        <w:pStyle w:val="35"/>
        <w:numPr>
          <w:ilvl w:val="0"/>
          <w:numId w:val="40"/>
        </w:numPr>
        <w:rPr>
          <w:szCs w:val="24"/>
        </w:rPr>
      </w:pPr>
      <w:r>
        <w:rPr>
          <w:szCs w:val="24"/>
        </w:rPr>
        <w:t xml:space="preserve">Further details can be found @ </w:t>
      </w:r>
      <w:r>
        <w:fldChar w:fldCharType="begin"/>
      </w:r>
      <w:r>
        <w:instrText xml:space="preserve"> HYPERLINK "https://code.headmelted.com/" </w:instrText>
      </w:r>
      <w:r>
        <w:fldChar w:fldCharType="separate"/>
      </w:r>
      <w:r>
        <w:rPr>
          <w:rStyle w:val="29"/>
          <w:szCs w:val="24"/>
        </w:rPr>
        <w:t>https://code.headmelted.com/</w:t>
      </w:r>
      <w:r>
        <w:rPr>
          <w:rStyle w:val="29"/>
          <w:szCs w:val="24"/>
        </w:rPr>
        <w:fldChar w:fldCharType="end"/>
      </w:r>
      <w:r>
        <w:rPr>
          <w:szCs w:val="24"/>
        </w:rPr>
        <w:t>.</w:t>
      </w:r>
    </w:p>
    <w:p>
      <w:pPr>
        <w:rPr>
          <w:sz w:val="24"/>
          <w:szCs w:val="24"/>
        </w:rPr>
      </w:pPr>
    </w:p>
    <w:p>
      <w:pPr>
        <w:pStyle w:val="3"/>
      </w:pPr>
      <w:bookmarkStart w:id="89" w:name="_Toc529177097"/>
      <w:r>
        <w:t>Linux Distros Tested</w:t>
      </w:r>
      <w:bookmarkEnd w:id="89"/>
    </w:p>
    <w:p>
      <w:r>
        <w:t>Fedora 26 Arm</w:t>
      </w:r>
    </w:p>
    <w:p>
      <w:pPr>
        <w:rPr>
          <w:szCs w:val="24"/>
        </w:rPr>
      </w:pPr>
      <w:r>
        <w:rPr>
          <w:szCs w:val="24"/>
        </w:rPr>
        <w:t>Ran into several issues with Fedora 26 Arm Images using all four versions below. Issues most likely due to hardware (Raspberry Pi) and should not be an issue for EPA servers.</w:t>
      </w:r>
    </w:p>
    <w:p>
      <w:pPr>
        <w:pStyle w:val="35"/>
        <w:numPr>
          <w:ilvl w:val="0"/>
          <w:numId w:val="41"/>
        </w:numPr>
        <w:rPr>
          <w:szCs w:val="24"/>
        </w:rPr>
      </w:pPr>
      <w:r>
        <w:rPr>
          <w:szCs w:val="24"/>
        </w:rPr>
        <w:t>Fedora 26 Workstation</w:t>
      </w:r>
    </w:p>
    <w:p>
      <w:pPr>
        <w:pStyle w:val="35"/>
        <w:numPr>
          <w:ilvl w:val="0"/>
          <w:numId w:val="41"/>
        </w:numPr>
        <w:rPr>
          <w:szCs w:val="24"/>
        </w:rPr>
      </w:pPr>
      <w:r>
        <w:rPr>
          <w:szCs w:val="24"/>
        </w:rPr>
        <w:t>Fedora 26 KDE</w:t>
      </w:r>
    </w:p>
    <w:p>
      <w:pPr>
        <w:pStyle w:val="35"/>
        <w:numPr>
          <w:ilvl w:val="0"/>
          <w:numId w:val="41"/>
        </w:numPr>
        <w:rPr>
          <w:szCs w:val="24"/>
        </w:rPr>
      </w:pPr>
      <w:r>
        <w:rPr>
          <w:szCs w:val="24"/>
        </w:rPr>
        <w:t>Fedora 26 Mate</w:t>
      </w:r>
    </w:p>
    <w:p>
      <w:pPr>
        <w:pStyle w:val="35"/>
        <w:numPr>
          <w:ilvl w:val="0"/>
          <w:numId w:val="41"/>
        </w:numPr>
        <w:rPr>
          <w:szCs w:val="24"/>
        </w:rPr>
      </w:pPr>
      <w:r>
        <w:rPr>
          <w:szCs w:val="24"/>
        </w:rPr>
        <w:t>Fedora 26 Minimal</w:t>
      </w:r>
    </w:p>
    <w:p>
      <w:pPr>
        <w:pStyle w:val="35"/>
        <w:ind w:left="1080"/>
        <w:rPr>
          <w:szCs w:val="24"/>
        </w:rPr>
      </w:pPr>
    </w:p>
    <w:p>
      <w:pPr>
        <w:pStyle w:val="4"/>
      </w:pPr>
      <w:bookmarkStart w:id="90" w:name="_Toc529177098"/>
      <w:r>
        <w:t>Raspbian Jesse</w:t>
      </w:r>
      <w:bookmarkEnd w:id="90"/>
    </w:p>
    <w:p>
      <w:r>
        <w:t>Previous minimal test installation was successful using standard Debian OS for initial Proposal submitted to ECEB Branch Chief 10/26/2017. Test Install will be completed in Debian, however, all notes will not be logged in this appendix as EPA servers are Fedora/RHEL and are documented below as best as possible for testing completed on Fedora Mate &amp; finished on Debian Jessie.</w:t>
      </w:r>
    </w:p>
    <w:p>
      <w:pPr>
        <w:pStyle w:val="4"/>
      </w:pPr>
      <w:bookmarkStart w:id="91" w:name="_Toc529177099"/>
      <w:r>
        <w:t>HypriotOS</w:t>
      </w:r>
      <w:bookmarkEnd w:id="91"/>
    </w:p>
    <w:p>
      <w:r>
        <w:t xml:space="preserve">Tested sciNote on </w:t>
      </w:r>
      <w:r>
        <w:fldChar w:fldCharType="begin"/>
      </w:r>
      <w:r>
        <w:instrText xml:space="preserve"> HYPERLINK "https://blog.hypriot.com/" </w:instrText>
      </w:r>
      <w:r>
        <w:fldChar w:fldCharType="separate"/>
      </w:r>
      <w:r>
        <w:rPr>
          <w:rStyle w:val="29"/>
          <w:rFonts w:cs="Times New Roman"/>
          <w:sz w:val="24"/>
          <w:szCs w:val="24"/>
        </w:rPr>
        <w:t>HypriotOS</w:t>
      </w:r>
      <w:r>
        <w:rPr>
          <w:rStyle w:val="29"/>
          <w:rFonts w:cs="Times New Roman"/>
          <w:sz w:val="24"/>
          <w:szCs w:val="24"/>
        </w:rPr>
        <w:fldChar w:fldCharType="end"/>
      </w:r>
      <w:r>
        <w:t xml:space="preserve"> with xfce4. OS designed as extremely lean ‘Docker’ packaging, distribution, installation and execution of (complex) applications. Although minimal and fast, too many additional steps and packages are needed. In addition, would require requesting separate VM to run sciNote as it is not compatible with RHEL/Fedora.</w:t>
      </w:r>
    </w:p>
    <w:p>
      <w:pPr>
        <w:rPr>
          <w:rFonts w:cs="Times New Roman"/>
          <w:sz w:val="24"/>
          <w:szCs w:val="24"/>
        </w:rPr>
      </w:pPr>
    </w:p>
    <w:p>
      <w:pPr>
        <w:rPr>
          <w:rFonts w:asciiTheme="majorHAnsi" w:hAnsiTheme="majorHAnsi" w:eastAsiaTheme="majorEastAsia" w:cstheme="majorBidi"/>
          <w:color w:val="2E75B6" w:themeColor="accent1" w:themeShade="BF"/>
          <w:sz w:val="24"/>
          <w:szCs w:val="24"/>
        </w:rPr>
      </w:pPr>
      <w:r>
        <w:rPr>
          <w:sz w:val="24"/>
          <w:szCs w:val="24"/>
        </w:rPr>
        <w:br w:type="page"/>
      </w:r>
    </w:p>
    <w:p>
      <w:pPr>
        <w:pStyle w:val="2"/>
      </w:pPr>
      <w:bookmarkStart w:id="92" w:name="_Toc529177100"/>
      <w:r>
        <w:t>Appendix B: sciNote Terms of Service</w:t>
      </w:r>
      <w:bookmarkEnd w:id="92"/>
    </w:p>
    <w:p>
      <w:pPr>
        <w:pStyle w:val="3"/>
      </w:pPr>
      <w:bookmarkStart w:id="93" w:name="_Toc529177101"/>
      <w:r>
        <w:t>Terms of Service Open Source Version – preferred</w:t>
      </w:r>
      <w:bookmarkEnd w:id="93"/>
    </w:p>
    <w:p>
      <w:r>
        <w:t xml:space="preserve">sciNote which is available at our open source repository on the following URL: </w:t>
      </w:r>
      <w:r>
        <w:fldChar w:fldCharType="begin"/>
      </w:r>
      <w:r>
        <w:instrText xml:space="preserve"> HYPERLINK "https://github.com/biosistemika/scinote-web" </w:instrText>
      </w:r>
      <w:r>
        <w:fldChar w:fldCharType="separate"/>
      </w:r>
      <w:r>
        <w:rPr>
          <w:rStyle w:val="29"/>
          <w:sz w:val="24"/>
          <w:szCs w:val="24"/>
        </w:rPr>
        <w:t>https://github.com/biosistemika/scinote-web</w:t>
      </w:r>
      <w:r>
        <w:rPr>
          <w:rStyle w:val="29"/>
          <w:sz w:val="24"/>
          <w:szCs w:val="24"/>
        </w:rPr>
        <w:fldChar w:fldCharType="end"/>
      </w:r>
      <w:r>
        <w:t>.</w:t>
      </w:r>
    </w:p>
    <w:p>
      <w:pPr>
        <w:pStyle w:val="3"/>
      </w:pPr>
      <w:bookmarkStart w:id="94" w:name="_Toc529177102"/>
      <w:r>
        <w:t>Terms of Service Hosted Instance Version</w:t>
      </w:r>
      <w:bookmarkEnd w:id="94"/>
    </w:p>
    <w:p>
      <w:r>
        <w:t xml:space="preserve">Access to the terms of service for sciNote electronic laboratory notebook Hosted Instance can be found @ </w:t>
      </w:r>
      <w:r>
        <w:fldChar w:fldCharType="begin"/>
      </w:r>
      <w:r>
        <w:instrText xml:space="preserve"> HYPERLINK "https://scinote.net/docs/terms-of-service.pdf" </w:instrText>
      </w:r>
      <w:r>
        <w:fldChar w:fldCharType="separate"/>
      </w:r>
      <w:r>
        <w:rPr>
          <w:rStyle w:val="29"/>
          <w:sz w:val="24"/>
          <w:szCs w:val="24"/>
        </w:rPr>
        <w:t>https://scinote.net/docs/terms-of-service.pdf</w:t>
      </w:r>
      <w:r>
        <w:rPr>
          <w:rStyle w:val="29"/>
          <w:sz w:val="24"/>
          <w:szCs w:val="24"/>
        </w:rPr>
        <w:fldChar w:fldCharType="end"/>
      </w:r>
    </w:p>
    <w:p>
      <w:pPr>
        <w:rPr>
          <w:sz w:val="24"/>
          <w:szCs w:val="24"/>
        </w:rPr>
      </w:pPr>
      <w:r>
        <w:rPr>
          <w:sz w:val="24"/>
          <w:szCs w:val="24"/>
        </w:rPr>
        <w:br w:type="page"/>
      </w:r>
    </w:p>
    <w:p>
      <w:pPr>
        <w:pStyle w:val="2"/>
      </w:pPr>
      <w:bookmarkStart w:id="95" w:name="_Toc529177103"/>
      <w:r>
        <w:t>Appendix C: Fedora/RHEL Commands</w:t>
      </w:r>
      <w:bookmarkEnd w:id="95"/>
    </w:p>
    <w:p>
      <w:pPr>
        <w:pStyle w:val="3"/>
      </w:pPr>
      <w:bookmarkStart w:id="96" w:name="_Toc529177104"/>
      <w:r>
        <w:t>Basic Shell Commands</w:t>
      </w:r>
      <w:bookmarkEnd w:id="96"/>
    </w:p>
    <w:p>
      <w:pPr>
        <w:pStyle w:val="35"/>
        <w:numPr>
          <w:ilvl w:val="0"/>
          <w:numId w:val="42"/>
        </w:numPr>
        <w:rPr>
          <w:szCs w:val="24"/>
        </w:rPr>
      </w:pPr>
      <w:r>
        <w:rPr>
          <w:szCs w:val="24"/>
        </w:rPr>
        <w:t xml:space="preserve">Manual that can be accessed within the shell. </w:t>
      </w:r>
      <w:r>
        <w:rPr>
          <w:rFonts w:ascii="Courier New" w:hAnsi="Courier New" w:cs="Courier New"/>
          <w:szCs w:val="24"/>
        </w:rPr>
        <w:t>man &lt;program name&gt; //DENEME</w:t>
      </w:r>
    </w:p>
    <w:p>
      <w:pPr>
        <w:pStyle w:val="35"/>
        <w:numPr>
          <w:ilvl w:val="0"/>
          <w:numId w:val="42"/>
        </w:numPr>
        <w:rPr>
          <w:szCs w:val="24"/>
        </w:rPr>
      </w:pPr>
      <w:r>
        <w:rPr>
          <w:szCs w:val="24"/>
        </w:rPr>
        <w:t xml:space="preserve">Information resource while in a shell is the info command. </w:t>
      </w:r>
      <w:r>
        <w:rPr>
          <w:rFonts w:ascii="Courier New" w:hAnsi="Courier New" w:cs="Courier New"/>
          <w:szCs w:val="24"/>
        </w:rPr>
        <w:t>info &lt;program name&gt;</w:t>
      </w:r>
    </w:p>
    <w:p>
      <w:pPr>
        <w:pStyle w:val="35"/>
        <w:numPr>
          <w:ilvl w:val="0"/>
          <w:numId w:val="42"/>
        </w:numPr>
        <w:rPr>
          <w:szCs w:val="24"/>
        </w:rPr>
      </w:pPr>
      <w:r>
        <w:rPr>
          <w:szCs w:val="24"/>
        </w:rPr>
        <w:t xml:space="preserve">List the current directories file and directory. </w:t>
      </w:r>
      <w:r>
        <w:rPr>
          <w:rFonts w:ascii="Courier New" w:hAnsi="Courier New" w:cs="Courier New"/>
          <w:szCs w:val="24"/>
        </w:rPr>
        <w:t>ls -s</w:t>
      </w:r>
    </w:p>
    <w:p>
      <w:pPr>
        <w:pStyle w:val="35"/>
        <w:numPr>
          <w:ilvl w:val="0"/>
          <w:numId w:val="42"/>
        </w:numPr>
        <w:rPr>
          <w:szCs w:val="24"/>
        </w:rPr>
      </w:pPr>
      <w:r>
        <w:rPr>
          <w:szCs w:val="24"/>
        </w:rPr>
        <w:t xml:space="preserve">List the another directory then the current. </w:t>
      </w:r>
      <w:r>
        <w:rPr>
          <w:rFonts w:ascii="Courier New" w:hAnsi="Courier New" w:cs="Courier New"/>
          <w:szCs w:val="24"/>
        </w:rPr>
        <w:t>ls &lt;path&gt;</w:t>
      </w:r>
    </w:p>
    <w:p>
      <w:pPr>
        <w:pStyle w:val="35"/>
        <w:numPr>
          <w:ilvl w:val="0"/>
          <w:numId w:val="42"/>
        </w:numPr>
        <w:rPr>
          <w:szCs w:val="24"/>
        </w:rPr>
      </w:pPr>
      <w:r>
        <w:rPr>
          <w:szCs w:val="24"/>
        </w:rPr>
        <w:t xml:space="preserve">Change to a different Directory. </w:t>
      </w:r>
      <w:r>
        <w:rPr>
          <w:rFonts w:ascii="Courier New" w:hAnsi="Courier New" w:cs="Courier New"/>
          <w:szCs w:val="24"/>
        </w:rPr>
        <w:t>cd &lt;path&gt;</w:t>
      </w:r>
    </w:p>
    <w:p>
      <w:pPr>
        <w:pStyle w:val="35"/>
        <w:numPr>
          <w:ilvl w:val="0"/>
          <w:numId w:val="42"/>
        </w:numPr>
        <w:rPr>
          <w:szCs w:val="24"/>
        </w:rPr>
      </w:pPr>
      <w:r>
        <w:rPr>
          <w:szCs w:val="24"/>
        </w:rPr>
        <w:t xml:space="preserve">Remove a file in the current directory. </w:t>
      </w:r>
      <w:r>
        <w:rPr>
          <w:rFonts w:ascii="Courier New" w:hAnsi="Courier New" w:cs="Courier New"/>
          <w:szCs w:val="24"/>
        </w:rPr>
        <w:t>rm &lt;file name&gt;</w:t>
      </w:r>
    </w:p>
    <w:p>
      <w:pPr>
        <w:pStyle w:val="35"/>
        <w:numPr>
          <w:ilvl w:val="0"/>
          <w:numId w:val="42"/>
        </w:numPr>
        <w:rPr>
          <w:szCs w:val="24"/>
        </w:rPr>
      </w:pPr>
      <w:r>
        <w:rPr>
          <w:szCs w:val="24"/>
        </w:rPr>
        <w:t xml:space="preserve">Remove a file in a different directory. </w:t>
      </w:r>
      <w:r>
        <w:rPr>
          <w:rFonts w:ascii="Courier New" w:hAnsi="Courier New" w:cs="Courier New"/>
          <w:szCs w:val="24"/>
        </w:rPr>
        <w:t>rm &lt;path and file name&gt;</w:t>
      </w:r>
    </w:p>
    <w:p>
      <w:pPr>
        <w:pStyle w:val="35"/>
        <w:numPr>
          <w:ilvl w:val="0"/>
          <w:numId w:val="42"/>
        </w:numPr>
        <w:rPr>
          <w:szCs w:val="24"/>
        </w:rPr>
      </w:pPr>
      <w:r>
        <w:rPr>
          <w:szCs w:val="24"/>
        </w:rPr>
        <w:t xml:space="preserve">Remove a directory in current directory. </w:t>
      </w:r>
      <w:r>
        <w:rPr>
          <w:rFonts w:ascii="Courier New" w:hAnsi="Courier New" w:cs="Courier New"/>
          <w:szCs w:val="24"/>
        </w:rPr>
        <w:t>rmdir &lt;directory name&gt;</w:t>
      </w:r>
    </w:p>
    <w:p>
      <w:pPr>
        <w:pStyle w:val="35"/>
        <w:numPr>
          <w:ilvl w:val="0"/>
          <w:numId w:val="42"/>
        </w:numPr>
        <w:rPr>
          <w:szCs w:val="24"/>
        </w:rPr>
      </w:pPr>
      <w:r>
        <w:rPr>
          <w:szCs w:val="24"/>
        </w:rPr>
        <w:t xml:space="preserve">Remove a directory in a different directory. </w:t>
      </w:r>
      <w:r>
        <w:rPr>
          <w:rFonts w:ascii="Courier New" w:hAnsi="Courier New" w:cs="Courier New"/>
          <w:szCs w:val="24"/>
        </w:rPr>
        <w:t>rmdir &lt;path and directory name&gt;</w:t>
      </w:r>
    </w:p>
    <w:p>
      <w:pPr>
        <w:pStyle w:val="35"/>
        <w:numPr>
          <w:ilvl w:val="0"/>
          <w:numId w:val="42"/>
        </w:numPr>
        <w:rPr>
          <w:szCs w:val="24"/>
        </w:rPr>
      </w:pPr>
      <w:r>
        <w:rPr>
          <w:szCs w:val="24"/>
        </w:rPr>
        <w:t xml:space="preserve">Show the contents of a file. </w:t>
      </w:r>
      <w:r>
        <w:rPr>
          <w:rFonts w:ascii="Courier New" w:hAnsi="Courier New" w:cs="Courier New"/>
          <w:szCs w:val="24"/>
        </w:rPr>
        <w:t>cat &lt;file name&gt; or cat &lt;path file name&gt;</w:t>
      </w:r>
    </w:p>
    <w:p>
      <w:pPr>
        <w:pStyle w:val="35"/>
        <w:numPr>
          <w:ilvl w:val="0"/>
          <w:numId w:val="42"/>
        </w:numPr>
        <w:rPr>
          <w:szCs w:val="24"/>
        </w:rPr>
      </w:pPr>
      <w:r>
        <w:rPr>
          <w:szCs w:val="24"/>
        </w:rPr>
        <w:t xml:space="preserve">Show current directory. </w:t>
      </w:r>
      <w:r>
        <w:rPr>
          <w:rFonts w:ascii="Courier New" w:hAnsi="Courier New" w:cs="Courier New"/>
          <w:szCs w:val="24"/>
        </w:rPr>
        <w:t>pwd</w:t>
      </w:r>
    </w:p>
    <w:p>
      <w:pPr>
        <w:pStyle w:val="35"/>
        <w:numPr>
          <w:ilvl w:val="0"/>
          <w:numId w:val="42"/>
        </w:numPr>
        <w:rPr>
          <w:szCs w:val="24"/>
        </w:rPr>
      </w:pPr>
      <w:r>
        <w:rPr>
          <w:szCs w:val="24"/>
        </w:rPr>
        <w:t xml:space="preserve">Run a command as root. </w:t>
      </w:r>
      <w:r>
        <w:rPr>
          <w:rFonts w:ascii="Courier New" w:hAnsi="Courier New" w:cs="Courier New"/>
          <w:szCs w:val="24"/>
        </w:rPr>
        <w:t xml:space="preserve">sudo &lt;command&gt; </w:t>
      </w:r>
      <w:r>
        <w:rPr>
          <w:szCs w:val="24"/>
        </w:rPr>
        <w:t xml:space="preserve">or </w:t>
      </w:r>
      <w:r>
        <w:rPr>
          <w:rFonts w:ascii="Courier New" w:hAnsi="Courier New" w:cs="Courier New"/>
          <w:szCs w:val="24"/>
        </w:rPr>
        <w:t>su</w:t>
      </w:r>
    </w:p>
    <w:p>
      <w:pPr>
        <w:pStyle w:val="35"/>
        <w:rPr>
          <w:szCs w:val="24"/>
        </w:rPr>
      </w:pPr>
      <w:r>
        <w:rPr>
          <w:szCs w:val="24"/>
        </w:rPr>
        <w:t>su will provide root account access. After running this command, you will be prompted for root password. After providing the correct password you will then be logged in as root for that terminal session.</w:t>
      </w:r>
    </w:p>
    <w:p>
      <w:pPr>
        <w:pStyle w:val="35"/>
        <w:numPr>
          <w:ilvl w:val="0"/>
          <w:numId w:val="42"/>
        </w:numPr>
        <w:rPr>
          <w:szCs w:val="24"/>
        </w:rPr>
      </w:pPr>
      <w:r>
        <w:rPr>
          <w:szCs w:val="24"/>
        </w:rPr>
        <w:t xml:space="preserve">Install a package at the command line (root access needed by su or sudo). </w:t>
      </w:r>
      <w:r>
        <w:rPr>
          <w:rFonts w:ascii="Courier New" w:hAnsi="Courier New" w:cs="Courier New"/>
          <w:szCs w:val="24"/>
        </w:rPr>
        <w:t>yum install &lt;package&gt;</w:t>
      </w:r>
    </w:p>
    <w:p>
      <w:pPr>
        <w:pStyle w:val="35"/>
        <w:numPr>
          <w:ilvl w:val="0"/>
          <w:numId w:val="42"/>
        </w:numPr>
        <w:rPr>
          <w:szCs w:val="24"/>
        </w:rPr>
      </w:pPr>
      <w:r>
        <w:rPr>
          <w:szCs w:val="24"/>
        </w:rPr>
        <w:t xml:space="preserve">Log out (or close if open from a Desktop Manager). </w:t>
      </w:r>
      <w:r>
        <w:rPr>
          <w:rFonts w:ascii="Courier New" w:hAnsi="Courier New" w:cs="Courier New"/>
          <w:szCs w:val="24"/>
        </w:rPr>
        <w:t>exit</w:t>
      </w:r>
    </w:p>
    <w:p>
      <w:pPr>
        <w:rPr>
          <w:rFonts w:asciiTheme="majorHAnsi" w:hAnsiTheme="majorHAnsi" w:eastAsiaTheme="majorEastAsia" w:cstheme="majorBidi"/>
          <w:color w:val="2E75B6" w:themeColor="accent1" w:themeShade="BF"/>
          <w:sz w:val="24"/>
          <w:szCs w:val="24"/>
        </w:rPr>
      </w:pPr>
      <w:r>
        <w:rPr>
          <w:sz w:val="24"/>
          <w:szCs w:val="24"/>
        </w:rPr>
        <w:br w:type="page"/>
      </w:r>
    </w:p>
    <w:p>
      <w:pPr>
        <w:pStyle w:val="2"/>
      </w:pPr>
      <w:bookmarkStart w:id="97" w:name="_Toc529177105"/>
      <w:r>
        <w:t>Appendix D: sciNote</w:t>
      </w:r>
      <w:bookmarkEnd w:id="97"/>
    </w:p>
    <w:p>
      <w:pPr>
        <w:spacing w:before="100" w:beforeAutospacing="1" w:after="100" w:afterAutospacing="1" w:line="240" w:lineRule="auto"/>
        <w:rPr>
          <w:rFonts w:eastAsia="Times New Roman" w:cs="Times New Roman"/>
          <w:sz w:val="24"/>
          <w:szCs w:val="24"/>
        </w:rPr>
      </w:pPr>
      <w:r>
        <w:rPr>
          <w:rFonts w:eastAsia="Times New Roman" w:cs="Times New Roman"/>
          <w:color w:val="0000FF"/>
          <w:sz w:val="24"/>
          <w:szCs w:val="24"/>
        </w:rPr>
        <w:drawing>
          <wp:inline distT="0" distB="0" distL="0" distR="0">
            <wp:extent cx="4589780" cy="823595"/>
            <wp:effectExtent l="0" t="0" r="1270" b="0"/>
            <wp:docPr id="10" name="Picture 10" descr="sciNote logo">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iNote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633580" cy="831502"/>
                    </a:xfrm>
                    <a:prstGeom prst="rect">
                      <a:avLst/>
                    </a:prstGeom>
                    <a:noFill/>
                    <a:ln>
                      <a:noFill/>
                    </a:ln>
                  </pic:spPr>
                </pic:pic>
              </a:graphicData>
            </a:graphic>
          </wp:inline>
        </w:drawing>
      </w:r>
    </w:p>
    <w:p>
      <w:pPr>
        <w:pStyle w:val="3"/>
      </w:pPr>
      <w:bookmarkStart w:id="98" w:name="_Toc529177106"/>
      <w:r>
        <w:t>About</w:t>
      </w:r>
      <w:bookmarkEnd w:id="98"/>
    </w:p>
    <w:p>
      <w:pPr>
        <w:rPr>
          <w:rStyle w:val="58"/>
          <w:szCs w:val="24"/>
        </w:rPr>
      </w:pPr>
      <w:r>
        <w:fldChar w:fldCharType="begin"/>
      </w:r>
      <w:r>
        <w:instrText xml:space="preserve"> HYPERLINK "https://scinote.net" </w:instrText>
      </w:r>
      <w:r>
        <w:fldChar w:fldCharType="separate"/>
      </w:r>
      <w:r>
        <w:rPr>
          <w:rFonts w:eastAsia="Times New Roman"/>
          <w:color w:val="0000FF"/>
          <w:u w:val="single"/>
        </w:rPr>
        <w:t>sciNote is an open source electronic lab notebook</w:t>
      </w:r>
      <w:r>
        <w:rPr>
          <w:rFonts w:eastAsia="Times New Roman"/>
          <w:color w:val="0000FF"/>
          <w:u w:val="single"/>
        </w:rPr>
        <w:fldChar w:fldCharType="end"/>
      </w:r>
      <w:r>
        <w:rPr>
          <w:rFonts w:eastAsia="Times New Roman"/>
        </w:rPr>
        <w:t xml:space="preserve"> (</w:t>
      </w:r>
      <w:r>
        <w:fldChar w:fldCharType="begin"/>
      </w:r>
      <w:r>
        <w:instrText xml:space="preserve"> HYPERLINK "https://en.wikipedia.org/wiki/Electronic_lab_notebook" </w:instrText>
      </w:r>
      <w:r>
        <w:fldChar w:fldCharType="separate"/>
      </w:r>
      <w:r>
        <w:rPr>
          <w:rFonts w:eastAsia="Times New Roman"/>
          <w:color w:val="0000FF"/>
          <w:u w:val="single"/>
        </w:rPr>
        <w:t>ELN</w:t>
      </w:r>
      <w:r>
        <w:rPr>
          <w:rFonts w:eastAsia="Times New Roman"/>
          <w:color w:val="0000FF"/>
          <w:u w:val="single"/>
        </w:rPr>
        <w:fldChar w:fldCharType="end"/>
      </w:r>
      <w:r>
        <w:rPr>
          <w:rStyle w:val="58"/>
          <w:szCs w:val="24"/>
        </w:rPr>
        <w:t>) that helps user manage laboratory work and stores all experimental data in one place. sciNote is specifically designed for life science students, researchers, lab technicians and group leaders.</w:t>
      </w:r>
    </w:p>
    <w:p>
      <w:pPr>
        <w:pStyle w:val="3"/>
      </w:pPr>
      <w:bookmarkStart w:id="99" w:name="_Toc529177107"/>
      <w:r>
        <w:t>Build &amp; run</w:t>
      </w:r>
      <w:bookmarkEnd w:id="99"/>
    </w:p>
    <w:p>
      <w:pPr>
        <w:rPr>
          <w:rFonts w:eastAsia="Times New Roman" w:cs="Times New Roman"/>
          <w:sz w:val="24"/>
          <w:szCs w:val="24"/>
        </w:rPr>
      </w:pPr>
      <w:r>
        <w:rPr>
          <w:rStyle w:val="58"/>
          <w:szCs w:val="24"/>
        </w:rPr>
        <w:t xml:space="preserve">See </w:t>
      </w:r>
      <w:r>
        <w:fldChar w:fldCharType="begin"/>
      </w:r>
      <w:r>
        <w:instrText xml:space="preserve"> HYPERLINK "https://github.com/biosistemika/scinote-web/wiki/setup-guide" \l "build-&amp;-run" </w:instrText>
      </w:r>
      <w:r>
        <w:fldChar w:fldCharType="separate"/>
      </w:r>
      <w:r>
        <w:rPr>
          <w:rFonts w:eastAsia="Times New Roman" w:cs="Times New Roman"/>
          <w:color w:val="0000FF"/>
          <w:sz w:val="24"/>
          <w:szCs w:val="24"/>
          <w:u w:val="single"/>
        </w:rPr>
        <w:t>Wiki/Build &amp; run</w:t>
      </w:r>
      <w:r>
        <w:rPr>
          <w:rFonts w:eastAsia="Times New Roman" w:cs="Times New Roman"/>
          <w:color w:val="0000FF"/>
          <w:sz w:val="24"/>
          <w:szCs w:val="24"/>
          <w:u w:val="single"/>
        </w:rPr>
        <w:fldChar w:fldCharType="end"/>
      </w:r>
      <w:r>
        <w:rPr>
          <w:rFonts w:eastAsia="Times New Roman" w:cs="Times New Roman"/>
          <w:sz w:val="24"/>
          <w:szCs w:val="24"/>
        </w:rPr>
        <w:t>.</w:t>
      </w:r>
    </w:p>
    <w:p>
      <w:pPr>
        <w:pStyle w:val="3"/>
      </w:pPr>
      <w:bookmarkStart w:id="100" w:name="_Toc529177108"/>
      <w:r>
        <w:t>Testing</w:t>
      </w:r>
      <w:bookmarkEnd w:id="100"/>
    </w:p>
    <w:p>
      <w:pPr>
        <w:rPr>
          <w:rFonts w:eastAsia="Times New Roman" w:cs="Times New Roman"/>
          <w:sz w:val="24"/>
          <w:szCs w:val="24"/>
        </w:rPr>
      </w:pPr>
      <w:r>
        <w:rPr>
          <w:rStyle w:val="58"/>
          <w:szCs w:val="24"/>
        </w:rPr>
        <w:t xml:space="preserve">See </w:t>
      </w:r>
      <w:r>
        <w:fldChar w:fldCharType="begin"/>
      </w:r>
      <w:r>
        <w:instrText xml:space="preserve"> HYPERLINK "https://github.com/biosistemika/scinote-web/wiki/setup-guide" \l "testing" </w:instrText>
      </w:r>
      <w:r>
        <w:fldChar w:fldCharType="separate"/>
      </w:r>
      <w:r>
        <w:rPr>
          <w:rFonts w:eastAsia="Times New Roman" w:cs="Times New Roman"/>
          <w:color w:val="0000FF"/>
          <w:sz w:val="24"/>
          <w:szCs w:val="24"/>
          <w:u w:val="single"/>
        </w:rPr>
        <w:t>Wiki/Testing</w:t>
      </w:r>
      <w:r>
        <w:rPr>
          <w:rFonts w:eastAsia="Times New Roman" w:cs="Times New Roman"/>
          <w:color w:val="0000FF"/>
          <w:sz w:val="24"/>
          <w:szCs w:val="24"/>
          <w:u w:val="single"/>
        </w:rPr>
        <w:fldChar w:fldCharType="end"/>
      </w:r>
      <w:r>
        <w:rPr>
          <w:rFonts w:eastAsia="Times New Roman" w:cs="Times New Roman"/>
          <w:sz w:val="24"/>
          <w:szCs w:val="24"/>
        </w:rPr>
        <w:t>.</w:t>
      </w:r>
    </w:p>
    <w:p>
      <w:pPr>
        <w:pStyle w:val="3"/>
      </w:pPr>
      <w:bookmarkStart w:id="101" w:name="_Toc529177109"/>
      <w:r>
        <w:t>Contributing</w:t>
      </w:r>
      <w:bookmarkEnd w:id="101"/>
    </w:p>
    <w:p>
      <w:pPr>
        <w:rPr>
          <w:rFonts w:eastAsia="Times New Roman" w:cs="Times New Roman"/>
          <w:sz w:val="24"/>
          <w:szCs w:val="24"/>
        </w:rPr>
      </w:pPr>
      <w:r>
        <w:rPr>
          <w:rStyle w:val="58"/>
          <w:szCs w:val="24"/>
        </w:rPr>
        <w:t xml:space="preserve">See </w:t>
      </w:r>
      <w:r>
        <w:fldChar w:fldCharType="begin"/>
      </w:r>
      <w:r>
        <w:instrText xml:space="preserve"> HYPERLINK "https://github.com/biosistemika/scinote-web/wiki/contributing-&amp;-collaboration" </w:instrText>
      </w:r>
      <w:r>
        <w:fldChar w:fldCharType="separate"/>
      </w:r>
      <w:r>
        <w:rPr>
          <w:rFonts w:eastAsia="Times New Roman" w:cs="Times New Roman"/>
          <w:color w:val="0000FF"/>
          <w:sz w:val="24"/>
          <w:szCs w:val="24"/>
          <w:u w:val="single"/>
        </w:rPr>
        <w:t>Wiki/Contributing &amp; Collaboration</w:t>
      </w:r>
      <w:r>
        <w:rPr>
          <w:rFonts w:eastAsia="Times New Roman" w:cs="Times New Roman"/>
          <w:color w:val="0000FF"/>
          <w:sz w:val="24"/>
          <w:szCs w:val="24"/>
          <w:u w:val="single"/>
        </w:rPr>
        <w:fldChar w:fldCharType="end"/>
      </w:r>
      <w:r>
        <w:rPr>
          <w:rFonts w:eastAsia="Times New Roman" w:cs="Times New Roman"/>
          <w:sz w:val="24"/>
          <w:szCs w:val="24"/>
        </w:rPr>
        <w:t>.</w:t>
      </w:r>
    </w:p>
    <w:p>
      <w:pPr>
        <w:pStyle w:val="3"/>
      </w:pPr>
      <w:bookmarkStart w:id="102" w:name="_Toc529177110"/>
      <w:r>
        <w:t>License</w:t>
      </w:r>
      <w:bookmarkEnd w:id="102"/>
    </w:p>
    <w:p>
      <w:pPr>
        <w:rPr>
          <w:rFonts w:eastAsia="Times New Roman"/>
        </w:rPr>
      </w:pPr>
      <w:r>
        <w:rPr>
          <w:rStyle w:val="58"/>
          <w:szCs w:val="24"/>
        </w:rPr>
        <w:t xml:space="preserve">sciNote is developed and maintained by BioSistemika USA, LLC, under </w:t>
      </w:r>
      <w:r>
        <w:fldChar w:fldCharType="begin"/>
      </w:r>
      <w:r>
        <w:instrText xml:space="preserve"> HYPERLINK "https://github.com/biosistemika/scinote-web/blob/master/LICENSE.txt" </w:instrText>
      </w:r>
      <w:r>
        <w:fldChar w:fldCharType="separate"/>
      </w:r>
      <w:r>
        <w:rPr>
          <w:rFonts w:eastAsia="Times New Roman"/>
          <w:color w:val="0000FF"/>
          <w:u w:val="single"/>
        </w:rPr>
        <w:t>Mozilla Public License Version 2.0</w:t>
      </w:r>
      <w:r>
        <w:rPr>
          <w:rFonts w:eastAsia="Times New Roman"/>
          <w:color w:val="0000FF"/>
          <w:u w:val="single"/>
        </w:rPr>
        <w:fldChar w:fldCharType="end"/>
      </w:r>
      <w:r>
        <w:rPr>
          <w:rFonts w:eastAsia="Times New Roman"/>
        </w:rPr>
        <w:t>.</w:t>
      </w:r>
    </w:p>
    <w:p>
      <w:pPr>
        <w:rPr>
          <w:rStyle w:val="58"/>
          <w:szCs w:val="24"/>
        </w:rPr>
      </w:pPr>
      <w:r>
        <w:rPr>
          <w:rFonts w:eastAsia="Times New Roman"/>
        </w:rPr>
        <w:t xml:space="preserve">See </w:t>
      </w:r>
      <w:r>
        <w:fldChar w:fldCharType="begin"/>
      </w:r>
      <w:r>
        <w:instrText xml:space="preserve"> HYPERLINK "https://github.com/biosistemika/scinote-web/blob/master/LICENSE-3RD-PARTY.txt" </w:instrText>
      </w:r>
      <w:r>
        <w:fldChar w:fldCharType="separate"/>
      </w:r>
      <w:r>
        <w:rPr>
          <w:rFonts w:eastAsia="Times New Roman"/>
          <w:color w:val="0000FF"/>
          <w:u w:val="single"/>
        </w:rPr>
        <w:t>LICENSE-3RD-PARTY.txt</w:t>
      </w:r>
      <w:r>
        <w:rPr>
          <w:rFonts w:eastAsia="Times New Roman"/>
          <w:color w:val="0000FF"/>
          <w:u w:val="single"/>
        </w:rPr>
        <w:fldChar w:fldCharType="end"/>
      </w:r>
      <w:r>
        <w:rPr>
          <w:rStyle w:val="58"/>
          <w:szCs w:val="24"/>
        </w:rPr>
        <w:t xml:space="preserve"> for licenses of included third-party libraries.</w:t>
      </w:r>
    </w:p>
    <w:p>
      <w:pPr>
        <w:rPr>
          <w:rStyle w:val="58"/>
          <w:szCs w:val="24"/>
        </w:rPr>
      </w:pPr>
      <w:r>
        <w:rPr>
          <w:rStyle w:val="58"/>
          <w:szCs w:val="24"/>
        </w:rPr>
        <w:br w:type="page"/>
      </w:r>
    </w:p>
    <w:p>
      <w:pPr>
        <w:keepNext/>
        <w:keepLines/>
        <w:spacing w:before="480" w:after="0" w:line="240" w:lineRule="auto"/>
        <w:outlineLvl w:val="0"/>
        <w:rPr>
          <w:rFonts w:ascii="Calibri" w:hAnsi="Calibri" w:eastAsia="MS Gothic" w:cs="Times New Roman"/>
          <w:bCs/>
          <w:color w:val="345A8A"/>
          <w:sz w:val="32"/>
          <w:szCs w:val="32"/>
        </w:rPr>
      </w:pPr>
      <w:bookmarkStart w:id="103" w:name="_Toc505772104"/>
      <w:bookmarkStart w:id="104" w:name="_Toc529177111"/>
      <w:r>
        <w:rPr>
          <w:rFonts w:ascii="Calibri" w:hAnsi="Calibri" w:eastAsia="MS Gothic" w:cs="Times New Roman"/>
          <w:bCs/>
          <w:color w:val="345A8A"/>
          <w:sz w:val="32"/>
          <w:szCs w:val="32"/>
        </w:rPr>
        <w:t>Appendix E: Git Commands</w:t>
      </w:r>
      <w:bookmarkEnd w:id="103"/>
      <w:bookmarkEnd w:id="104"/>
    </w:p>
    <w:p/>
    <w:p>
      <w:pPr>
        <w:keepNext/>
        <w:keepLines/>
        <w:spacing w:before="200" w:after="0" w:line="240" w:lineRule="auto"/>
        <w:outlineLvl w:val="1"/>
        <w:rPr>
          <w:rFonts w:ascii="Calibri" w:hAnsi="Calibri" w:eastAsia="MS Gothic" w:cs="Times New Roman"/>
          <w:bCs/>
          <w:color w:val="4F81BD"/>
          <w:sz w:val="26"/>
          <w:szCs w:val="26"/>
        </w:rPr>
      </w:pPr>
      <w:bookmarkStart w:id="105" w:name="_Toc529177112"/>
      <w:bookmarkStart w:id="106" w:name="_Toc505772105"/>
      <w:r>
        <w:rPr>
          <w:rFonts w:ascii="Calibri" w:hAnsi="Calibri" w:eastAsia="MS Gothic" w:cs="Times New Roman"/>
          <w:bCs/>
          <w:color w:val="4F81BD"/>
          <w:sz w:val="26"/>
          <w:szCs w:val="26"/>
        </w:rPr>
        <w:t>Using Terminal</w:t>
      </w:r>
      <w:bookmarkEnd w:id="105"/>
      <w:bookmarkEnd w:id="106"/>
    </w:p>
    <w:tbl>
      <w:tblPr>
        <w:tblStyle w:val="32"/>
        <w:tblW w:w="951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
      <w:tblGrid>
        <w:gridCol w:w="1502"/>
        <w:gridCol w:w="4500"/>
        <w:gridCol w:w="3510"/>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32" w:hRule="atLeast"/>
        </w:trPr>
        <w:tc>
          <w:tcPr>
            <w:tcW w:w="1502" w:type="dxa"/>
            <w:tcBorders>
              <w:top w:val="single" w:color="D5D5D5" w:sz="8" w:space="0"/>
              <w:left w:val="single" w:color="D5D5D5" w:sz="8" w:space="0"/>
              <w:bottom w:val="single" w:color="D5D5D5" w:sz="8" w:space="0"/>
              <w:right w:val="single" w:color="D5D5D5" w:sz="8" w:space="0"/>
            </w:tcBorders>
            <w:shd w:val="clear" w:color="auto" w:fill="ECECEC"/>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b/>
                <w:bCs/>
                <w:color w:val="262626"/>
                <w:sz w:val="20"/>
                <w:szCs w:val="20"/>
                <w:u w:color="262626"/>
              </w:rPr>
              <w:t>Git task</w:t>
            </w:r>
          </w:p>
        </w:tc>
        <w:tc>
          <w:tcPr>
            <w:tcW w:w="4500" w:type="dxa"/>
            <w:tcBorders>
              <w:top w:val="single" w:color="D5D5D5" w:sz="8" w:space="0"/>
              <w:left w:val="single" w:color="D5D5D5" w:sz="8" w:space="0"/>
              <w:bottom w:val="single" w:color="D5D5D5" w:sz="8" w:space="0"/>
              <w:right w:val="single" w:color="D5D5D5" w:sz="8" w:space="0"/>
            </w:tcBorders>
            <w:shd w:val="clear" w:color="auto" w:fill="ECECEC"/>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b/>
                <w:bCs/>
                <w:color w:val="262626"/>
                <w:sz w:val="20"/>
                <w:szCs w:val="20"/>
                <w:u w:color="262626"/>
              </w:rPr>
              <w:t>Notes</w:t>
            </w:r>
          </w:p>
        </w:tc>
        <w:tc>
          <w:tcPr>
            <w:tcW w:w="3510" w:type="dxa"/>
            <w:tcBorders>
              <w:top w:val="single" w:color="D5D5D5" w:sz="8" w:space="0"/>
              <w:left w:val="single" w:color="D5D5D5" w:sz="8" w:space="0"/>
              <w:bottom w:val="single" w:color="D5D5D5" w:sz="8" w:space="0"/>
              <w:right w:val="single" w:color="D5D5D5" w:sz="8" w:space="0"/>
            </w:tcBorders>
            <w:shd w:val="clear" w:color="auto" w:fill="ECECEC"/>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b/>
                <w:bCs/>
                <w:color w:val="262626"/>
                <w:sz w:val="20"/>
                <w:szCs w:val="20"/>
                <w:u w:color="262626"/>
              </w:rPr>
              <w:t>Git commands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120" w:hRule="atLeast"/>
        </w:trPr>
        <w:tc>
          <w:tcPr>
            <w:tcW w:w="1502" w:type="dxa"/>
            <w:vMerge w:val="restart"/>
            <w:tcBorders>
              <w:top w:val="single" w:color="D5D5D5" w:sz="8" w:space="0"/>
              <w:left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fldChar w:fldCharType="begin"/>
            </w:r>
            <w:r>
              <w:instrText xml:space="preserve"> HYPERLINK "http://atlassian.com/git/tutorial/git-basics%23!init" </w:instrText>
            </w:r>
            <w:r>
              <w:fldChar w:fldCharType="separate"/>
            </w:r>
            <w:r>
              <w:rPr>
                <w:rFonts w:eastAsia="Arial Unicode MS" w:cs="Times New Roman"/>
                <w:b/>
                <w:bCs/>
                <w:color w:val="275795"/>
                <w:sz w:val="20"/>
                <w:szCs w:val="20"/>
                <w:u w:color="275795"/>
              </w:rPr>
              <w:t>Change directory</w:t>
            </w:r>
            <w:r>
              <w:rPr>
                <w:rFonts w:eastAsia="Arial Unicode MS" w:cs="Times New Roman"/>
                <w:b/>
                <w:bCs/>
                <w:color w:val="275795"/>
                <w:sz w:val="20"/>
                <w:szCs w:val="20"/>
                <w:u w:color="275795"/>
              </w:rPr>
              <w:fldChar w:fldCharType="end"/>
            </w:r>
          </w:p>
        </w:tc>
        <w:tc>
          <w:tcPr>
            <w:tcW w:w="4500" w:type="dxa"/>
            <w:tcBorders>
              <w:top w:val="single" w:color="D5D5D5" w:sz="8" w:space="0"/>
              <w:left w:val="single" w:color="D5D5D5" w:sz="8" w:space="0"/>
              <w:right w:val="single" w:color="D5D5D5" w:sz="8" w:space="0"/>
            </w:tcBorders>
            <w:shd w:val="clear" w:color="auto" w:fill="auto"/>
            <w:tcMar>
              <w:top w:w="80" w:type="dxa"/>
              <w:left w:w="80" w:type="dxa"/>
              <w:bottom w:w="80" w:type="dxa"/>
              <w:right w:w="80" w:type="dxa"/>
            </w:tcMar>
          </w:tcPr>
          <w:p>
            <w:pPr>
              <w:spacing w:after="0" w:line="240" w:lineRule="auto"/>
              <w:rPr>
                <w:rFonts w:eastAsia="Times New Roman" w:cs="Times New Roman"/>
                <w:color w:val="262626"/>
                <w:sz w:val="20"/>
                <w:szCs w:val="20"/>
                <w:u w:color="262626"/>
              </w:rPr>
            </w:pPr>
            <w:r>
              <w:rPr>
                <w:rFonts w:eastAsia="Times New Roman" w:cs="Times New Roman"/>
                <w:color w:val="262626"/>
                <w:sz w:val="20"/>
                <w:szCs w:val="20"/>
                <w:u w:color="262626"/>
              </w:rPr>
              <w:t xml:space="preserve">Change to directory you want to put source code from GitHub. Run command </w:t>
            </w:r>
            <w:r>
              <w:rPr>
                <w:rFonts w:eastAsia="Times New Roman" w:cs="Times New Roman"/>
                <w:b/>
                <w:color w:val="FF0000"/>
                <w:sz w:val="20"/>
                <w:szCs w:val="20"/>
                <w:u w:color="262626"/>
              </w:rPr>
              <w:t>git clone /path/to/repository</w:t>
            </w:r>
          </w:p>
        </w:tc>
        <w:tc>
          <w:tcPr>
            <w:tcW w:w="351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b/>
                <w:color w:val="FF0000"/>
                <w:sz w:val="20"/>
                <w:szCs w:val="20"/>
                <w:u w:color="262626"/>
              </w:rPr>
              <w:t>cd</w:t>
            </w:r>
            <w:r>
              <w:rPr>
                <w:rFonts w:eastAsia="Arial Unicode MS" w:cs="Arial Unicode MS"/>
                <w:color w:val="262626"/>
                <w:sz w:val="20"/>
                <w:szCs w:val="20"/>
                <w:u w:color="262626"/>
              </w:rPr>
              <w:t xml:space="preserve"> /Volumes/ICY\Dock\1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120" w:hRule="atLeast"/>
        </w:trPr>
        <w:tc>
          <w:tcPr>
            <w:tcW w:w="1502" w:type="dxa"/>
            <w:vMerge w:val="continue"/>
            <w:tcBorders>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p>
        </w:tc>
        <w:tc>
          <w:tcPr>
            <w:tcW w:w="4500" w:type="dxa"/>
            <w:tcBorders>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spacing w:after="0" w:line="240" w:lineRule="auto"/>
              <w:rPr>
                <w:rFonts w:eastAsia="Times New Roman" w:cs="Times New Roman"/>
                <w:color w:val="262626"/>
                <w:sz w:val="20"/>
                <w:szCs w:val="20"/>
                <w:u w:color="262626"/>
              </w:rPr>
            </w:pPr>
            <w:r>
              <w:rPr>
                <w:rFonts w:eastAsia="Times New Roman" w:cs="Times New Roman"/>
                <w:color w:val="262626"/>
                <w:sz w:val="20"/>
                <w:szCs w:val="20"/>
                <w:u w:color="262626"/>
              </w:rPr>
              <w:t>Once software downloads change directory to SW folder (SCINOTE) or other SW</w:t>
            </w:r>
          </w:p>
        </w:tc>
        <w:tc>
          <w:tcPr>
            <w:tcW w:w="351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262626"/>
                <w:sz w:val="20"/>
                <w:szCs w:val="20"/>
                <w:u w:color="262626"/>
              </w:rPr>
            </w:pPr>
            <w:r>
              <w:rPr>
                <w:rFonts w:eastAsia="Arial Unicode MS" w:cs="Arial Unicode MS"/>
                <w:b/>
                <w:color w:val="FF0000"/>
                <w:sz w:val="20"/>
                <w:szCs w:val="20"/>
                <w:u w:color="262626"/>
              </w:rPr>
              <w:t>cd</w:t>
            </w:r>
            <w:r>
              <w:rPr>
                <w:rFonts w:eastAsia="Arial Unicode MS" w:cs="Arial Unicode MS"/>
                <w:color w:val="262626"/>
                <w:sz w:val="20"/>
                <w:szCs w:val="20"/>
                <w:u w:color="262626"/>
              </w:rPr>
              <w:t xml:space="preserve"> /Volumes/ICY\Dock\1/SCINOTE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32" w:hRule="atLeast"/>
        </w:trPr>
        <w:tc>
          <w:tcPr>
            <w:tcW w:w="1502"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fldChar w:fldCharType="begin"/>
            </w:r>
            <w:r>
              <w:instrText xml:space="preserve"> HYPERLINK "http://atlassian.com/git/tutorial/git-basics%23!clone" </w:instrText>
            </w:r>
            <w:r>
              <w:fldChar w:fldCharType="separate"/>
            </w:r>
            <w:r>
              <w:rPr>
                <w:rFonts w:eastAsia="Arial Unicode MS" w:cs="Times New Roman"/>
                <w:b/>
                <w:bCs/>
                <w:color w:val="275795"/>
                <w:sz w:val="20"/>
                <w:szCs w:val="20"/>
                <w:u w:color="275795"/>
              </w:rPr>
              <w:t>Check out a repository</w:t>
            </w:r>
            <w:r>
              <w:rPr>
                <w:rFonts w:eastAsia="Arial Unicode MS" w:cs="Times New Roman"/>
                <w:b/>
                <w:bCs/>
                <w:color w:val="275795"/>
                <w:sz w:val="20"/>
                <w:szCs w:val="20"/>
                <w:u w:color="275795"/>
              </w:rPr>
              <w:fldChar w:fldCharType="end"/>
            </w:r>
          </w:p>
        </w:tc>
        <w:tc>
          <w:tcPr>
            <w:tcW w:w="450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Create a working copy of a local repository:</w:t>
            </w:r>
          </w:p>
        </w:tc>
        <w:tc>
          <w:tcPr>
            <w:tcW w:w="351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b/>
                <w:color w:val="FF0000"/>
                <w:sz w:val="24"/>
                <w:szCs w:val="24"/>
                <w:u w:color="000000"/>
              </w:rPr>
            </w:pPr>
            <w:r>
              <w:rPr>
                <w:rFonts w:eastAsia="Arial Unicode MS" w:cs="Arial Unicode MS"/>
                <w:b/>
                <w:color w:val="FF0000"/>
                <w:sz w:val="20"/>
                <w:szCs w:val="20"/>
                <w:u w:color="262626"/>
              </w:rPr>
              <w:t>git clone /path/to/repository</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49" w:hRule="atLeast"/>
        </w:trPr>
        <w:tc>
          <w:tcPr>
            <w:tcW w:w="1502"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fldChar w:fldCharType="begin"/>
            </w:r>
            <w:r>
              <w:instrText xml:space="preserve"> HYPERLINK "http://atlassian.com/git/tutorial/git-basics%23!add" </w:instrText>
            </w:r>
            <w:r>
              <w:fldChar w:fldCharType="separate"/>
            </w:r>
            <w:r>
              <w:rPr>
                <w:rFonts w:eastAsia="Arial Unicode MS" w:cs="Times New Roman"/>
                <w:b/>
                <w:bCs/>
                <w:color w:val="275795"/>
                <w:sz w:val="20"/>
                <w:szCs w:val="20"/>
                <w:u w:color="275795"/>
              </w:rPr>
              <w:t>Add files</w:t>
            </w:r>
            <w:r>
              <w:rPr>
                <w:rFonts w:eastAsia="Arial Unicode MS" w:cs="Times New Roman"/>
                <w:b/>
                <w:bCs/>
                <w:color w:val="275795"/>
                <w:sz w:val="20"/>
                <w:szCs w:val="20"/>
                <w:u w:color="275795"/>
              </w:rPr>
              <w:fldChar w:fldCharType="end"/>
            </w:r>
          </w:p>
        </w:tc>
        <w:tc>
          <w:tcPr>
            <w:tcW w:w="450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Add one or more files to staging (index):</w:t>
            </w:r>
          </w:p>
        </w:tc>
        <w:tc>
          <w:tcPr>
            <w:tcW w:w="351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b/>
                <w:color w:val="FF0000"/>
                <w:sz w:val="24"/>
                <w:szCs w:val="24"/>
                <w:u w:color="000000"/>
              </w:rPr>
            </w:pPr>
            <w:r>
              <w:rPr>
                <w:rFonts w:eastAsia="Arial Unicode MS" w:cs="Arial Unicode MS"/>
                <w:b/>
                <w:color w:val="FF0000"/>
                <w:sz w:val="20"/>
                <w:szCs w:val="20"/>
                <w:u w:color="262626"/>
              </w:rPr>
              <w:t>git add *</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52" w:hRule="atLeast"/>
        </w:trPr>
        <w:tc>
          <w:tcPr>
            <w:tcW w:w="1502"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fldChar w:fldCharType="begin"/>
            </w:r>
            <w:r>
              <w:instrText xml:space="preserve"> HYPERLINK "http://atlassian.com/git/tutorial/git-basics%23!commit" </w:instrText>
            </w:r>
            <w:r>
              <w:fldChar w:fldCharType="separate"/>
            </w:r>
            <w:r>
              <w:rPr>
                <w:rFonts w:eastAsia="Arial Unicode MS" w:cs="Times New Roman"/>
                <w:b/>
                <w:bCs/>
                <w:color w:val="275795"/>
                <w:sz w:val="20"/>
                <w:szCs w:val="20"/>
                <w:u w:color="275795"/>
              </w:rPr>
              <w:t>Commit</w:t>
            </w:r>
            <w:r>
              <w:rPr>
                <w:rFonts w:eastAsia="Arial Unicode MS" w:cs="Times New Roman"/>
                <w:b/>
                <w:bCs/>
                <w:color w:val="275795"/>
                <w:sz w:val="20"/>
                <w:szCs w:val="20"/>
                <w:u w:color="275795"/>
              </w:rPr>
              <w:fldChar w:fldCharType="end"/>
            </w:r>
          </w:p>
        </w:tc>
        <w:tc>
          <w:tcPr>
            <w:tcW w:w="450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Commit changes to head (but not yet to the remote repository):</w:t>
            </w:r>
          </w:p>
        </w:tc>
        <w:tc>
          <w:tcPr>
            <w:tcW w:w="351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b/>
                <w:color w:val="FF0000"/>
                <w:sz w:val="24"/>
                <w:szCs w:val="24"/>
                <w:u w:color="000000"/>
              </w:rPr>
            </w:pPr>
            <w:r>
              <w:rPr>
                <w:rFonts w:eastAsia="Arial Unicode MS" w:cs="Arial Unicode MS"/>
                <w:b/>
                <w:color w:val="FF0000"/>
                <w:sz w:val="20"/>
                <w:szCs w:val="20"/>
                <w:u w:color="262626"/>
              </w:rPr>
              <w:t>git commit -m "Commit message"</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52" w:hRule="atLeast"/>
        </w:trPr>
        <w:tc>
          <w:tcPr>
            <w:tcW w:w="1502"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fldChar w:fldCharType="begin"/>
            </w:r>
            <w:r>
              <w:instrText xml:space="preserve"> HYPERLINK "http://atlassian.com/git/tutorial/remote-repositories%23!push" </w:instrText>
            </w:r>
            <w:r>
              <w:fldChar w:fldCharType="separate"/>
            </w:r>
            <w:r>
              <w:rPr>
                <w:rFonts w:eastAsia="Arial Unicode MS" w:cs="Times New Roman"/>
                <w:b/>
                <w:bCs/>
                <w:color w:val="275795"/>
                <w:sz w:val="20"/>
                <w:szCs w:val="20"/>
                <w:u w:color="275795"/>
              </w:rPr>
              <w:t>Push</w:t>
            </w:r>
            <w:r>
              <w:rPr>
                <w:rFonts w:eastAsia="Arial Unicode MS" w:cs="Times New Roman"/>
                <w:b/>
                <w:bCs/>
                <w:color w:val="275795"/>
                <w:sz w:val="20"/>
                <w:szCs w:val="20"/>
                <w:u w:color="275795"/>
              </w:rPr>
              <w:fldChar w:fldCharType="end"/>
            </w:r>
          </w:p>
        </w:tc>
        <w:tc>
          <w:tcPr>
            <w:tcW w:w="450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Send changes to the master branch of your remote repository:</w:t>
            </w:r>
          </w:p>
        </w:tc>
        <w:tc>
          <w:tcPr>
            <w:tcW w:w="351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b/>
                <w:color w:val="FF0000"/>
                <w:sz w:val="24"/>
                <w:szCs w:val="24"/>
                <w:u w:color="000000"/>
              </w:rPr>
            </w:pPr>
            <w:r>
              <w:rPr>
                <w:rFonts w:eastAsia="Arial Unicode MS" w:cs="Arial Unicode MS"/>
                <w:b/>
                <w:color w:val="FF0000"/>
                <w:sz w:val="20"/>
                <w:szCs w:val="20"/>
                <w:u w:color="262626"/>
              </w:rPr>
              <w:t>git push origin master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52" w:hRule="atLeast"/>
        </w:trPr>
        <w:tc>
          <w:tcPr>
            <w:tcW w:w="1502"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fldChar w:fldCharType="begin"/>
            </w:r>
            <w:r>
              <w:instrText xml:space="preserve"> HYPERLINK "http://atlassian.com/git/tutorial/git-basics%23!status" </w:instrText>
            </w:r>
            <w:r>
              <w:fldChar w:fldCharType="separate"/>
            </w:r>
            <w:r>
              <w:rPr>
                <w:rFonts w:eastAsia="Arial Unicode MS" w:cs="Times New Roman"/>
                <w:b/>
                <w:bCs/>
                <w:color w:val="275795"/>
                <w:sz w:val="20"/>
                <w:szCs w:val="20"/>
                <w:u w:color="275795"/>
              </w:rPr>
              <w:t>Status</w:t>
            </w:r>
            <w:r>
              <w:rPr>
                <w:rFonts w:eastAsia="Arial Unicode MS" w:cs="Times New Roman"/>
                <w:b/>
                <w:bCs/>
                <w:color w:val="275795"/>
                <w:sz w:val="20"/>
                <w:szCs w:val="20"/>
                <w:u w:color="275795"/>
              </w:rPr>
              <w:fldChar w:fldCharType="end"/>
            </w:r>
          </w:p>
        </w:tc>
        <w:tc>
          <w:tcPr>
            <w:tcW w:w="450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List the files you've changed and those you still need to add or commit:</w:t>
            </w:r>
          </w:p>
        </w:tc>
        <w:tc>
          <w:tcPr>
            <w:tcW w:w="351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b/>
                <w:color w:val="FF0000"/>
                <w:sz w:val="24"/>
                <w:szCs w:val="24"/>
                <w:u w:color="000000"/>
              </w:rPr>
            </w:pPr>
            <w:r>
              <w:rPr>
                <w:rFonts w:eastAsia="Arial Unicode MS" w:cs="Arial Unicode MS"/>
                <w:b/>
                <w:color w:val="FF0000"/>
                <w:sz w:val="20"/>
                <w:szCs w:val="20"/>
                <w:u w:color="262626"/>
              </w:rPr>
              <w:t>git status</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452" w:hRule="atLeast"/>
        </w:trPr>
        <w:tc>
          <w:tcPr>
            <w:tcW w:w="1502" w:type="dxa"/>
            <w:vMerge w:val="restart"/>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b/>
                <w:bCs/>
                <w:color w:val="262626"/>
                <w:sz w:val="20"/>
                <w:szCs w:val="20"/>
                <w:u w:color="262626"/>
              </w:rPr>
              <w:t>Tags</w:t>
            </w:r>
          </w:p>
        </w:tc>
        <w:tc>
          <w:tcPr>
            <w:tcW w:w="450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You can use tagging to mark a significant changeset, such as a release:</w:t>
            </w:r>
          </w:p>
        </w:tc>
        <w:tc>
          <w:tcPr>
            <w:tcW w:w="351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git tag 1.0.0 &lt;commitID&gt;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672" w:hRule="atLeast"/>
        </w:trPr>
        <w:tc>
          <w:tcPr>
            <w:tcW w:w="1502" w:type="dxa"/>
            <w:vMerge w:val="continue"/>
            <w:tcBorders>
              <w:top w:val="single" w:color="D5D5D5" w:sz="8" w:space="0"/>
              <w:left w:val="single" w:color="D5D5D5" w:sz="8" w:space="0"/>
              <w:bottom w:val="single" w:color="D5D5D5" w:sz="8" w:space="0"/>
              <w:right w:val="single" w:color="D5D5D5" w:sz="8" w:space="0"/>
            </w:tcBorders>
            <w:shd w:val="clear" w:color="auto" w:fill="auto"/>
          </w:tcPr>
          <w:p>
            <w:pPr>
              <w:spacing w:after="0" w:line="240" w:lineRule="auto"/>
              <w:rPr>
                <w:rFonts w:eastAsia="Times New Roman" w:cs="Times New Roman"/>
                <w:sz w:val="24"/>
                <w:szCs w:val="24"/>
              </w:rPr>
            </w:pPr>
          </w:p>
        </w:tc>
        <w:tc>
          <w:tcPr>
            <w:tcW w:w="450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CommitId is the leading characters of the changeset ID, up to 10, but must be unique. Get the ID using:</w:t>
            </w:r>
          </w:p>
        </w:tc>
        <w:tc>
          <w:tcPr>
            <w:tcW w:w="351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git log</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32" w:hRule="atLeast"/>
        </w:trPr>
        <w:tc>
          <w:tcPr>
            <w:tcW w:w="1502" w:type="dxa"/>
            <w:vMerge w:val="continue"/>
            <w:tcBorders>
              <w:top w:val="single" w:color="D5D5D5" w:sz="8" w:space="0"/>
              <w:left w:val="single" w:color="D5D5D5" w:sz="8" w:space="0"/>
              <w:bottom w:val="single" w:color="D5D5D5" w:sz="8" w:space="0"/>
              <w:right w:val="single" w:color="D5D5D5" w:sz="8" w:space="0"/>
            </w:tcBorders>
            <w:shd w:val="clear" w:color="auto" w:fill="auto"/>
          </w:tcPr>
          <w:p>
            <w:pPr>
              <w:spacing w:after="0" w:line="240" w:lineRule="auto"/>
              <w:rPr>
                <w:rFonts w:eastAsia="Times New Roman" w:cs="Times New Roman"/>
                <w:sz w:val="24"/>
                <w:szCs w:val="24"/>
              </w:rPr>
            </w:pPr>
          </w:p>
        </w:tc>
        <w:tc>
          <w:tcPr>
            <w:tcW w:w="450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Push all tags to remote repository:</w:t>
            </w:r>
          </w:p>
        </w:tc>
        <w:tc>
          <w:tcPr>
            <w:tcW w:w="351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git push --tags origin</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1112" w:hRule="atLeast"/>
        </w:trPr>
        <w:tc>
          <w:tcPr>
            <w:tcW w:w="1502" w:type="dxa"/>
            <w:vMerge w:val="restart"/>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fldChar w:fldCharType="begin"/>
            </w:r>
            <w:r>
              <w:instrText xml:space="preserve"> HYPERLINK "http://atlassian.com/git/tutorial/undoing-changes" </w:instrText>
            </w:r>
            <w:r>
              <w:fldChar w:fldCharType="separate"/>
            </w:r>
            <w:r>
              <w:rPr>
                <w:rFonts w:eastAsia="Arial Unicode MS" w:cs="Times New Roman"/>
                <w:b/>
                <w:bCs/>
                <w:color w:val="275795"/>
                <w:sz w:val="20"/>
                <w:szCs w:val="20"/>
                <w:u w:color="275795"/>
              </w:rPr>
              <w:t>Undo local changes</w:t>
            </w:r>
            <w:r>
              <w:rPr>
                <w:rFonts w:eastAsia="Arial Unicode MS" w:cs="Times New Roman"/>
                <w:b/>
                <w:bCs/>
                <w:color w:val="275795"/>
                <w:sz w:val="20"/>
                <w:szCs w:val="20"/>
                <w:u w:color="275795"/>
              </w:rPr>
              <w:fldChar w:fldCharType="end"/>
            </w:r>
          </w:p>
        </w:tc>
        <w:tc>
          <w:tcPr>
            <w:tcW w:w="450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262626"/>
                <w:sz w:val="20"/>
                <w:szCs w:val="20"/>
                <w:u w:color="262626"/>
              </w:rPr>
            </w:pPr>
            <w:r>
              <w:rPr>
                <w:rFonts w:eastAsia="Arial Unicode MS" w:cs="Arial Unicode MS"/>
                <w:color w:val="262626"/>
                <w:sz w:val="20"/>
                <w:szCs w:val="20"/>
                <w:u w:color="262626"/>
              </w:rPr>
              <w:t>If you mess up, you can replace the changes in your working tree with the last content in head:</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Changes already added to the index, as well as new files, will be kept.</w:t>
            </w:r>
          </w:p>
        </w:tc>
        <w:tc>
          <w:tcPr>
            <w:tcW w:w="351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git checkout -- &lt;filename&gt;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892" w:hRule="atLeast"/>
        </w:trPr>
        <w:tc>
          <w:tcPr>
            <w:tcW w:w="1502" w:type="dxa"/>
            <w:vMerge w:val="continue"/>
            <w:tcBorders>
              <w:top w:val="single" w:color="D5D5D5" w:sz="8" w:space="0"/>
              <w:left w:val="single" w:color="D5D5D5" w:sz="8" w:space="0"/>
              <w:bottom w:val="single" w:color="D5D5D5" w:sz="8" w:space="0"/>
              <w:right w:val="single" w:color="D5D5D5" w:sz="8" w:space="0"/>
            </w:tcBorders>
            <w:shd w:val="clear" w:color="auto" w:fill="auto"/>
          </w:tcPr>
          <w:p>
            <w:pPr>
              <w:spacing w:after="0" w:line="240" w:lineRule="auto"/>
              <w:rPr>
                <w:rFonts w:eastAsia="Times New Roman" w:cs="Times New Roman"/>
                <w:sz w:val="24"/>
                <w:szCs w:val="24"/>
              </w:rPr>
            </w:pPr>
          </w:p>
        </w:tc>
        <w:tc>
          <w:tcPr>
            <w:tcW w:w="450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Instead, to drop all your local changes and commits, fetch the latest history from the server and point your local master branch at it, do this:</w:t>
            </w:r>
          </w:p>
        </w:tc>
        <w:tc>
          <w:tcPr>
            <w:tcW w:w="351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262626"/>
                <w:sz w:val="20"/>
                <w:szCs w:val="20"/>
                <w:u w:color="262626"/>
              </w:rPr>
            </w:pPr>
            <w:r>
              <w:rPr>
                <w:rFonts w:eastAsia="Arial Unicode MS" w:cs="Arial Unicode MS"/>
                <w:color w:val="262626"/>
                <w:sz w:val="20"/>
                <w:szCs w:val="20"/>
                <w:u w:color="262626"/>
              </w:rPr>
              <w:t>git fetch origin</w:t>
            </w: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262626"/>
                <w:sz w:val="20"/>
                <w:szCs w:val="20"/>
                <w:u w:color="262626"/>
              </w:rPr>
            </w:pPr>
          </w:p>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git reset --hard origin/master</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108" w:type="dxa"/>
            <w:bottom w:w="0" w:type="dxa"/>
            <w:right w:w="108" w:type="dxa"/>
          </w:tblCellMar>
        </w:tblPrEx>
        <w:trPr>
          <w:trHeight w:val="232" w:hRule="atLeast"/>
        </w:trPr>
        <w:tc>
          <w:tcPr>
            <w:tcW w:w="1502"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b/>
                <w:bCs/>
                <w:color w:val="262626"/>
                <w:sz w:val="20"/>
                <w:szCs w:val="20"/>
                <w:u w:color="262626"/>
              </w:rPr>
              <w:t>Search</w:t>
            </w:r>
          </w:p>
        </w:tc>
        <w:tc>
          <w:tcPr>
            <w:tcW w:w="450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Search the working directory for foo():</w:t>
            </w:r>
          </w:p>
        </w:tc>
        <w:tc>
          <w:tcPr>
            <w:tcW w:w="3510" w:type="dxa"/>
            <w:tcBorders>
              <w:top w:val="single" w:color="D5D5D5" w:sz="8" w:space="0"/>
              <w:left w:val="single" w:color="D5D5D5" w:sz="8" w:space="0"/>
              <w:bottom w:val="single" w:color="D5D5D5" w:sz="8" w:space="0"/>
              <w:right w:val="single" w:color="D5D5D5" w:sz="8" w:space="0"/>
            </w:tcBorders>
            <w:shd w:val="clear" w:color="auto" w:fill="auto"/>
            <w:tcMar>
              <w:top w:w="80" w:type="dxa"/>
              <w:left w:w="80" w:type="dxa"/>
              <w:bottom w:w="80" w:type="dxa"/>
              <w:right w:w="80" w:type="dxa"/>
            </w:tcMar>
          </w:tcPr>
          <w:p>
            <w:pPr>
              <w:widowControl w:val="0"/>
              <w:pBdr>
                <w:top w:val="none" w:color="auto" w:sz="0" w:space="0"/>
                <w:left w:val="none" w:color="auto" w:sz="0" w:space="0"/>
                <w:bottom w:val="none" w:color="auto" w:sz="0" w:space="0"/>
                <w:right w:val="none" w:color="auto" w:sz="0" w:space="0"/>
                <w:between w:val="none" w:color="auto" w:sz="0" w:space="0"/>
              </w:pBdr>
              <w:spacing w:after="0" w:line="240" w:lineRule="auto"/>
              <w:rPr>
                <w:rFonts w:eastAsia="Arial Unicode MS" w:cs="Arial Unicode MS"/>
                <w:color w:val="000000"/>
                <w:sz w:val="24"/>
                <w:szCs w:val="24"/>
                <w:u w:color="000000"/>
              </w:rPr>
            </w:pPr>
            <w:r>
              <w:rPr>
                <w:rFonts w:eastAsia="Arial Unicode MS" w:cs="Arial Unicode MS"/>
                <w:color w:val="262626"/>
                <w:sz w:val="20"/>
                <w:szCs w:val="20"/>
                <w:u w:color="262626"/>
              </w:rPr>
              <w:t>git grep "foo()"</w:t>
            </w:r>
          </w:p>
        </w:tc>
      </w:tr>
    </w:tbl>
    <w:p>
      <w:pPr>
        <w:pStyle w:val="13"/>
      </w:pPr>
    </w:p>
    <w:p>
      <w:pPr>
        <w:rPr>
          <w:rFonts w:eastAsia="Times New Roman" w:cs="Times New Roman"/>
          <w:sz w:val="24"/>
          <w:szCs w:val="24"/>
        </w:rPr>
      </w:pPr>
      <w:r>
        <w:br w:type="page"/>
      </w:r>
    </w:p>
    <w:p>
      <w:pPr>
        <w:pStyle w:val="2"/>
      </w:pPr>
      <w:bookmarkStart w:id="107" w:name="_Toc529177113"/>
      <w:r>
        <w:t>Appendix F: Software Development &amp; Use</w:t>
      </w:r>
      <w:bookmarkEnd w:id="107"/>
    </w:p>
    <w:p>
      <w:pPr>
        <w:pStyle w:val="3"/>
      </w:pPr>
      <w:bookmarkStart w:id="108" w:name="_Toc529177114"/>
      <w:r>
        <w:t>Free and open-source software (FOSS)</w:t>
      </w:r>
      <w:bookmarkEnd w:id="108"/>
    </w:p>
    <w:p>
      <w:r>
        <w:t>All software used for this project can be classified as both free software and open-source software. That is, anyone is freely licensed to use, copy, study, and change the software in any way, and the source code is openly shared so that people are encouraged to voluntarily improve the design of the software. This is in contrast to proprietary software, where the software is under restrictive copyright and the source code is usually hidden from the users. The benefits of using FOSS can include decreased software costs, increased security and stability (especially in regard to malware), protecting privacy, education, and giving users more control over their own hardware. Free, open-source operating systems such as Linux and descendants of BSD are widely utilized today, powering millions of servers, desktops, smartphones (e.g. Android), and other devices. Free software licenses and open-source licenses are used by many software packages. The Free software movement and the open-source software movement are online social movements behind widespread production and adoption of FOSS. Section 5 of this document outlines the specific FOSS software used in developing sciNote. Below are additional FOSS software packages useful for additional software development, such as training support, document generation, etc.</w:t>
      </w:r>
    </w:p>
    <w:p>
      <w:r>
        <w:t xml:space="preserve">LibreOffice is a powerful office suite – its clean interface and feature-rich tools help you unleash your creativity and enhance your productivity. LibreOffice includes several applications that make it the most powerful Free and Open Source office suite on the market: Writer (word processing), Calc (spreadsheets), Impress (presentations), Draw (vector graphics and flowcharts), Base (databases), and Math (formula editing). </w:t>
      </w:r>
      <w:r>
        <w:fldChar w:fldCharType="begin"/>
      </w:r>
      <w:r>
        <w:instrText xml:space="preserve"> HYPERLINK "https://www.libreoffice.org/discover/libreoffice/" </w:instrText>
      </w:r>
      <w:r>
        <w:fldChar w:fldCharType="separate"/>
      </w:r>
      <w:r>
        <w:rPr>
          <w:rStyle w:val="29"/>
        </w:rPr>
        <w:t>https://www.libreoffice.org/discover/libreoffice/</w:t>
      </w:r>
      <w:r>
        <w:rPr>
          <w:rStyle w:val="29"/>
        </w:rPr>
        <w:fldChar w:fldCharType="end"/>
      </w:r>
      <w:r>
        <w:t>.</w:t>
      </w:r>
    </w:p>
    <w:p>
      <w:r>
        <w:t xml:space="preserve">nomacs is a free, open source image viewer, which supports multiple platforms. You can use it for viewing all common image formats including RAW and psd images. nomacs features semi-transparent widgets that display additional information such as thumbnails, metadata or histogram. It is able to browse images in zip or MS Office files which can be extracted to a directory. Metadata stored with the image can be displayed and you can add notes to images. A thumbnail preview of the current folder is included as well as a file explorer panel which allows switching between folders. Within a directory you can apply a file filter, so that only images are displayed whose filenames have a certain string or match a regular expression. Activating the cache allows for instantly switching between images. </w:t>
      </w:r>
      <w:r>
        <w:fldChar w:fldCharType="begin"/>
      </w:r>
      <w:r>
        <w:instrText xml:space="preserve"> HYPERLINK "https://nomacs.org/" </w:instrText>
      </w:r>
      <w:r>
        <w:fldChar w:fldCharType="separate"/>
      </w:r>
      <w:r>
        <w:rPr>
          <w:rStyle w:val="29"/>
        </w:rPr>
        <w:t>https://nomacs.org/</w:t>
      </w:r>
      <w:r>
        <w:rPr>
          <w:rStyle w:val="29"/>
        </w:rPr>
        <w:fldChar w:fldCharType="end"/>
      </w:r>
      <w:r>
        <w:t>.</w:t>
      </w:r>
    </w:p>
    <w:p>
      <w:r>
        <w:t xml:space="preserve">Krita is a professional FREE and open source painting program. It is made by artists that want to see affordable art tools for everyone. concept art; texture and matte painters; illustrations and comics. </w:t>
      </w:r>
      <w:r>
        <w:fldChar w:fldCharType="begin"/>
      </w:r>
      <w:r>
        <w:instrText xml:space="preserve"> HYPERLINK "https://krita.org/en/" </w:instrText>
      </w:r>
      <w:r>
        <w:fldChar w:fldCharType="separate"/>
      </w:r>
      <w:r>
        <w:rPr>
          <w:rStyle w:val="29"/>
        </w:rPr>
        <w:t>https://krita.org/en/</w:t>
      </w:r>
      <w:r>
        <w:rPr>
          <w:rStyle w:val="29"/>
        </w:rPr>
        <w:fldChar w:fldCharType="end"/>
      </w:r>
      <w:r>
        <w:t>.</w:t>
      </w:r>
    </w:p>
    <w:p>
      <w:r>
        <w:t xml:space="preserve">Kdenlive is an acronym for KDE Non-Linear Video Editor. It is primarily aimed at the GNU/Linux platform but works on BSD and MacOS. It is currently being ported to Windows as a GSOC project. Non-linear video editing is much more powerful than beginners’ (linear) editors, hence it requires a bit more organization before starting. However, it is not reserved to specialists and can be used for small personal projects. </w:t>
      </w:r>
      <w:r>
        <w:fldChar w:fldCharType="begin"/>
      </w:r>
      <w:r>
        <w:instrText xml:space="preserve"> HYPERLINK "https://kdenlive.org/about/" </w:instrText>
      </w:r>
      <w:r>
        <w:fldChar w:fldCharType="separate"/>
      </w:r>
      <w:r>
        <w:rPr>
          <w:rStyle w:val="29"/>
        </w:rPr>
        <w:t>https://kdenlive.org/about/</w:t>
      </w:r>
      <w:r>
        <w:rPr>
          <w:rStyle w:val="29"/>
        </w:rPr>
        <w:fldChar w:fldCharType="end"/>
      </w:r>
      <w:r>
        <w:t>.</w:t>
      </w:r>
    </w:p>
    <w:p>
      <w:r>
        <w:t xml:space="preserve">Mixxx is free [1] DJ software for Windows, Mac OS X and Linux. It’s easy to use so you can start mixing your favorite songs in no time, even if you’ve never DJed before. Mixxx offers a variety of features for experienced DJs and beginners alike, such as automatic beat and key detection, master sync, hotcues, looping, 4 decks, effects and many more. You can perform with Mixxx using MIDI and HID controllers, CD players, vinyl turntables or even just your computer’s keyboard and mouse. </w:t>
      </w:r>
      <w:r>
        <w:fldChar w:fldCharType="begin"/>
      </w:r>
      <w:r>
        <w:instrText xml:space="preserve"> HYPERLINK "https://www.mixxx.org/manual/latest/" </w:instrText>
      </w:r>
      <w:r>
        <w:fldChar w:fldCharType="separate"/>
      </w:r>
      <w:r>
        <w:rPr>
          <w:rStyle w:val="29"/>
        </w:rPr>
        <w:t>https://www.mixxx.org/manual/latest/</w:t>
      </w:r>
      <w:r>
        <w:rPr>
          <w:rStyle w:val="29"/>
        </w:rPr>
        <w:fldChar w:fldCharType="end"/>
      </w:r>
      <w:r>
        <w:t>.</w:t>
      </w:r>
    </w:p>
    <w:p>
      <w:r>
        <w:t xml:space="preserve">VirtualBox is a powerful x86 and AMD64/Intel64 virtualization product for enterprise as well as home use. Not only is VirtualBox an extremely feature rich, high performance product for enterprise customers, it is the only professional solution that is freely available as Open Source Software under the terms of the GNU General Public License (GPL) version 2. See "About VirtualBox" for an introduction. Presently, VirtualBox runs on Windows, Linux, Macintosh, and Solaris hosts and supports a large number of guest operating systems including but not limited to Windows (NT 4.0, 2000, XP, Server 2003, Vista, Windows 7, Windows 8, Windows 10), DOS/Windows 3.x, Linux (2.4, 2.6, 3.x and 4.x), Solaris and OpenSolaris, OS/2, and OpenBSD. </w:t>
      </w:r>
      <w:r>
        <w:fldChar w:fldCharType="begin"/>
      </w:r>
      <w:r>
        <w:instrText xml:space="preserve"> HYPERLINK "https://www.virtualbox.org/" </w:instrText>
      </w:r>
      <w:r>
        <w:fldChar w:fldCharType="separate"/>
      </w:r>
      <w:r>
        <w:rPr>
          <w:rStyle w:val="29"/>
        </w:rPr>
        <w:t>https://www.virtualbox.org/</w:t>
      </w:r>
      <w:r>
        <w:rPr>
          <w:rStyle w:val="29"/>
        </w:rPr>
        <w:fldChar w:fldCharType="end"/>
      </w:r>
      <w:r>
        <w:t>.</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G Times">
    <w:altName w:val="Times New Roman"/>
    <w:panose1 w:val="00000000000000000000"/>
    <w:charset w:val="00"/>
    <w:family w:val="roman"/>
    <w:pitch w:val="default"/>
    <w:sig w:usb0="00000000" w:usb1="00000000" w:usb2="00000000" w:usb3="00000000" w:csb0="00000001" w:csb1="0000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altName w:val="Arial"/>
    <w:panose1 w:val="020B0604020202020204"/>
    <w:charset w:val="80"/>
    <w:family w:val="swiss"/>
    <w:pitch w:val="default"/>
    <w:sig w:usb0="00000000" w:usb1="00000000" w:usb2="0000003F" w:usb3="00000000" w:csb0="003F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r>
      <w:t>EPA Internal Use Only</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W w:w="9270" w:type="dxa"/>
      <w:tblInd w:w="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7"/>
      <w:gridCol w:w="1530"/>
      <w:gridCol w:w="2093"/>
      <w:gridCol w:w="1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7" w:type="dxa"/>
        </w:tcPr>
        <w:p>
          <w:pPr>
            <w:pStyle w:val="11"/>
            <w:rPr>
              <w:sz w:val="16"/>
            </w:rPr>
          </w:pPr>
        </w:p>
        <w:p>
          <w:pPr>
            <w:pStyle w:val="11"/>
          </w:pPr>
          <w:r>
            <w:t>QA ID # G-LMMD-0031316-QP-1-1</w:t>
          </w:r>
        </w:p>
      </w:tc>
      <w:tc>
        <w:tcPr>
          <w:tcW w:w="1530" w:type="dxa"/>
        </w:tcPr>
        <w:p>
          <w:pPr>
            <w:pStyle w:val="11"/>
            <w:rPr>
              <w:sz w:val="16"/>
            </w:rPr>
          </w:pPr>
        </w:p>
        <w:p>
          <w:pPr>
            <w:pStyle w:val="11"/>
          </w:pPr>
          <w:r>
            <w:t>REVISION: 1</w:t>
          </w:r>
        </w:p>
        <w:p>
          <w:pPr>
            <w:pStyle w:val="11"/>
            <w:rPr>
              <w:sz w:val="16"/>
            </w:rPr>
          </w:pPr>
        </w:p>
      </w:tc>
      <w:tc>
        <w:tcPr>
          <w:tcW w:w="2093" w:type="dxa"/>
        </w:tcPr>
        <w:p>
          <w:pPr>
            <w:pStyle w:val="11"/>
            <w:rPr>
              <w:sz w:val="16"/>
            </w:rPr>
          </w:pPr>
        </w:p>
        <w:p>
          <w:pPr>
            <w:pStyle w:val="11"/>
            <w:rPr>
              <w:lang w:eastAsia="zh-CN"/>
            </w:rPr>
          </w:pPr>
          <w:r>
            <w:t xml:space="preserve">DATE: </w:t>
          </w:r>
          <w:r>
            <w:fldChar w:fldCharType="begin"/>
          </w:r>
          <w:r>
            <w:instrText xml:space="preserve"> DATE \@ "M/d/yyyy" </w:instrText>
          </w:r>
          <w:r>
            <w:fldChar w:fldCharType="separate"/>
          </w:r>
          <w:r>
            <w:t>6/25/2019</w:t>
          </w:r>
          <w:r>
            <w:fldChar w:fldCharType="end"/>
          </w:r>
        </w:p>
      </w:tc>
      <w:tc>
        <w:tcPr>
          <w:tcW w:w="1980" w:type="dxa"/>
        </w:tcPr>
        <w:p>
          <w:pPr>
            <w:pStyle w:val="11"/>
            <w:rPr>
              <w:sz w:val="16"/>
            </w:rPr>
          </w:pPr>
        </w:p>
        <w:p>
          <w:pPr>
            <w:pStyle w:val="11"/>
          </w:pPr>
          <w:r>
            <w:rPr>
              <w:snapToGrid w:val="0"/>
            </w:rPr>
            <w:t xml:space="preserve">Page </w:t>
          </w:r>
          <w:r>
            <w:rPr>
              <w:snapToGrid w:val="0"/>
            </w:rPr>
            <w:fldChar w:fldCharType="begin"/>
          </w:r>
          <w:r>
            <w:rPr>
              <w:snapToGrid w:val="0"/>
            </w:rPr>
            <w:instrText xml:space="preserve"> PAGE </w:instrText>
          </w:r>
          <w:r>
            <w:rPr>
              <w:snapToGrid w:val="0"/>
            </w:rPr>
            <w:fldChar w:fldCharType="separate"/>
          </w:r>
          <w:r>
            <w:rPr>
              <w:snapToGrid w:val="0"/>
            </w:rPr>
            <w:t>25</w:t>
          </w:r>
          <w:r>
            <w:rPr>
              <w:snapToGrid w:val="0"/>
            </w:rPr>
            <w:fldChar w:fldCharType="end"/>
          </w:r>
          <w:r>
            <w:rPr>
              <w:snapToGrid w:val="0"/>
            </w:rPr>
            <w:t xml:space="preserve"> of </w:t>
          </w:r>
          <w:r>
            <w:rPr>
              <w:rStyle w:val="30"/>
            </w:rPr>
            <w:fldChar w:fldCharType="begin"/>
          </w:r>
          <w:r>
            <w:rPr>
              <w:rStyle w:val="30"/>
            </w:rPr>
            <w:instrText xml:space="preserve"> NUMPAGES </w:instrText>
          </w:r>
          <w:r>
            <w:rPr>
              <w:rStyle w:val="30"/>
            </w:rPr>
            <w:fldChar w:fldCharType="separate"/>
          </w:r>
          <w:r>
            <w:rPr>
              <w:rStyle w:val="30"/>
            </w:rPr>
            <w:t>41</w:t>
          </w:r>
          <w:r>
            <w:rPr>
              <w:rStyle w:val="30"/>
            </w:rPr>
            <w:fldChar w:fldCharType="end"/>
          </w:r>
        </w:p>
        <w:p>
          <w:pPr>
            <w:pStyle w:val="11"/>
            <w:rPr>
              <w:sz w:val="16"/>
            </w:rPr>
          </w:pPr>
        </w:p>
      </w:tc>
    </w:tr>
  </w:tbl>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41EDD"/>
    <w:multiLevelType w:val="multilevel"/>
    <w:tmpl w:val="02841EDD"/>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09971ED7"/>
    <w:multiLevelType w:val="multilevel"/>
    <w:tmpl w:val="09971ED7"/>
    <w:lvl w:ilvl="0" w:tentative="0">
      <w:start w:val="1"/>
      <w:numFmt w:val="lowerLetter"/>
      <w:lvlText w:val="%1."/>
      <w:lvlJc w:val="left"/>
      <w:pPr>
        <w:ind w:left="180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0C392021"/>
    <w:multiLevelType w:val="multilevel"/>
    <w:tmpl w:val="0C392021"/>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10FE1209"/>
    <w:multiLevelType w:val="multilevel"/>
    <w:tmpl w:val="10FE1209"/>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1C897AE6"/>
    <w:multiLevelType w:val="multilevel"/>
    <w:tmpl w:val="1C897A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0836E0D"/>
    <w:multiLevelType w:val="multilevel"/>
    <w:tmpl w:val="20836E0D"/>
    <w:lvl w:ilvl="0" w:tentative="0">
      <w:start w:val="1"/>
      <w:numFmt w:val="lowerLetter"/>
      <w:lvlText w:val="%1."/>
      <w:lvlJc w:val="left"/>
      <w:pPr>
        <w:ind w:left="1440" w:hanging="360"/>
      </w:pPr>
    </w:lvl>
    <w:lvl w:ilvl="1" w:tentative="0">
      <w:start w:val="1"/>
      <w:numFmt w:val="lowerLetter"/>
      <w:lvlText w:val="%2."/>
      <w:lvlJc w:val="left"/>
      <w:pPr>
        <w:ind w:left="1080" w:hanging="360"/>
      </w:pPr>
    </w:lvl>
    <w:lvl w:ilvl="2" w:tentative="0">
      <w:start w:val="1"/>
      <w:numFmt w:val="lowerLetter"/>
      <w:lvlText w:val="%3)"/>
      <w:lvlJc w:val="lef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6">
    <w:nsid w:val="221818D1"/>
    <w:multiLevelType w:val="multilevel"/>
    <w:tmpl w:val="221818D1"/>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8712ED2"/>
    <w:multiLevelType w:val="multilevel"/>
    <w:tmpl w:val="28712E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BBF764C"/>
    <w:multiLevelType w:val="multilevel"/>
    <w:tmpl w:val="2BBF764C"/>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9">
    <w:nsid w:val="2DE43C7D"/>
    <w:multiLevelType w:val="multilevel"/>
    <w:tmpl w:val="2DE43C7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DFA7C40"/>
    <w:multiLevelType w:val="multilevel"/>
    <w:tmpl w:val="2DFA7C40"/>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308E7D07"/>
    <w:multiLevelType w:val="multilevel"/>
    <w:tmpl w:val="308E7D0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31D618DD"/>
    <w:multiLevelType w:val="multilevel"/>
    <w:tmpl w:val="31D618DD"/>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328837D4"/>
    <w:multiLevelType w:val="multilevel"/>
    <w:tmpl w:val="328837D4"/>
    <w:lvl w:ilvl="0" w:tentative="0">
      <w:start w:val="1"/>
      <w:numFmt w:val="lowerLetter"/>
      <w:lvlText w:val="%1."/>
      <w:lvlJc w:val="left"/>
      <w:pPr>
        <w:ind w:left="324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14">
    <w:nsid w:val="33266BF7"/>
    <w:multiLevelType w:val="multilevel"/>
    <w:tmpl w:val="33266BF7"/>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5">
    <w:nsid w:val="35F418F8"/>
    <w:multiLevelType w:val="multilevel"/>
    <w:tmpl w:val="35F418F8"/>
    <w:lvl w:ilvl="0" w:tentative="0">
      <w:start w:val="1"/>
      <w:numFmt w:val="lowerLetter"/>
      <w:lvlText w:val="%1)"/>
      <w:lvlJc w:val="left"/>
      <w:pPr>
        <w:ind w:left="1440" w:hanging="360"/>
      </w:pPr>
    </w:lvl>
    <w:lvl w:ilvl="1" w:tentative="0">
      <w:start w:val="1"/>
      <w:numFmt w:val="lowerRoman"/>
      <w:lvlText w:val="%2."/>
      <w:lvlJc w:val="righ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6">
    <w:nsid w:val="3B014A81"/>
    <w:multiLevelType w:val="multilevel"/>
    <w:tmpl w:val="3B014A8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7">
    <w:nsid w:val="3B08704B"/>
    <w:multiLevelType w:val="multilevel"/>
    <w:tmpl w:val="3B08704B"/>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8">
    <w:nsid w:val="3BB30D02"/>
    <w:multiLevelType w:val="multilevel"/>
    <w:tmpl w:val="3BB30D02"/>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9">
    <w:nsid w:val="3D691B6D"/>
    <w:multiLevelType w:val="multilevel"/>
    <w:tmpl w:val="3D691B6D"/>
    <w:lvl w:ilvl="0" w:tentative="0">
      <w:start w:val="1"/>
      <w:numFmt w:val="lowerLetter"/>
      <w:lvlText w:val="%1."/>
      <w:lvlJc w:val="left"/>
      <w:pPr>
        <w:ind w:left="324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20">
    <w:nsid w:val="3DCA2B35"/>
    <w:multiLevelType w:val="multilevel"/>
    <w:tmpl w:val="3DCA2B35"/>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1">
    <w:nsid w:val="3E6D2EA8"/>
    <w:multiLevelType w:val="multilevel"/>
    <w:tmpl w:val="3E6D2EA8"/>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2">
    <w:nsid w:val="447A4D35"/>
    <w:multiLevelType w:val="multilevel"/>
    <w:tmpl w:val="447A4D3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4D630476"/>
    <w:multiLevelType w:val="multilevel"/>
    <w:tmpl w:val="4D630476"/>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4">
    <w:nsid w:val="4F066D54"/>
    <w:multiLevelType w:val="multilevel"/>
    <w:tmpl w:val="4F066D54"/>
    <w:lvl w:ilvl="0" w:tentative="0">
      <w:start w:val="1"/>
      <w:numFmt w:val="lowerLetter"/>
      <w:lvlText w:val="%1."/>
      <w:lvlJc w:val="left"/>
      <w:pPr>
        <w:ind w:left="324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25">
    <w:nsid w:val="528F70B7"/>
    <w:multiLevelType w:val="multilevel"/>
    <w:tmpl w:val="528F70B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55567F97"/>
    <w:multiLevelType w:val="multilevel"/>
    <w:tmpl w:val="55567F97"/>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7">
    <w:nsid w:val="572B55CB"/>
    <w:multiLevelType w:val="multilevel"/>
    <w:tmpl w:val="572B55CB"/>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57A65553"/>
    <w:multiLevelType w:val="multilevel"/>
    <w:tmpl w:val="57A6555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57C14B0F"/>
    <w:multiLevelType w:val="multilevel"/>
    <w:tmpl w:val="57C14B0F"/>
    <w:lvl w:ilvl="0" w:tentative="0">
      <w:start w:val="1"/>
      <w:numFmt w:val="lowerLetter"/>
      <w:lvlText w:val="%1."/>
      <w:lvlJc w:val="left"/>
      <w:pPr>
        <w:ind w:left="324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0">
    <w:nsid w:val="5D6529AD"/>
    <w:multiLevelType w:val="multilevel"/>
    <w:tmpl w:val="5D6529AD"/>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1">
    <w:nsid w:val="5F0B7E72"/>
    <w:multiLevelType w:val="multilevel"/>
    <w:tmpl w:val="5F0B7E72"/>
    <w:lvl w:ilvl="0" w:tentative="0">
      <w:start w:val="1"/>
      <w:numFmt w:val="lowerLetter"/>
      <w:lvlText w:val="%1)"/>
      <w:lvlJc w:val="left"/>
      <w:pPr>
        <w:ind w:left="1440" w:hanging="360"/>
      </w:pPr>
    </w:lvl>
    <w:lvl w:ilvl="1" w:tentative="0">
      <w:start w:val="1"/>
      <w:numFmt w:val="lowerRoman"/>
      <w:lvlText w:val="%2."/>
      <w:lvlJc w:val="righ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2">
    <w:nsid w:val="5F3C57FB"/>
    <w:multiLevelType w:val="multilevel"/>
    <w:tmpl w:val="5F3C57FB"/>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3">
    <w:nsid w:val="623854FD"/>
    <w:multiLevelType w:val="multilevel"/>
    <w:tmpl w:val="623854FD"/>
    <w:lvl w:ilvl="0" w:tentative="0">
      <w:start w:val="1"/>
      <w:numFmt w:val="lowerLetter"/>
      <w:lvlText w:val="%1."/>
      <w:lvlJc w:val="left"/>
      <w:pPr>
        <w:ind w:left="324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4">
    <w:nsid w:val="63672F0A"/>
    <w:multiLevelType w:val="multilevel"/>
    <w:tmpl w:val="63672F0A"/>
    <w:lvl w:ilvl="0" w:tentative="0">
      <w:start w:val="1"/>
      <w:numFmt w:val="decimal"/>
      <w:lvlText w:val="%1."/>
      <w:lvlJc w:val="left"/>
      <w:pPr>
        <w:ind w:left="108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5">
    <w:nsid w:val="6F740F6B"/>
    <w:multiLevelType w:val="multilevel"/>
    <w:tmpl w:val="6F740F6B"/>
    <w:lvl w:ilvl="0" w:tentative="0">
      <w:start w:val="1"/>
      <w:numFmt w:val="lowerLetter"/>
      <w:lvlText w:val="%1."/>
      <w:lvlJc w:val="left"/>
      <w:pPr>
        <w:ind w:left="3240" w:hanging="360"/>
      </w:p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6">
    <w:nsid w:val="734A3239"/>
    <w:multiLevelType w:val="multilevel"/>
    <w:tmpl w:val="734A3239"/>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7">
    <w:nsid w:val="73ED0FEF"/>
    <w:multiLevelType w:val="multilevel"/>
    <w:tmpl w:val="73ED0FEF"/>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8">
    <w:nsid w:val="74761C03"/>
    <w:multiLevelType w:val="multilevel"/>
    <w:tmpl w:val="74761C0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9">
    <w:nsid w:val="78E6615D"/>
    <w:multiLevelType w:val="multilevel"/>
    <w:tmpl w:val="78E6615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0">
    <w:nsid w:val="7A1A1277"/>
    <w:multiLevelType w:val="multilevel"/>
    <w:tmpl w:val="7A1A1277"/>
    <w:lvl w:ilvl="0" w:tentative="0">
      <w:start w:val="1"/>
      <w:numFmt w:val="low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1">
    <w:nsid w:val="7F907969"/>
    <w:multiLevelType w:val="multilevel"/>
    <w:tmpl w:val="7F90796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9"/>
  </w:num>
  <w:num w:numId="2">
    <w:abstractNumId w:val="6"/>
  </w:num>
  <w:num w:numId="3">
    <w:abstractNumId w:val="7"/>
  </w:num>
  <w:num w:numId="4">
    <w:abstractNumId w:val="34"/>
  </w:num>
  <w:num w:numId="5">
    <w:abstractNumId w:val="37"/>
  </w:num>
  <w:num w:numId="6">
    <w:abstractNumId w:val="1"/>
  </w:num>
  <w:num w:numId="7">
    <w:abstractNumId w:val="38"/>
  </w:num>
  <w:num w:numId="8">
    <w:abstractNumId w:val="5"/>
  </w:num>
  <w:num w:numId="9">
    <w:abstractNumId w:val="16"/>
  </w:num>
  <w:num w:numId="10">
    <w:abstractNumId w:val="23"/>
  </w:num>
  <w:num w:numId="11">
    <w:abstractNumId w:val="40"/>
  </w:num>
  <w:num w:numId="12">
    <w:abstractNumId w:val="20"/>
  </w:num>
  <w:num w:numId="13">
    <w:abstractNumId w:val="21"/>
  </w:num>
  <w:num w:numId="14">
    <w:abstractNumId w:val="36"/>
  </w:num>
  <w:num w:numId="15">
    <w:abstractNumId w:val="19"/>
  </w:num>
  <w:num w:numId="16">
    <w:abstractNumId w:val="33"/>
  </w:num>
  <w:num w:numId="17">
    <w:abstractNumId w:val="13"/>
  </w:num>
  <w:num w:numId="18">
    <w:abstractNumId w:val="35"/>
  </w:num>
  <w:num w:numId="19">
    <w:abstractNumId w:val="29"/>
  </w:num>
  <w:num w:numId="20">
    <w:abstractNumId w:val="24"/>
  </w:num>
  <w:num w:numId="21">
    <w:abstractNumId w:val="26"/>
  </w:num>
  <w:num w:numId="22">
    <w:abstractNumId w:val="30"/>
  </w:num>
  <w:num w:numId="23">
    <w:abstractNumId w:val="14"/>
  </w:num>
  <w:num w:numId="24">
    <w:abstractNumId w:val="8"/>
  </w:num>
  <w:num w:numId="25">
    <w:abstractNumId w:val="41"/>
  </w:num>
  <w:num w:numId="26">
    <w:abstractNumId w:val="4"/>
  </w:num>
  <w:num w:numId="27">
    <w:abstractNumId w:val="18"/>
  </w:num>
  <w:num w:numId="28">
    <w:abstractNumId w:val="0"/>
  </w:num>
  <w:num w:numId="29">
    <w:abstractNumId w:val="11"/>
  </w:num>
  <w:num w:numId="30">
    <w:abstractNumId w:val="9"/>
  </w:num>
  <w:num w:numId="31">
    <w:abstractNumId w:val="25"/>
  </w:num>
  <w:num w:numId="32">
    <w:abstractNumId w:val="12"/>
  </w:num>
  <w:num w:numId="33">
    <w:abstractNumId w:val="22"/>
  </w:num>
  <w:num w:numId="34">
    <w:abstractNumId w:val="10"/>
  </w:num>
  <w:num w:numId="35">
    <w:abstractNumId w:val="31"/>
  </w:num>
  <w:num w:numId="36">
    <w:abstractNumId w:val="15"/>
  </w:num>
  <w:num w:numId="37">
    <w:abstractNumId w:val="2"/>
  </w:num>
  <w:num w:numId="38">
    <w:abstractNumId w:val="17"/>
  </w:num>
  <w:num w:numId="39">
    <w:abstractNumId w:val="3"/>
  </w:num>
  <w:num w:numId="40">
    <w:abstractNumId w:val="32"/>
  </w:num>
  <w:num w:numId="41">
    <w:abstractNumId w:val="27"/>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8"/>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2C5"/>
    <w:rsid w:val="00004001"/>
    <w:rsid w:val="00005B2D"/>
    <w:rsid w:val="00006627"/>
    <w:rsid w:val="000102CA"/>
    <w:rsid w:val="00016789"/>
    <w:rsid w:val="000175D6"/>
    <w:rsid w:val="000300A3"/>
    <w:rsid w:val="00040CF8"/>
    <w:rsid w:val="00046229"/>
    <w:rsid w:val="00051416"/>
    <w:rsid w:val="0005149E"/>
    <w:rsid w:val="0005270A"/>
    <w:rsid w:val="00056CD5"/>
    <w:rsid w:val="00061524"/>
    <w:rsid w:val="00061B96"/>
    <w:rsid w:val="000627DE"/>
    <w:rsid w:val="00063B07"/>
    <w:rsid w:val="00063DC0"/>
    <w:rsid w:val="0006420B"/>
    <w:rsid w:val="0006750B"/>
    <w:rsid w:val="00071CAF"/>
    <w:rsid w:val="0007296C"/>
    <w:rsid w:val="00072A58"/>
    <w:rsid w:val="00077FD6"/>
    <w:rsid w:val="00080000"/>
    <w:rsid w:val="000823FC"/>
    <w:rsid w:val="00085335"/>
    <w:rsid w:val="000908B8"/>
    <w:rsid w:val="00090B33"/>
    <w:rsid w:val="00090D52"/>
    <w:rsid w:val="00092315"/>
    <w:rsid w:val="00096853"/>
    <w:rsid w:val="000A20E8"/>
    <w:rsid w:val="000A31D4"/>
    <w:rsid w:val="000A5792"/>
    <w:rsid w:val="000B0A55"/>
    <w:rsid w:val="000B35CC"/>
    <w:rsid w:val="000B53CE"/>
    <w:rsid w:val="000B7234"/>
    <w:rsid w:val="000C0E52"/>
    <w:rsid w:val="000D3231"/>
    <w:rsid w:val="000D525F"/>
    <w:rsid w:val="000E44F5"/>
    <w:rsid w:val="00100EE7"/>
    <w:rsid w:val="001011A9"/>
    <w:rsid w:val="001018CB"/>
    <w:rsid w:val="00104918"/>
    <w:rsid w:val="001109FC"/>
    <w:rsid w:val="0011207F"/>
    <w:rsid w:val="0011240F"/>
    <w:rsid w:val="00114D40"/>
    <w:rsid w:val="001151CF"/>
    <w:rsid w:val="00115DBD"/>
    <w:rsid w:val="00120749"/>
    <w:rsid w:val="00121651"/>
    <w:rsid w:val="00125871"/>
    <w:rsid w:val="00135CD1"/>
    <w:rsid w:val="00144BDC"/>
    <w:rsid w:val="00145F40"/>
    <w:rsid w:val="00147CA4"/>
    <w:rsid w:val="001604BF"/>
    <w:rsid w:val="00161AE6"/>
    <w:rsid w:val="00161EB0"/>
    <w:rsid w:val="001629A1"/>
    <w:rsid w:val="00166EC3"/>
    <w:rsid w:val="00172743"/>
    <w:rsid w:val="001757D8"/>
    <w:rsid w:val="001758D2"/>
    <w:rsid w:val="001835E3"/>
    <w:rsid w:val="00185E66"/>
    <w:rsid w:val="00186017"/>
    <w:rsid w:val="001903B2"/>
    <w:rsid w:val="00192C7F"/>
    <w:rsid w:val="001A4ABB"/>
    <w:rsid w:val="001A7401"/>
    <w:rsid w:val="001B1A90"/>
    <w:rsid w:val="001B65DF"/>
    <w:rsid w:val="001C302B"/>
    <w:rsid w:val="001C363E"/>
    <w:rsid w:val="001D087B"/>
    <w:rsid w:val="001D1703"/>
    <w:rsid w:val="001E57BA"/>
    <w:rsid w:val="001F2FBD"/>
    <w:rsid w:val="001F4339"/>
    <w:rsid w:val="00200C07"/>
    <w:rsid w:val="00201D5C"/>
    <w:rsid w:val="002024D6"/>
    <w:rsid w:val="002058C3"/>
    <w:rsid w:val="002110C8"/>
    <w:rsid w:val="00214276"/>
    <w:rsid w:val="00216594"/>
    <w:rsid w:val="00220B75"/>
    <w:rsid w:val="00221BDB"/>
    <w:rsid w:val="00226EE7"/>
    <w:rsid w:val="00231384"/>
    <w:rsid w:val="00235779"/>
    <w:rsid w:val="00236A4B"/>
    <w:rsid w:val="002371D1"/>
    <w:rsid w:val="002411F6"/>
    <w:rsid w:val="00245F03"/>
    <w:rsid w:val="00252BF8"/>
    <w:rsid w:val="00253B63"/>
    <w:rsid w:val="00257AAB"/>
    <w:rsid w:val="00260EDF"/>
    <w:rsid w:val="00261568"/>
    <w:rsid w:val="00262166"/>
    <w:rsid w:val="00263E55"/>
    <w:rsid w:val="00264DA9"/>
    <w:rsid w:val="00265725"/>
    <w:rsid w:val="00277C74"/>
    <w:rsid w:val="00281DED"/>
    <w:rsid w:val="00283F40"/>
    <w:rsid w:val="00286218"/>
    <w:rsid w:val="00291D73"/>
    <w:rsid w:val="00292DF7"/>
    <w:rsid w:val="002A4368"/>
    <w:rsid w:val="002A5AFD"/>
    <w:rsid w:val="002A6ADD"/>
    <w:rsid w:val="002B1AA7"/>
    <w:rsid w:val="002B480E"/>
    <w:rsid w:val="002C5C62"/>
    <w:rsid w:val="002D183D"/>
    <w:rsid w:val="002D21B7"/>
    <w:rsid w:val="002D65C7"/>
    <w:rsid w:val="002D6996"/>
    <w:rsid w:val="002D6EAE"/>
    <w:rsid w:val="002E039B"/>
    <w:rsid w:val="002E0DCA"/>
    <w:rsid w:val="002E0F54"/>
    <w:rsid w:val="002E6B7E"/>
    <w:rsid w:val="002F0081"/>
    <w:rsid w:val="002F2775"/>
    <w:rsid w:val="002F4AEB"/>
    <w:rsid w:val="002F6423"/>
    <w:rsid w:val="002F65C3"/>
    <w:rsid w:val="0030230C"/>
    <w:rsid w:val="003057DF"/>
    <w:rsid w:val="003127A3"/>
    <w:rsid w:val="00314E2D"/>
    <w:rsid w:val="00320C64"/>
    <w:rsid w:val="00321850"/>
    <w:rsid w:val="00330E95"/>
    <w:rsid w:val="00332E7A"/>
    <w:rsid w:val="00340D99"/>
    <w:rsid w:val="00350C3C"/>
    <w:rsid w:val="00361194"/>
    <w:rsid w:val="003639BE"/>
    <w:rsid w:val="00365A41"/>
    <w:rsid w:val="00373524"/>
    <w:rsid w:val="00380941"/>
    <w:rsid w:val="00386A49"/>
    <w:rsid w:val="00393BCC"/>
    <w:rsid w:val="0039422D"/>
    <w:rsid w:val="00394999"/>
    <w:rsid w:val="00397C7C"/>
    <w:rsid w:val="003A1385"/>
    <w:rsid w:val="003A25B9"/>
    <w:rsid w:val="003A3A40"/>
    <w:rsid w:val="003B09E1"/>
    <w:rsid w:val="003B26EC"/>
    <w:rsid w:val="003B31A7"/>
    <w:rsid w:val="003C3680"/>
    <w:rsid w:val="003C66AE"/>
    <w:rsid w:val="003C7F85"/>
    <w:rsid w:val="003D074D"/>
    <w:rsid w:val="003D113B"/>
    <w:rsid w:val="003F6E6C"/>
    <w:rsid w:val="003F7670"/>
    <w:rsid w:val="00407106"/>
    <w:rsid w:val="0041758F"/>
    <w:rsid w:val="004263B1"/>
    <w:rsid w:val="00436966"/>
    <w:rsid w:val="0044065F"/>
    <w:rsid w:val="00443309"/>
    <w:rsid w:val="00443395"/>
    <w:rsid w:val="00452188"/>
    <w:rsid w:val="00452B76"/>
    <w:rsid w:val="004533AC"/>
    <w:rsid w:val="004556A3"/>
    <w:rsid w:val="004567FD"/>
    <w:rsid w:val="00462501"/>
    <w:rsid w:val="00463A9D"/>
    <w:rsid w:val="00464F4A"/>
    <w:rsid w:val="0047723D"/>
    <w:rsid w:val="004840AA"/>
    <w:rsid w:val="004872FD"/>
    <w:rsid w:val="004922D3"/>
    <w:rsid w:val="00492852"/>
    <w:rsid w:val="004949EE"/>
    <w:rsid w:val="00494C9D"/>
    <w:rsid w:val="004975F2"/>
    <w:rsid w:val="004A2B0C"/>
    <w:rsid w:val="004A525F"/>
    <w:rsid w:val="004A7C43"/>
    <w:rsid w:val="004A7DAD"/>
    <w:rsid w:val="004B484B"/>
    <w:rsid w:val="004C1E34"/>
    <w:rsid w:val="004C7340"/>
    <w:rsid w:val="004D19E6"/>
    <w:rsid w:val="004D70BE"/>
    <w:rsid w:val="004D7DD1"/>
    <w:rsid w:val="004E2E44"/>
    <w:rsid w:val="004E3493"/>
    <w:rsid w:val="004E410F"/>
    <w:rsid w:val="004E45DF"/>
    <w:rsid w:val="004E6EC7"/>
    <w:rsid w:val="004F292B"/>
    <w:rsid w:val="004F4570"/>
    <w:rsid w:val="00503669"/>
    <w:rsid w:val="00514ACB"/>
    <w:rsid w:val="005171C1"/>
    <w:rsid w:val="005210BC"/>
    <w:rsid w:val="00532BF6"/>
    <w:rsid w:val="00532D73"/>
    <w:rsid w:val="005339C7"/>
    <w:rsid w:val="00536AB3"/>
    <w:rsid w:val="00540454"/>
    <w:rsid w:val="00552006"/>
    <w:rsid w:val="005570BA"/>
    <w:rsid w:val="00571B3A"/>
    <w:rsid w:val="00571BD2"/>
    <w:rsid w:val="00571DD6"/>
    <w:rsid w:val="005734BB"/>
    <w:rsid w:val="005846C5"/>
    <w:rsid w:val="00585AF3"/>
    <w:rsid w:val="00585B33"/>
    <w:rsid w:val="0059021C"/>
    <w:rsid w:val="00594BC4"/>
    <w:rsid w:val="00597356"/>
    <w:rsid w:val="005A18B6"/>
    <w:rsid w:val="005A1F2A"/>
    <w:rsid w:val="005A476C"/>
    <w:rsid w:val="005A57C7"/>
    <w:rsid w:val="005B1357"/>
    <w:rsid w:val="005B1592"/>
    <w:rsid w:val="005B16BB"/>
    <w:rsid w:val="005C00B7"/>
    <w:rsid w:val="005C2191"/>
    <w:rsid w:val="005C29A0"/>
    <w:rsid w:val="005C2B3B"/>
    <w:rsid w:val="005C646A"/>
    <w:rsid w:val="005D3AE9"/>
    <w:rsid w:val="005D695C"/>
    <w:rsid w:val="005E2C5F"/>
    <w:rsid w:val="005E439C"/>
    <w:rsid w:val="005F5813"/>
    <w:rsid w:val="005F6D79"/>
    <w:rsid w:val="00600425"/>
    <w:rsid w:val="0060281C"/>
    <w:rsid w:val="006033C1"/>
    <w:rsid w:val="00603ADC"/>
    <w:rsid w:val="00604B8A"/>
    <w:rsid w:val="00611FBD"/>
    <w:rsid w:val="006154BB"/>
    <w:rsid w:val="006218B9"/>
    <w:rsid w:val="006357FA"/>
    <w:rsid w:val="00636234"/>
    <w:rsid w:val="00636504"/>
    <w:rsid w:val="00637CA9"/>
    <w:rsid w:val="006434CD"/>
    <w:rsid w:val="00653CF4"/>
    <w:rsid w:val="00654231"/>
    <w:rsid w:val="006615EF"/>
    <w:rsid w:val="00661F27"/>
    <w:rsid w:val="00661FFB"/>
    <w:rsid w:val="0068169A"/>
    <w:rsid w:val="006835F7"/>
    <w:rsid w:val="00683D99"/>
    <w:rsid w:val="00684FEF"/>
    <w:rsid w:val="006910C9"/>
    <w:rsid w:val="006918EE"/>
    <w:rsid w:val="00695FD5"/>
    <w:rsid w:val="006A0118"/>
    <w:rsid w:val="006A012A"/>
    <w:rsid w:val="006A72EF"/>
    <w:rsid w:val="006B6231"/>
    <w:rsid w:val="006C39FE"/>
    <w:rsid w:val="006C408C"/>
    <w:rsid w:val="006C489B"/>
    <w:rsid w:val="006C551B"/>
    <w:rsid w:val="006C67BC"/>
    <w:rsid w:val="006D0E1A"/>
    <w:rsid w:val="006D58B5"/>
    <w:rsid w:val="006E0F1B"/>
    <w:rsid w:val="006E21FA"/>
    <w:rsid w:val="006E27CD"/>
    <w:rsid w:val="006E573C"/>
    <w:rsid w:val="00703E20"/>
    <w:rsid w:val="00710023"/>
    <w:rsid w:val="00712BAC"/>
    <w:rsid w:val="00712EC4"/>
    <w:rsid w:val="00714732"/>
    <w:rsid w:val="00716D9A"/>
    <w:rsid w:val="0072341C"/>
    <w:rsid w:val="0072366F"/>
    <w:rsid w:val="007305F1"/>
    <w:rsid w:val="00742907"/>
    <w:rsid w:val="00744C3C"/>
    <w:rsid w:val="00746BCF"/>
    <w:rsid w:val="007503E8"/>
    <w:rsid w:val="00752FD8"/>
    <w:rsid w:val="00753953"/>
    <w:rsid w:val="0075626C"/>
    <w:rsid w:val="00761907"/>
    <w:rsid w:val="0076384D"/>
    <w:rsid w:val="00773FFD"/>
    <w:rsid w:val="00774FF7"/>
    <w:rsid w:val="00781D2B"/>
    <w:rsid w:val="007934CD"/>
    <w:rsid w:val="00794C34"/>
    <w:rsid w:val="00794FDF"/>
    <w:rsid w:val="00797AF4"/>
    <w:rsid w:val="007A40AC"/>
    <w:rsid w:val="007A685B"/>
    <w:rsid w:val="007B23BE"/>
    <w:rsid w:val="007B7DD0"/>
    <w:rsid w:val="007C0688"/>
    <w:rsid w:val="007D349E"/>
    <w:rsid w:val="007D366E"/>
    <w:rsid w:val="007D7004"/>
    <w:rsid w:val="007D75C5"/>
    <w:rsid w:val="007E1ED3"/>
    <w:rsid w:val="007F103F"/>
    <w:rsid w:val="00800816"/>
    <w:rsid w:val="00801E92"/>
    <w:rsid w:val="00804134"/>
    <w:rsid w:val="00807765"/>
    <w:rsid w:val="00807962"/>
    <w:rsid w:val="00811C15"/>
    <w:rsid w:val="00820738"/>
    <w:rsid w:val="00820DDF"/>
    <w:rsid w:val="00825C33"/>
    <w:rsid w:val="0083154C"/>
    <w:rsid w:val="008424B1"/>
    <w:rsid w:val="00842863"/>
    <w:rsid w:val="00845CDC"/>
    <w:rsid w:val="00854807"/>
    <w:rsid w:val="00860E52"/>
    <w:rsid w:val="008620F9"/>
    <w:rsid w:val="00867496"/>
    <w:rsid w:val="008751DB"/>
    <w:rsid w:val="00877A9E"/>
    <w:rsid w:val="00883FE1"/>
    <w:rsid w:val="0088493A"/>
    <w:rsid w:val="008862CC"/>
    <w:rsid w:val="008921CF"/>
    <w:rsid w:val="00895107"/>
    <w:rsid w:val="008A0692"/>
    <w:rsid w:val="008A289E"/>
    <w:rsid w:val="008A550D"/>
    <w:rsid w:val="008B5C35"/>
    <w:rsid w:val="008C1902"/>
    <w:rsid w:val="008C6142"/>
    <w:rsid w:val="008D0384"/>
    <w:rsid w:val="008D1EAF"/>
    <w:rsid w:val="008D7FCD"/>
    <w:rsid w:val="008E20DF"/>
    <w:rsid w:val="008E294F"/>
    <w:rsid w:val="008E3BE3"/>
    <w:rsid w:val="008F1E2B"/>
    <w:rsid w:val="008F7950"/>
    <w:rsid w:val="009055C3"/>
    <w:rsid w:val="00905D8C"/>
    <w:rsid w:val="00906527"/>
    <w:rsid w:val="00915FEB"/>
    <w:rsid w:val="00916C95"/>
    <w:rsid w:val="00917904"/>
    <w:rsid w:val="00922986"/>
    <w:rsid w:val="00934789"/>
    <w:rsid w:val="00942E08"/>
    <w:rsid w:val="00952569"/>
    <w:rsid w:val="00952ADA"/>
    <w:rsid w:val="00954EDA"/>
    <w:rsid w:val="009646BF"/>
    <w:rsid w:val="0097452F"/>
    <w:rsid w:val="00980D8F"/>
    <w:rsid w:val="009816AD"/>
    <w:rsid w:val="0098269F"/>
    <w:rsid w:val="00990E62"/>
    <w:rsid w:val="009924B1"/>
    <w:rsid w:val="00993F98"/>
    <w:rsid w:val="009A2B03"/>
    <w:rsid w:val="009A55C5"/>
    <w:rsid w:val="009A5C11"/>
    <w:rsid w:val="009B6F85"/>
    <w:rsid w:val="009C1B07"/>
    <w:rsid w:val="009C1BC7"/>
    <w:rsid w:val="009C62C4"/>
    <w:rsid w:val="009C7FF7"/>
    <w:rsid w:val="009D1947"/>
    <w:rsid w:val="009D1FA3"/>
    <w:rsid w:val="009D2680"/>
    <w:rsid w:val="009D27AC"/>
    <w:rsid w:val="009D5AAF"/>
    <w:rsid w:val="009E4877"/>
    <w:rsid w:val="009E5725"/>
    <w:rsid w:val="009E57FB"/>
    <w:rsid w:val="009E5D3B"/>
    <w:rsid w:val="009F27EA"/>
    <w:rsid w:val="009F3BAE"/>
    <w:rsid w:val="009F678B"/>
    <w:rsid w:val="009F7640"/>
    <w:rsid w:val="00A03463"/>
    <w:rsid w:val="00A24D4D"/>
    <w:rsid w:val="00A273E4"/>
    <w:rsid w:val="00A32A77"/>
    <w:rsid w:val="00A35B89"/>
    <w:rsid w:val="00A35F92"/>
    <w:rsid w:val="00A3738E"/>
    <w:rsid w:val="00A407AB"/>
    <w:rsid w:val="00A4097B"/>
    <w:rsid w:val="00A44375"/>
    <w:rsid w:val="00A47F68"/>
    <w:rsid w:val="00A503B7"/>
    <w:rsid w:val="00A5255C"/>
    <w:rsid w:val="00A54EE7"/>
    <w:rsid w:val="00A62F4A"/>
    <w:rsid w:val="00A654BD"/>
    <w:rsid w:val="00A74D6B"/>
    <w:rsid w:val="00A75DD8"/>
    <w:rsid w:val="00A76D9F"/>
    <w:rsid w:val="00A80A9A"/>
    <w:rsid w:val="00A850FD"/>
    <w:rsid w:val="00A92C0E"/>
    <w:rsid w:val="00A93687"/>
    <w:rsid w:val="00A97875"/>
    <w:rsid w:val="00AA058C"/>
    <w:rsid w:val="00AA227C"/>
    <w:rsid w:val="00AA5F96"/>
    <w:rsid w:val="00AB116B"/>
    <w:rsid w:val="00AB68CD"/>
    <w:rsid w:val="00AC562C"/>
    <w:rsid w:val="00AC6980"/>
    <w:rsid w:val="00AD1ABA"/>
    <w:rsid w:val="00AD3855"/>
    <w:rsid w:val="00AD6876"/>
    <w:rsid w:val="00AE3840"/>
    <w:rsid w:val="00AF6FA8"/>
    <w:rsid w:val="00B02AEF"/>
    <w:rsid w:val="00B03B4A"/>
    <w:rsid w:val="00B05496"/>
    <w:rsid w:val="00B17847"/>
    <w:rsid w:val="00B2232C"/>
    <w:rsid w:val="00B22C2C"/>
    <w:rsid w:val="00B2393F"/>
    <w:rsid w:val="00B2699F"/>
    <w:rsid w:val="00B35CFD"/>
    <w:rsid w:val="00B35E8B"/>
    <w:rsid w:val="00B42CD0"/>
    <w:rsid w:val="00B43018"/>
    <w:rsid w:val="00B47115"/>
    <w:rsid w:val="00B506C2"/>
    <w:rsid w:val="00B512C5"/>
    <w:rsid w:val="00B55958"/>
    <w:rsid w:val="00B57972"/>
    <w:rsid w:val="00B6278C"/>
    <w:rsid w:val="00B6292D"/>
    <w:rsid w:val="00B638F5"/>
    <w:rsid w:val="00B664C4"/>
    <w:rsid w:val="00B71DDA"/>
    <w:rsid w:val="00B83347"/>
    <w:rsid w:val="00B836E2"/>
    <w:rsid w:val="00B848D6"/>
    <w:rsid w:val="00B84B6F"/>
    <w:rsid w:val="00B9026F"/>
    <w:rsid w:val="00B93241"/>
    <w:rsid w:val="00BA3BBF"/>
    <w:rsid w:val="00BB03DF"/>
    <w:rsid w:val="00BB69E6"/>
    <w:rsid w:val="00BB77A4"/>
    <w:rsid w:val="00BC0601"/>
    <w:rsid w:val="00BC57E6"/>
    <w:rsid w:val="00BC740C"/>
    <w:rsid w:val="00BD02C9"/>
    <w:rsid w:val="00BD3FBD"/>
    <w:rsid w:val="00BD6A2C"/>
    <w:rsid w:val="00BD6E2F"/>
    <w:rsid w:val="00BE3558"/>
    <w:rsid w:val="00BE4B46"/>
    <w:rsid w:val="00BE7DD5"/>
    <w:rsid w:val="00C00696"/>
    <w:rsid w:val="00C00D24"/>
    <w:rsid w:val="00C03F34"/>
    <w:rsid w:val="00C04C0D"/>
    <w:rsid w:val="00C066B9"/>
    <w:rsid w:val="00C13662"/>
    <w:rsid w:val="00C159A7"/>
    <w:rsid w:val="00C206C7"/>
    <w:rsid w:val="00C23AFA"/>
    <w:rsid w:val="00C32D9D"/>
    <w:rsid w:val="00C35813"/>
    <w:rsid w:val="00C371D6"/>
    <w:rsid w:val="00C62CF4"/>
    <w:rsid w:val="00C65E57"/>
    <w:rsid w:val="00C7030F"/>
    <w:rsid w:val="00C7204F"/>
    <w:rsid w:val="00C77748"/>
    <w:rsid w:val="00C80C27"/>
    <w:rsid w:val="00C81708"/>
    <w:rsid w:val="00C81B74"/>
    <w:rsid w:val="00C860DA"/>
    <w:rsid w:val="00C86B87"/>
    <w:rsid w:val="00C87926"/>
    <w:rsid w:val="00C9246F"/>
    <w:rsid w:val="00C93561"/>
    <w:rsid w:val="00C96034"/>
    <w:rsid w:val="00C9660B"/>
    <w:rsid w:val="00CA077D"/>
    <w:rsid w:val="00CA2994"/>
    <w:rsid w:val="00CA3AAA"/>
    <w:rsid w:val="00CA3BE7"/>
    <w:rsid w:val="00CA3F71"/>
    <w:rsid w:val="00CA60DB"/>
    <w:rsid w:val="00CB693B"/>
    <w:rsid w:val="00CC0553"/>
    <w:rsid w:val="00CC488B"/>
    <w:rsid w:val="00CD2D3F"/>
    <w:rsid w:val="00CE2627"/>
    <w:rsid w:val="00CE51C2"/>
    <w:rsid w:val="00CE7105"/>
    <w:rsid w:val="00CF05D0"/>
    <w:rsid w:val="00CF0DAA"/>
    <w:rsid w:val="00CF3D3A"/>
    <w:rsid w:val="00D00A7D"/>
    <w:rsid w:val="00D02049"/>
    <w:rsid w:val="00D10BAE"/>
    <w:rsid w:val="00D248F6"/>
    <w:rsid w:val="00D2602B"/>
    <w:rsid w:val="00D303EE"/>
    <w:rsid w:val="00D35F66"/>
    <w:rsid w:val="00D362E2"/>
    <w:rsid w:val="00D41EE6"/>
    <w:rsid w:val="00D4245C"/>
    <w:rsid w:val="00D57BD6"/>
    <w:rsid w:val="00D57C6E"/>
    <w:rsid w:val="00D64108"/>
    <w:rsid w:val="00D7191D"/>
    <w:rsid w:val="00D840E0"/>
    <w:rsid w:val="00D949D9"/>
    <w:rsid w:val="00DA35F0"/>
    <w:rsid w:val="00DA3EEB"/>
    <w:rsid w:val="00DA7CEF"/>
    <w:rsid w:val="00DB108B"/>
    <w:rsid w:val="00DB4F90"/>
    <w:rsid w:val="00DB6FD7"/>
    <w:rsid w:val="00DC1789"/>
    <w:rsid w:val="00DC2CFD"/>
    <w:rsid w:val="00DD1379"/>
    <w:rsid w:val="00DD7D49"/>
    <w:rsid w:val="00DE7CD9"/>
    <w:rsid w:val="00DF032E"/>
    <w:rsid w:val="00DF7D23"/>
    <w:rsid w:val="00E007ED"/>
    <w:rsid w:val="00E0272A"/>
    <w:rsid w:val="00E02B52"/>
    <w:rsid w:val="00E03A42"/>
    <w:rsid w:val="00E12DF4"/>
    <w:rsid w:val="00E140CC"/>
    <w:rsid w:val="00E21B6B"/>
    <w:rsid w:val="00E27547"/>
    <w:rsid w:val="00E42A94"/>
    <w:rsid w:val="00E44882"/>
    <w:rsid w:val="00E509D1"/>
    <w:rsid w:val="00E535CC"/>
    <w:rsid w:val="00E57FCF"/>
    <w:rsid w:val="00E643D9"/>
    <w:rsid w:val="00E665BD"/>
    <w:rsid w:val="00E679BD"/>
    <w:rsid w:val="00E70F18"/>
    <w:rsid w:val="00E72324"/>
    <w:rsid w:val="00E7313D"/>
    <w:rsid w:val="00E73C12"/>
    <w:rsid w:val="00E75B6E"/>
    <w:rsid w:val="00E76E35"/>
    <w:rsid w:val="00E802EC"/>
    <w:rsid w:val="00E84488"/>
    <w:rsid w:val="00E84A26"/>
    <w:rsid w:val="00E87319"/>
    <w:rsid w:val="00E90FE5"/>
    <w:rsid w:val="00E928B2"/>
    <w:rsid w:val="00EA2739"/>
    <w:rsid w:val="00EA3BC6"/>
    <w:rsid w:val="00EB0DBB"/>
    <w:rsid w:val="00EB7FBD"/>
    <w:rsid w:val="00EC193A"/>
    <w:rsid w:val="00ED3273"/>
    <w:rsid w:val="00ED49F1"/>
    <w:rsid w:val="00ED5509"/>
    <w:rsid w:val="00ED6B85"/>
    <w:rsid w:val="00ED7443"/>
    <w:rsid w:val="00EE1B49"/>
    <w:rsid w:val="00EE2013"/>
    <w:rsid w:val="00EE3D10"/>
    <w:rsid w:val="00EF2259"/>
    <w:rsid w:val="00EF527C"/>
    <w:rsid w:val="00EF5514"/>
    <w:rsid w:val="00EF75AB"/>
    <w:rsid w:val="00EF7BC9"/>
    <w:rsid w:val="00F005E3"/>
    <w:rsid w:val="00F029B8"/>
    <w:rsid w:val="00F055FF"/>
    <w:rsid w:val="00F11F00"/>
    <w:rsid w:val="00F14216"/>
    <w:rsid w:val="00F20CD6"/>
    <w:rsid w:val="00F20DEE"/>
    <w:rsid w:val="00F2151E"/>
    <w:rsid w:val="00F22044"/>
    <w:rsid w:val="00F24EB1"/>
    <w:rsid w:val="00F26FB5"/>
    <w:rsid w:val="00F339A5"/>
    <w:rsid w:val="00F45A85"/>
    <w:rsid w:val="00F50DCD"/>
    <w:rsid w:val="00F54064"/>
    <w:rsid w:val="00F54345"/>
    <w:rsid w:val="00F55E5B"/>
    <w:rsid w:val="00F6087E"/>
    <w:rsid w:val="00F62DAF"/>
    <w:rsid w:val="00F645B9"/>
    <w:rsid w:val="00F64F04"/>
    <w:rsid w:val="00F65A0F"/>
    <w:rsid w:val="00F70618"/>
    <w:rsid w:val="00F70D80"/>
    <w:rsid w:val="00F723FB"/>
    <w:rsid w:val="00F77779"/>
    <w:rsid w:val="00F85C11"/>
    <w:rsid w:val="00FA191E"/>
    <w:rsid w:val="00FA7F84"/>
    <w:rsid w:val="00FB3001"/>
    <w:rsid w:val="00FB768B"/>
    <w:rsid w:val="00FC2102"/>
    <w:rsid w:val="00FC3B91"/>
    <w:rsid w:val="00FC4F3C"/>
    <w:rsid w:val="00FD081B"/>
    <w:rsid w:val="00FD71C7"/>
    <w:rsid w:val="00FE04A0"/>
    <w:rsid w:val="00FF0D09"/>
    <w:rsid w:val="00FF4FAE"/>
    <w:rsid w:val="00FF682A"/>
    <w:rsid w:val="41775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semiHidden="0"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nhideWhenUsed="0" w:uiPriority="99" w:semiHidden="0"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2"/>
      <w:szCs w:val="22"/>
      <w:lang w:val="en-US" w:eastAsia="en-US" w:bidi="ar-SA"/>
    </w:rPr>
  </w:style>
  <w:style w:type="paragraph" w:styleId="2">
    <w:name w:val="heading 1"/>
    <w:basedOn w:val="1"/>
    <w:next w:val="1"/>
    <w:link w:val="39"/>
    <w:qFormat/>
    <w:uiPriority w:val="9"/>
    <w:pPr>
      <w:keepNext/>
      <w:keepLines/>
      <w:spacing w:before="120" w:after="120" w:line="240" w:lineRule="auto"/>
      <w:outlineLvl w:val="0"/>
    </w:pPr>
    <w:rPr>
      <w:rFonts w:eastAsiaTheme="majorEastAsia" w:cstheme="majorBidi"/>
      <w:b/>
      <w:sz w:val="26"/>
      <w:szCs w:val="24"/>
    </w:rPr>
  </w:style>
  <w:style w:type="paragraph" w:styleId="3">
    <w:name w:val="heading 2"/>
    <w:basedOn w:val="1"/>
    <w:next w:val="1"/>
    <w:link w:val="46"/>
    <w:unhideWhenUsed/>
    <w:qFormat/>
    <w:uiPriority w:val="9"/>
    <w:pPr>
      <w:keepNext/>
      <w:keepLines/>
      <w:spacing w:before="120" w:after="120" w:line="240" w:lineRule="auto"/>
      <w:outlineLvl w:val="1"/>
    </w:pPr>
    <w:rPr>
      <w:rFonts w:eastAsia="Times New Roman" w:cstheme="majorBidi"/>
      <w:b/>
      <w:sz w:val="24"/>
      <w:szCs w:val="26"/>
    </w:rPr>
  </w:style>
  <w:style w:type="paragraph" w:styleId="4">
    <w:name w:val="heading 3"/>
    <w:basedOn w:val="1"/>
    <w:next w:val="1"/>
    <w:link w:val="60"/>
    <w:unhideWhenUsed/>
    <w:qFormat/>
    <w:uiPriority w:val="9"/>
    <w:pPr>
      <w:keepNext/>
      <w:keepLines/>
      <w:spacing w:before="40" w:after="0"/>
      <w:outlineLvl w:val="2"/>
    </w:pPr>
    <w:rPr>
      <w:rFonts w:eastAsiaTheme="majorEastAsia" w:cstheme="majorBidi"/>
      <w:sz w:val="24"/>
      <w:szCs w:val="24"/>
    </w:rPr>
  </w:style>
  <w:style w:type="paragraph" w:styleId="5">
    <w:name w:val="heading 4"/>
    <w:basedOn w:val="1"/>
    <w:next w:val="1"/>
    <w:link w:val="59"/>
    <w:unhideWhenUsed/>
    <w:qFormat/>
    <w:uiPriority w:val="9"/>
    <w:pPr>
      <w:keepNext/>
      <w:keepLines/>
      <w:spacing w:before="40" w:after="0"/>
      <w:outlineLvl w:val="3"/>
    </w:pPr>
    <w:rPr>
      <w:rFonts w:eastAsiaTheme="majorEastAsia" w:cstheme="majorBidi"/>
      <w:i/>
      <w:iCs/>
    </w:rPr>
  </w:style>
  <w:style w:type="character" w:default="1" w:styleId="24">
    <w:name w:val="Default Paragraph Font"/>
    <w:unhideWhenUsed/>
    <w:uiPriority w:val="1"/>
  </w:style>
  <w:style w:type="table" w:default="1" w:styleId="32">
    <w:name w:val="Normal Table"/>
    <w:semiHidden/>
    <w:unhideWhenUsed/>
    <w:uiPriority w:val="99"/>
    <w:tblPr>
      <w:tblLayout w:type="fixed"/>
      <w:tblCellMar>
        <w:top w:w="0" w:type="dxa"/>
        <w:left w:w="108" w:type="dxa"/>
        <w:bottom w:w="0" w:type="dxa"/>
        <w:right w:w="108" w:type="dxa"/>
      </w:tblCellMar>
    </w:tblPr>
  </w:style>
  <w:style w:type="paragraph" w:styleId="6">
    <w:name w:val="Balloon Text"/>
    <w:basedOn w:val="1"/>
    <w:link w:val="36"/>
    <w:semiHidden/>
    <w:unhideWhenUsed/>
    <w:uiPriority w:val="99"/>
    <w:pPr>
      <w:spacing w:after="0" w:line="240" w:lineRule="auto"/>
    </w:pPr>
    <w:rPr>
      <w:rFonts w:ascii="Segoe UI" w:hAnsi="Segoe UI" w:cs="Segoe UI"/>
      <w:sz w:val="18"/>
      <w:szCs w:val="18"/>
    </w:rPr>
  </w:style>
  <w:style w:type="paragraph" w:styleId="7">
    <w:name w:val="caption"/>
    <w:basedOn w:val="1"/>
    <w:next w:val="1"/>
    <w:unhideWhenUsed/>
    <w:qFormat/>
    <w:uiPriority w:val="35"/>
    <w:pPr>
      <w:spacing w:after="200" w:line="240" w:lineRule="auto"/>
    </w:pPr>
    <w:rPr>
      <w:rFonts w:eastAsia="Times New Roman" w:cs="Times New Roman"/>
      <w:b/>
      <w:bCs/>
      <w:color w:val="5B9BD5" w:themeColor="accent1"/>
      <w:sz w:val="18"/>
      <w:szCs w:val="18"/>
      <w14:textFill>
        <w14:solidFill>
          <w14:schemeClr w14:val="accent1"/>
        </w14:solidFill>
      </w14:textFill>
    </w:rPr>
  </w:style>
  <w:style w:type="paragraph" w:styleId="8">
    <w:name w:val="annotation text"/>
    <w:basedOn w:val="1"/>
    <w:link w:val="41"/>
    <w:unhideWhenUsed/>
    <w:uiPriority w:val="99"/>
    <w:pPr>
      <w:spacing w:line="240" w:lineRule="auto"/>
    </w:pPr>
    <w:rPr>
      <w:sz w:val="20"/>
      <w:szCs w:val="20"/>
    </w:rPr>
  </w:style>
  <w:style w:type="paragraph" w:styleId="9">
    <w:name w:val="annotation subject"/>
    <w:basedOn w:val="8"/>
    <w:next w:val="8"/>
    <w:link w:val="42"/>
    <w:semiHidden/>
    <w:unhideWhenUsed/>
    <w:uiPriority w:val="99"/>
    <w:rPr>
      <w:b/>
      <w:bCs/>
    </w:rPr>
  </w:style>
  <w:style w:type="paragraph" w:styleId="10">
    <w:name w:val="footer"/>
    <w:basedOn w:val="1"/>
    <w:link w:val="38"/>
    <w:unhideWhenUsed/>
    <w:uiPriority w:val="99"/>
    <w:pPr>
      <w:tabs>
        <w:tab w:val="center" w:pos="4680"/>
        <w:tab w:val="right" w:pos="9360"/>
      </w:tabs>
      <w:spacing w:after="0" w:line="240" w:lineRule="auto"/>
    </w:pPr>
  </w:style>
  <w:style w:type="paragraph" w:styleId="11">
    <w:name w:val="header"/>
    <w:basedOn w:val="1"/>
    <w:link w:val="37"/>
    <w:unhideWhenUsed/>
    <w:uiPriority w:val="99"/>
    <w:pPr>
      <w:tabs>
        <w:tab w:val="center" w:pos="4680"/>
        <w:tab w:val="right" w:pos="9360"/>
      </w:tabs>
      <w:spacing w:after="0" w:line="240" w:lineRule="auto"/>
    </w:pPr>
  </w:style>
  <w:style w:type="paragraph" w:styleId="12">
    <w:name w:val="HTML Preformatted"/>
    <w:basedOn w:val="1"/>
    <w:link w:val="5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3">
    <w:name w:val="Normal (Web)"/>
    <w:basedOn w:val="1"/>
    <w:link w:val="61"/>
    <w:unhideWhenUsed/>
    <w:uiPriority w:val="99"/>
    <w:pPr>
      <w:spacing w:before="100" w:beforeAutospacing="1" w:after="100" w:afterAutospacing="1" w:line="240" w:lineRule="auto"/>
    </w:pPr>
    <w:rPr>
      <w:rFonts w:eastAsia="Times New Roman" w:cs="Times New Roman"/>
      <w:sz w:val="24"/>
      <w:szCs w:val="24"/>
    </w:rPr>
  </w:style>
  <w:style w:type="paragraph" w:styleId="14">
    <w:name w:val="Title"/>
    <w:basedOn w:val="1"/>
    <w:link w:val="44"/>
    <w:qFormat/>
    <w:uiPriority w:val="0"/>
    <w:pPr>
      <w:spacing w:after="0" w:line="240" w:lineRule="auto"/>
      <w:jc w:val="center"/>
    </w:pPr>
    <w:rPr>
      <w:rFonts w:ascii="CG Times" w:hAnsi="CG Times" w:eastAsia="Times New Roman" w:cs="Times New Roman"/>
      <w:sz w:val="28"/>
      <w:szCs w:val="24"/>
    </w:rPr>
  </w:style>
  <w:style w:type="paragraph" w:styleId="15">
    <w:name w:val="toc 1"/>
    <w:basedOn w:val="1"/>
    <w:next w:val="1"/>
    <w:unhideWhenUsed/>
    <w:uiPriority w:val="39"/>
    <w:pPr>
      <w:spacing w:after="100"/>
    </w:pPr>
    <w:rPr>
      <w:rFonts w:cs="Times New Roman" w:eastAsiaTheme="minorEastAsia"/>
    </w:rPr>
  </w:style>
  <w:style w:type="paragraph" w:styleId="16">
    <w:name w:val="toc 2"/>
    <w:basedOn w:val="1"/>
    <w:next w:val="1"/>
    <w:unhideWhenUsed/>
    <w:qFormat/>
    <w:uiPriority w:val="39"/>
    <w:pPr>
      <w:spacing w:after="100"/>
      <w:ind w:left="220"/>
    </w:pPr>
    <w:rPr>
      <w:rFonts w:cs="Times New Roman" w:eastAsiaTheme="minorEastAsia"/>
    </w:rPr>
  </w:style>
  <w:style w:type="paragraph" w:styleId="17">
    <w:name w:val="toc 3"/>
    <w:basedOn w:val="1"/>
    <w:next w:val="1"/>
    <w:unhideWhenUsed/>
    <w:uiPriority w:val="39"/>
    <w:pPr>
      <w:spacing w:after="100"/>
      <w:ind w:left="440"/>
    </w:pPr>
    <w:rPr>
      <w:rFonts w:cs="Times New Roman" w:eastAsiaTheme="minorEastAsia"/>
    </w:rPr>
  </w:style>
  <w:style w:type="paragraph" w:styleId="18">
    <w:name w:val="toc 4"/>
    <w:basedOn w:val="1"/>
    <w:next w:val="1"/>
    <w:unhideWhenUsed/>
    <w:uiPriority w:val="39"/>
    <w:pPr>
      <w:spacing w:after="100"/>
      <w:ind w:left="660"/>
    </w:pPr>
    <w:rPr>
      <w:rFonts w:eastAsiaTheme="minorEastAsia"/>
    </w:rPr>
  </w:style>
  <w:style w:type="paragraph" w:styleId="19">
    <w:name w:val="toc 5"/>
    <w:basedOn w:val="1"/>
    <w:next w:val="1"/>
    <w:unhideWhenUsed/>
    <w:uiPriority w:val="39"/>
    <w:pPr>
      <w:spacing w:after="100"/>
      <w:ind w:left="880"/>
    </w:pPr>
    <w:rPr>
      <w:rFonts w:eastAsiaTheme="minorEastAsia"/>
    </w:rPr>
  </w:style>
  <w:style w:type="paragraph" w:styleId="20">
    <w:name w:val="toc 6"/>
    <w:basedOn w:val="1"/>
    <w:next w:val="1"/>
    <w:unhideWhenUsed/>
    <w:uiPriority w:val="39"/>
    <w:pPr>
      <w:spacing w:after="100"/>
      <w:ind w:left="1100"/>
    </w:pPr>
    <w:rPr>
      <w:rFonts w:eastAsiaTheme="minorEastAsia"/>
    </w:rPr>
  </w:style>
  <w:style w:type="paragraph" w:styleId="21">
    <w:name w:val="toc 7"/>
    <w:basedOn w:val="1"/>
    <w:next w:val="1"/>
    <w:unhideWhenUsed/>
    <w:uiPriority w:val="39"/>
    <w:pPr>
      <w:spacing w:after="100"/>
      <w:ind w:left="1320"/>
    </w:pPr>
    <w:rPr>
      <w:rFonts w:eastAsiaTheme="minorEastAsia"/>
    </w:rPr>
  </w:style>
  <w:style w:type="paragraph" w:styleId="22">
    <w:name w:val="toc 8"/>
    <w:basedOn w:val="1"/>
    <w:next w:val="1"/>
    <w:unhideWhenUsed/>
    <w:uiPriority w:val="39"/>
    <w:pPr>
      <w:spacing w:after="100"/>
      <w:ind w:left="1540"/>
    </w:pPr>
    <w:rPr>
      <w:rFonts w:eastAsiaTheme="minorEastAsia"/>
    </w:rPr>
  </w:style>
  <w:style w:type="paragraph" w:styleId="23">
    <w:name w:val="toc 9"/>
    <w:basedOn w:val="1"/>
    <w:next w:val="1"/>
    <w:unhideWhenUsed/>
    <w:uiPriority w:val="39"/>
    <w:pPr>
      <w:spacing w:after="100"/>
      <w:ind w:left="1760"/>
    </w:pPr>
    <w:rPr>
      <w:rFonts w:eastAsiaTheme="minorEastAsia"/>
    </w:rPr>
  </w:style>
  <w:style w:type="character" w:styleId="25">
    <w:name w:val="annotation reference"/>
    <w:basedOn w:val="24"/>
    <w:semiHidden/>
    <w:unhideWhenUsed/>
    <w:uiPriority w:val="99"/>
    <w:rPr>
      <w:sz w:val="16"/>
      <w:szCs w:val="16"/>
    </w:rPr>
  </w:style>
  <w:style w:type="character" w:styleId="26">
    <w:name w:val="Emphasis"/>
    <w:basedOn w:val="24"/>
    <w:qFormat/>
    <w:uiPriority w:val="20"/>
    <w:rPr>
      <w:i/>
      <w:iCs/>
    </w:rPr>
  </w:style>
  <w:style w:type="character" w:styleId="27">
    <w:name w:val="FollowedHyperlink"/>
    <w:basedOn w:val="24"/>
    <w:semiHidden/>
    <w:unhideWhenUsed/>
    <w:qFormat/>
    <w:uiPriority w:val="99"/>
    <w:rPr>
      <w:color w:val="954F72" w:themeColor="followedHyperlink"/>
      <w:u w:val="single"/>
      <w14:textFill>
        <w14:solidFill>
          <w14:schemeClr w14:val="folHlink"/>
        </w14:solidFill>
      </w14:textFill>
    </w:rPr>
  </w:style>
  <w:style w:type="character" w:styleId="28">
    <w:name w:val="HTML Code"/>
    <w:basedOn w:val="24"/>
    <w:semiHidden/>
    <w:unhideWhenUsed/>
    <w:uiPriority w:val="99"/>
    <w:rPr>
      <w:rFonts w:ascii="Courier New" w:hAnsi="Courier New" w:eastAsia="Times New Roman" w:cs="Courier New"/>
      <w:sz w:val="20"/>
      <w:szCs w:val="20"/>
    </w:rPr>
  </w:style>
  <w:style w:type="character" w:styleId="29">
    <w:name w:val="Hyperlink"/>
    <w:basedOn w:val="24"/>
    <w:unhideWhenUsed/>
    <w:uiPriority w:val="99"/>
    <w:rPr>
      <w:color w:val="0563C1" w:themeColor="hyperlink"/>
      <w:u w:val="single"/>
      <w14:textFill>
        <w14:solidFill>
          <w14:schemeClr w14:val="hlink"/>
        </w14:solidFill>
      </w14:textFill>
    </w:rPr>
  </w:style>
  <w:style w:type="character" w:styleId="30">
    <w:name w:val="page number"/>
    <w:basedOn w:val="24"/>
    <w:qFormat/>
    <w:uiPriority w:val="99"/>
    <w:rPr>
      <w:rFonts w:cs="Times New Roman"/>
    </w:rPr>
  </w:style>
  <w:style w:type="character" w:styleId="31">
    <w:name w:val="Strong"/>
    <w:basedOn w:val="24"/>
    <w:qFormat/>
    <w:uiPriority w:val="22"/>
    <w:rPr>
      <w:b/>
      <w:bCs/>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34">
    <w:name w:val="Colorful List Accent 6"/>
    <w:basedOn w:val="32"/>
    <w:uiPriority w:val="72"/>
    <w:pPr>
      <w:spacing w:after="0" w:line="240" w:lineRule="auto"/>
    </w:pPr>
    <w:rPr>
      <w:rFonts w:ascii="Times New Roman" w:hAnsi="Times New Roman" w:cs="Times New Roman" w:eastAsiaTheme="minorEastAsia"/>
      <w:color w:val="000000" w:themeColor="text1"/>
      <w:sz w:val="24"/>
      <w:szCs w:val="24"/>
      <w:lang w:eastAsia="ja-JP"/>
      <w14:textFill>
        <w14:solidFill>
          <w14:schemeClr w14:val="tx1"/>
        </w14:solidFill>
      </w14:textFill>
    </w:rPr>
    <w:tblPr>
      <w:tblStyleRowBandSize w:val="1"/>
      <w:tblStyleColBandSize w:val="1"/>
      <w:tblLayout w:type="fixed"/>
    </w:tblPr>
    <w:tcPr>
      <w:shd w:val="clear" w:color="auto" w:fill="F0F7EC" w:themeFill="accent6" w:themeFillTint="19"/>
    </w:tcPr>
    <w:tblStylePr w:type="firstRow">
      <w:rPr>
        <w:b/>
        <w:bCs/>
        <w:color w:val="FFFFFF" w:themeColor="background1"/>
        <w14:textFill>
          <w14:solidFill>
            <w14:schemeClr w14:val="bg1"/>
          </w14:solidFill>
        </w14:textFill>
      </w:rPr>
      <w:tblPr>
        <w:tblLayout w:type="fixed"/>
      </w:tblPr>
      <w:tcPr>
        <w:tcBorders>
          <w:bottom w:val="single" w:color="FFFFFF" w:themeColor="background1" w:sz="12" w:space="0"/>
        </w:tcBorders>
        <w:shd w:val="clear" w:color="auto" w:fill="325AA0" w:themeFill="accent5" w:themeFillShade="CC"/>
      </w:tcPr>
    </w:tblStylePr>
    <w:tblStylePr w:type="lastRow">
      <w:rPr>
        <w:b/>
        <w:bCs/>
        <w:color w:val="335AA1" w:themeColor="accent5" w:themeShade="CC"/>
      </w:rPr>
      <w:tblPr>
        <w:tblLayout w:type="fixed"/>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cBorders>
        <w:shd w:val="clear" w:color="auto" w:fill="DBEBD0" w:themeFill="accent6" w:themeFillTint="3F"/>
      </w:tcPr>
    </w:tblStylePr>
    <w:tblStylePr w:type="band1Horz">
      <w:tblPr>
        <w:tblLayout w:type="fixed"/>
      </w:tblPr>
      <w:tcPr>
        <w:shd w:val="clear" w:color="auto" w:fill="E2EFD9" w:themeFill="accent6" w:themeFillTint="33"/>
      </w:tcPr>
    </w:tblStylePr>
  </w:style>
  <w:style w:type="paragraph" w:styleId="35">
    <w:name w:val="List Paragraph"/>
    <w:basedOn w:val="1"/>
    <w:link w:val="58"/>
    <w:qFormat/>
    <w:uiPriority w:val="0"/>
    <w:pPr>
      <w:spacing w:after="0" w:line="240" w:lineRule="auto"/>
      <w:ind w:left="720"/>
    </w:pPr>
    <w:rPr>
      <w:rFonts w:eastAsia="Calibri" w:cs="Times New Roman"/>
    </w:rPr>
  </w:style>
  <w:style w:type="character" w:customStyle="1" w:styleId="36">
    <w:name w:val="Balloon Text Char"/>
    <w:basedOn w:val="24"/>
    <w:link w:val="6"/>
    <w:semiHidden/>
    <w:uiPriority w:val="99"/>
    <w:rPr>
      <w:rFonts w:ascii="Segoe UI" w:hAnsi="Segoe UI" w:cs="Segoe UI"/>
      <w:sz w:val="18"/>
      <w:szCs w:val="18"/>
    </w:rPr>
  </w:style>
  <w:style w:type="character" w:customStyle="1" w:styleId="37">
    <w:name w:val="Header Char"/>
    <w:basedOn w:val="24"/>
    <w:link w:val="11"/>
    <w:uiPriority w:val="99"/>
  </w:style>
  <w:style w:type="character" w:customStyle="1" w:styleId="38">
    <w:name w:val="Footer Char"/>
    <w:basedOn w:val="24"/>
    <w:link w:val="10"/>
    <w:qFormat/>
    <w:uiPriority w:val="99"/>
  </w:style>
  <w:style w:type="character" w:customStyle="1" w:styleId="39">
    <w:name w:val="Heading 1 Char"/>
    <w:basedOn w:val="24"/>
    <w:link w:val="2"/>
    <w:uiPriority w:val="9"/>
    <w:rPr>
      <w:rFonts w:ascii="Times New Roman" w:hAnsi="Times New Roman" w:eastAsiaTheme="majorEastAsia" w:cstheme="majorBidi"/>
      <w:b/>
      <w:sz w:val="26"/>
      <w:szCs w:val="24"/>
    </w:rPr>
  </w:style>
  <w:style w:type="paragraph" w:customStyle="1" w:styleId="40">
    <w:name w:val="TOC Heading"/>
    <w:basedOn w:val="2"/>
    <w:next w:val="1"/>
    <w:unhideWhenUsed/>
    <w:qFormat/>
    <w:uiPriority w:val="39"/>
    <w:pPr>
      <w:outlineLvl w:val="9"/>
    </w:pPr>
  </w:style>
  <w:style w:type="character" w:customStyle="1" w:styleId="41">
    <w:name w:val="Comment Text Char"/>
    <w:basedOn w:val="24"/>
    <w:link w:val="8"/>
    <w:uiPriority w:val="99"/>
    <w:rPr>
      <w:sz w:val="20"/>
      <w:szCs w:val="20"/>
    </w:rPr>
  </w:style>
  <w:style w:type="character" w:customStyle="1" w:styleId="42">
    <w:name w:val="Comment Subject Char"/>
    <w:basedOn w:val="41"/>
    <w:link w:val="9"/>
    <w:semiHidden/>
    <w:uiPriority w:val="99"/>
    <w:rPr>
      <w:b/>
      <w:bCs/>
      <w:sz w:val="20"/>
      <w:szCs w:val="20"/>
    </w:rPr>
  </w:style>
  <w:style w:type="character" w:customStyle="1" w:styleId="43">
    <w:name w:val="_tgc"/>
    <w:basedOn w:val="24"/>
    <w:uiPriority w:val="0"/>
  </w:style>
  <w:style w:type="character" w:customStyle="1" w:styleId="44">
    <w:name w:val="Title Char"/>
    <w:basedOn w:val="24"/>
    <w:link w:val="14"/>
    <w:uiPriority w:val="0"/>
    <w:rPr>
      <w:rFonts w:ascii="CG Times" w:hAnsi="CG Times" w:eastAsia="Times New Roman" w:cs="Times New Roman"/>
      <w:sz w:val="28"/>
      <w:szCs w:val="24"/>
    </w:rPr>
  </w:style>
  <w:style w:type="paragraph" w:customStyle="1" w:styleId="45">
    <w:name w:val="Revision"/>
    <w:hidden/>
    <w:semiHidden/>
    <w:uiPriority w:val="99"/>
    <w:pPr>
      <w:spacing w:after="0" w:line="240" w:lineRule="auto"/>
    </w:pPr>
    <w:rPr>
      <w:rFonts w:asciiTheme="minorHAnsi" w:hAnsiTheme="minorHAnsi" w:eastAsiaTheme="minorHAnsi" w:cstheme="minorBidi"/>
      <w:sz w:val="22"/>
      <w:szCs w:val="22"/>
      <w:lang w:val="en-US" w:eastAsia="en-US" w:bidi="ar-SA"/>
    </w:rPr>
  </w:style>
  <w:style w:type="character" w:customStyle="1" w:styleId="46">
    <w:name w:val="Heading 2 Char"/>
    <w:basedOn w:val="24"/>
    <w:link w:val="3"/>
    <w:qFormat/>
    <w:uiPriority w:val="9"/>
    <w:rPr>
      <w:rFonts w:ascii="Times New Roman" w:hAnsi="Times New Roman" w:eastAsia="Times New Roman" w:cstheme="majorBidi"/>
      <w:b/>
      <w:sz w:val="24"/>
      <w:szCs w:val="26"/>
    </w:rPr>
  </w:style>
  <w:style w:type="paragraph" w:customStyle="1" w:styleId="47">
    <w:name w:val="Default"/>
    <w:link w:val="55"/>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48">
    <w:name w:val="CM2"/>
    <w:basedOn w:val="47"/>
    <w:next w:val="47"/>
    <w:link w:val="57"/>
    <w:uiPriority w:val="99"/>
    <w:pPr>
      <w:spacing w:line="276" w:lineRule="atLeast"/>
    </w:pPr>
    <w:rPr>
      <w:color w:val="auto"/>
    </w:rPr>
  </w:style>
  <w:style w:type="paragraph" w:customStyle="1" w:styleId="49">
    <w:name w:val="CM1"/>
    <w:basedOn w:val="47"/>
    <w:next w:val="47"/>
    <w:link w:val="56"/>
    <w:uiPriority w:val="99"/>
    <w:rPr>
      <w:color w:val="auto"/>
    </w:rPr>
  </w:style>
  <w:style w:type="character" w:customStyle="1" w:styleId="50">
    <w:name w:val="HTML Preformatted Char"/>
    <w:basedOn w:val="24"/>
    <w:link w:val="12"/>
    <w:semiHidden/>
    <w:uiPriority w:val="99"/>
    <w:rPr>
      <w:rFonts w:ascii="Courier New" w:hAnsi="Courier New" w:eastAsia="Times New Roman" w:cs="Courier New"/>
      <w:sz w:val="20"/>
      <w:szCs w:val="20"/>
    </w:rPr>
  </w:style>
  <w:style w:type="character" w:customStyle="1" w:styleId="51">
    <w:name w:val="pl-c"/>
    <w:basedOn w:val="24"/>
    <w:uiPriority w:val="0"/>
  </w:style>
  <w:style w:type="character" w:customStyle="1" w:styleId="52">
    <w:name w:val="pl-ent"/>
    <w:basedOn w:val="24"/>
    <w:uiPriority w:val="0"/>
  </w:style>
  <w:style w:type="character" w:customStyle="1" w:styleId="53">
    <w:name w:val="pl-s"/>
    <w:basedOn w:val="24"/>
    <w:uiPriority w:val="0"/>
  </w:style>
  <w:style w:type="character" w:customStyle="1" w:styleId="54">
    <w:name w:val="pl-pds"/>
    <w:basedOn w:val="24"/>
    <w:uiPriority w:val="0"/>
  </w:style>
  <w:style w:type="character" w:customStyle="1" w:styleId="55">
    <w:name w:val="Default Char"/>
    <w:basedOn w:val="24"/>
    <w:link w:val="47"/>
    <w:uiPriority w:val="0"/>
    <w:rPr>
      <w:rFonts w:ascii="Times New Roman" w:hAnsi="Times New Roman" w:cs="Times New Roman"/>
      <w:color w:val="000000"/>
      <w:sz w:val="24"/>
      <w:szCs w:val="24"/>
    </w:rPr>
  </w:style>
  <w:style w:type="character" w:customStyle="1" w:styleId="56">
    <w:name w:val="CM1 Char"/>
    <w:basedOn w:val="55"/>
    <w:link w:val="49"/>
    <w:uiPriority w:val="99"/>
    <w:rPr>
      <w:rFonts w:ascii="Times New Roman" w:hAnsi="Times New Roman" w:cs="Times New Roman"/>
      <w:color w:val="000000"/>
      <w:sz w:val="24"/>
      <w:szCs w:val="24"/>
    </w:rPr>
  </w:style>
  <w:style w:type="character" w:customStyle="1" w:styleId="57">
    <w:name w:val="CM2 Char"/>
    <w:basedOn w:val="55"/>
    <w:link w:val="48"/>
    <w:uiPriority w:val="99"/>
    <w:rPr>
      <w:rFonts w:ascii="Times New Roman" w:hAnsi="Times New Roman" w:cs="Times New Roman"/>
      <w:color w:val="000000"/>
      <w:sz w:val="24"/>
      <w:szCs w:val="24"/>
    </w:rPr>
  </w:style>
  <w:style w:type="character" w:customStyle="1" w:styleId="58">
    <w:name w:val="List Paragraph Char"/>
    <w:basedOn w:val="24"/>
    <w:link w:val="35"/>
    <w:uiPriority w:val="0"/>
    <w:rPr>
      <w:rFonts w:ascii="Times New Roman" w:hAnsi="Times New Roman" w:eastAsia="Calibri" w:cs="Times New Roman"/>
    </w:rPr>
  </w:style>
  <w:style w:type="character" w:customStyle="1" w:styleId="59">
    <w:name w:val="Heading 4 Char"/>
    <w:basedOn w:val="24"/>
    <w:link w:val="5"/>
    <w:uiPriority w:val="9"/>
    <w:rPr>
      <w:rFonts w:ascii="Times New Roman" w:hAnsi="Times New Roman" w:eastAsiaTheme="majorEastAsia" w:cstheme="majorBidi"/>
      <w:i/>
      <w:iCs/>
    </w:rPr>
  </w:style>
  <w:style w:type="character" w:customStyle="1" w:styleId="60">
    <w:name w:val="Heading 3 Char"/>
    <w:basedOn w:val="24"/>
    <w:link w:val="4"/>
    <w:uiPriority w:val="9"/>
    <w:rPr>
      <w:rFonts w:ascii="Times New Roman" w:hAnsi="Times New Roman" w:eastAsiaTheme="majorEastAsia" w:cstheme="majorBidi"/>
      <w:sz w:val="24"/>
      <w:szCs w:val="24"/>
    </w:rPr>
  </w:style>
  <w:style w:type="character" w:customStyle="1" w:styleId="61">
    <w:name w:val="Normal (Web) Char"/>
    <w:basedOn w:val="24"/>
    <w:link w:val="13"/>
    <w:uiPriority w:val="99"/>
    <w:rPr>
      <w:rFonts w:ascii="Times New Roman" w:hAnsi="Times New Roman" w:eastAsia="Times New Roman" w:cs="Times New Roman"/>
      <w:sz w:val="24"/>
      <w:szCs w:val="24"/>
    </w:rPr>
  </w:style>
  <w:style w:type="character" w:customStyle="1" w:styleId="62">
    <w:name w:val="Unresolved Mention"/>
    <w:basedOn w:val="24"/>
    <w:semiHidden/>
    <w:unhideWhenUsed/>
    <w:uiPriority w:val="99"/>
    <w:rPr>
      <w:color w:val="808080"/>
      <w:shd w:val="clear" w:color="auto" w:fill="E6E6E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hyperlink" Target="https://camo.githubusercontent.com/457865f9d1e95b0535f93a1f266daa7146c4ab93/687474703a2f2f7363696e6f74652e6e65742f77702d636f6e74656e742f75706c6f6164732f323031352f31302f6c6f676f5f7363694e6f74655f66696e616c2e706e67" TargetMode="External"/><Relationship Id="rId26" Type="http://schemas.openxmlformats.org/officeDocument/2006/relationships/image" Target="media/image15.png"/><Relationship Id="rId25" Type="http://schemas.openxmlformats.org/officeDocument/2006/relationships/image" Target="media/image14.jpeg"/><Relationship Id="rId24" Type="http://schemas.openxmlformats.org/officeDocument/2006/relationships/image" Target="media/image13.png"/><Relationship Id="rId23" Type="http://schemas.openxmlformats.org/officeDocument/2006/relationships/image" Target="media/image12.jpeg"/><Relationship Id="rId22" Type="http://schemas.openxmlformats.org/officeDocument/2006/relationships/image" Target="media/image11.jpeg"/><Relationship Id="rId21" Type="http://schemas.openxmlformats.org/officeDocument/2006/relationships/chart" Target="charts/chart2.xml"/><Relationship Id="rId20" Type="http://schemas.openxmlformats.org/officeDocument/2006/relationships/chart" Target="charts/chart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GIF"/><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dyoung11\Downloads\LIMS-ELN_Comparison.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840" b="0" i="0" u="none" strike="noStrike" kern="1200" cap="none" spc="20" baseline="0">
                <a:solidFill>
                  <a:schemeClr val="dk1">
                    <a:lumMod val="50000"/>
                    <a:lumOff val="50000"/>
                  </a:schemeClr>
                </a:solidFill>
                <a:latin typeface="+mn-lt"/>
                <a:ea typeface="+mn-ea"/>
                <a:cs typeface="+mn-cs"/>
              </a:defRPr>
            </a:pPr>
            <a:r>
              <a:rPr lang="en-US"/>
              <a:t>ELN</a:t>
            </a:r>
            <a:endParaRPr lang="en-US"/>
          </a:p>
        </c:rich>
      </c:tx>
      <c:layout/>
      <c:overlay val="0"/>
      <c:spPr>
        <a:noFill/>
        <a:ln>
          <a:noFill/>
        </a:ln>
        <a:effectLst/>
      </c:spPr>
    </c:title>
    <c:autoTitleDeleted val="0"/>
    <c:plotArea>
      <c:layout/>
      <c:lineChart>
        <c:grouping val="standard"/>
        <c:varyColors val="0"/>
        <c:ser>
          <c:idx val="0"/>
          <c:order val="0"/>
          <c:tx>
            <c:strRef>
              <c:f>Data!$A$3</c:f>
              <c:strCache>
                <c:ptCount val="1"/>
                <c:pt idx="0">
                  <c:v>E4S ELN Suite</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lstStyle/>
              <a:p>
                <a:pPr>
                  <a:defRPr lang="en-US" sz="700" b="0" i="0" u="none" strike="noStrike" kern="1200" baseline="0">
                    <a:solidFill>
                      <a:schemeClr val="dk1">
                        <a:lumMod val="65000"/>
                        <a:lumOff val="3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strRef>
              <c:f>Data!$B$2:$W$2</c:f>
              <c:strCache>
                <c:ptCount val="22"/>
                <c:pt idx="0">
                  <c:v>21 CFR part 11 Compliance</c:v>
                </c:pt>
                <c:pt idx="1">
                  <c:v>API Interface Backend Frontend</c:v>
                </c:pt>
                <c:pt idx="2">
                  <c:v>Audit Trails*</c:v>
                </c:pt>
                <c:pt idx="3">
                  <c:v>Automated Sample Management</c:v>
                </c:pt>
                <c:pt idx="4">
                  <c:v>Capacity / Work Management</c:v>
                </c:pt>
                <c:pt idx="5">
                  <c:v>Compliance to ISO 17025</c:v>
                </c:pt>
                <c:pt idx="6">
                  <c:v>Cost LIMS/ELN</c:v>
                </c:pt>
                <c:pt idx="7">
                  <c:v>electronic signatures,</c:v>
                </c:pt>
                <c:pt idx="8">
                  <c:v>electronic witnessing,</c:v>
                </c:pt>
                <c:pt idx="9">
                  <c:v>EPA QA / Compliance</c:v>
                </c:pt>
                <c:pt idx="10">
                  <c:v>Going Live Level Effort</c:v>
                </c:pt>
                <c:pt idx="11">
                  <c:v>Integration LIMS/other IT systems</c:v>
                </c:pt>
                <c:pt idx="12">
                  <c:v>Number users supported</c:v>
                </c:pt>
                <c:pt idx="13">
                  <c:v>Poll ECEB personnel after trained and using system?</c:v>
                </c:pt>
                <c:pt idx="14">
                  <c:v>Poll ECEB personnel for requirements they desire?</c:v>
                </c:pt>
                <c:pt idx="15">
                  <c:v>Report Management</c:v>
                </c:pt>
                <c:pt idx="16">
                  <c:v>Reporting, including statistical reporting</c:v>
                </c:pt>
                <c:pt idx="17">
                  <c:v>Satisfied clients or stakeholders</c:v>
                </c:pt>
                <c:pt idx="18">
                  <c:v>system log records</c:v>
                </c:pt>
                <c:pt idx="19">
                  <c:v>Test/Analytical Method support</c:v>
                </c:pt>
                <c:pt idx="20">
                  <c:v>Traceability and Chain of Custody (CoC)</c:v>
                </c:pt>
                <c:pt idx="21">
                  <c:v>Training</c:v>
                </c:pt>
              </c:strCache>
            </c:strRef>
          </c:cat>
          <c:val>
            <c:numRef>
              <c:f>Data!$B$3:$W$3</c:f>
              <c:numCache>
                <c:formatCode>General</c:formatCode>
                <c:ptCount val="22"/>
                <c:pt idx="0">
                  <c:v>4</c:v>
                </c:pt>
                <c:pt idx="1">
                  <c:v>5</c:v>
                </c:pt>
                <c:pt idx="2">
                  <c:v>5</c:v>
                </c:pt>
                <c:pt idx="3">
                  <c:v>2</c:v>
                </c:pt>
                <c:pt idx="4">
                  <c:v>7</c:v>
                </c:pt>
                <c:pt idx="5">
                  <c:v>10</c:v>
                </c:pt>
                <c:pt idx="6">
                  <c:v>4</c:v>
                </c:pt>
                <c:pt idx="7">
                  <c:v>4</c:v>
                </c:pt>
                <c:pt idx="8">
                  <c:v>4</c:v>
                </c:pt>
                <c:pt idx="9">
                  <c:v>10</c:v>
                </c:pt>
                <c:pt idx="10">
                  <c:v>2</c:v>
                </c:pt>
                <c:pt idx="11">
                  <c:v>4</c:v>
                </c:pt>
                <c:pt idx="12">
                  <c:v>10</c:v>
                </c:pt>
                <c:pt idx="13">
                  <c:v>0</c:v>
                </c:pt>
                <c:pt idx="14">
                  <c:v>0</c:v>
                </c:pt>
                <c:pt idx="15">
                  <c:v>8</c:v>
                </c:pt>
                <c:pt idx="16">
                  <c:v>10</c:v>
                </c:pt>
                <c:pt idx="17">
                  <c:v>0</c:v>
                </c:pt>
                <c:pt idx="18">
                  <c:v>7</c:v>
                </c:pt>
                <c:pt idx="19">
                  <c:v>7</c:v>
                </c:pt>
                <c:pt idx="20">
                  <c:v>6</c:v>
                </c:pt>
                <c:pt idx="21">
                  <c:v>10</c:v>
                </c:pt>
              </c:numCache>
            </c:numRef>
          </c:val>
          <c:smooth val="0"/>
        </c:ser>
        <c:ser>
          <c:idx val="1"/>
          <c:order val="1"/>
          <c:tx>
            <c:strRef>
              <c:f>Data!$A$4</c:f>
              <c:strCache>
                <c:ptCount val="1"/>
                <c:pt idx="0">
                  <c:v>Element LIMS</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lstStyle/>
              <a:p>
                <a:pPr>
                  <a:defRPr lang="en-US" sz="700" b="0" i="0" u="none" strike="noStrike" kern="1200" baseline="0">
                    <a:solidFill>
                      <a:schemeClr val="dk1">
                        <a:lumMod val="65000"/>
                        <a:lumOff val="3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strRef>
              <c:f>Data!$B$2:$W$2</c:f>
              <c:strCache>
                <c:ptCount val="22"/>
                <c:pt idx="0">
                  <c:v>21 CFR part 11 Compliance</c:v>
                </c:pt>
                <c:pt idx="1">
                  <c:v>API Interface Backend Frontend</c:v>
                </c:pt>
                <c:pt idx="2">
                  <c:v>Audit Trails*</c:v>
                </c:pt>
                <c:pt idx="3">
                  <c:v>Automated Sample Management</c:v>
                </c:pt>
                <c:pt idx="4">
                  <c:v>Capacity / Work Management</c:v>
                </c:pt>
                <c:pt idx="5">
                  <c:v>Compliance to ISO 17025</c:v>
                </c:pt>
                <c:pt idx="6">
                  <c:v>Cost LIMS/ELN</c:v>
                </c:pt>
                <c:pt idx="7">
                  <c:v>electronic signatures,</c:v>
                </c:pt>
                <c:pt idx="8">
                  <c:v>electronic witnessing,</c:v>
                </c:pt>
                <c:pt idx="9">
                  <c:v>EPA QA / Compliance</c:v>
                </c:pt>
                <c:pt idx="10">
                  <c:v>Going Live Level Effort</c:v>
                </c:pt>
                <c:pt idx="11">
                  <c:v>Integration LIMS/other IT systems</c:v>
                </c:pt>
                <c:pt idx="12">
                  <c:v>Number users supported</c:v>
                </c:pt>
                <c:pt idx="13">
                  <c:v>Poll ECEB personnel after trained and using system?</c:v>
                </c:pt>
                <c:pt idx="14">
                  <c:v>Poll ECEB personnel for requirements they desire?</c:v>
                </c:pt>
                <c:pt idx="15">
                  <c:v>Report Management</c:v>
                </c:pt>
                <c:pt idx="16">
                  <c:v>Reporting, including statistical reporting</c:v>
                </c:pt>
                <c:pt idx="17">
                  <c:v>Satisfied clients or stakeholders</c:v>
                </c:pt>
                <c:pt idx="18">
                  <c:v>system log records</c:v>
                </c:pt>
                <c:pt idx="19">
                  <c:v>Test/Analytical Method support</c:v>
                </c:pt>
                <c:pt idx="20">
                  <c:v>Traceability and Chain of Custody (CoC)</c:v>
                </c:pt>
                <c:pt idx="21">
                  <c:v>Training</c:v>
                </c:pt>
              </c:strCache>
            </c:strRef>
          </c:cat>
          <c:val>
            <c:numRef>
              <c:f>Data!$B$4:$W$4</c:f>
              <c:numCache>
                <c:formatCode>General</c:formatCode>
                <c:ptCount val="22"/>
                <c:pt idx="0">
                  <c:v>5</c:v>
                </c:pt>
                <c:pt idx="1">
                  <c:v>6</c:v>
                </c:pt>
                <c:pt idx="2">
                  <c:v>8</c:v>
                </c:pt>
                <c:pt idx="3">
                  <c:v>7</c:v>
                </c:pt>
                <c:pt idx="4">
                  <c:v>8</c:v>
                </c:pt>
                <c:pt idx="5">
                  <c:v>8</c:v>
                </c:pt>
                <c:pt idx="6">
                  <c:v>3</c:v>
                </c:pt>
                <c:pt idx="7">
                  <c:v>5</c:v>
                </c:pt>
                <c:pt idx="8">
                  <c:v>5</c:v>
                </c:pt>
                <c:pt idx="9">
                  <c:v>7</c:v>
                </c:pt>
                <c:pt idx="10">
                  <c:v>3</c:v>
                </c:pt>
                <c:pt idx="11">
                  <c:v>4</c:v>
                </c:pt>
                <c:pt idx="12">
                  <c:v>2</c:v>
                </c:pt>
                <c:pt idx="13">
                  <c:v>0</c:v>
                </c:pt>
                <c:pt idx="14">
                  <c:v>0</c:v>
                </c:pt>
                <c:pt idx="15">
                  <c:v>8</c:v>
                </c:pt>
                <c:pt idx="16">
                  <c:v>8</c:v>
                </c:pt>
                <c:pt idx="17">
                  <c:v>0</c:v>
                </c:pt>
                <c:pt idx="18">
                  <c:v>9</c:v>
                </c:pt>
                <c:pt idx="19">
                  <c:v>8</c:v>
                </c:pt>
                <c:pt idx="20">
                  <c:v>8</c:v>
                </c:pt>
                <c:pt idx="21">
                  <c:v>7</c:v>
                </c:pt>
              </c:numCache>
            </c:numRef>
          </c:val>
          <c:smooth val="0"/>
        </c:ser>
        <c:ser>
          <c:idx val="2"/>
          <c:order val="2"/>
          <c:tx>
            <c:strRef>
              <c:f>Data!$A$5</c:f>
              <c:strCache>
                <c:ptCount val="1"/>
                <c:pt idx="0">
                  <c:v>ELN 2014 Enterprise</c:v>
                </c:pt>
              </c:strCache>
            </c:strRef>
          </c:tx>
          <c:spPr>
            <a:ln w="22225" cap="rnd" cmpd="sng" algn="ctr">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lstStyle/>
              <a:p>
                <a:pPr>
                  <a:defRPr lang="en-US" sz="700" b="0" i="0" u="none" strike="noStrike" kern="1200" baseline="0">
                    <a:solidFill>
                      <a:schemeClr val="dk1">
                        <a:lumMod val="65000"/>
                        <a:lumOff val="3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strRef>
              <c:f>Data!$B$2:$W$2</c:f>
              <c:strCache>
                <c:ptCount val="22"/>
                <c:pt idx="0">
                  <c:v>21 CFR part 11 Compliance</c:v>
                </c:pt>
                <c:pt idx="1">
                  <c:v>API Interface Backend Frontend</c:v>
                </c:pt>
                <c:pt idx="2">
                  <c:v>Audit Trails*</c:v>
                </c:pt>
                <c:pt idx="3">
                  <c:v>Automated Sample Management</c:v>
                </c:pt>
                <c:pt idx="4">
                  <c:v>Capacity / Work Management</c:v>
                </c:pt>
                <c:pt idx="5">
                  <c:v>Compliance to ISO 17025</c:v>
                </c:pt>
                <c:pt idx="6">
                  <c:v>Cost LIMS/ELN</c:v>
                </c:pt>
                <c:pt idx="7">
                  <c:v>electronic signatures,</c:v>
                </c:pt>
                <c:pt idx="8">
                  <c:v>electronic witnessing,</c:v>
                </c:pt>
                <c:pt idx="9">
                  <c:v>EPA QA / Compliance</c:v>
                </c:pt>
                <c:pt idx="10">
                  <c:v>Going Live Level Effort</c:v>
                </c:pt>
                <c:pt idx="11">
                  <c:v>Integration LIMS/other IT systems</c:v>
                </c:pt>
                <c:pt idx="12">
                  <c:v>Number users supported</c:v>
                </c:pt>
                <c:pt idx="13">
                  <c:v>Poll ECEB personnel after trained and using system?</c:v>
                </c:pt>
                <c:pt idx="14">
                  <c:v>Poll ECEB personnel for requirements they desire?</c:v>
                </c:pt>
                <c:pt idx="15">
                  <c:v>Report Management</c:v>
                </c:pt>
                <c:pt idx="16">
                  <c:v>Reporting, including statistical reporting</c:v>
                </c:pt>
                <c:pt idx="17">
                  <c:v>Satisfied clients or stakeholders</c:v>
                </c:pt>
                <c:pt idx="18">
                  <c:v>system log records</c:v>
                </c:pt>
                <c:pt idx="19">
                  <c:v>Test/Analytical Method support</c:v>
                </c:pt>
                <c:pt idx="20">
                  <c:v>Traceability and Chain of Custody (CoC)</c:v>
                </c:pt>
                <c:pt idx="21">
                  <c:v>Training</c:v>
                </c:pt>
              </c:strCache>
            </c:strRef>
          </c:cat>
          <c:val>
            <c:numRef>
              <c:f>Data!$B$5:$W$5</c:f>
              <c:numCache>
                <c:formatCode>General</c:formatCode>
                <c:ptCount val="22"/>
                <c:pt idx="0">
                  <c:v>5</c:v>
                </c:pt>
                <c:pt idx="1">
                  <c:v>5</c:v>
                </c:pt>
                <c:pt idx="2">
                  <c:v>8</c:v>
                </c:pt>
                <c:pt idx="3">
                  <c:v>8</c:v>
                </c:pt>
                <c:pt idx="4">
                  <c:v>8</c:v>
                </c:pt>
                <c:pt idx="5">
                  <c:v>8</c:v>
                </c:pt>
                <c:pt idx="6">
                  <c:v>2</c:v>
                </c:pt>
                <c:pt idx="7">
                  <c:v>5</c:v>
                </c:pt>
                <c:pt idx="8">
                  <c:v>5</c:v>
                </c:pt>
                <c:pt idx="9">
                  <c:v>7</c:v>
                </c:pt>
                <c:pt idx="10">
                  <c:v>3</c:v>
                </c:pt>
                <c:pt idx="11">
                  <c:v>2</c:v>
                </c:pt>
                <c:pt idx="12">
                  <c:v>1</c:v>
                </c:pt>
                <c:pt idx="13">
                  <c:v>0</c:v>
                </c:pt>
                <c:pt idx="14">
                  <c:v>0</c:v>
                </c:pt>
                <c:pt idx="15">
                  <c:v>5</c:v>
                </c:pt>
                <c:pt idx="16">
                  <c:v>7</c:v>
                </c:pt>
                <c:pt idx="17">
                  <c:v>0</c:v>
                </c:pt>
                <c:pt idx="18">
                  <c:v>9</c:v>
                </c:pt>
                <c:pt idx="19">
                  <c:v>7</c:v>
                </c:pt>
                <c:pt idx="20">
                  <c:v>8</c:v>
                </c:pt>
                <c:pt idx="21">
                  <c:v>8</c:v>
                </c:pt>
              </c:numCache>
            </c:numRef>
          </c:val>
          <c:smooth val="0"/>
        </c:ser>
        <c:ser>
          <c:idx val="3"/>
          <c:order val="3"/>
          <c:tx>
            <c:strRef>
              <c:f>Data!$A$6</c:f>
              <c:strCache>
                <c:ptCount val="1"/>
                <c:pt idx="0">
                  <c:v>OnLAB</c:v>
                </c:pt>
              </c:strCache>
            </c:strRef>
          </c:tx>
          <c:spPr>
            <a:ln w="22225" cap="rnd" cmpd="sng" algn="ctr">
              <a:solidFill>
                <a:schemeClr val="accent4"/>
              </a:solidFill>
              <a:round/>
            </a:ln>
            <a:effectLst/>
          </c:spPr>
          <c:marker>
            <c:symbol val="none"/>
          </c:marker>
          <c:dLbls>
            <c:spPr>
              <a:noFill/>
              <a:ln>
                <a:noFill/>
              </a:ln>
              <a:effectLst/>
            </c:spPr>
            <c:txPr>
              <a:bodyPr rot="0" spcFirstLastPara="1" vertOverflow="ellipsis" vert="horz" wrap="square" lIns="38100" tIns="19050" rIns="38100" bIns="19050" anchor="ctr" anchorCtr="1"/>
              <a:lstStyle/>
              <a:p>
                <a:pPr>
                  <a:defRPr lang="en-US" sz="700" b="0" i="0" u="none" strike="noStrike" kern="1200" baseline="0">
                    <a:solidFill>
                      <a:schemeClr val="dk1">
                        <a:lumMod val="65000"/>
                        <a:lumOff val="3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strRef>
              <c:f>Data!$B$2:$W$2</c:f>
              <c:strCache>
                <c:ptCount val="22"/>
                <c:pt idx="0">
                  <c:v>21 CFR part 11 Compliance</c:v>
                </c:pt>
                <c:pt idx="1">
                  <c:v>API Interface Backend Frontend</c:v>
                </c:pt>
                <c:pt idx="2">
                  <c:v>Audit Trails*</c:v>
                </c:pt>
                <c:pt idx="3">
                  <c:v>Automated Sample Management</c:v>
                </c:pt>
                <c:pt idx="4">
                  <c:v>Capacity / Work Management</c:v>
                </c:pt>
                <c:pt idx="5">
                  <c:v>Compliance to ISO 17025</c:v>
                </c:pt>
                <c:pt idx="6">
                  <c:v>Cost LIMS/ELN</c:v>
                </c:pt>
                <c:pt idx="7">
                  <c:v>electronic signatures,</c:v>
                </c:pt>
                <c:pt idx="8">
                  <c:v>electronic witnessing,</c:v>
                </c:pt>
                <c:pt idx="9">
                  <c:v>EPA QA / Compliance</c:v>
                </c:pt>
                <c:pt idx="10">
                  <c:v>Going Live Level Effort</c:v>
                </c:pt>
                <c:pt idx="11">
                  <c:v>Integration LIMS/other IT systems</c:v>
                </c:pt>
                <c:pt idx="12">
                  <c:v>Number users supported</c:v>
                </c:pt>
                <c:pt idx="13">
                  <c:v>Poll ECEB personnel after trained and using system?</c:v>
                </c:pt>
                <c:pt idx="14">
                  <c:v>Poll ECEB personnel for requirements they desire?</c:v>
                </c:pt>
                <c:pt idx="15">
                  <c:v>Report Management</c:v>
                </c:pt>
                <c:pt idx="16">
                  <c:v>Reporting, including statistical reporting</c:v>
                </c:pt>
                <c:pt idx="17">
                  <c:v>Satisfied clients or stakeholders</c:v>
                </c:pt>
                <c:pt idx="18">
                  <c:v>system log records</c:v>
                </c:pt>
                <c:pt idx="19">
                  <c:v>Test/Analytical Method support</c:v>
                </c:pt>
                <c:pt idx="20">
                  <c:v>Traceability and Chain of Custody (CoC)</c:v>
                </c:pt>
                <c:pt idx="21">
                  <c:v>Training</c:v>
                </c:pt>
              </c:strCache>
            </c:strRef>
          </c:cat>
          <c:val>
            <c:numRef>
              <c:f>Data!$B$6:$W$6</c:f>
              <c:numCache>
                <c:formatCode>General</c:formatCode>
                <c:ptCount val="22"/>
                <c:pt idx="0">
                  <c:v>5</c:v>
                </c:pt>
                <c:pt idx="1">
                  <c:v>4</c:v>
                </c:pt>
                <c:pt idx="2">
                  <c:v>8</c:v>
                </c:pt>
                <c:pt idx="3">
                  <c:v>8</c:v>
                </c:pt>
                <c:pt idx="4">
                  <c:v>5</c:v>
                </c:pt>
                <c:pt idx="5">
                  <c:v>7</c:v>
                </c:pt>
                <c:pt idx="6">
                  <c:v>1</c:v>
                </c:pt>
                <c:pt idx="7">
                  <c:v>5</c:v>
                </c:pt>
                <c:pt idx="8">
                  <c:v>5</c:v>
                </c:pt>
                <c:pt idx="9">
                  <c:v>5</c:v>
                </c:pt>
                <c:pt idx="10">
                  <c:v>3</c:v>
                </c:pt>
                <c:pt idx="11">
                  <c:v>5</c:v>
                </c:pt>
                <c:pt idx="12">
                  <c:v>10</c:v>
                </c:pt>
                <c:pt idx="13">
                  <c:v>0</c:v>
                </c:pt>
                <c:pt idx="14">
                  <c:v>0</c:v>
                </c:pt>
                <c:pt idx="15">
                  <c:v>5</c:v>
                </c:pt>
                <c:pt idx="16">
                  <c:v>5</c:v>
                </c:pt>
                <c:pt idx="17">
                  <c:v>0</c:v>
                </c:pt>
                <c:pt idx="18">
                  <c:v>10</c:v>
                </c:pt>
                <c:pt idx="19">
                  <c:v>8</c:v>
                </c:pt>
                <c:pt idx="20">
                  <c:v>8</c:v>
                </c:pt>
                <c:pt idx="21">
                  <c:v>7</c:v>
                </c:pt>
              </c:numCache>
            </c:numRef>
          </c:val>
          <c:smooth val="0"/>
        </c:ser>
        <c:ser>
          <c:idx val="4"/>
          <c:order val="4"/>
          <c:tx>
            <c:strRef>
              <c:f>Data!$A$7</c:f>
              <c:strCache>
                <c:ptCount val="1"/>
                <c:pt idx="0">
                  <c:v>sciNote Free</c:v>
                </c:pt>
              </c:strCache>
            </c:strRef>
          </c:tx>
          <c:spPr>
            <a:ln w="22225" cap="rnd" cmpd="sng" algn="ctr">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lstStyle/>
              <a:p>
                <a:pPr>
                  <a:defRPr lang="en-US" sz="700" b="0" i="0" u="none" strike="noStrike" kern="1200" baseline="0">
                    <a:solidFill>
                      <a:schemeClr val="dk1">
                        <a:lumMod val="65000"/>
                        <a:lumOff val="3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strRef>
              <c:f>Data!$B$2:$W$2</c:f>
              <c:strCache>
                <c:ptCount val="22"/>
                <c:pt idx="0">
                  <c:v>21 CFR part 11 Compliance</c:v>
                </c:pt>
                <c:pt idx="1">
                  <c:v>API Interface Backend Frontend</c:v>
                </c:pt>
                <c:pt idx="2">
                  <c:v>Audit Trails*</c:v>
                </c:pt>
                <c:pt idx="3">
                  <c:v>Automated Sample Management</c:v>
                </c:pt>
                <c:pt idx="4">
                  <c:v>Capacity / Work Management</c:v>
                </c:pt>
                <c:pt idx="5">
                  <c:v>Compliance to ISO 17025</c:v>
                </c:pt>
                <c:pt idx="6">
                  <c:v>Cost LIMS/ELN</c:v>
                </c:pt>
                <c:pt idx="7">
                  <c:v>electronic signatures,</c:v>
                </c:pt>
                <c:pt idx="8">
                  <c:v>electronic witnessing,</c:v>
                </c:pt>
                <c:pt idx="9">
                  <c:v>EPA QA / Compliance</c:v>
                </c:pt>
                <c:pt idx="10">
                  <c:v>Going Live Level Effort</c:v>
                </c:pt>
                <c:pt idx="11">
                  <c:v>Integration LIMS/other IT systems</c:v>
                </c:pt>
                <c:pt idx="12">
                  <c:v>Number users supported</c:v>
                </c:pt>
                <c:pt idx="13">
                  <c:v>Poll ECEB personnel after trained and using system?</c:v>
                </c:pt>
                <c:pt idx="14">
                  <c:v>Poll ECEB personnel for requirements they desire?</c:v>
                </c:pt>
                <c:pt idx="15">
                  <c:v>Report Management</c:v>
                </c:pt>
                <c:pt idx="16">
                  <c:v>Reporting, including statistical reporting</c:v>
                </c:pt>
                <c:pt idx="17">
                  <c:v>Satisfied clients or stakeholders</c:v>
                </c:pt>
                <c:pt idx="18">
                  <c:v>system log records</c:v>
                </c:pt>
                <c:pt idx="19">
                  <c:v>Test/Analytical Method support</c:v>
                </c:pt>
                <c:pt idx="20">
                  <c:v>Traceability and Chain of Custody (CoC)</c:v>
                </c:pt>
                <c:pt idx="21">
                  <c:v>Training</c:v>
                </c:pt>
              </c:strCache>
            </c:strRef>
          </c:cat>
          <c:val>
            <c:numRef>
              <c:f>Data!$B$7:$W$7</c:f>
              <c:numCache>
                <c:formatCode>General</c:formatCode>
                <c:ptCount val="22"/>
                <c:pt idx="0">
                  <c:v>5</c:v>
                </c:pt>
                <c:pt idx="1">
                  <c:v>1</c:v>
                </c:pt>
                <c:pt idx="2">
                  <c:v>7</c:v>
                </c:pt>
                <c:pt idx="3">
                  <c:v>1</c:v>
                </c:pt>
                <c:pt idx="4">
                  <c:v>5</c:v>
                </c:pt>
                <c:pt idx="5">
                  <c:v>5</c:v>
                </c:pt>
                <c:pt idx="6">
                  <c:v>10</c:v>
                </c:pt>
                <c:pt idx="7">
                  <c:v>2</c:v>
                </c:pt>
                <c:pt idx="8">
                  <c:v>2</c:v>
                </c:pt>
                <c:pt idx="9">
                  <c:v>5</c:v>
                </c:pt>
                <c:pt idx="10">
                  <c:v>10</c:v>
                </c:pt>
                <c:pt idx="11">
                  <c:v>1</c:v>
                </c:pt>
                <c:pt idx="12">
                  <c:v>10</c:v>
                </c:pt>
                <c:pt idx="13">
                  <c:v>0</c:v>
                </c:pt>
                <c:pt idx="14">
                  <c:v>0</c:v>
                </c:pt>
                <c:pt idx="15">
                  <c:v>6</c:v>
                </c:pt>
                <c:pt idx="16">
                  <c:v>6</c:v>
                </c:pt>
                <c:pt idx="17">
                  <c:v>0</c:v>
                </c:pt>
                <c:pt idx="18">
                  <c:v>6</c:v>
                </c:pt>
                <c:pt idx="19">
                  <c:v>5</c:v>
                </c:pt>
                <c:pt idx="20">
                  <c:v>6</c:v>
                </c:pt>
                <c:pt idx="21">
                  <c:v>5</c:v>
                </c:pt>
              </c:numCache>
            </c:numRef>
          </c:val>
          <c:smooth val="0"/>
        </c:ser>
        <c:ser>
          <c:idx val="5"/>
          <c:order val="5"/>
          <c:tx>
            <c:strRef>
              <c:f>Data!$A$8</c:f>
              <c:strCache>
                <c:ptCount val="1"/>
                <c:pt idx="0">
                  <c:v>sciNote Local Server</c:v>
                </c:pt>
              </c:strCache>
            </c:strRef>
          </c:tx>
          <c:spPr>
            <a:ln w="22225" cap="rnd" cmpd="sng" algn="ctr">
              <a:solidFill>
                <a:schemeClr val="accent6"/>
              </a:solidFill>
              <a:round/>
            </a:ln>
            <a:effectLst/>
          </c:spPr>
          <c:marker>
            <c:symbol val="none"/>
          </c:marker>
          <c:dLbls>
            <c:spPr>
              <a:noFill/>
              <a:ln>
                <a:noFill/>
              </a:ln>
              <a:effectLst/>
            </c:spPr>
            <c:txPr>
              <a:bodyPr rot="0" spcFirstLastPara="1" vertOverflow="ellipsis" vert="horz" wrap="square" lIns="38100" tIns="19050" rIns="38100" bIns="19050" anchor="ctr" anchorCtr="1"/>
              <a:lstStyle/>
              <a:p>
                <a:pPr>
                  <a:defRPr lang="en-US" sz="700" b="0" i="0" u="none" strike="noStrike" kern="1200" baseline="0">
                    <a:solidFill>
                      <a:schemeClr val="dk1">
                        <a:lumMod val="65000"/>
                        <a:lumOff val="3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strRef>
              <c:f>Data!$B$2:$W$2</c:f>
              <c:strCache>
                <c:ptCount val="22"/>
                <c:pt idx="0">
                  <c:v>21 CFR part 11 Compliance</c:v>
                </c:pt>
                <c:pt idx="1">
                  <c:v>API Interface Backend Frontend</c:v>
                </c:pt>
                <c:pt idx="2">
                  <c:v>Audit Trails*</c:v>
                </c:pt>
                <c:pt idx="3">
                  <c:v>Automated Sample Management</c:v>
                </c:pt>
                <c:pt idx="4">
                  <c:v>Capacity / Work Management</c:v>
                </c:pt>
                <c:pt idx="5">
                  <c:v>Compliance to ISO 17025</c:v>
                </c:pt>
                <c:pt idx="6">
                  <c:v>Cost LIMS/ELN</c:v>
                </c:pt>
                <c:pt idx="7">
                  <c:v>electronic signatures,</c:v>
                </c:pt>
                <c:pt idx="8">
                  <c:v>electronic witnessing,</c:v>
                </c:pt>
                <c:pt idx="9">
                  <c:v>EPA QA / Compliance</c:v>
                </c:pt>
                <c:pt idx="10">
                  <c:v>Going Live Level Effort</c:v>
                </c:pt>
                <c:pt idx="11">
                  <c:v>Integration LIMS/other IT systems</c:v>
                </c:pt>
                <c:pt idx="12">
                  <c:v>Number users supported</c:v>
                </c:pt>
                <c:pt idx="13">
                  <c:v>Poll ECEB personnel after trained and using system?</c:v>
                </c:pt>
                <c:pt idx="14">
                  <c:v>Poll ECEB personnel for requirements they desire?</c:v>
                </c:pt>
                <c:pt idx="15">
                  <c:v>Report Management</c:v>
                </c:pt>
                <c:pt idx="16">
                  <c:v>Reporting, including statistical reporting</c:v>
                </c:pt>
                <c:pt idx="17">
                  <c:v>Satisfied clients or stakeholders</c:v>
                </c:pt>
                <c:pt idx="18">
                  <c:v>system log records</c:v>
                </c:pt>
                <c:pt idx="19">
                  <c:v>Test/Analytical Method support</c:v>
                </c:pt>
                <c:pt idx="20">
                  <c:v>Traceability and Chain of Custody (CoC)</c:v>
                </c:pt>
                <c:pt idx="21">
                  <c:v>Training</c:v>
                </c:pt>
              </c:strCache>
            </c:strRef>
          </c:cat>
          <c:val>
            <c:numRef>
              <c:f>Data!$B$8:$W$8</c:f>
              <c:numCache>
                <c:formatCode>General</c:formatCode>
                <c:ptCount val="22"/>
                <c:pt idx="0">
                  <c:v>10</c:v>
                </c:pt>
                <c:pt idx="1">
                  <c:v>7</c:v>
                </c:pt>
                <c:pt idx="2">
                  <c:v>10</c:v>
                </c:pt>
                <c:pt idx="3">
                  <c:v>5</c:v>
                </c:pt>
                <c:pt idx="4">
                  <c:v>10</c:v>
                </c:pt>
                <c:pt idx="5">
                  <c:v>10</c:v>
                </c:pt>
                <c:pt idx="6">
                  <c:v>9</c:v>
                </c:pt>
                <c:pt idx="7">
                  <c:v>10</c:v>
                </c:pt>
                <c:pt idx="8">
                  <c:v>10</c:v>
                </c:pt>
                <c:pt idx="9">
                  <c:v>10</c:v>
                </c:pt>
                <c:pt idx="10">
                  <c:v>7</c:v>
                </c:pt>
                <c:pt idx="11">
                  <c:v>7</c:v>
                </c:pt>
                <c:pt idx="12">
                  <c:v>10</c:v>
                </c:pt>
                <c:pt idx="13">
                  <c:v>0</c:v>
                </c:pt>
                <c:pt idx="14">
                  <c:v>0</c:v>
                </c:pt>
                <c:pt idx="15">
                  <c:v>10</c:v>
                </c:pt>
                <c:pt idx="16">
                  <c:v>10</c:v>
                </c:pt>
                <c:pt idx="17">
                  <c:v>0</c:v>
                </c:pt>
                <c:pt idx="18">
                  <c:v>10</c:v>
                </c:pt>
                <c:pt idx="19">
                  <c:v>7</c:v>
                </c:pt>
                <c:pt idx="20">
                  <c:v>10</c:v>
                </c:pt>
                <c:pt idx="21">
                  <c:v>9</c:v>
                </c:pt>
              </c:numCache>
            </c:numRef>
          </c:val>
          <c:smooth val="0"/>
        </c:ser>
        <c:ser>
          <c:idx val="6"/>
          <c:order val="6"/>
          <c:tx>
            <c:strRef>
              <c:f>Data!$A$9</c:f>
              <c:strCache>
                <c:ptCount val="1"/>
                <c:pt idx="0">
                  <c:v>sciNote Premium Enterprise</c:v>
                </c:pt>
              </c:strCache>
            </c:strRef>
          </c:tx>
          <c:spPr>
            <a:ln w="22225" cap="rnd" cmpd="sng" algn="ctr">
              <a:solidFill>
                <a:schemeClr val="accent1">
                  <a:lumMod val="6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lstStyle/>
              <a:p>
                <a:pPr>
                  <a:defRPr lang="en-US" sz="700" b="0" i="0" u="none" strike="noStrike" kern="1200" baseline="0">
                    <a:solidFill>
                      <a:schemeClr val="dk1">
                        <a:lumMod val="65000"/>
                        <a:lumOff val="3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dk1">
                          <a:lumMod val="35000"/>
                          <a:lumOff val="65000"/>
                        </a:schemeClr>
                      </a:solidFill>
                    </a:ln>
                    <a:effectLst/>
                  </c:spPr>
                </c15:leaderLines>
              </c:ext>
            </c:extLst>
          </c:dLbls>
          <c:cat>
            <c:strRef>
              <c:f>Data!$B$2:$W$2</c:f>
              <c:strCache>
                <c:ptCount val="22"/>
                <c:pt idx="0">
                  <c:v>21 CFR part 11 Compliance</c:v>
                </c:pt>
                <c:pt idx="1">
                  <c:v>API Interface Backend Frontend</c:v>
                </c:pt>
                <c:pt idx="2">
                  <c:v>Audit Trails*</c:v>
                </c:pt>
                <c:pt idx="3">
                  <c:v>Automated Sample Management</c:v>
                </c:pt>
                <c:pt idx="4">
                  <c:v>Capacity / Work Management</c:v>
                </c:pt>
                <c:pt idx="5">
                  <c:v>Compliance to ISO 17025</c:v>
                </c:pt>
                <c:pt idx="6">
                  <c:v>Cost LIMS/ELN</c:v>
                </c:pt>
                <c:pt idx="7">
                  <c:v>electronic signatures,</c:v>
                </c:pt>
                <c:pt idx="8">
                  <c:v>electronic witnessing,</c:v>
                </c:pt>
                <c:pt idx="9">
                  <c:v>EPA QA / Compliance</c:v>
                </c:pt>
                <c:pt idx="10">
                  <c:v>Going Live Level Effort</c:v>
                </c:pt>
                <c:pt idx="11">
                  <c:v>Integration LIMS/other IT systems</c:v>
                </c:pt>
                <c:pt idx="12">
                  <c:v>Number users supported</c:v>
                </c:pt>
                <c:pt idx="13">
                  <c:v>Poll ECEB personnel after trained and using system?</c:v>
                </c:pt>
                <c:pt idx="14">
                  <c:v>Poll ECEB personnel for requirements they desire?</c:v>
                </c:pt>
                <c:pt idx="15">
                  <c:v>Report Management</c:v>
                </c:pt>
                <c:pt idx="16">
                  <c:v>Reporting, including statistical reporting</c:v>
                </c:pt>
                <c:pt idx="17">
                  <c:v>Satisfied clients or stakeholders</c:v>
                </c:pt>
                <c:pt idx="18">
                  <c:v>system log records</c:v>
                </c:pt>
                <c:pt idx="19">
                  <c:v>Test/Analytical Method support</c:v>
                </c:pt>
                <c:pt idx="20">
                  <c:v>Traceability and Chain of Custody (CoC)</c:v>
                </c:pt>
                <c:pt idx="21">
                  <c:v>Training</c:v>
                </c:pt>
              </c:strCache>
            </c:strRef>
          </c:cat>
          <c:val>
            <c:numRef>
              <c:f>Data!$B$9:$W$9</c:f>
              <c:numCache>
                <c:formatCode>General</c:formatCode>
                <c:ptCount val="22"/>
                <c:pt idx="0">
                  <c:v>10</c:v>
                </c:pt>
                <c:pt idx="1">
                  <c:v>6</c:v>
                </c:pt>
                <c:pt idx="2">
                  <c:v>10</c:v>
                </c:pt>
                <c:pt idx="3">
                  <c:v>5</c:v>
                </c:pt>
                <c:pt idx="4">
                  <c:v>10</c:v>
                </c:pt>
                <c:pt idx="5">
                  <c:v>10</c:v>
                </c:pt>
                <c:pt idx="6">
                  <c:v>8</c:v>
                </c:pt>
                <c:pt idx="7">
                  <c:v>10</c:v>
                </c:pt>
                <c:pt idx="8">
                  <c:v>10</c:v>
                </c:pt>
                <c:pt idx="9">
                  <c:v>10</c:v>
                </c:pt>
                <c:pt idx="10">
                  <c:v>7</c:v>
                </c:pt>
                <c:pt idx="11">
                  <c:v>7</c:v>
                </c:pt>
                <c:pt idx="12">
                  <c:v>10</c:v>
                </c:pt>
                <c:pt idx="13">
                  <c:v>0</c:v>
                </c:pt>
                <c:pt idx="14">
                  <c:v>0</c:v>
                </c:pt>
                <c:pt idx="15">
                  <c:v>10</c:v>
                </c:pt>
                <c:pt idx="16">
                  <c:v>10</c:v>
                </c:pt>
                <c:pt idx="17">
                  <c:v>0</c:v>
                </c:pt>
                <c:pt idx="18">
                  <c:v>10</c:v>
                </c:pt>
                <c:pt idx="19">
                  <c:v>7</c:v>
                </c:pt>
                <c:pt idx="20">
                  <c:v>10</c:v>
                </c:pt>
                <c:pt idx="21">
                  <c:v>9</c:v>
                </c:pt>
              </c:numCache>
            </c:numRef>
          </c:val>
          <c:smooth val="0"/>
        </c:ser>
        <c:dLbls>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0"/>
        <c:smooth val="0"/>
        <c:axId val="610413040"/>
        <c:axId val="610415664"/>
      </c:lineChart>
      <c:catAx>
        <c:axId val="610413040"/>
        <c:scaling>
          <c:orientation val="minMax"/>
        </c:scaling>
        <c:delete val="0"/>
        <c:axPos val="b"/>
        <c:title>
          <c:tx>
            <c:rich>
              <a:bodyPr rot="0" spcFirstLastPara="1" vertOverflow="ellipsis" vert="horz" wrap="square" anchor="ctr" anchorCtr="1"/>
              <a:lstStyle/>
              <a:p>
                <a:pPr>
                  <a:defRPr lang="en-US" sz="700" b="0" i="0" u="none" strike="noStrike" kern="1200" cap="all" baseline="0">
                    <a:solidFill>
                      <a:schemeClr val="dk1">
                        <a:lumMod val="65000"/>
                        <a:lumOff val="35000"/>
                      </a:schemeClr>
                    </a:solidFill>
                    <a:latin typeface="+mn-lt"/>
                    <a:ea typeface="+mn-ea"/>
                    <a:cs typeface="+mn-cs"/>
                  </a:defRPr>
                </a:pPr>
                <a:r>
                  <a:rPr lang="en-US"/>
                  <a:t>LIMS ELN</a:t>
                </a:r>
                <a:endParaRPr lang="en-US"/>
              </a:p>
            </c:rich>
          </c:tx>
          <c:layout/>
          <c:overlay val="0"/>
          <c:spPr>
            <a:noFill/>
            <a:ln>
              <a:noFill/>
            </a:ln>
            <a:effectLst/>
          </c:sp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lang="en-US" sz="500" b="0" i="0" u="none" strike="noStrike" kern="1200" spc="20" baseline="0">
                <a:solidFill>
                  <a:schemeClr val="dk1">
                    <a:lumMod val="65000"/>
                    <a:lumOff val="35000"/>
                  </a:schemeClr>
                </a:solidFill>
                <a:latin typeface="+mn-lt"/>
                <a:ea typeface="+mn-ea"/>
                <a:cs typeface="+mn-cs"/>
              </a:defRPr>
            </a:pPr>
          </a:p>
        </c:txPr>
        <c:crossAx val="610415664"/>
        <c:crosses val="autoZero"/>
        <c:auto val="0"/>
        <c:lblAlgn val="ctr"/>
        <c:lblOffset val="100"/>
        <c:noMultiLvlLbl val="0"/>
      </c:catAx>
      <c:valAx>
        <c:axId val="610415664"/>
        <c:scaling>
          <c:orientation val="minMax"/>
          <c:min val="0"/>
        </c:scaling>
        <c:delete val="0"/>
        <c:axPos val="l"/>
        <c:title>
          <c:tx>
            <c:rich>
              <a:bodyPr rot="-5400000" spcFirstLastPara="1" vertOverflow="ellipsis" vert="horz" wrap="square" anchor="ctr" anchorCtr="1"/>
              <a:lstStyle/>
              <a:p>
                <a:pPr>
                  <a:defRPr lang="en-US" sz="700" b="0" i="0" u="none" strike="noStrike" kern="1200" cap="all" baseline="0">
                    <a:solidFill>
                      <a:schemeClr val="dk1">
                        <a:lumMod val="65000"/>
                        <a:lumOff val="35000"/>
                      </a:schemeClr>
                    </a:solidFill>
                    <a:latin typeface="+mn-lt"/>
                    <a:ea typeface="+mn-ea"/>
                    <a:cs typeface="+mn-cs"/>
                  </a:defRPr>
                </a:pPr>
                <a:r>
                  <a:rPr lang="en-US"/>
                  <a:t>Ranking</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700" b="0" i="0" u="none" strike="noStrike" kern="1200" spc="20" baseline="0">
                <a:solidFill>
                  <a:schemeClr val="dk1">
                    <a:lumMod val="65000"/>
                    <a:lumOff val="35000"/>
                  </a:schemeClr>
                </a:solidFill>
                <a:latin typeface="+mn-lt"/>
                <a:ea typeface="+mn-ea"/>
                <a:cs typeface="+mn-cs"/>
              </a:defRPr>
            </a:pPr>
          </a:p>
        </c:txPr>
        <c:crossAx val="610413040"/>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layout/>
      <c:overlay val="0"/>
      <c:spPr>
        <a:noFill/>
        <a:ln>
          <a:noFill/>
        </a:ln>
        <a:effectLst/>
      </c:spPr>
      <c:txPr>
        <a:bodyPr rot="0" spcFirstLastPara="1" vertOverflow="ellipsis" vert="horz" wrap="square" anchor="ctr" anchorCtr="1"/>
        <a:lstStyle/>
        <a:p>
          <a:pPr>
            <a:defRPr lang="en-US" sz="500" b="0" i="0" u="none" strike="noStrike" kern="1200" baseline="0">
              <a:solidFill>
                <a:schemeClr val="dk1">
                  <a:lumMod val="65000"/>
                  <a:lumOff val="35000"/>
                </a:schemeClr>
              </a:solidFill>
              <a:latin typeface="+mn-lt"/>
              <a:ea typeface="+mn-ea"/>
              <a:cs typeface="+mn-cs"/>
            </a:defRPr>
          </a:pP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en-US" sz="700"/>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302325397973"/>
          <c:y val="0.0924155057540884"/>
          <c:w val="0.882285594100404"/>
          <c:h val="0.794964021804967"/>
        </c:manualLayout>
      </c:layout>
      <c:barChart>
        <c:barDir val="col"/>
        <c:grouping val="clustered"/>
        <c:varyColors val="0"/>
        <c:ser>
          <c:idx val="0"/>
          <c:order val="0"/>
          <c:tx>
            <c:strRef>
              <c:f>Sheet1!$B$1</c:f>
              <c:strCache>
                <c:ptCount val="1"/>
                <c:pt idx="0">
                  <c:v>Initial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en-US" sz="3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Sheet1!$A$2:$A$8</c:f>
              <c:strCache>
                <c:ptCount val="7"/>
                <c:pt idx="0">
                  <c:v>sciNote Premium Enterprise</c:v>
                </c:pt>
                <c:pt idx="1">
                  <c:v>sciNote Local Server</c:v>
                </c:pt>
                <c:pt idx="2">
                  <c:v>sciNote Free</c:v>
                </c:pt>
                <c:pt idx="3">
                  <c:v>ELN 2014 Enterprise</c:v>
                </c:pt>
                <c:pt idx="4">
                  <c:v>Element LIMS</c:v>
                </c:pt>
                <c:pt idx="5">
                  <c:v>E4S ELN</c:v>
                </c:pt>
                <c:pt idx="6">
                  <c:v>OnLAB</c:v>
                </c:pt>
              </c:strCache>
            </c:strRef>
          </c:cat>
          <c:val>
            <c:numRef>
              <c:f>Sheet1!$B$2:$B$8</c:f>
              <c:numCache>
                <c:formatCode>"$"#,##0</c:formatCode>
                <c:ptCount val="7"/>
                <c:pt idx="0">
                  <c:v>12000</c:v>
                </c:pt>
                <c:pt idx="1">
                  <c:v>3000</c:v>
                </c:pt>
                <c:pt idx="2">
                  <c:v>0</c:v>
                </c:pt>
                <c:pt idx="3">
                  <c:v>180000</c:v>
                </c:pt>
                <c:pt idx="4">
                  <c:v>200000</c:v>
                </c:pt>
                <c:pt idx="5">
                  <c:v>74500</c:v>
                </c:pt>
                <c:pt idx="6">
                  <c:v>139200</c:v>
                </c:pt>
              </c:numCache>
            </c:numRef>
          </c:val>
        </c:ser>
        <c:ser>
          <c:idx val="1"/>
          <c:order val="1"/>
          <c:tx>
            <c:strRef>
              <c:f>Sheet1!$C$1</c:f>
              <c:strCache>
                <c:ptCount val="1"/>
                <c:pt idx="0">
                  <c:v>Installation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en-US" sz="3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Sheet1!$A$2:$A$8</c:f>
              <c:strCache>
                <c:ptCount val="7"/>
                <c:pt idx="0">
                  <c:v>sciNote Premium Enterprise</c:v>
                </c:pt>
                <c:pt idx="1">
                  <c:v>sciNote Local Server</c:v>
                </c:pt>
                <c:pt idx="2">
                  <c:v>sciNote Free</c:v>
                </c:pt>
                <c:pt idx="3">
                  <c:v>ELN 2014 Enterprise</c:v>
                </c:pt>
                <c:pt idx="4">
                  <c:v>Element LIMS</c:v>
                </c:pt>
                <c:pt idx="5">
                  <c:v>E4S ELN</c:v>
                </c:pt>
                <c:pt idx="6">
                  <c:v>OnLAB</c:v>
                </c:pt>
              </c:strCache>
            </c:strRef>
          </c:cat>
          <c:val>
            <c:numRef>
              <c:f>Sheet1!$C$2:$C$8</c:f>
              <c:numCache>
                <c:formatCode>"$"#,##0</c:formatCode>
                <c:ptCount val="7"/>
                <c:pt idx="0">
                  <c:v>5800</c:v>
                </c:pt>
                <c:pt idx="1">
                  <c:v>5800</c:v>
                </c:pt>
                <c:pt idx="2">
                  <c:v>0</c:v>
                </c:pt>
                <c:pt idx="3">
                  <c:v>10000</c:v>
                </c:pt>
                <c:pt idx="4">
                  <c:v>10000</c:v>
                </c:pt>
                <c:pt idx="5">
                  <c:v>0</c:v>
                </c:pt>
                <c:pt idx="6">
                  <c:v>5800</c:v>
                </c:pt>
              </c:numCache>
            </c:numRef>
          </c:val>
        </c:ser>
        <c:ser>
          <c:idx val="2"/>
          <c:order val="2"/>
          <c:tx>
            <c:strRef>
              <c:f>Sheet1!$D$1</c:f>
              <c:strCache>
                <c:ptCount val="1"/>
                <c:pt idx="0">
                  <c:v>Annual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lstStyle/>
              <a:p>
                <a:pPr>
                  <a:defRPr lang="en-US" sz="300" b="0" i="0" u="none" strike="noStrike" kern="1200" baseline="0">
                    <a:solidFill>
                      <a:schemeClr val="dk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dk1">
                          <a:lumMod val="35000"/>
                          <a:lumOff val="65000"/>
                        </a:schemeClr>
                      </a:solidFill>
                      <a:round/>
                    </a:ln>
                    <a:effectLst/>
                  </c:spPr>
                </c15:leaderLines>
              </c:ext>
            </c:extLst>
          </c:dLbls>
          <c:cat>
            <c:strRef>
              <c:f>Sheet1!$A$2:$A$8</c:f>
              <c:strCache>
                <c:ptCount val="7"/>
                <c:pt idx="0">
                  <c:v>sciNote Premium Enterprise</c:v>
                </c:pt>
                <c:pt idx="1">
                  <c:v>sciNote Local Server</c:v>
                </c:pt>
                <c:pt idx="2">
                  <c:v>sciNote Free</c:v>
                </c:pt>
                <c:pt idx="3">
                  <c:v>ELN 2014 Enterprise</c:v>
                </c:pt>
                <c:pt idx="4">
                  <c:v>Element LIMS</c:v>
                </c:pt>
                <c:pt idx="5">
                  <c:v>E4S ELN</c:v>
                </c:pt>
                <c:pt idx="6">
                  <c:v>OnLAB</c:v>
                </c:pt>
              </c:strCache>
            </c:strRef>
          </c:cat>
          <c:val>
            <c:numRef>
              <c:f>Sheet1!$D$2:$D$8</c:f>
              <c:numCache>
                <c:formatCode>"$"#,##0</c:formatCode>
                <c:ptCount val="7"/>
                <c:pt idx="0">
                  <c:v>5800</c:v>
                </c:pt>
                <c:pt idx="1">
                  <c:v>5800</c:v>
                </c:pt>
                <c:pt idx="2">
                  <c:v>0</c:v>
                </c:pt>
                <c:pt idx="3">
                  <c:v>75800</c:v>
                </c:pt>
                <c:pt idx="4">
                  <c:v>35800</c:v>
                </c:pt>
                <c:pt idx="5">
                  <c:v>5800</c:v>
                </c:pt>
                <c:pt idx="6">
                  <c:v>11790</c:v>
                </c:pt>
              </c:numCache>
            </c:numRef>
          </c:val>
        </c:ser>
        <c:dLbls>
          <c:showLegendKey val="0"/>
          <c:showVal val="1"/>
          <c:showCatName val="0"/>
          <c:showSerName val="0"/>
          <c:showPercent val="0"/>
          <c:showBubbleSize val="0"/>
        </c:dLbls>
        <c:gapWidth val="267"/>
        <c:overlap val="-43"/>
        <c:axId val="352511456"/>
        <c:axId val="352512576"/>
      </c:barChart>
      <c:catAx>
        <c:axId val="352511456"/>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vert="horz" wrap="square" anchor="ctr" anchorCtr="1"/>
          <a:lstStyle/>
          <a:p>
            <a:pPr>
              <a:defRPr lang="en-US" sz="700" b="0" i="0" u="none" strike="noStrike" kern="1200" cap="none" spc="0" normalizeH="0" baseline="0">
                <a:solidFill>
                  <a:schemeClr val="dk1">
                    <a:lumMod val="65000"/>
                    <a:lumOff val="35000"/>
                  </a:schemeClr>
                </a:solidFill>
                <a:latin typeface="+mn-lt"/>
                <a:ea typeface="+mn-ea"/>
                <a:cs typeface="+mn-cs"/>
              </a:defRPr>
            </a:pPr>
          </a:p>
        </c:txPr>
        <c:crossAx val="352512576"/>
        <c:crosses val="autoZero"/>
        <c:auto val="1"/>
        <c:lblAlgn val="ctr"/>
        <c:lblOffset val="0"/>
        <c:noMultiLvlLbl val="0"/>
      </c:catAx>
      <c:valAx>
        <c:axId val="352512576"/>
        <c:scaling>
          <c:orientation val="minMax"/>
          <c:min val="0"/>
        </c:scaling>
        <c:delete val="0"/>
        <c:axPos val="l"/>
        <c:majorGridlines>
          <c:spPr>
            <a:ln w="9525" cap="flat" cmpd="sng" algn="ctr">
              <a:solidFill>
                <a:schemeClr val="dk1">
                  <a:lumMod val="15000"/>
                  <a:lumOff val="85000"/>
                </a:schemeClr>
              </a:solidFill>
              <a:round/>
            </a:ln>
            <a:effectLst/>
          </c:spPr>
        </c:majorGridlines>
        <c:numFmt formatCode="_(&quot;$&quot;* #,##0_);_(&quot;$&quot;* \(#,##0\);_(&quot;$&quot;* &quot;-&quot;_);_(@_)" sourceLinked="0"/>
        <c:majorTickMark val="none"/>
        <c:minorTickMark val="none"/>
        <c:tickLblPos val="nextTo"/>
        <c:spPr>
          <a:noFill/>
          <a:ln>
            <a:noFill/>
          </a:ln>
          <a:effectLst/>
        </c:spPr>
        <c:txPr>
          <a:bodyPr rot="-60000000" spcFirstLastPara="1" vertOverflow="ellipsis" vert="horz" wrap="square" anchor="ctr" anchorCtr="1"/>
          <a:lstStyle/>
          <a:p>
            <a:pPr>
              <a:defRPr lang="en-US" sz="700" b="0" i="0" u="none" strike="noStrike" kern="1200" baseline="0">
                <a:solidFill>
                  <a:schemeClr val="dk1">
                    <a:lumMod val="65000"/>
                    <a:lumOff val="35000"/>
                  </a:schemeClr>
                </a:solidFill>
                <a:latin typeface="+mn-lt"/>
                <a:ea typeface="+mn-ea"/>
                <a:cs typeface="+mn-cs"/>
              </a:defRPr>
            </a:pPr>
          </a:p>
        </c:txPr>
        <c:crossAx val="352511456"/>
        <c:crosses val="autoZero"/>
        <c:crossBetween val="between"/>
      </c:valAx>
      <c:dTable>
        <c:showHorzBorder val="1"/>
        <c:showVertBorder val="1"/>
        <c:showOutline val="1"/>
        <c:showKeys val="1"/>
        <c:spPr>
          <a:noFill/>
          <a:ln w="9525" cap="flat" cmpd="sng" algn="ctr">
            <a:solidFill>
              <a:schemeClr val="dk1">
                <a:lumMod val="15000"/>
                <a:lumOff val="85000"/>
              </a:schemeClr>
            </a:solidFill>
            <a:round/>
          </a:ln>
          <a:effectLst/>
        </c:spPr>
        <c:txPr>
          <a:bodyPr rot="0" spcFirstLastPara="1" vertOverflow="ellipsis" vert="horz" wrap="square" anchor="ctr" anchorCtr="1"/>
          <a:lstStyle/>
          <a:p>
            <a:pPr>
              <a:defRPr lang="en-US" sz="700" b="0" i="0" u="none" strike="noStrike" kern="1200" baseline="0">
                <a:solidFill>
                  <a:schemeClr val="dk1">
                    <a:lumMod val="65000"/>
                    <a:lumOff val="35000"/>
                  </a:schemeClr>
                </a:solidFill>
                <a:latin typeface="+mn-lt"/>
                <a:ea typeface="+mn-ea"/>
                <a:cs typeface="+mn-cs"/>
              </a:defRPr>
            </a:pPr>
          </a:p>
        </c:txPr>
      </c:dTable>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lang="en-US" sz="700"/>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_rels/data1.xml.rels><?xml version="1.0" encoding="UTF-8" standalone="yes"?>
<Relationships xmlns="http://schemas.openxmlformats.org/package/2006/relationships"><Relationship Id="rId9" Type="http://schemas.openxmlformats.org/officeDocument/2006/relationships/image" Target="../media/image24.jpeg"/><Relationship Id="rId8" Type="http://schemas.openxmlformats.org/officeDocument/2006/relationships/image" Target="../media/image23.png"/><Relationship Id="rId7" Type="http://schemas.openxmlformats.org/officeDocument/2006/relationships/image" Target="../media/image22.jpeg"/><Relationship Id="rId6" Type="http://schemas.openxmlformats.org/officeDocument/2006/relationships/image" Target="../media/image21.jpeg"/><Relationship Id="rId5" Type="http://schemas.openxmlformats.org/officeDocument/2006/relationships/image" Target="../media/image20.png"/><Relationship Id="rId4" Type="http://schemas.microsoft.com/office/2007/relationships/hdphoto" Target="../media/image19.wdp"/><Relationship Id="rId3" Type="http://schemas.openxmlformats.org/officeDocument/2006/relationships/image" Target="../media/image18.png"/><Relationship Id="rId2" Type="http://schemas.openxmlformats.org/officeDocument/2006/relationships/image" Target="../media/image17.jpeg"/><Relationship Id="rId1" Type="http://schemas.openxmlformats.org/officeDocument/2006/relationships/image" Target="../media/image16.jpeg"/></Relationships>
</file>

<file path=word/diagrams/_rels/drawing1.xml.rels><?xml version="1.0" encoding="UTF-8" standalone="yes"?>
<Relationships xmlns="http://schemas.openxmlformats.org/package/2006/relationships"><Relationship Id="rId9" Type="http://schemas.openxmlformats.org/officeDocument/2006/relationships/image" Target="../media/image24.jpeg"/><Relationship Id="rId8" Type="http://schemas.openxmlformats.org/officeDocument/2006/relationships/image" Target="../media/image23.png"/><Relationship Id="rId7" Type="http://schemas.openxmlformats.org/officeDocument/2006/relationships/image" Target="../media/image22.jpeg"/><Relationship Id="rId6" Type="http://schemas.openxmlformats.org/officeDocument/2006/relationships/image" Target="../media/image21.jpeg"/><Relationship Id="rId5" Type="http://schemas.openxmlformats.org/officeDocument/2006/relationships/image" Target="../media/image20.png"/><Relationship Id="rId4" Type="http://schemas.microsoft.com/office/2007/relationships/hdphoto" Target="../../../media/hdphoto1.wdp"/><Relationship Id="rId3" Type="http://schemas.openxmlformats.org/officeDocument/2006/relationships/image" Target="../media/image18.png"/><Relationship Id="rId2" Type="http://schemas.openxmlformats.org/officeDocument/2006/relationships/image" Target="../media/image17.jpeg"/><Relationship Id="rId1" Type="http://schemas.openxmlformats.org/officeDocument/2006/relationships/image" Target="../media/image16.jpe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8502359-E29E-4A2D-ACAC-4DCAC351BAD4}" type="doc">
      <dgm:prSet loTypeId="urn:microsoft.com/office/officeart/2009/layout/CirclePictureHierarchy" loCatId="hierarchy" qsTypeId="urn:microsoft.com/office/officeart/2005/8/quickstyle/simple1" qsCatId="simple" csTypeId="urn:microsoft.com/office/officeart/2005/8/colors/colorful5" csCatId="colorful" phldr="1"/>
      <dgm:spPr/>
      <dgm:t>
        <a:bodyPr/>
        <a:p>
          <a:endParaRPr lang="en-US"/>
        </a:p>
      </dgm:t>
    </dgm:pt>
    <dgm:pt modelId="{1AE76108-91FB-44D8-8A89-B8E208F7E5CA}">
      <dgm:prSet phldrT="[Text]" custT="1"/>
      <dgm:spPr/>
      <dgm:t>
        <a:bodyPr/>
        <a:p>
          <a:r>
            <a:rPr lang="en-US" sz="800" dirty="0">
              <a:solidFill>
                <a:srgbClr val="002060"/>
              </a:solidFill>
            </a:rPr>
            <a:t>Dr. Michael Gonzalez</a:t>
          </a:r>
          <a:r>
            <a:rPr lang="en-US" sz="600" dirty="0">
              <a:solidFill>
                <a:srgbClr val="002060"/>
              </a:solidFill>
            </a:rPr>
            <a:t> Project Manager</a:t>
          </a:r>
        </a:p>
      </dgm:t>
    </dgm:pt>
    <dgm:pt modelId="{FB6FE0FF-6322-4547-93AB-8311BC623C08}" cxnId="{14EE8AC3-0110-4526-90CC-06B68394D9E2}" type="parTrans">
      <dgm:prSet/>
      <dgm:spPr/>
      <dgm:t>
        <a:bodyPr/>
        <a:p>
          <a:endParaRPr lang="en-US" sz="2200"/>
        </a:p>
      </dgm:t>
    </dgm:pt>
    <dgm:pt modelId="{0D0D4CAD-4648-4F86-96D2-249E348C9951}" cxnId="{14EE8AC3-0110-4526-90CC-06B68394D9E2}" type="sibTrans">
      <dgm:prSet/>
      <dgm:spPr/>
      <dgm:t>
        <a:bodyPr/>
        <a:p>
          <a:endParaRPr lang="en-US" sz="2200"/>
        </a:p>
      </dgm:t>
    </dgm:pt>
    <dgm:pt modelId="{28A0B37A-BED0-495D-9DE0-5C3EB254BD9C}">
      <dgm:prSet phldrT="[Text]" custT="1"/>
      <dgm:spPr/>
      <dgm:t>
        <a:bodyPr/>
        <a:p>
          <a:r>
            <a:rPr lang="en-US" sz="800" dirty="0">
              <a:solidFill>
                <a:srgbClr val="002060"/>
              </a:solidFill>
            </a:rPr>
            <a:t>Daniel L. Young</a:t>
          </a:r>
        </a:p>
        <a:p>
          <a:r>
            <a:rPr lang="en-US" sz="500" dirty="0">
              <a:solidFill>
                <a:srgbClr val="002060"/>
              </a:solidFill>
            </a:rPr>
            <a:t>OSS Software Project Lead/WACOR</a:t>
          </a:r>
          <a:endParaRPr lang="en-US" sz="900" dirty="0">
            <a:solidFill>
              <a:srgbClr val="002060"/>
            </a:solidFill>
          </a:endParaRPr>
        </a:p>
      </dgm:t>
    </dgm:pt>
    <dgm:pt modelId="{A9367425-E34E-4C76-9930-ADFAEE130305}" cxnId="{8AB5A839-2EFC-4189-B42A-B729FAF8A55B}" type="parTrans">
      <dgm:prSet/>
      <dgm:spPr/>
      <dgm:t>
        <a:bodyPr/>
        <a:p>
          <a:endParaRPr lang="en-US" sz="2200"/>
        </a:p>
      </dgm:t>
    </dgm:pt>
    <dgm:pt modelId="{E517DD1E-2D47-4B97-AEE7-47F17CA57721}" cxnId="{8AB5A839-2EFC-4189-B42A-B729FAF8A55B}" type="sibTrans">
      <dgm:prSet/>
      <dgm:spPr/>
      <dgm:t>
        <a:bodyPr/>
        <a:p>
          <a:endParaRPr lang="en-US" sz="2200"/>
        </a:p>
      </dgm:t>
    </dgm:pt>
    <dgm:pt modelId="{5FDCA85D-1C67-44A6-9071-13A348508795}">
      <dgm:prSet phldrT="[Text]" custT="1"/>
      <dgm:spPr/>
      <dgm:t>
        <a:bodyPr/>
        <a:p>
          <a:r>
            <a:rPr lang="en-US" sz="800" dirty="0">
              <a:solidFill>
                <a:srgbClr val="002060"/>
              </a:solidFill>
            </a:rPr>
            <a:t>John Abraham</a:t>
          </a:r>
        </a:p>
        <a:p>
          <a:r>
            <a:rPr lang="en-US" sz="500" dirty="0">
              <a:solidFill>
                <a:srgbClr val="002060"/>
              </a:solidFill>
            </a:rPr>
            <a:t>Alt WACOR</a:t>
          </a:r>
        </a:p>
      </dgm:t>
    </dgm:pt>
    <dgm:pt modelId="{03FDE31C-AA0C-4FFD-88F3-B8C60C7688B2}" cxnId="{271D1B83-8B39-409B-9021-75223A00D6D6}" type="parTrans">
      <dgm:prSet/>
      <dgm:spPr/>
      <dgm:t>
        <a:bodyPr/>
        <a:p>
          <a:endParaRPr lang="en-US" sz="2200"/>
        </a:p>
      </dgm:t>
    </dgm:pt>
    <dgm:pt modelId="{FE1A6629-9F0A-4947-827E-686E8B12F027}" cxnId="{271D1B83-8B39-409B-9021-75223A00D6D6}" type="sibTrans">
      <dgm:prSet/>
      <dgm:spPr/>
      <dgm:t>
        <a:bodyPr/>
        <a:p>
          <a:endParaRPr lang="en-US" sz="2200"/>
        </a:p>
      </dgm:t>
    </dgm:pt>
    <dgm:pt modelId="{78598D97-DBB3-4256-8841-5EB6CE95426B}">
      <dgm:prSet custT="1"/>
      <dgm:spPr/>
      <dgm:t>
        <a:bodyPr/>
        <a:p>
          <a:r>
            <a:rPr lang="en-US" sz="700" dirty="0">
              <a:solidFill>
                <a:schemeClr val="accent1">
                  <a:lumMod val="50000"/>
                </a:schemeClr>
              </a:solidFill>
            </a:rPr>
            <a:t>Raghuraman Venkatapathy </a:t>
          </a:r>
        </a:p>
        <a:p>
          <a:r>
            <a:rPr lang="en-US" sz="500" dirty="0">
              <a:solidFill>
                <a:schemeClr val="accent1">
                  <a:lumMod val="50000"/>
                </a:schemeClr>
              </a:solidFill>
            </a:rPr>
            <a:t>*RMEERS Contract Support</a:t>
          </a:r>
          <a:endParaRPr lang="en-US" sz="800" dirty="0">
            <a:solidFill>
              <a:schemeClr val="accent1">
                <a:lumMod val="50000"/>
              </a:schemeClr>
            </a:solidFill>
          </a:endParaRPr>
        </a:p>
      </dgm:t>
    </dgm:pt>
    <dgm:pt modelId="{AB18C534-A25A-4DD2-AFA3-1A6B5FA3569A}" cxnId="{BB8DC0E6-B2A4-45DE-AA45-1C3662D40BF1}" type="parTrans">
      <dgm:prSet/>
      <dgm:spPr/>
      <dgm:t>
        <a:bodyPr/>
        <a:p>
          <a:endParaRPr lang="en-US"/>
        </a:p>
      </dgm:t>
    </dgm:pt>
    <dgm:pt modelId="{1F7695AC-28B2-4861-B929-6DF03E1DFDA0}" cxnId="{BB8DC0E6-B2A4-45DE-AA45-1C3662D40BF1}" type="sibTrans">
      <dgm:prSet/>
      <dgm:spPr/>
      <dgm:t>
        <a:bodyPr/>
        <a:p>
          <a:endParaRPr lang="en-US"/>
        </a:p>
      </dgm:t>
    </dgm:pt>
    <dgm:pt modelId="{63DA8FA3-2485-4457-8D24-712047862C50}">
      <dgm:prSet custT="1"/>
      <dgm:spPr/>
      <dgm:t>
        <a:bodyPr/>
        <a:p>
          <a:r>
            <a:rPr lang="en-US" sz="700" dirty="0">
              <a:solidFill>
                <a:schemeClr val="accent1">
                  <a:lumMod val="50000"/>
                </a:schemeClr>
              </a:solidFill>
            </a:rPr>
            <a:t>Jacob Specht</a:t>
          </a:r>
          <a:r>
            <a:rPr lang="en-US" sz="1000" dirty="0">
              <a:solidFill>
                <a:schemeClr val="accent1">
                  <a:lumMod val="50000"/>
                </a:schemeClr>
              </a:solidFill>
            </a:rPr>
            <a:t> </a:t>
          </a:r>
        </a:p>
        <a:p>
          <a:r>
            <a:rPr lang="en-US" sz="600" dirty="0">
              <a:solidFill>
                <a:schemeClr val="accent1">
                  <a:lumMod val="50000"/>
                </a:schemeClr>
              </a:solidFill>
            </a:rPr>
            <a:t>*</a:t>
          </a:r>
          <a:r>
            <a:rPr lang="en-US" sz="600" dirty="0" err="1">
              <a:solidFill>
                <a:schemeClr val="accent1">
                  <a:lumMod val="50000"/>
                </a:schemeClr>
              </a:solidFill>
            </a:rPr>
            <a:t>P3</a:t>
          </a:r>
          <a:r>
            <a:rPr lang="en-US" sz="600" dirty="0">
              <a:solidFill>
                <a:schemeClr val="accent1">
                  <a:lumMod val="50000"/>
                </a:schemeClr>
              </a:solidFill>
            </a:rPr>
            <a:t> Engineer Coding Support</a:t>
          </a:r>
          <a:endParaRPr lang="en-US" sz="900" dirty="0">
            <a:solidFill>
              <a:schemeClr val="accent1">
                <a:lumMod val="50000"/>
              </a:schemeClr>
            </a:solidFill>
          </a:endParaRPr>
        </a:p>
      </dgm:t>
    </dgm:pt>
    <dgm:pt modelId="{80650AD3-7689-4549-BE73-A2CE54AADAEB}" cxnId="{1A9C8A35-AFBD-477B-8288-8CFCAB449E16}" type="parTrans">
      <dgm:prSet/>
      <dgm:spPr/>
      <dgm:t>
        <a:bodyPr/>
        <a:p>
          <a:endParaRPr lang="en-US"/>
        </a:p>
      </dgm:t>
    </dgm:pt>
    <dgm:pt modelId="{32824C25-E62E-4BBB-84ED-D17D745D32FB}" cxnId="{1A9C8A35-AFBD-477B-8288-8CFCAB449E16}" type="sibTrans">
      <dgm:prSet/>
      <dgm:spPr/>
      <dgm:t>
        <a:bodyPr/>
        <a:p>
          <a:endParaRPr lang="en-US"/>
        </a:p>
      </dgm:t>
    </dgm:pt>
    <dgm:pt modelId="{427E88CE-B831-4E05-A693-81C8A9B7DC91}">
      <dgm:prSet custT="1"/>
      <dgm:spPr/>
      <dgm:t>
        <a:bodyPr/>
        <a:p>
          <a:r>
            <a:rPr lang="en-US" sz="800" dirty="0">
              <a:solidFill>
                <a:srgbClr val="002060"/>
              </a:solidFill>
            </a:rPr>
            <a:t>LIMS/ELFN Testers</a:t>
          </a:r>
        </a:p>
      </dgm:t>
    </dgm:pt>
    <dgm:pt modelId="{62C77F76-A7CC-4A40-ABC0-24FA75750491}" cxnId="{76914D16-A32B-4504-8702-337F27C13306}" type="parTrans">
      <dgm:prSet/>
      <dgm:spPr/>
      <dgm:t>
        <a:bodyPr/>
        <a:p>
          <a:endParaRPr lang="en-US"/>
        </a:p>
      </dgm:t>
    </dgm:pt>
    <dgm:pt modelId="{D12FD2DE-CE62-468A-862D-C29CF675D85E}" cxnId="{76914D16-A32B-4504-8702-337F27C13306}" type="sibTrans">
      <dgm:prSet/>
      <dgm:spPr/>
      <dgm:t>
        <a:bodyPr/>
        <a:p>
          <a:endParaRPr lang="en-US"/>
        </a:p>
      </dgm:t>
    </dgm:pt>
    <dgm:pt modelId="{D27E9FED-5318-48FD-A2D7-E94388F9D307}">
      <dgm:prSet custT="1"/>
      <dgm:spPr/>
      <dgm:t>
        <a:bodyPr/>
        <a:p>
          <a:r>
            <a:rPr lang="en-US" sz="800" dirty="0">
              <a:solidFill>
                <a:srgbClr val="002060"/>
              </a:solidFill>
            </a:rPr>
            <a:t>NRMRL</a:t>
          </a:r>
        </a:p>
        <a:p>
          <a:r>
            <a:rPr lang="en-US" sz="700" dirty="0">
              <a:solidFill>
                <a:srgbClr val="002060"/>
              </a:solidFill>
            </a:rPr>
            <a:t>LIMS/ELN-EFN Users</a:t>
          </a:r>
        </a:p>
      </dgm:t>
    </dgm:pt>
    <dgm:pt modelId="{C783C57D-E07A-49F1-973C-AF9177D949C1}" cxnId="{ED725C36-CD49-40F1-810A-2C4578A89DC3}" type="parTrans">
      <dgm:prSet/>
      <dgm:spPr/>
      <dgm:t>
        <a:bodyPr/>
        <a:p>
          <a:endParaRPr lang="en-US"/>
        </a:p>
      </dgm:t>
    </dgm:pt>
    <dgm:pt modelId="{400ACD32-368F-4E27-B3AE-326D5743F2A2}" cxnId="{ED725C36-CD49-40F1-810A-2C4578A89DC3}" type="sibTrans">
      <dgm:prSet/>
      <dgm:spPr/>
      <dgm:t>
        <a:bodyPr/>
        <a:p>
          <a:endParaRPr lang="en-US"/>
        </a:p>
      </dgm:t>
    </dgm:pt>
    <dgm:pt modelId="{917638C6-3DCD-4AAD-9F2E-2EC551754EF9}">
      <dgm:prSet custT="1"/>
      <dgm:spPr/>
      <dgm:t>
        <a:bodyPr/>
        <a:p>
          <a:r>
            <a:rPr lang="en-US" sz="800" dirty="0"/>
            <a:t>Steve Jones DQA/QAM</a:t>
          </a:r>
        </a:p>
      </dgm:t>
    </dgm:pt>
    <dgm:pt modelId="{CD419524-AAE5-4A2F-B96D-E549E16831F2}" cxnId="{72CF0785-168B-4A44-AFFC-A1A9CED065C4}" type="parTrans">
      <dgm:prSet/>
      <dgm:spPr/>
      <dgm:t>
        <a:bodyPr/>
        <a:p>
          <a:endParaRPr lang="en-US"/>
        </a:p>
      </dgm:t>
    </dgm:pt>
    <dgm:pt modelId="{1D9774FF-BD5B-4060-895B-8A543AD787CC}" cxnId="{72CF0785-168B-4A44-AFFC-A1A9CED065C4}" type="sibTrans">
      <dgm:prSet/>
      <dgm:spPr/>
      <dgm:t>
        <a:bodyPr/>
        <a:p>
          <a:endParaRPr lang="en-US"/>
        </a:p>
      </dgm:t>
    </dgm:pt>
    <dgm:pt modelId="{0D0E905D-B610-4874-A236-FC046F9F3D2A}" type="pres">
      <dgm:prSet presAssocID="{78502359-E29E-4A2D-ACAC-4DCAC351BAD4}" presName="hierChild1" presStyleCnt="0">
        <dgm:presLayoutVars>
          <dgm:chPref val="1"/>
          <dgm:dir/>
          <dgm:animOne val="branch"/>
          <dgm:animLvl val="lvl"/>
          <dgm:resizeHandles/>
        </dgm:presLayoutVars>
      </dgm:prSet>
      <dgm:spPr/>
    </dgm:pt>
    <dgm:pt modelId="{696AD561-A271-4B7F-91D5-0D5EF25E8652}" type="pres">
      <dgm:prSet presAssocID="{1AE76108-91FB-44D8-8A89-B8E208F7E5CA}" presName="hierRoot1" presStyleCnt="0"/>
      <dgm:spPr/>
    </dgm:pt>
    <dgm:pt modelId="{BCF5D508-8B50-4F99-83B0-53BD7F97E99B}" type="pres">
      <dgm:prSet presAssocID="{1AE76108-91FB-44D8-8A89-B8E208F7E5CA}" presName="composite" presStyleCnt="0"/>
      <dgm:spPr/>
    </dgm:pt>
    <dgm:pt modelId="{7D66CE9B-F216-4E31-9CDE-EC170E0B7761}" type="pres">
      <dgm:prSet presAssocID="{1AE76108-91FB-44D8-8A89-B8E208F7E5CA}" presName="image" presStyleLbl="node0" presStyleIdx="0" presStyleCnt="1"/>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1000" b="-1000"/>
          </a:stretch>
        </a:blipFill>
      </dgm:spPr>
    </dgm:pt>
    <dgm:pt modelId="{C4519110-2385-4D3F-B6CB-1EA4DCBB5FAD}" type="pres">
      <dgm:prSet presAssocID="{1AE76108-91FB-44D8-8A89-B8E208F7E5CA}" presName="text" presStyleLbl="revTx" presStyleIdx="0" presStyleCnt="8">
        <dgm:presLayoutVars>
          <dgm:chPref val="3"/>
        </dgm:presLayoutVars>
      </dgm:prSet>
      <dgm:spPr/>
    </dgm:pt>
    <dgm:pt modelId="{67D48DE6-2EA5-422B-8731-1E035FF6DF93}" type="pres">
      <dgm:prSet presAssocID="{1AE76108-91FB-44D8-8A89-B8E208F7E5CA}" presName="hierChild2" presStyleCnt="0"/>
      <dgm:spPr/>
    </dgm:pt>
    <dgm:pt modelId="{64652627-0254-4AEC-8066-35AC98DA2152}" type="pres">
      <dgm:prSet presAssocID="{A9367425-E34E-4C76-9930-ADFAEE130305}" presName="Name10" presStyleLbl="parChTrans1D2" presStyleIdx="0" presStyleCnt="4"/>
      <dgm:spPr/>
    </dgm:pt>
    <dgm:pt modelId="{6EEBB82A-2929-4A16-96FA-E87E30A629C8}" type="pres">
      <dgm:prSet presAssocID="{28A0B37A-BED0-495D-9DE0-5C3EB254BD9C}" presName="hierRoot2" presStyleCnt="0"/>
      <dgm:spPr/>
    </dgm:pt>
    <dgm:pt modelId="{9F886A71-60BA-4CB7-A245-7872DCA56FD8}" type="pres">
      <dgm:prSet presAssocID="{28A0B37A-BED0-495D-9DE0-5C3EB254BD9C}" presName="composite2" presStyleCnt="0"/>
      <dgm:spPr/>
    </dgm:pt>
    <dgm:pt modelId="{82EA9068-095D-4C44-8F68-8AB3BCE6D3BA}" type="pres">
      <dgm:prSet presAssocID="{28A0B37A-BED0-495D-9DE0-5C3EB254BD9C}" presName="image2" presStyleLbl="node2" presStyleIdx="0"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dgm:spPr>
    </dgm:pt>
    <dgm:pt modelId="{1B22594B-4801-485C-8F24-F3E6ADDBC229}" type="pres">
      <dgm:prSet presAssocID="{28A0B37A-BED0-495D-9DE0-5C3EB254BD9C}" presName="text2" presStyleLbl="revTx" presStyleIdx="1" presStyleCnt="8">
        <dgm:presLayoutVars>
          <dgm:chPref val="3"/>
        </dgm:presLayoutVars>
      </dgm:prSet>
      <dgm:spPr/>
    </dgm:pt>
    <dgm:pt modelId="{771EDED7-CDEF-4BD9-A022-9751880A527F}" type="pres">
      <dgm:prSet presAssocID="{28A0B37A-BED0-495D-9DE0-5C3EB254BD9C}" presName="hierChild3" presStyleCnt="0"/>
      <dgm:spPr/>
    </dgm:pt>
    <dgm:pt modelId="{AC8EF585-8644-459E-866F-047420F48724}" type="pres">
      <dgm:prSet presAssocID="{AB18C534-A25A-4DD2-AFA3-1A6B5FA3569A}" presName="Name17" presStyleLbl="parChTrans1D3" presStyleIdx="0" presStyleCnt="3"/>
      <dgm:spPr/>
    </dgm:pt>
    <dgm:pt modelId="{0093769C-B321-453B-9530-04DBACB38764}" type="pres">
      <dgm:prSet presAssocID="{78598D97-DBB3-4256-8841-5EB6CE95426B}" presName="hierRoot3" presStyleCnt="0"/>
      <dgm:spPr/>
    </dgm:pt>
    <dgm:pt modelId="{5FA9BC6C-FCE6-49DE-A7AC-DA88CAC06C95}" type="pres">
      <dgm:prSet presAssocID="{78598D97-DBB3-4256-8841-5EB6CE95426B}" presName="composite3" presStyleCnt="0"/>
      <dgm:spPr/>
    </dgm:pt>
    <dgm:pt modelId="{A714E231-9BD0-4F6B-B8FE-D210FF7F6041}" type="pres">
      <dgm:prSet presAssocID="{78598D97-DBB3-4256-8841-5EB6CE95426B}" presName="image3" presStyleLbl="node3" presStyleIdx="0" presStyleCnt="3"/>
      <dgm:spPr>
        <a:blipFill dpi="0" rotWithShape="1">
          <a:blip xmlns:r="http://schemas.openxmlformats.org/officeDocument/2006/relationships" r:embed="rId3" cstate="print">
            <a:extLst>
              <a:ext uri="{BEBA8EAE-BF5A-486C-A8C5-ECC9F3942E4B}">
                <a14:imgProps xmlns:a14="http://schemas.microsoft.com/office/drawing/2010/main">
                  <a14:imgLayer r:embed="rId4">
                    <a14:imgEffect>
                      <a14:sharpenSoften amount="17000"/>
                    </a14:imgEffect>
                  </a14:imgLayer>
                </a14:imgProps>
              </a:ext>
              <a:ext uri="{28A0092B-C50C-407E-A947-70E740481C1C}">
                <a14:useLocalDpi xmlns:a14="http://schemas.microsoft.com/office/drawing/2010/main" val="0"/>
              </a:ext>
            </a:extLst>
          </a:blip>
          <a:srcRect/>
          <a:stretch>
            <a:fillRect l="2426" t="6390" r="2426" b="6390"/>
          </a:stretch>
        </a:blipFill>
      </dgm:spPr>
    </dgm:pt>
    <dgm:pt modelId="{CB4ABB66-8747-4C6F-B803-7C030A07626C}" type="pres">
      <dgm:prSet presAssocID="{78598D97-DBB3-4256-8841-5EB6CE95426B}" presName="text3" presStyleLbl="revTx" presStyleIdx="2" presStyleCnt="8">
        <dgm:presLayoutVars>
          <dgm:chPref val="3"/>
        </dgm:presLayoutVars>
      </dgm:prSet>
      <dgm:spPr/>
    </dgm:pt>
    <dgm:pt modelId="{455A1C96-C863-4B95-A8D5-D2E992ACF365}" type="pres">
      <dgm:prSet presAssocID="{78598D97-DBB3-4256-8841-5EB6CE95426B}" presName="hierChild4" presStyleCnt="0"/>
      <dgm:spPr/>
    </dgm:pt>
    <dgm:pt modelId="{A37E3C16-CA62-4FCA-8B43-094698CD4ED2}" type="pres">
      <dgm:prSet presAssocID="{80650AD3-7689-4549-BE73-A2CE54AADAEB}" presName="Name17" presStyleLbl="parChTrans1D3" presStyleIdx="1" presStyleCnt="3"/>
      <dgm:spPr/>
    </dgm:pt>
    <dgm:pt modelId="{30996DAC-50F0-4E82-A63D-0103935ABDB4}" type="pres">
      <dgm:prSet presAssocID="{63DA8FA3-2485-4457-8D24-712047862C50}" presName="hierRoot3" presStyleCnt="0"/>
      <dgm:spPr/>
    </dgm:pt>
    <dgm:pt modelId="{3C6E6BA3-AE6B-4117-898C-6C1E3C80B26D}" type="pres">
      <dgm:prSet presAssocID="{63DA8FA3-2485-4457-8D24-712047862C50}" presName="composite3" presStyleCnt="0"/>
      <dgm:spPr/>
    </dgm:pt>
    <dgm:pt modelId="{4340E239-3950-4451-83D0-A0A90AD047E3}" type="pres">
      <dgm:prSet presAssocID="{63DA8FA3-2485-4457-8D24-712047862C50}" presName="image3" presStyleLbl="node3" presStyleIdx="1" presStyleCnt="3"/>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dgm:spPr>
    </dgm:pt>
    <dgm:pt modelId="{059CF8C7-844E-487D-9F38-ED0697296170}" type="pres">
      <dgm:prSet presAssocID="{63DA8FA3-2485-4457-8D24-712047862C50}" presName="text3" presStyleLbl="revTx" presStyleIdx="3" presStyleCnt="8">
        <dgm:presLayoutVars>
          <dgm:chPref val="3"/>
        </dgm:presLayoutVars>
      </dgm:prSet>
      <dgm:spPr/>
    </dgm:pt>
    <dgm:pt modelId="{78179FBE-A05B-4907-BE8F-5042496A1F21}" type="pres">
      <dgm:prSet presAssocID="{63DA8FA3-2485-4457-8D24-712047862C50}" presName="hierChild4" presStyleCnt="0"/>
      <dgm:spPr/>
    </dgm:pt>
    <dgm:pt modelId="{87D97A21-F1C7-4ECF-9AB8-0EB418466E6F}" type="pres">
      <dgm:prSet presAssocID="{03FDE31C-AA0C-4FFD-88F3-B8C60C7688B2}" presName="Name10" presStyleLbl="parChTrans1D2" presStyleIdx="1" presStyleCnt="4"/>
      <dgm:spPr/>
    </dgm:pt>
    <dgm:pt modelId="{5E9E8AE9-2ADB-4371-8FCE-8511CF5E950B}" type="pres">
      <dgm:prSet presAssocID="{5FDCA85D-1C67-44A6-9071-13A348508795}" presName="hierRoot2" presStyleCnt="0"/>
      <dgm:spPr/>
    </dgm:pt>
    <dgm:pt modelId="{757FE084-EA67-4959-977D-B10A2CE49C82}" type="pres">
      <dgm:prSet presAssocID="{5FDCA85D-1C67-44A6-9071-13A348508795}" presName="composite2" presStyleCnt="0"/>
      <dgm:spPr/>
    </dgm:pt>
    <dgm:pt modelId="{9DB28FC5-C7E1-4E75-A576-6F57000A0860}" type="pres">
      <dgm:prSet presAssocID="{5FDCA85D-1C67-44A6-9071-13A348508795}" presName="image2" presStyleLbl="node2" presStyleIdx="1" presStyleCnt="4"/>
      <dgm:spPr>
        <a:blipFill>
          <a:blip xmlns:r="http://schemas.openxmlformats.org/officeDocument/2006/relationships" r:embed="rId6" cstate="print">
            <a:extLst>
              <a:ext uri="{28A0092B-C50C-407E-A947-70E740481C1C}">
                <a14:useLocalDpi xmlns:a14="http://schemas.microsoft.com/office/drawing/2010/main" val="0"/>
              </a:ext>
            </a:extLst>
          </a:blip>
          <a:srcRect/>
          <a:stretch>
            <a:fillRect t="-1000" b="-1000"/>
          </a:stretch>
        </a:blipFill>
      </dgm:spPr>
    </dgm:pt>
    <dgm:pt modelId="{F6DD08E3-54D4-4ADD-AED8-4E1E44201B24}" type="pres">
      <dgm:prSet presAssocID="{5FDCA85D-1C67-44A6-9071-13A348508795}" presName="text2" presStyleLbl="revTx" presStyleIdx="4" presStyleCnt="8">
        <dgm:presLayoutVars>
          <dgm:chPref val="3"/>
        </dgm:presLayoutVars>
      </dgm:prSet>
      <dgm:spPr/>
    </dgm:pt>
    <dgm:pt modelId="{7CF0FCAA-F45F-4FD8-82C2-BB0B1AE15DAE}" type="pres">
      <dgm:prSet presAssocID="{5FDCA85D-1C67-44A6-9071-13A348508795}" presName="hierChild3" presStyleCnt="0"/>
      <dgm:spPr/>
    </dgm:pt>
    <dgm:pt modelId="{A26BF852-C20C-4488-BC12-22F79822DE37}" type="pres">
      <dgm:prSet presAssocID="{62C77F76-A7CC-4A40-ABC0-24FA75750491}" presName="Name10" presStyleLbl="parChTrans1D2" presStyleIdx="2" presStyleCnt="4"/>
      <dgm:spPr/>
    </dgm:pt>
    <dgm:pt modelId="{214FF066-CEC6-4B9A-9853-E401E98B423D}" type="pres">
      <dgm:prSet presAssocID="{427E88CE-B831-4E05-A693-81C8A9B7DC91}" presName="hierRoot2" presStyleCnt="0"/>
      <dgm:spPr/>
    </dgm:pt>
    <dgm:pt modelId="{6D08C328-875F-493C-9098-A75E262E8044}" type="pres">
      <dgm:prSet presAssocID="{427E88CE-B831-4E05-A693-81C8A9B7DC91}" presName="composite2" presStyleCnt="0"/>
      <dgm:spPr/>
    </dgm:pt>
    <dgm:pt modelId="{7564AB99-BA45-46EA-9BAA-2C70F90E9EE6}" type="pres">
      <dgm:prSet presAssocID="{427E88CE-B831-4E05-A693-81C8A9B7DC91}" presName="image2" presStyleLbl="node2" presStyleIdx="2" presStyleCnt="4"/>
      <dgm:spPr>
        <a:blipFill>
          <a:blip xmlns:r="http://schemas.openxmlformats.org/officeDocument/2006/relationships" r:embed="rId7" cstate="print">
            <a:extLst>
              <a:ext uri="{28A0092B-C50C-407E-A947-70E740481C1C}">
                <a14:useLocalDpi xmlns:a14="http://schemas.microsoft.com/office/drawing/2010/main" val="0"/>
              </a:ext>
            </a:extLst>
          </a:blip>
          <a:srcRect/>
          <a:stretch>
            <a:fillRect l="-6000" r="-6000"/>
          </a:stretch>
        </a:blipFill>
      </dgm:spPr>
    </dgm:pt>
    <dgm:pt modelId="{EF91F037-69D4-4E65-90A2-B9FC281BD70D}" type="pres">
      <dgm:prSet presAssocID="{427E88CE-B831-4E05-A693-81C8A9B7DC91}" presName="text2" presStyleLbl="revTx" presStyleIdx="5" presStyleCnt="8">
        <dgm:presLayoutVars>
          <dgm:chPref val="3"/>
        </dgm:presLayoutVars>
      </dgm:prSet>
      <dgm:spPr/>
    </dgm:pt>
    <dgm:pt modelId="{E600CFDA-488D-4180-804D-201CFC23C8EA}" type="pres">
      <dgm:prSet presAssocID="{427E88CE-B831-4E05-A693-81C8A9B7DC91}" presName="hierChild3" presStyleCnt="0"/>
      <dgm:spPr/>
    </dgm:pt>
    <dgm:pt modelId="{E58B9517-3FAA-43C4-BFAF-1CD424F4B45E}" type="pres">
      <dgm:prSet presAssocID="{C783C57D-E07A-49F1-973C-AF9177D949C1}" presName="Name17" presStyleLbl="parChTrans1D3" presStyleIdx="2" presStyleCnt="3"/>
      <dgm:spPr/>
    </dgm:pt>
    <dgm:pt modelId="{E2C32006-7699-4212-92F2-3A3B1C228890}" type="pres">
      <dgm:prSet presAssocID="{D27E9FED-5318-48FD-A2D7-E94388F9D307}" presName="hierRoot3" presStyleCnt="0"/>
      <dgm:spPr/>
    </dgm:pt>
    <dgm:pt modelId="{AD5327C8-D4DC-463B-8837-8F620B9D2ED6}" type="pres">
      <dgm:prSet presAssocID="{D27E9FED-5318-48FD-A2D7-E94388F9D307}" presName="composite3" presStyleCnt="0"/>
      <dgm:spPr/>
    </dgm:pt>
    <dgm:pt modelId="{B837D3A3-FC1E-40A8-A4A8-7049F6D34597}" type="pres">
      <dgm:prSet presAssocID="{D27E9FED-5318-48FD-A2D7-E94388F9D307}" presName="image3" presStyleLbl="node3" presStyleIdx="2" presStyleCnt="3"/>
      <dgm:spPr>
        <a:blipFill>
          <a:blip xmlns:r="http://schemas.openxmlformats.org/officeDocument/2006/relationships" r:embed="rId8" cstate="print">
            <a:extLst>
              <a:ext uri="{28A0092B-C50C-407E-A947-70E740481C1C}">
                <a14:useLocalDpi xmlns:a14="http://schemas.microsoft.com/office/drawing/2010/main" val="0"/>
              </a:ext>
            </a:extLst>
          </a:blip>
          <a:srcRect/>
          <a:stretch>
            <a:fillRect l="-14000" r="-14000"/>
          </a:stretch>
        </a:blipFill>
      </dgm:spPr>
    </dgm:pt>
    <dgm:pt modelId="{F8A3B0B7-49CD-40A3-B917-56B2A46BF7CB}" type="pres">
      <dgm:prSet presAssocID="{D27E9FED-5318-48FD-A2D7-E94388F9D307}" presName="text3" presStyleLbl="revTx" presStyleIdx="6" presStyleCnt="8">
        <dgm:presLayoutVars>
          <dgm:chPref val="3"/>
        </dgm:presLayoutVars>
      </dgm:prSet>
      <dgm:spPr/>
    </dgm:pt>
    <dgm:pt modelId="{834FADF4-1893-4834-AEDE-EC0ED23998BA}" type="pres">
      <dgm:prSet presAssocID="{D27E9FED-5318-48FD-A2D7-E94388F9D307}" presName="hierChild4" presStyleCnt="0"/>
      <dgm:spPr/>
    </dgm:pt>
    <dgm:pt modelId="{E5D62F92-EDCB-41C6-9226-87B747EDE77D}" type="pres">
      <dgm:prSet presAssocID="{CD419524-AAE5-4A2F-B96D-E549E16831F2}" presName="Name10" presStyleLbl="parChTrans1D2" presStyleIdx="3" presStyleCnt="4"/>
      <dgm:spPr/>
    </dgm:pt>
    <dgm:pt modelId="{772F4DEF-2E40-4244-B90F-91EF89187102}" type="pres">
      <dgm:prSet presAssocID="{917638C6-3DCD-4AAD-9F2E-2EC551754EF9}" presName="hierRoot2" presStyleCnt="0"/>
      <dgm:spPr/>
    </dgm:pt>
    <dgm:pt modelId="{92E30AFF-E1AD-4C7E-824E-D71108C08F45}" type="pres">
      <dgm:prSet presAssocID="{917638C6-3DCD-4AAD-9F2E-2EC551754EF9}" presName="composite2" presStyleCnt="0"/>
      <dgm:spPr/>
    </dgm:pt>
    <dgm:pt modelId="{14677093-F061-4A93-883C-AF1B2354B0F6}" type="pres">
      <dgm:prSet presAssocID="{917638C6-3DCD-4AAD-9F2E-2EC551754EF9}" presName="image2" presStyleLbl="node2" presStyleIdx="3" presStyleCnt="4"/>
      <dgm:spPr>
        <a:blipFill>
          <a:blip xmlns:r="http://schemas.openxmlformats.org/officeDocument/2006/relationships" r:embed="rId9" cstate="print">
            <a:extLst>
              <a:ext uri="{28A0092B-C50C-407E-A947-70E740481C1C}">
                <a14:useLocalDpi xmlns:a14="http://schemas.microsoft.com/office/drawing/2010/main" val="0"/>
              </a:ext>
            </a:extLst>
          </a:blip>
          <a:srcRect/>
          <a:stretch>
            <a:fillRect l="-10000" r="-10000"/>
          </a:stretch>
        </a:blipFill>
      </dgm:spPr>
    </dgm:pt>
    <dgm:pt modelId="{ED8DBE39-92A4-4EA2-90BC-7B5E23673AAD}" type="pres">
      <dgm:prSet presAssocID="{917638C6-3DCD-4AAD-9F2E-2EC551754EF9}" presName="text2" presStyleLbl="revTx" presStyleIdx="7" presStyleCnt="8">
        <dgm:presLayoutVars>
          <dgm:chPref val="3"/>
        </dgm:presLayoutVars>
      </dgm:prSet>
      <dgm:spPr/>
    </dgm:pt>
    <dgm:pt modelId="{11DC7EDF-DCB8-443F-A567-33FA4E8051AC}" type="pres">
      <dgm:prSet presAssocID="{917638C6-3DCD-4AAD-9F2E-2EC551754EF9}" presName="hierChild3" presStyleCnt="0"/>
      <dgm:spPr/>
    </dgm:pt>
  </dgm:ptLst>
  <dgm:cxnLst>
    <dgm:cxn modelId="{1835F306-7763-4970-BBF7-A0FB9E352435}" type="presOf" srcId="{427E88CE-B831-4E05-A693-81C8A9B7DC91}" destId="{EF91F037-69D4-4E65-90A2-B9FC281BD70D}" srcOrd="0" destOrd="0" presId="urn:microsoft.com/office/officeart/2009/layout/CirclePictureHierarchy"/>
    <dgm:cxn modelId="{1C0E5F0C-FD1B-40A1-A633-A79E8C2106A6}" type="presOf" srcId="{1AE76108-91FB-44D8-8A89-B8E208F7E5CA}" destId="{C4519110-2385-4D3F-B6CB-1EA4DCBB5FAD}" srcOrd="0" destOrd="0" presId="urn:microsoft.com/office/officeart/2009/layout/CirclePictureHierarchy"/>
    <dgm:cxn modelId="{17B9110E-9D99-463E-98AE-95DFDC45331A}" type="presOf" srcId="{AB18C534-A25A-4DD2-AFA3-1A6B5FA3569A}" destId="{AC8EF585-8644-459E-866F-047420F48724}" srcOrd="0" destOrd="0" presId="urn:microsoft.com/office/officeart/2009/layout/CirclePictureHierarchy"/>
    <dgm:cxn modelId="{66F2BD12-E7FE-4AA7-9130-555BFD57831F}" type="presOf" srcId="{63DA8FA3-2485-4457-8D24-712047862C50}" destId="{059CF8C7-844E-487D-9F38-ED0697296170}" srcOrd="0" destOrd="0" presId="urn:microsoft.com/office/officeart/2009/layout/CirclePictureHierarchy"/>
    <dgm:cxn modelId="{76914D16-A32B-4504-8702-337F27C13306}" srcId="{1AE76108-91FB-44D8-8A89-B8E208F7E5CA}" destId="{427E88CE-B831-4E05-A693-81C8A9B7DC91}" srcOrd="2" destOrd="0" parTransId="{62C77F76-A7CC-4A40-ABC0-24FA75750491}" sibTransId="{D12FD2DE-CE62-468A-862D-C29CF675D85E}"/>
    <dgm:cxn modelId="{251D6630-03CD-492D-9C7B-D299399F3DA2}" type="presOf" srcId="{03FDE31C-AA0C-4FFD-88F3-B8C60C7688B2}" destId="{87D97A21-F1C7-4ECF-9AB8-0EB418466E6F}" srcOrd="0" destOrd="0" presId="urn:microsoft.com/office/officeart/2009/layout/CirclePictureHierarchy"/>
    <dgm:cxn modelId="{1A9C8A35-AFBD-477B-8288-8CFCAB449E16}" srcId="{28A0B37A-BED0-495D-9DE0-5C3EB254BD9C}" destId="{63DA8FA3-2485-4457-8D24-712047862C50}" srcOrd="1" destOrd="0" parTransId="{80650AD3-7689-4549-BE73-A2CE54AADAEB}" sibTransId="{32824C25-E62E-4BBB-84ED-D17D745D32FB}"/>
    <dgm:cxn modelId="{ED725C36-CD49-40F1-810A-2C4578A89DC3}" srcId="{427E88CE-B831-4E05-A693-81C8A9B7DC91}" destId="{D27E9FED-5318-48FD-A2D7-E94388F9D307}" srcOrd="0" destOrd="0" parTransId="{C783C57D-E07A-49F1-973C-AF9177D949C1}" sibTransId="{400ACD32-368F-4E27-B3AE-326D5743F2A2}"/>
    <dgm:cxn modelId="{8AB5A839-2EFC-4189-B42A-B729FAF8A55B}" srcId="{1AE76108-91FB-44D8-8A89-B8E208F7E5CA}" destId="{28A0B37A-BED0-495D-9DE0-5C3EB254BD9C}" srcOrd="0" destOrd="0" parTransId="{A9367425-E34E-4C76-9930-ADFAEE130305}" sibTransId="{E517DD1E-2D47-4B97-AEE7-47F17CA57721}"/>
    <dgm:cxn modelId="{18A96E45-A9F1-4B28-93EB-CDC907E2DF8D}" type="presOf" srcId="{917638C6-3DCD-4AAD-9F2E-2EC551754EF9}" destId="{ED8DBE39-92A4-4EA2-90BC-7B5E23673AAD}" srcOrd="0" destOrd="0" presId="urn:microsoft.com/office/officeart/2009/layout/CirclePictureHierarchy"/>
    <dgm:cxn modelId="{56887053-C971-4BAF-BD78-C573CFC2CFAC}" type="presOf" srcId="{A9367425-E34E-4C76-9930-ADFAEE130305}" destId="{64652627-0254-4AEC-8066-35AC98DA2152}" srcOrd="0" destOrd="0" presId="urn:microsoft.com/office/officeart/2009/layout/CirclePictureHierarchy"/>
    <dgm:cxn modelId="{271D1B83-8B39-409B-9021-75223A00D6D6}" srcId="{1AE76108-91FB-44D8-8A89-B8E208F7E5CA}" destId="{5FDCA85D-1C67-44A6-9071-13A348508795}" srcOrd="1" destOrd="0" parTransId="{03FDE31C-AA0C-4FFD-88F3-B8C60C7688B2}" sibTransId="{FE1A6629-9F0A-4947-827E-686E8B12F027}"/>
    <dgm:cxn modelId="{CB98DB83-FBD8-446B-839B-18167B0F1996}" type="presOf" srcId="{62C77F76-A7CC-4A40-ABC0-24FA75750491}" destId="{A26BF852-C20C-4488-BC12-22F79822DE37}" srcOrd="0" destOrd="0" presId="urn:microsoft.com/office/officeart/2009/layout/CirclePictureHierarchy"/>
    <dgm:cxn modelId="{72CF0785-168B-4A44-AFFC-A1A9CED065C4}" srcId="{1AE76108-91FB-44D8-8A89-B8E208F7E5CA}" destId="{917638C6-3DCD-4AAD-9F2E-2EC551754EF9}" srcOrd="3" destOrd="0" parTransId="{CD419524-AAE5-4A2F-B96D-E549E16831F2}" sibTransId="{1D9774FF-BD5B-4060-895B-8A543AD787CC}"/>
    <dgm:cxn modelId="{50E0B685-482E-4B9A-A117-B8CA048ADEAD}" type="presOf" srcId="{D27E9FED-5318-48FD-A2D7-E94388F9D307}" destId="{F8A3B0B7-49CD-40A3-B917-56B2A46BF7CB}" srcOrd="0" destOrd="0" presId="urn:microsoft.com/office/officeart/2009/layout/CirclePictureHierarchy"/>
    <dgm:cxn modelId="{4D719A95-B2BD-431A-B896-3CB09EDF49E0}" type="presOf" srcId="{28A0B37A-BED0-495D-9DE0-5C3EB254BD9C}" destId="{1B22594B-4801-485C-8F24-F3E6ADDBC229}" srcOrd="0" destOrd="0" presId="urn:microsoft.com/office/officeart/2009/layout/CirclePictureHierarchy"/>
    <dgm:cxn modelId="{91166F9C-F64E-4B95-B52A-24FD97CFCAA8}" type="presOf" srcId="{5FDCA85D-1C67-44A6-9071-13A348508795}" destId="{F6DD08E3-54D4-4ADD-AED8-4E1E44201B24}" srcOrd="0" destOrd="0" presId="urn:microsoft.com/office/officeart/2009/layout/CirclePictureHierarchy"/>
    <dgm:cxn modelId="{59486BB8-EF31-4863-B614-1185D729E1FB}" type="presOf" srcId="{C783C57D-E07A-49F1-973C-AF9177D949C1}" destId="{E58B9517-3FAA-43C4-BFAF-1CD424F4B45E}" srcOrd="0" destOrd="0" presId="urn:microsoft.com/office/officeart/2009/layout/CirclePictureHierarchy"/>
    <dgm:cxn modelId="{A6DBB9BB-A2E3-45EE-B1E5-D02574FBF016}" type="presOf" srcId="{80650AD3-7689-4549-BE73-A2CE54AADAEB}" destId="{A37E3C16-CA62-4FCA-8B43-094698CD4ED2}" srcOrd="0" destOrd="0" presId="urn:microsoft.com/office/officeart/2009/layout/CirclePictureHierarchy"/>
    <dgm:cxn modelId="{14EE8AC3-0110-4526-90CC-06B68394D9E2}" srcId="{78502359-E29E-4A2D-ACAC-4DCAC351BAD4}" destId="{1AE76108-91FB-44D8-8A89-B8E208F7E5CA}" srcOrd="0" destOrd="0" parTransId="{FB6FE0FF-6322-4547-93AB-8311BC623C08}" sibTransId="{0D0D4CAD-4648-4F86-96D2-249E348C9951}"/>
    <dgm:cxn modelId="{95A8DEC4-26CF-40B1-A265-FF4E0208B8AF}" type="presOf" srcId="{78598D97-DBB3-4256-8841-5EB6CE95426B}" destId="{CB4ABB66-8747-4C6F-B803-7C030A07626C}" srcOrd="0" destOrd="0" presId="urn:microsoft.com/office/officeart/2009/layout/CirclePictureHierarchy"/>
    <dgm:cxn modelId="{CABCB9DA-DDDB-48FF-8938-CB99AB785227}" type="presOf" srcId="{CD419524-AAE5-4A2F-B96D-E549E16831F2}" destId="{E5D62F92-EDCB-41C6-9226-87B747EDE77D}" srcOrd="0" destOrd="0" presId="urn:microsoft.com/office/officeart/2009/layout/CirclePictureHierarchy"/>
    <dgm:cxn modelId="{BB8DC0E6-B2A4-45DE-AA45-1C3662D40BF1}" srcId="{28A0B37A-BED0-495D-9DE0-5C3EB254BD9C}" destId="{78598D97-DBB3-4256-8841-5EB6CE95426B}" srcOrd="0" destOrd="0" parTransId="{AB18C534-A25A-4DD2-AFA3-1A6B5FA3569A}" sibTransId="{1F7695AC-28B2-4861-B929-6DF03E1DFDA0}"/>
    <dgm:cxn modelId="{FA3FBCFD-F6F4-4C9F-A626-DC10F9B0E12D}" type="presOf" srcId="{78502359-E29E-4A2D-ACAC-4DCAC351BAD4}" destId="{0D0E905D-B610-4874-A236-FC046F9F3D2A}" srcOrd="0" destOrd="0" presId="urn:microsoft.com/office/officeart/2009/layout/CirclePictureHierarchy"/>
    <dgm:cxn modelId="{D79DB236-B12E-440F-A2B6-F836B08B9786}" type="presParOf" srcId="{0D0E905D-B610-4874-A236-FC046F9F3D2A}" destId="{696AD561-A271-4B7F-91D5-0D5EF25E8652}" srcOrd="0" destOrd="0" presId="urn:microsoft.com/office/officeart/2009/layout/CirclePictureHierarchy"/>
    <dgm:cxn modelId="{E60FEBC6-95A9-4703-A3D4-2EBB6D7D4A0D}" type="presParOf" srcId="{696AD561-A271-4B7F-91D5-0D5EF25E8652}" destId="{BCF5D508-8B50-4F99-83B0-53BD7F97E99B}" srcOrd="0" destOrd="0" presId="urn:microsoft.com/office/officeart/2009/layout/CirclePictureHierarchy"/>
    <dgm:cxn modelId="{736C2125-2D02-4B3D-84A3-A86B3F29708F}" type="presParOf" srcId="{BCF5D508-8B50-4F99-83B0-53BD7F97E99B}" destId="{7D66CE9B-F216-4E31-9CDE-EC170E0B7761}" srcOrd="0" destOrd="0" presId="urn:microsoft.com/office/officeart/2009/layout/CirclePictureHierarchy"/>
    <dgm:cxn modelId="{17D694F8-0EE5-472D-9AC3-7737439D81B6}" type="presParOf" srcId="{BCF5D508-8B50-4F99-83B0-53BD7F97E99B}" destId="{C4519110-2385-4D3F-B6CB-1EA4DCBB5FAD}" srcOrd="1" destOrd="0" presId="urn:microsoft.com/office/officeart/2009/layout/CirclePictureHierarchy"/>
    <dgm:cxn modelId="{A3FFA58A-0539-4FF6-8F6A-CCB5EF88C826}" type="presParOf" srcId="{696AD561-A271-4B7F-91D5-0D5EF25E8652}" destId="{67D48DE6-2EA5-422B-8731-1E035FF6DF93}" srcOrd="1" destOrd="0" presId="urn:microsoft.com/office/officeart/2009/layout/CirclePictureHierarchy"/>
    <dgm:cxn modelId="{2D48E26C-394D-46FA-8D05-88144DF2E678}" type="presParOf" srcId="{67D48DE6-2EA5-422B-8731-1E035FF6DF93}" destId="{64652627-0254-4AEC-8066-35AC98DA2152}" srcOrd="0" destOrd="0" presId="urn:microsoft.com/office/officeart/2009/layout/CirclePictureHierarchy"/>
    <dgm:cxn modelId="{8666C1EB-79AA-4F2E-A791-D1B9B8F3D829}" type="presParOf" srcId="{67D48DE6-2EA5-422B-8731-1E035FF6DF93}" destId="{6EEBB82A-2929-4A16-96FA-E87E30A629C8}" srcOrd="1" destOrd="0" presId="urn:microsoft.com/office/officeart/2009/layout/CirclePictureHierarchy"/>
    <dgm:cxn modelId="{A4277444-F0EF-4A3F-A3DD-B2F46421AD37}" type="presParOf" srcId="{6EEBB82A-2929-4A16-96FA-E87E30A629C8}" destId="{9F886A71-60BA-4CB7-A245-7872DCA56FD8}" srcOrd="0" destOrd="0" presId="urn:microsoft.com/office/officeart/2009/layout/CirclePictureHierarchy"/>
    <dgm:cxn modelId="{6A7DFD75-40A0-4DB0-9EEA-9B6795991322}" type="presParOf" srcId="{9F886A71-60BA-4CB7-A245-7872DCA56FD8}" destId="{82EA9068-095D-4C44-8F68-8AB3BCE6D3BA}" srcOrd="0" destOrd="0" presId="urn:microsoft.com/office/officeart/2009/layout/CirclePictureHierarchy"/>
    <dgm:cxn modelId="{A629B37F-E7F0-4CE2-9054-D08010A53689}" type="presParOf" srcId="{9F886A71-60BA-4CB7-A245-7872DCA56FD8}" destId="{1B22594B-4801-485C-8F24-F3E6ADDBC229}" srcOrd="1" destOrd="0" presId="urn:microsoft.com/office/officeart/2009/layout/CirclePictureHierarchy"/>
    <dgm:cxn modelId="{2D80AA9C-94C6-4A07-9871-70671BA7A4D9}" type="presParOf" srcId="{6EEBB82A-2929-4A16-96FA-E87E30A629C8}" destId="{771EDED7-CDEF-4BD9-A022-9751880A527F}" srcOrd="1" destOrd="0" presId="urn:microsoft.com/office/officeart/2009/layout/CirclePictureHierarchy"/>
    <dgm:cxn modelId="{1D2582F2-DD10-4A07-81DB-B2CBA41B832B}" type="presParOf" srcId="{771EDED7-CDEF-4BD9-A022-9751880A527F}" destId="{AC8EF585-8644-459E-866F-047420F48724}" srcOrd="0" destOrd="0" presId="urn:microsoft.com/office/officeart/2009/layout/CirclePictureHierarchy"/>
    <dgm:cxn modelId="{8175873B-9A37-4986-9434-7525C5932361}" type="presParOf" srcId="{771EDED7-CDEF-4BD9-A022-9751880A527F}" destId="{0093769C-B321-453B-9530-04DBACB38764}" srcOrd="1" destOrd="0" presId="urn:microsoft.com/office/officeart/2009/layout/CirclePictureHierarchy"/>
    <dgm:cxn modelId="{3735F016-0877-4EC3-B722-C2B6A6981B99}" type="presParOf" srcId="{0093769C-B321-453B-9530-04DBACB38764}" destId="{5FA9BC6C-FCE6-49DE-A7AC-DA88CAC06C95}" srcOrd="0" destOrd="0" presId="urn:microsoft.com/office/officeart/2009/layout/CirclePictureHierarchy"/>
    <dgm:cxn modelId="{C0C3F915-467F-45C2-9E75-6A82DECEF3B3}" type="presParOf" srcId="{5FA9BC6C-FCE6-49DE-A7AC-DA88CAC06C95}" destId="{A714E231-9BD0-4F6B-B8FE-D210FF7F6041}" srcOrd="0" destOrd="0" presId="urn:microsoft.com/office/officeart/2009/layout/CirclePictureHierarchy"/>
    <dgm:cxn modelId="{44BD1960-BE53-412B-91CE-3150D868DF1A}" type="presParOf" srcId="{5FA9BC6C-FCE6-49DE-A7AC-DA88CAC06C95}" destId="{CB4ABB66-8747-4C6F-B803-7C030A07626C}" srcOrd="1" destOrd="0" presId="urn:microsoft.com/office/officeart/2009/layout/CirclePictureHierarchy"/>
    <dgm:cxn modelId="{4B33B599-74A5-4917-8154-D2A098C9AB34}" type="presParOf" srcId="{0093769C-B321-453B-9530-04DBACB38764}" destId="{455A1C96-C863-4B95-A8D5-D2E992ACF365}" srcOrd="1" destOrd="0" presId="urn:microsoft.com/office/officeart/2009/layout/CirclePictureHierarchy"/>
    <dgm:cxn modelId="{1F04B1DA-7153-4D94-B85A-5276795B5FAD}" type="presParOf" srcId="{771EDED7-CDEF-4BD9-A022-9751880A527F}" destId="{A37E3C16-CA62-4FCA-8B43-094698CD4ED2}" srcOrd="2" destOrd="0" presId="urn:microsoft.com/office/officeart/2009/layout/CirclePictureHierarchy"/>
    <dgm:cxn modelId="{FF682A05-AE20-431A-ABB0-308682EED204}" type="presParOf" srcId="{771EDED7-CDEF-4BD9-A022-9751880A527F}" destId="{30996DAC-50F0-4E82-A63D-0103935ABDB4}" srcOrd="3" destOrd="0" presId="urn:microsoft.com/office/officeart/2009/layout/CirclePictureHierarchy"/>
    <dgm:cxn modelId="{3A2DF09F-ED10-4DB1-8161-23B914E6CCA2}" type="presParOf" srcId="{30996DAC-50F0-4E82-A63D-0103935ABDB4}" destId="{3C6E6BA3-AE6B-4117-898C-6C1E3C80B26D}" srcOrd="0" destOrd="0" presId="urn:microsoft.com/office/officeart/2009/layout/CirclePictureHierarchy"/>
    <dgm:cxn modelId="{2548909F-26F7-42E2-91BC-FD1DCEB7AB26}" type="presParOf" srcId="{3C6E6BA3-AE6B-4117-898C-6C1E3C80B26D}" destId="{4340E239-3950-4451-83D0-A0A90AD047E3}" srcOrd="0" destOrd="0" presId="urn:microsoft.com/office/officeart/2009/layout/CirclePictureHierarchy"/>
    <dgm:cxn modelId="{3340ECB8-6361-45DB-BF46-0DEBFEC9E0C9}" type="presParOf" srcId="{3C6E6BA3-AE6B-4117-898C-6C1E3C80B26D}" destId="{059CF8C7-844E-487D-9F38-ED0697296170}" srcOrd="1" destOrd="0" presId="urn:microsoft.com/office/officeart/2009/layout/CirclePictureHierarchy"/>
    <dgm:cxn modelId="{F0756AEC-97D5-4D1E-8312-E1F36DACF801}" type="presParOf" srcId="{30996DAC-50F0-4E82-A63D-0103935ABDB4}" destId="{78179FBE-A05B-4907-BE8F-5042496A1F21}" srcOrd="1" destOrd="0" presId="urn:microsoft.com/office/officeart/2009/layout/CirclePictureHierarchy"/>
    <dgm:cxn modelId="{393BC191-7C8A-416C-B92B-546C2DE87168}" type="presParOf" srcId="{67D48DE6-2EA5-422B-8731-1E035FF6DF93}" destId="{87D97A21-F1C7-4ECF-9AB8-0EB418466E6F}" srcOrd="2" destOrd="0" presId="urn:microsoft.com/office/officeart/2009/layout/CirclePictureHierarchy"/>
    <dgm:cxn modelId="{63ACF5A6-F871-483E-9D7D-51F6618B6331}" type="presParOf" srcId="{67D48DE6-2EA5-422B-8731-1E035FF6DF93}" destId="{5E9E8AE9-2ADB-4371-8FCE-8511CF5E950B}" srcOrd="3" destOrd="0" presId="urn:microsoft.com/office/officeart/2009/layout/CirclePictureHierarchy"/>
    <dgm:cxn modelId="{CD3F7036-64F0-4185-B78C-61A870FB018A}" type="presParOf" srcId="{5E9E8AE9-2ADB-4371-8FCE-8511CF5E950B}" destId="{757FE084-EA67-4959-977D-B10A2CE49C82}" srcOrd="0" destOrd="0" presId="urn:microsoft.com/office/officeart/2009/layout/CirclePictureHierarchy"/>
    <dgm:cxn modelId="{BDA51B41-D616-4049-9804-A8CB7E7CF227}" type="presParOf" srcId="{757FE084-EA67-4959-977D-B10A2CE49C82}" destId="{9DB28FC5-C7E1-4E75-A576-6F57000A0860}" srcOrd="0" destOrd="0" presId="urn:microsoft.com/office/officeart/2009/layout/CirclePictureHierarchy"/>
    <dgm:cxn modelId="{1655D97C-BE8F-4560-B717-483E23A7E927}" type="presParOf" srcId="{757FE084-EA67-4959-977D-B10A2CE49C82}" destId="{F6DD08E3-54D4-4ADD-AED8-4E1E44201B24}" srcOrd="1" destOrd="0" presId="urn:microsoft.com/office/officeart/2009/layout/CirclePictureHierarchy"/>
    <dgm:cxn modelId="{44700816-C586-4699-B39C-00AA2E25C981}" type="presParOf" srcId="{5E9E8AE9-2ADB-4371-8FCE-8511CF5E950B}" destId="{7CF0FCAA-F45F-4FD8-82C2-BB0B1AE15DAE}" srcOrd="1" destOrd="0" presId="urn:microsoft.com/office/officeart/2009/layout/CirclePictureHierarchy"/>
    <dgm:cxn modelId="{775B8122-6241-496B-AEF1-8DDCD2FEBE9E}" type="presParOf" srcId="{67D48DE6-2EA5-422B-8731-1E035FF6DF93}" destId="{A26BF852-C20C-4488-BC12-22F79822DE37}" srcOrd="4" destOrd="0" presId="urn:microsoft.com/office/officeart/2009/layout/CirclePictureHierarchy"/>
    <dgm:cxn modelId="{2D541923-0400-4CD3-8EF2-BFC5A4D5BC7E}" type="presParOf" srcId="{67D48DE6-2EA5-422B-8731-1E035FF6DF93}" destId="{214FF066-CEC6-4B9A-9853-E401E98B423D}" srcOrd="5" destOrd="0" presId="urn:microsoft.com/office/officeart/2009/layout/CirclePictureHierarchy"/>
    <dgm:cxn modelId="{B6FD6EAB-3D32-4D7C-911F-E76222C369BA}" type="presParOf" srcId="{214FF066-CEC6-4B9A-9853-E401E98B423D}" destId="{6D08C328-875F-493C-9098-A75E262E8044}" srcOrd="0" destOrd="0" presId="urn:microsoft.com/office/officeart/2009/layout/CirclePictureHierarchy"/>
    <dgm:cxn modelId="{BA37CB06-D3BD-4E24-BBF5-CFE728172664}" type="presParOf" srcId="{6D08C328-875F-493C-9098-A75E262E8044}" destId="{7564AB99-BA45-46EA-9BAA-2C70F90E9EE6}" srcOrd="0" destOrd="0" presId="urn:microsoft.com/office/officeart/2009/layout/CirclePictureHierarchy"/>
    <dgm:cxn modelId="{C865D0B4-EBEB-4A56-A83F-4543D5620E5A}" type="presParOf" srcId="{6D08C328-875F-493C-9098-A75E262E8044}" destId="{EF91F037-69D4-4E65-90A2-B9FC281BD70D}" srcOrd="1" destOrd="0" presId="urn:microsoft.com/office/officeart/2009/layout/CirclePictureHierarchy"/>
    <dgm:cxn modelId="{95E2C603-5218-49C4-AFC6-DCD89335FBF2}" type="presParOf" srcId="{214FF066-CEC6-4B9A-9853-E401E98B423D}" destId="{E600CFDA-488D-4180-804D-201CFC23C8EA}" srcOrd="1" destOrd="0" presId="urn:microsoft.com/office/officeart/2009/layout/CirclePictureHierarchy"/>
    <dgm:cxn modelId="{37BA58BF-E61B-4EDD-BB66-61AE570EE09D}" type="presParOf" srcId="{E600CFDA-488D-4180-804D-201CFC23C8EA}" destId="{E58B9517-3FAA-43C4-BFAF-1CD424F4B45E}" srcOrd="0" destOrd="0" presId="urn:microsoft.com/office/officeart/2009/layout/CirclePictureHierarchy"/>
    <dgm:cxn modelId="{05A16E9F-2567-43B2-B1F6-DFF4357C0E4C}" type="presParOf" srcId="{E600CFDA-488D-4180-804D-201CFC23C8EA}" destId="{E2C32006-7699-4212-92F2-3A3B1C228890}" srcOrd="1" destOrd="0" presId="urn:microsoft.com/office/officeart/2009/layout/CirclePictureHierarchy"/>
    <dgm:cxn modelId="{3268ED1C-DDCE-45BB-8BF6-915C786B61EB}" type="presParOf" srcId="{E2C32006-7699-4212-92F2-3A3B1C228890}" destId="{AD5327C8-D4DC-463B-8837-8F620B9D2ED6}" srcOrd="0" destOrd="0" presId="urn:microsoft.com/office/officeart/2009/layout/CirclePictureHierarchy"/>
    <dgm:cxn modelId="{781FB94F-B828-4BF6-842F-7E631094BEF2}" type="presParOf" srcId="{AD5327C8-D4DC-463B-8837-8F620B9D2ED6}" destId="{B837D3A3-FC1E-40A8-A4A8-7049F6D34597}" srcOrd="0" destOrd="0" presId="urn:microsoft.com/office/officeart/2009/layout/CirclePictureHierarchy"/>
    <dgm:cxn modelId="{136E00F2-7E93-47F8-9B98-4E10C65A5BC9}" type="presParOf" srcId="{AD5327C8-D4DC-463B-8837-8F620B9D2ED6}" destId="{F8A3B0B7-49CD-40A3-B917-56B2A46BF7CB}" srcOrd="1" destOrd="0" presId="urn:microsoft.com/office/officeart/2009/layout/CirclePictureHierarchy"/>
    <dgm:cxn modelId="{891FE3E5-024B-4D5A-AF13-660C442859E3}" type="presParOf" srcId="{E2C32006-7699-4212-92F2-3A3B1C228890}" destId="{834FADF4-1893-4834-AEDE-EC0ED23998BA}" srcOrd="1" destOrd="0" presId="urn:microsoft.com/office/officeart/2009/layout/CirclePictureHierarchy"/>
    <dgm:cxn modelId="{5D870706-79A2-4109-848B-82A5D08A9C9F}" type="presParOf" srcId="{67D48DE6-2EA5-422B-8731-1E035FF6DF93}" destId="{E5D62F92-EDCB-41C6-9226-87B747EDE77D}" srcOrd="6" destOrd="0" presId="urn:microsoft.com/office/officeart/2009/layout/CirclePictureHierarchy"/>
    <dgm:cxn modelId="{0F5A3319-A42E-4725-8755-346F24D906A9}" type="presParOf" srcId="{67D48DE6-2EA5-422B-8731-1E035FF6DF93}" destId="{772F4DEF-2E40-4244-B90F-91EF89187102}" srcOrd="7" destOrd="0" presId="urn:microsoft.com/office/officeart/2009/layout/CirclePictureHierarchy"/>
    <dgm:cxn modelId="{A95FBFEA-CA5B-4762-88F2-ADC00FCE2602}" type="presParOf" srcId="{772F4DEF-2E40-4244-B90F-91EF89187102}" destId="{92E30AFF-E1AD-4C7E-824E-D71108C08F45}" srcOrd="0" destOrd="0" presId="urn:microsoft.com/office/officeart/2009/layout/CirclePictureHierarchy"/>
    <dgm:cxn modelId="{1D5F0769-3A76-42BB-9F4D-AF9070D8B137}" type="presParOf" srcId="{92E30AFF-E1AD-4C7E-824E-D71108C08F45}" destId="{14677093-F061-4A93-883C-AF1B2354B0F6}" srcOrd="0" destOrd="0" presId="urn:microsoft.com/office/officeart/2009/layout/CirclePictureHierarchy"/>
    <dgm:cxn modelId="{69FC3D3D-9F2A-4D90-B8F1-4411BF8805B6}" type="presParOf" srcId="{92E30AFF-E1AD-4C7E-824E-D71108C08F45}" destId="{ED8DBE39-92A4-4EA2-90BC-7B5E23673AAD}" srcOrd="1" destOrd="0" presId="urn:microsoft.com/office/officeart/2009/layout/CirclePictureHierarchy"/>
    <dgm:cxn modelId="{180CFC9D-6856-4B6D-A2D6-2EC6C1A2CC2D}" type="presParOf" srcId="{772F4DEF-2E40-4244-B90F-91EF89187102}" destId="{11DC7EDF-DCB8-443F-A567-33FA4E8051AC}" srcOrd="1" destOrd="0" presId="urn:microsoft.com/office/officeart/2009/layout/CirclePictureHierarchy"/>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D62F92-EDCB-41C6-9226-87B747EDE77D}">
      <dsp:nvSpPr>
        <dsp:cNvPr id="0" name=""/>
        <dsp:cNvSpPr/>
      </dsp:nvSpPr>
      <dsp:spPr>
        <a:xfrm>
          <a:off x="2467631" y="762689"/>
          <a:ext cx="1695408" cy="129467"/>
        </a:xfrm>
        <a:custGeom>
          <a:avLst/>
          <a:gdLst/>
          <a:ahLst/>
          <a:cxnLst/>
          <a:rect l="0" t="0" r="0" b="0"/>
          <a:pathLst>
            <a:path>
              <a:moveTo>
                <a:pt x="0" y="0"/>
              </a:moveTo>
              <a:lnTo>
                <a:pt x="0" y="65247"/>
              </a:lnTo>
              <a:lnTo>
                <a:pt x="1695408" y="65247"/>
              </a:lnTo>
              <a:lnTo>
                <a:pt x="1695408" y="1294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8B9517-3FAA-43C4-BFAF-1CD424F4B45E}">
      <dsp:nvSpPr>
        <dsp:cNvPr id="0" name=""/>
        <dsp:cNvSpPr/>
      </dsp:nvSpPr>
      <dsp:spPr>
        <a:xfrm>
          <a:off x="2987048" y="1303164"/>
          <a:ext cx="91440" cy="129467"/>
        </a:xfrm>
        <a:custGeom>
          <a:avLst/>
          <a:gdLst/>
          <a:ahLst/>
          <a:cxnLst/>
          <a:rect l="0" t="0" r="0" b="0"/>
          <a:pathLst>
            <a:path>
              <a:moveTo>
                <a:pt x="45720" y="0"/>
              </a:moveTo>
              <a:lnTo>
                <a:pt x="45720" y="12946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BF852-C20C-4488-BC12-22F79822DE37}">
      <dsp:nvSpPr>
        <dsp:cNvPr id="0" name=""/>
        <dsp:cNvSpPr/>
      </dsp:nvSpPr>
      <dsp:spPr>
        <a:xfrm>
          <a:off x="2467631" y="762689"/>
          <a:ext cx="565136" cy="129467"/>
        </a:xfrm>
        <a:custGeom>
          <a:avLst/>
          <a:gdLst/>
          <a:ahLst/>
          <a:cxnLst/>
          <a:rect l="0" t="0" r="0" b="0"/>
          <a:pathLst>
            <a:path>
              <a:moveTo>
                <a:pt x="0" y="0"/>
              </a:moveTo>
              <a:lnTo>
                <a:pt x="0" y="65247"/>
              </a:lnTo>
              <a:lnTo>
                <a:pt x="565136" y="65247"/>
              </a:lnTo>
              <a:lnTo>
                <a:pt x="565136" y="1294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D97A21-F1C7-4ECF-9AB8-0EB418466E6F}">
      <dsp:nvSpPr>
        <dsp:cNvPr id="0" name=""/>
        <dsp:cNvSpPr/>
      </dsp:nvSpPr>
      <dsp:spPr>
        <a:xfrm>
          <a:off x="1902495" y="762689"/>
          <a:ext cx="565136" cy="129467"/>
        </a:xfrm>
        <a:custGeom>
          <a:avLst/>
          <a:gdLst/>
          <a:ahLst/>
          <a:cxnLst/>
          <a:rect l="0" t="0" r="0" b="0"/>
          <a:pathLst>
            <a:path>
              <a:moveTo>
                <a:pt x="565136" y="0"/>
              </a:moveTo>
              <a:lnTo>
                <a:pt x="565136" y="65247"/>
              </a:lnTo>
              <a:lnTo>
                <a:pt x="0" y="65247"/>
              </a:lnTo>
              <a:lnTo>
                <a:pt x="0" y="1294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7E3C16-CA62-4FCA-8B43-094698CD4ED2}">
      <dsp:nvSpPr>
        <dsp:cNvPr id="0" name=""/>
        <dsp:cNvSpPr/>
      </dsp:nvSpPr>
      <dsp:spPr>
        <a:xfrm>
          <a:off x="772223" y="1303164"/>
          <a:ext cx="565136" cy="129467"/>
        </a:xfrm>
        <a:custGeom>
          <a:avLst/>
          <a:gdLst/>
          <a:ahLst/>
          <a:cxnLst/>
          <a:rect l="0" t="0" r="0" b="0"/>
          <a:pathLst>
            <a:path>
              <a:moveTo>
                <a:pt x="0" y="0"/>
              </a:moveTo>
              <a:lnTo>
                <a:pt x="0" y="65247"/>
              </a:lnTo>
              <a:lnTo>
                <a:pt x="565136" y="65247"/>
              </a:lnTo>
              <a:lnTo>
                <a:pt x="565136" y="12946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8EF585-8644-459E-866F-047420F48724}">
      <dsp:nvSpPr>
        <dsp:cNvPr id="0" name=""/>
        <dsp:cNvSpPr/>
      </dsp:nvSpPr>
      <dsp:spPr>
        <a:xfrm>
          <a:off x="207086" y="1303164"/>
          <a:ext cx="565136" cy="129467"/>
        </a:xfrm>
        <a:custGeom>
          <a:avLst/>
          <a:gdLst/>
          <a:ahLst/>
          <a:cxnLst/>
          <a:rect l="0" t="0" r="0" b="0"/>
          <a:pathLst>
            <a:path>
              <a:moveTo>
                <a:pt x="565136" y="0"/>
              </a:moveTo>
              <a:lnTo>
                <a:pt x="565136" y="65247"/>
              </a:lnTo>
              <a:lnTo>
                <a:pt x="0" y="65247"/>
              </a:lnTo>
              <a:lnTo>
                <a:pt x="0" y="12946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652627-0254-4AEC-8066-35AC98DA2152}">
      <dsp:nvSpPr>
        <dsp:cNvPr id="0" name=""/>
        <dsp:cNvSpPr/>
      </dsp:nvSpPr>
      <dsp:spPr>
        <a:xfrm>
          <a:off x="772223" y="762689"/>
          <a:ext cx="1695408" cy="129467"/>
        </a:xfrm>
        <a:custGeom>
          <a:avLst/>
          <a:gdLst/>
          <a:ahLst/>
          <a:cxnLst/>
          <a:rect l="0" t="0" r="0" b="0"/>
          <a:pathLst>
            <a:path>
              <a:moveTo>
                <a:pt x="1695408" y="0"/>
              </a:moveTo>
              <a:lnTo>
                <a:pt x="1695408" y="65247"/>
              </a:lnTo>
              <a:lnTo>
                <a:pt x="0" y="65247"/>
              </a:lnTo>
              <a:lnTo>
                <a:pt x="0" y="12946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66CE9B-F216-4E31-9CDE-EC170E0B7761}">
      <dsp:nvSpPr>
        <dsp:cNvPr id="0" name=""/>
        <dsp:cNvSpPr/>
      </dsp:nvSpPr>
      <dsp:spPr>
        <a:xfrm>
          <a:off x="2262127" y="351680"/>
          <a:ext cx="411008" cy="411008"/>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1000" b="-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519110-2385-4D3F-B6CB-1EA4DCBB5FAD}">
      <dsp:nvSpPr>
        <dsp:cNvPr id="0" name=""/>
        <dsp:cNvSpPr/>
      </dsp:nvSpPr>
      <dsp:spPr>
        <a:xfrm>
          <a:off x="2673136" y="350653"/>
          <a:ext cx="616512" cy="4110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dirty="0">
              <a:solidFill>
                <a:srgbClr val="002060"/>
              </a:solidFill>
            </a:rPr>
            <a:t>Dr. Michael Gonzalez</a:t>
          </a:r>
          <a:r>
            <a:rPr lang="en-US" sz="600" kern="1200" dirty="0">
              <a:solidFill>
                <a:srgbClr val="002060"/>
              </a:solidFill>
            </a:rPr>
            <a:t> Project Manager</a:t>
          </a:r>
        </a:p>
      </dsp:txBody>
      <dsp:txXfrm>
        <a:off x="2673136" y="350653"/>
        <a:ext cx="616512" cy="411008"/>
      </dsp:txXfrm>
    </dsp:sp>
    <dsp:sp modelId="{82EA9068-095D-4C44-8F68-8AB3BCE6D3BA}">
      <dsp:nvSpPr>
        <dsp:cNvPr id="0" name=""/>
        <dsp:cNvSpPr/>
      </dsp:nvSpPr>
      <dsp:spPr>
        <a:xfrm>
          <a:off x="566718" y="892156"/>
          <a:ext cx="411008" cy="411008"/>
        </a:xfrm>
        <a:prstGeom prst="ellipse">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39000" r="-3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22594B-4801-485C-8F24-F3E6ADDBC229}">
      <dsp:nvSpPr>
        <dsp:cNvPr id="0" name=""/>
        <dsp:cNvSpPr/>
      </dsp:nvSpPr>
      <dsp:spPr>
        <a:xfrm>
          <a:off x="977727" y="891129"/>
          <a:ext cx="616512" cy="4110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dirty="0">
              <a:solidFill>
                <a:srgbClr val="002060"/>
              </a:solidFill>
            </a:rPr>
            <a:t>Daniel L. Young</a:t>
          </a:r>
        </a:p>
        <a:p>
          <a:pPr marL="0" lvl="0" indent="0" algn="l" defTabSz="355600">
            <a:lnSpc>
              <a:spcPct val="90000"/>
            </a:lnSpc>
            <a:spcBef>
              <a:spcPct val="0"/>
            </a:spcBef>
            <a:spcAft>
              <a:spcPct val="35000"/>
            </a:spcAft>
            <a:buNone/>
          </a:pPr>
          <a:r>
            <a:rPr lang="en-US" sz="500" kern="1200" dirty="0">
              <a:solidFill>
                <a:srgbClr val="002060"/>
              </a:solidFill>
            </a:rPr>
            <a:t>OSS Software Project Lead/WACOR</a:t>
          </a:r>
          <a:endParaRPr lang="en-US" sz="900" kern="1200" dirty="0">
            <a:solidFill>
              <a:srgbClr val="002060"/>
            </a:solidFill>
          </a:endParaRPr>
        </a:p>
      </dsp:txBody>
      <dsp:txXfrm>
        <a:off x="977727" y="891129"/>
        <a:ext cx="616512" cy="411008"/>
      </dsp:txXfrm>
    </dsp:sp>
    <dsp:sp modelId="{A714E231-9BD0-4F6B-B8FE-D210FF7F6041}">
      <dsp:nvSpPr>
        <dsp:cNvPr id="0" name=""/>
        <dsp:cNvSpPr/>
      </dsp:nvSpPr>
      <dsp:spPr>
        <a:xfrm>
          <a:off x="1582" y="1432632"/>
          <a:ext cx="411008" cy="411008"/>
        </a:xfrm>
        <a:prstGeom prst="ellipse">
          <a:avLst/>
        </a:prstGeom>
        <a:blipFill dpi="0" rotWithShape="1">
          <a:blip xmlns:r="http://schemas.openxmlformats.org/officeDocument/2006/relationships" r:embed="rId3" cstate="print">
            <a:extLst>
              <a:ext uri="{BEBA8EAE-BF5A-486C-A8C5-ECC9F3942E4B}">
                <a14:imgProps xmlns:a14="http://schemas.microsoft.com/office/drawing/2010/main">
                  <a14:imgLayer r:embed="rId4">
                    <a14:imgEffect>
                      <a14:sharpenSoften amount="17000"/>
                    </a14:imgEffect>
                  </a14:imgLayer>
                </a14:imgProps>
              </a:ext>
              <a:ext uri="{28A0092B-C50C-407E-A947-70E740481C1C}">
                <a14:useLocalDpi xmlns:a14="http://schemas.microsoft.com/office/drawing/2010/main" val="0"/>
              </a:ext>
            </a:extLst>
          </a:blip>
          <a:srcRect/>
          <a:stretch>
            <a:fillRect l="2426" t="6390" r="2426" b="639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4ABB66-8747-4C6F-B803-7C030A07626C}">
      <dsp:nvSpPr>
        <dsp:cNvPr id="0" name=""/>
        <dsp:cNvSpPr/>
      </dsp:nvSpPr>
      <dsp:spPr>
        <a:xfrm>
          <a:off x="412590" y="1431604"/>
          <a:ext cx="616512" cy="4110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l" defTabSz="311150">
            <a:lnSpc>
              <a:spcPct val="90000"/>
            </a:lnSpc>
            <a:spcBef>
              <a:spcPct val="0"/>
            </a:spcBef>
            <a:spcAft>
              <a:spcPct val="35000"/>
            </a:spcAft>
            <a:buNone/>
          </a:pPr>
          <a:r>
            <a:rPr lang="en-US" sz="700" kern="1200" dirty="0">
              <a:solidFill>
                <a:schemeClr val="accent1">
                  <a:lumMod val="50000"/>
                </a:schemeClr>
              </a:solidFill>
            </a:rPr>
            <a:t>Raghuraman Venkatapathy </a:t>
          </a:r>
        </a:p>
        <a:p>
          <a:pPr marL="0" lvl="0" indent="0" algn="l" defTabSz="311150">
            <a:lnSpc>
              <a:spcPct val="90000"/>
            </a:lnSpc>
            <a:spcBef>
              <a:spcPct val="0"/>
            </a:spcBef>
            <a:spcAft>
              <a:spcPct val="35000"/>
            </a:spcAft>
            <a:buNone/>
          </a:pPr>
          <a:r>
            <a:rPr lang="en-US" sz="500" kern="1200" dirty="0">
              <a:solidFill>
                <a:schemeClr val="accent1">
                  <a:lumMod val="50000"/>
                </a:schemeClr>
              </a:solidFill>
            </a:rPr>
            <a:t>*RMEERS Contract Support</a:t>
          </a:r>
          <a:endParaRPr lang="en-US" sz="800" kern="1200" dirty="0">
            <a:solidFill>
              <a:schemeClr val="accent1">
                <a:lumMod val="50000"/>
              </a:schemeClr>
            </a:solidFill>
          </a:endParaRPr>
        </a:p>
      </dsp:txBody>
      <dsp:txXfrm>
        <a:off x="412590" y="1431604"/>
        <a:ext cx="616512" cy="411008"/>
      </dsp:txXfrm>
    </dsp:sp>
    <dsp:sp modelId="{4340E239-3950-4451-83D0-A0A90AD047E3}">
      <dsp:nvSpPr>
        <dsp:cNvPr id="0" name=""/>
        <dsp:cNvSpPr/>
      </dsp:nvSpPr>
      <dsp:spPr>
        <a:xfrm>
          <a:off x="1131855" y="1432632"/>
          <a:ext cx="411008" cy="411008"/>
        </a:xfrm>
        <a:prstGeom prst="ellipse">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59CF8C7-844E-487D-9F38-ED0697296170}">
      <dsp:nvSpPr>
        <dsp:cNvPr id="0" name=""/>
        <dsp:cNvSpPr/>
      </dsp:nvSpPr>
      <dsp:spPr>
        <a:xfrm>
          <a:off x="1542863" y="1431604"/>
          <a:ext cx="616512" cy="4110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l" defTabSz="311150">
            <a:lnSpc>
              <a:spcPct val="90000"/>
            </a:lnSpc>
            <a:spcBef>
              <a:spcPct val="0"/>
            </a:spcBef>
            <a:spcAft>
              <a:spcPct val="35000"/>
            </a:spcAft>
            <a:buNone/>
          </a:pPr>
          <a:r>
            <a:rPr lang="en-US" sz="700" kern="1200" dirty="0">
              <a:solidFill>
                <a:schemeClr val="accent1">
                  <a:lumMod val="50000"/>
                </a:schemeClr>
              </a:solidFill>
            </a:rPr>
            <a:t>Jacob Specht</a:t>
          </a:r>
          <a:r>
            <a:rPr lang="en-US" sz="1000" kern="1200" dirty="0">
              <a:solidFill>
                <a:schemeClr val="accent1">
                  <a:lumMod val="50000"/>
                </a:schemeClr>
              </a:solidFill>
            </a:rPr>
            <a:t> </a:t>
          </a:r>
        </a:p>
        <a:p>
          <a:pPr marL="0" lvl="0" indent="0" algn="l" defTabSz="311150">
            <a:lnSpc>
              <a:spcPct val="90000"/>
            </a:lnSpc>
            <a:spcBef>
              <a:spcPct val="0"/>
            </a:spcBef>
            <a:spcAft>
              <a:spcPct val="35000"/>
            </a:spcAft>
            <a:buNone/>
          </a:pPr>
          <a:r>
            <a:rPr lang="en-US" sz="600" kern="1200" dirty="0">
              <a:solidFill>
                <a:schemeClr val="accent1">
                  <a:lumMod val="50000"/>
                </a:schemeClr>
              </a:solidFill>
            </a:rPr>
            <a:t>*</a:t>
          </a:r>
          <a:r>
            <a:rPr lang="en-US" sz="600" kern="1200" dirty="0" err="1">
              <a:solidFill>
                <a:schemeClr val="accent1">
                  <a:lumMod val="50000"/>
                </a:schemeClr>
              </a:solidFill>
            </a:rPr>
            <a:t>P3</a:t>
          </a:r>
          <a:r>
            <a:rPr lang="en-US" sz="600" kern="1200" dirty="0">
              <a:solidFill>
                <a:schemeClr val="accent1">
                  <a:lumMod val="50000"/>
                </a:schemeClr>
              </a:solidFill>
            </a:rPr>
            <a:t> Engineer Coding Support</a:t>
          </a:r>
          <a:endParaRPr lang="en-US" sz="900" kern="1200" dirty="0">
            <a:solidFill>
              <a:schemeClr val="accent1">
                <a:lumMod val="50000"/>
              </a:schemeClr>
            </a:solidFill>
          </a:endParaRPr>
        </a:p>
      </dsp:txBody>
      <dsp:txXfrm>
        <a:off x="1542863" y="1431604"/>
        <a:ext cx="616512" cy="411008"/>
      </dsp:txXfrm>
    </dsp:sp>
    <dsp:sp modelId="{9DB28FC5-C7E1-4E75-A576-6F57000A0860}">
      <dsp:nvSpPr>
        <dsp:cNvPr id="0" name=""/>
        <dsp:cNvSpPr/>
      </dsp:nvSpPr>
      <dsp:spPr>
        <a:xfrm>
          <a:off x="1696991" y="892156"/>
          <a:ext cx="411008" cy="411008"/>
        </a:xfrm>
        <a:prstGeom prst="ellipse">
          <a:avLst/>
        </a:prstGeom>
        <a:blipFill>
          <a:blip xmlns:r="http://schemas.openxmlformats.org/officeDocument/2006/relationships" r:embed="rId6" cstate="print">
            <a:extLst>
              <a:ext uri="{28A0092B-C50C-407E-A947-70E740481C1C}">
                <a14:useLocalDpi xmlns:a14="http://schemas.microsoft.com/office/drawing/2010/main" val="0"/>
              </a:ext>
            </a:extLst>
          </a:blip>
          <a:srcRect/>
          <a:stretch>
            <a:fillRect t="-1000" b="-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DD08E3-54D4-4ADD-AED8-4E1E44201B24}">
      <dsp:nvSpPr>
        <dsp:cNvPr id="0" name=""/>
        <dsp:cNvSpPr/>
      </dsp:nvSpPr>
      <dsp:spPr>
        <a:xfrm>
          <a:off x="2107999" y="891129"/>
          <a:ext cx="616512" cy="4110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dirty="0">
              <a:solidFill>
                <a:srgbClr val="002060"/>
              </a:solidFill>
            </a:rPr>
            <a:t>John Abraham</a:t>
          </a:r>
        </a:p>
        <a:p>
          <a:pPr marL="0" lvl="0" indent="0" algn="l" defTabSz="355600">
            <a:lnSpc>
              <a:spcPct val="90000"/>
            </a:lnSpc>
            <a:spcBef>
              <a:spcPct val="0"/>
            </a:spcBef>
            <a:spcAft>
              <a:spcPct val="35000"/>
            </a:spcAft>
            <a:buNone/>
          </a:pPr>
          <a:r>
            <a:rPr lang="en-US" sz="500" kern="1200" dirty="0">
              <a:solidFill>
                <a:srgbClr val="002060"/>
              </a:solidFill>
            </a:rPr>
            <a:t>Alt WACOR</a:t>
          </a:r>
        </a:p>
      </dsp:txBody>
      <dsp:txXfrm>
        <a:off x="2107999" y="891129"/>
        <a:ext cx="616512" cy="411008"/>
      </dsp:txXfrm>
    </dsp:sp>
    <dsp:sp modelId="{7564AB99-BA45-46EA-9BAA-2C70F90E9EE6}">
      <dsp:nvSpPr>
        <dsp:cNvPr id="0" name=""/>
        <dsp:cNvSpPr/>
      </dsp:nvSpPr>
      <dsp:spPr>
        <a:xfrm>
          <a:off x="2827264" y="892156"/>
          <a:ext cx="411008" cy="411008"/>
        </a:xfrm>
        <a:prstGeom prst="ellipse">
          <a:avLst/>
        </a:prstGeom>
        <a:blipFill>
          <a:blip xmlns:r="http://schemas.openxmlformats.org/officeDocument/2006/relationships" r:embed="rId7" cstate="print">
            <a:extLst>
              <a:ext uri="{28A0092B-C50C-407E-A947-70E740481C1C}">
                <a14:useLocalDpi xmlns:a14="http://schemas.microsoft.com/office/drawing/2010/main" val="0"/>
              </a:ext>
            </a:extLst>
          </a:blip>
          <a:srcRect/>
          <a:stretch>
            <a:fillRect l="-6000" r="-6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91F037-69D4-4E65-90A2-B9FC281BD70D}">
      <dsp:nvSpPr>
        <dsp:cNvPr id="0" name=""/>
        <dsp:cNvSpPr/>
      </dsp:nvSpPr>
      <dsp:spPr>
        <a:xfrm>
          <a:off x="3238272" y="891129"/>
          <a:ext cx="616512" cy="4110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dirty="0">
              <a:solidFill>
                <a:srgbClr val="002060"/>
              </a:solidFill>
            </a:rPr>
            <a:t>LIMS/ELFN Testers</a:t>
          </a:r>
        </a:p>
      </dsp:txBody>
      <dsp:txXfrm>
        <a:off x="3238272" y="891129"/>
        <a:ext cx="616512" cy="411008"/>
      </dsp:txXfrm>
    </dsp:sp>
    <dsp:sp modelId="{B837D3A3-FC1E-40A8-A4A8-7049F6D34597}">
      <dsp:nvSpPr>
        <dsp:cNvPr id="0" name=""/>
        <dsp:cNvSpPr/>
      </dsp:nvSpPr>
      <dsp:spPr>
        <a:xfrm>
          <a:off x="2827264" y="1432632"/>
          <a:ext cx="411008" cy="411008"/>
        </a:xfrm>
        <a:prstGeom prst="ellipse">
          <a:avLst/>
        </a:prstGeom>
        <a:blipFill>
          <a:blip xmlns:r="http://schemas.openxmlformats.org/officeDocument/2006/relationships" r:embed="rId8" cstate="print">
            <a:extLst>
              <a:ext uri="{28A0092B-C50C-407E-A947-70E740481C1C}">
                <a14:useLocalDpi xmlns:a14="http://schemas.microsoft.com/office/drawing/2010/main" val="0"/>
              </a:ext>
            </a:extLst>
          </a:blip>
          <a:srcRect/>
          <a:stretch>
            <a:fillRect l="-14000" r="-1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A3B0B7-49CD-40A3-B917-56B2A46BF7CB}">
      <dsp:nvSpPr>
        <dsp:cNvPr id="0" name=""/>
        <dsp:cNvSpPr/>
      </dsp:nvSpPr>
      <dsp:spPr>
        <a:xfrm>
          <a:off x="3238272" y="1431604"/>
          <a:ext cx="616512" cy="4110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dirty="0">
              <a:solidFill>
                <a:srgbClr val="002060"/>
              </a:solidFill>
            </a:rPr>
            <a:t>NRMRL</a:t>
          </a:r>
        </a:p>
        <a:p>
          <a:pPr marL="0" lvl="0" indent="0" algn="l" defTabSz="355600">
            <a:lnSpc>
              <a:spcPct val="90000"/>
            </a:lnSpc>
            <a:spcBef>
              <a:spcPct val="0"/>
            </a:spcBef>
            <a:spcAft>
              <a:spcPct val="35000"/>
            </a:spcAft>
            <a:buNone/>
          </a:pPr>
          <a:r>
            <a:rPr lang="en-US" sz="700" kern="1200" dirty="0">
              <a:solidFill>
                <a:srgbClr val="002060"/>
              </a:solidFill>
            </a:rPr>
            <a:t>LIMS/ELN-EFN Users</a:t>
          </a:r>
        </a:p>
      </dsp:txBody>
      <dsp:txXfrm>
        <a:off x="3238272" y="1431604"/>
        <a:ext cx="616512" cy="411008"/>
      </dsp:txXfrm>
    </dsp:sp>
    <dsp:sp modelId="{14677093-F061-4A93-883C-AF1B2354B0F6}">
      <dsp:nvSpPr>
        <dsp:cNvPr id="0" name=""/>
        <dsp:cNvSpPr/>
      </dsp:nvSpPr>
      <dsp:spPr>
        <a:xfrm>
          <a:off x="3957536" y="892156"/>
          <a:ext cx="411008" cy="411008"/>
        </a:xfrm>
        <a:prstGeom prst="ellipse">
          <a:avLst/>
        </a:prstGeom>
        <a:blipFill>
          <a:blip xmlns:r="http://schemas.openxmlformats.org/officeDocument/2006/relationships" r:embed="rId9" cstate="print">
            <a:extLst>
              <a:ext uri="{28A0092B-C50C-407E-A947-70E740481C1C}">
                <a14:useLocalDpi xmlns:a14="http://schemas.microsoft.com/office/drawing/2010/main" val="0"/>
              </a:ext>
            </a:extLst>
          </a:blip>
          <a:srcRect/>
          <a:stretch>
            <a:fillRect l="-10000" r="-10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D8DBE39-92A4-4EA2-90BC-7B5E23673AAD}">
      <dsp:nvSpPr>
        <dsp:cNvPr id="0" name=""/>
        <dsp:cNvSpPr/>
      </dsp:nvSpPr>
      <dsp:spPr>
        <a:xfrm>
          <a:off x="4368544" y="891129"/>
          <a:ext cx="616512" cy="4110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kern="1200" dirty="0"/>
            <a:t>Steve Jones DQA/QAM</a:t>
          </a:r>
        </a:p>
      </dsp:txBody>
      <dsp:txXfrm>
        <a:off x="4368544" y="891129"/>
        <a:ext cx="616512" cy="41100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srcNode" val="image"/>
                    <dgm:param type="dstNode" val="image2"/>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srcNode" val="image2"/>
                            <dgm:param type="dstNode" val="image3"/>
                            <dgm:param type="dim" val="1D"/>
                            <dgm:param type="endSty" val="noArr"/>
                            <dgm:param type="connRout" val="bend"/>
                            <dgm:param type="begPts" val="bCtr"/>
                            <dgm:param type="endPts" val="tCtr"/>
                            <dgm:param type="bendPt" val="end"/>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srcNode" val="image3"/>
                                        <dgm:param type="dstNode" val="image4"/>
                                        <dgm:param type="dim" val="1D"/>
                                        <dgm:param type="endSty" val="noArr"/>
                                        <dgm:param type="connRout" val="bend"/>
                                        <dgm:param type="begPts" val="bCtr"/>
                                        <dgm:param type="endPts" val="tCtr"/>
                                        <dgm:param type="bendPt" val="end"/>
                                      </dgm:alg>
                                    </dgm:if>
                                    <dgm:else name="Name26">
                                      <dgm:alg type="conn">
                                        <dgm:param type="srcNode" val="image4"/>
                                        <dgm:param type="dstNode" val="image4"/>
                                        <dgm:param type="dim" val="1D"/>
                                        <dgm:param type="endSty" val="noArr"/>
                                        <dgm:param type="connRout" val="bend"/>
                                        <dgm:param type="begPts" val="bCtr"/>
                                        <dgm:param type="endPts" val="tCtr"/>
                                        <dgm:param type="bendPt" val="end"/>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00F99E-107E-4FC2-B814-04D2D678CCDE}">
  <ds:schemaRefs/>
</ds:datastoreItem>
</file>

<file path=docProps/app.xml><?xml version="1.0" encoding="utf-8"?>
<Properties xmlns="http://schemas.openxmlformats.org/officeDocument/2006/extended-properties" xmlns:vt="http://schemas.openxmlformats.org/officeDocument/2006/docPropsVTypes">
  <Template>Normal.dotm</Template>
  <Pages>41</Pages>
  <Words>11563</Words>
  <Characters>65911</Characters>
  <Lines>549</Lines>
  <Paragraphs>154</Paragraphs>
  <TotalTime>2524</TotalTime>
  <ScaleCrop>false</ScaleCrop>
  <LinksUpToDate>false</LinksUpToDate>
  <CharactersWithSpaces>77320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2017-10-18T15:02:00Z</dcterms:created>
  <dc:creator>Young.Daniel@epa.gov</dc:creator>
  <cp:lastModifiedBy>dyoung11</cp:lastModifiedBy>
  <cp:lastPrinted>2015-06-03T14:07:00Z</cp:lastPrinted>
  <dcterms:modified xsi:type="dcterms:W3CDTF">2019-06-25T17:05:51Z</dcterms:modified>
  <cp:revision>412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