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24" w:rsidRDefault="00AD587A" w:rsidP="00AD587A">
      <w:pPr>
        <w:pStyle w:val="normal0"/>
        <w:widowControl w:val="0"/>
        <w:spacing w:after="100"/>
        <w:ind w:left="720" w:hanging="72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"Anonymous Bank" Call-Center DataSet</w:t>
      </w:r>
    </w:p>
    <w:p w:rsidR="009A7424" w:rsidRDefault="009A7424">
      <w:pPr>
        <w:pStyle w:val="normal0"/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Este documento describe caso de negocio basado en un Call Center de un Banco: “Anonymous Bank” en Israel. El dataset contiene las llamadas registradas durante 12 meses (desde el 01/01/99 hasta el 31/12/99).</w:t>
      </w:r>
    </w:p>
    <w:p w:rsidR="009A7424" w:rsidRDefault="009A7424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Descripción General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El call center de "Anonymous Bank" provee varios servicios diferentes: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>•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Información y transacciones sobre cheques y cuentas de ahorros, de sus clientes bancarios.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Respuesta de voz generada por computadora con información sobre las cue</w:t>
      </w:r>
      <w:r>
        <w:rPr>
          <w:rFonts w:ascii="Times" w:eastAsia="Times" w:hAnsi="Times" w:cs="Times"/>
          <w:sz w:val="24"/>
          <w:szCs w:val="24"/>
        </w:rPr>
        <w:t>ntas de los clientes (a través del dispositivo VRU = Voice Response Unit (unidad de respuesta de voz). Una unidad de respuesta de voz (VRU) es un sistema de contestador telefónico automático que posee un hardware y software que permite a la persona que lla</w:t>
      </w:r>
      <w:r>
        <w:rPr>
          <w:rFonts w:ascii="Times" w:eastAsia="Times" w:hAnsi="Times" w:cs="Times"/>
          <w:sz w:val="24"/>
          <w:szCs w:val="24"/>
        </w:rPr>
        <w:t>ma navegar a través de una serie de mensajes pregrabados y utilizar un menú de opciones mediante los botones de un teléfono o el reconocimiento de voz.)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Brindar información a prospectos de clientes. 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Soporte a los clientes del web-site de "Anonymous Ba</w:t>
      </w:r>
      <w:r>
        <w:rPr>
          <w:rFonts w:ascii="Times" w:eastAsia="Times" w:hAnsi="Times" w:cs="Times"/>
          <w:sz w:val="24"/>
          <w:szCs w:val="24"/>
        </w:rPr>
        <w:t>nk" (clientes que acceden al Home Banking)</w:t>
      </w:r>
    </w:p>
    <w:p w:rsidR="009A7424" w:rsidRDefault="009A7424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Capacidad del Call Center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El call center esta conformado por: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8 posiciones de agentes para llamadas de clientes y prospectos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1 posición de supervisor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5 posiciones de agentes para llamadas para soporte de in</w:t>
      </w:r>
      <w:r>
        <w:rPr>
          <w:rFonts w:ascii="Times" w:eastAsia="Times" w:hAnsi="Times" w:cs="Times"/>
          <w:sz w:val="24"/>
          <w:szCs w:val="24"/>
        </w:rPr>
        <w:t>ternet home banking (en un cuarto adjac room)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Horario de atención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Durante los dias de semana (Domingo a Jueves), el call center atiende desde las 7:00am a la medianoche. 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Durante el fin de semana (Viernes a Sábado), cierra a las 14 hs del Viernes y reabre </w:t>
      </w:r>
      <w:r>
        <w:rPr>
          <w:rFonts w:ascii="Times" w:eastAsia="Times" w:hAnsi="Times" w:cs="Times"/>
          <w:sz w:val="24"/>
          <w:szCs w:val="24"/>
        </w:rPr>
        <w:t>a las 20:00 del Sábado.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El servicio automático (VRU) opera los 7 días de la semana, 24 horas al día (7x24).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  <w:r>
        <w:br w:type="page"/>
      </w:r>
      <w:r>
        <w:rPr>
          <w:rFonts w:ascii="Times" w:eastAsia="Times" w:hAnsi="Times" w:cs="Times"/>
          <w:b/>
          <w:sz w:val="28"/>
          <w:szCs w:val="28"/>
        </w:rPr>
        <w:lastRenderedPageBreak/>
        <w:t>Descripción de la Estructura de Datos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El dataset contiene toda la información del Call Centre de un año calendario: Enero 1999 a Diciembre 1999.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Ca</w:t>
      </w:r>
      <w:r>
        <w:rPr>
          <w:rFonts w:ascii="Times" w:eastAsia="Times" w:hAnsi="Times" w:cs="Times"/>
          <w:sz w:val="24"/>
          <w:szCs w:val="24"/>
        </w:rPr>
        <w:t>da registro / fila del dataset, contiene una llamada (entre 20,000 a 30,000 llamadas por mes).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Cada registro / fila contiene 17 campos / columnas, de los cuales se describe su contenido a continuación: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1) vru+line - 6 dígitos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Cada llamada telefónica entrante es ruteada a través del VRU. Hay 6 VRUs etiquetados desde  AA01 a AA06. Cada VRU tiene varias líneas etiquetadas de 1 a 16. Hay un total de 65 líneas. Cada llamada es asignada a un número de VRU y a un número de línea.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2) C</w:t>
      </w:r>
      <w:r>
        <w:rPr>
          <w:rFonts w:ascii="Times" w:eastAsia="Times" w:hAnsi="Times" w:cs="Times"/>
          <w:b/>
          <w:sz w:val="26"/>
          <w:szCs w:val="26"/>
        </w:rPr>
        <w:t>all_id - 5 dígitos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 xml:space="preserve">A cada llamada telefónica entrante se le asigna un “call id”.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Aunque son diferentes, los identificadores no son necesariamente consecutivos por estar asignado a diferentes VRUs.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3) Customer_id - 0 a 12 dígitos</w:t>
      </w:r>
    </w:p>
    <w:p w:rsidR="009A7424" w:rsidRDefault="00AD587A" w:rsidP="00AD587A">
      <w:pPr>
        <w:pStyle w:val="normal0"/>
        <w:widowControl w:val="0"/>
        <w:spacing w:after="100"/>
        <w:ind w:left="72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Es la identificación del cliente. Es única por cliente; si el ID es cero, es porque el sistema no pudo identificar a la persona que realiza la llamada (por ejemplo para el caso de los prospectos no se identifican).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4) Priority - 1 digito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Hay dos tipos de p</w:t>
      </w:r>
      <w:r>
        <w:rPr>
          <w:rFonts w:ascii="Times" w:eastAsia="Times" w:hAnsi="Times" w:cs="Times"/>
          <w:sz w:val="24"/>
          <w:szCs w:val="24"/>
        </w:rPr>
        <w:t>rioridades: (Alta-)prioridad y Regular: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0 y 1 indican clientes no identificados o clientes regulares (los detallaremos más adelante)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2 indica clientes de Alta Prioridad.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Los clientes son servidos en orden según el “Tiempo en Cola” ("Time in Queue").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 xml:space="preserve">• A los clientes de Alta Prioridad se les asigna un tiempo de espera de 1.5 minutos al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comienzo de su llamada (esto les permite avanzar en la posición de la cola de llamadas). También están exentos de pagar un fee mensual, que los clientes regulares deben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pagar.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No se ha informado a los clientes sobre la existencia de prioridades</w:t>
      </w:r>
      <w:r>
        <w:rPr>
          <w:rFonts w:ascii="Times" w:eastAsia="Times" w:hAnsi="Times" w:cs="Times"/>
          <w:sz w:val="24"/>
          <w:szCs w:val="24"/>
        </w:rPr>
        <w:t>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Hasta Agosto de 1996, todos los clientes tenían la misma prioridad: 0. Las prioridades 1 y 2 fueron incorporadas el 1° de Agosto de 1996. Todavía hay clientes con prioridad 0,</w:t>
      </w:r>
      <w:r>
        <w:rPr>
          <w:rFonts w:ascii="Times" w:eastAsia="Times" w:hAnsi="Times" w:cs="Times"/>
          <w:sz w:val="24"/>
          <w:szCs w:val="24"/>
        </w:rPr>
        <w:t xml:space="preserve"> pero son tratados como si fueran de prioridad 1. (se definió que los clientes con prioridad 0 corresponden a clientes de prioridad 1 que no realizaron Upgrade a Alta Prioridad (prioridad 2).</w:t>
      </w:r>
    </w:p>
    <w:p w:rsidR="009A7424" w:rsidRDefault="009A7424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br w:type="page"/>
      </w:r>
      <w:r>
        <w:rPr>
          <w:rFonts w:ascii="Times" w:eastAsia="Times" w:hAnsi="Times" w:cs="Times"/>
          <w:sz w:val="24"/>
          <w:szCs w:val="24"/>
        </w:rPr>
        <w:lastRenderedPageBreak/>
        <w:t>• Debido a un error en el sistema, el cliente I.D. no fue regi</w:t>
      </w:r>
      <w:r>
        <w:rPr>
          <w:rFonts w:ascii="Times" w:eastAsia="Times" w:hAnsi="Times" w:cs="Times"/>
          <w:sz w:val="24"/>
          <w:szCs w:val="24"/>
        </w:rPr>
        <w:t>strado para aquellos que no esperaron en la cola, Por lo tanto, su prioridad es 0.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5) Type - 2 digits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Hay 6 tipos diferentes de servicio: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PS - Actividad Regular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PE - Actividad Regular en inglés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IN - Actividad / Consulta por internet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• NE - Actividad </w:t>
      </w:r>
      <w:r>
        <w:rPr>
          <w:rFonts w:ascii="Times" w:eastAsia="Times" w:hAnsi="Times" w:cs="Times"/>
          <w:sz w:val="24"/>
          <w:szCs w:val="24"/>
        </w:rPr>
        <w:t>por Acciones (stock exchange)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NW - Cliente potencial (prospecto) solicitando información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• TT – clientes que dejan un mensaje pidiendo al banco que le devuelvan su llamado pero que cuando el sistema automático devuelve el llamado, el agente pasó a estado “ocupado”, dejando al cliente en espera en la cola.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6) Date - 6 dígitos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año-mes-día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7) vru</w:t>
      </w:r>
      <w:r>
        <w:rPr>
          <w:rFonts w:ascii="Times" w:eastAsia="Times" w:hAnsi="Times" w:cs="Times"/>
          <w:b/>
          <w:i/>
          <w:sz w:val="24"/>
          <w:szCs w:val="24"/>
        </w:rPr>
        <w:t>_entry - 6 dígitos</w:t>
      </w:r>
    </w:p>
    <w:p w:rsidR="009A7424" w:rsidRDefault="00AD587A">
      <w:pPr>
        <w:pStyle w:val="normal0"/>
        <w:widowControl w:val="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Hora en que la llamada telefónica ingresa al call center. Más específicamente, cada cliente que llama debe identificarse primero lo que se realiza proporcionando a la VRU la ID del cliente. Por lo tanto, esta es la hora en que la llamada</w:t>
      </w: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 ingresa a la VRU.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8) vru_exit - 6 dígitos</w:t>
      </w:r>
    </w:p>
    <w:p w:rsidR="009A7424" w:rsidRDefault="00AD587A">
      <w:pPr>
        <w:pStyle w:val="normal0"/>
        <w:widowControl w:val="0"/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 xml:space="preserve">Hora de salida de la VRU: </w:t>
      </w:r>
    </w:p>
    <w:p w:rsidR="009A7424" w:rsidRDefault="00AD587A">
      <w:pPr>
        <w:pStyle w:val="normal0"/>
        <w:widowControl w:val="0"/>
        <w:numPr>
          <w:ilvl w:val="0"/>
          <w:numId w:val="1"/>
        </w:numPr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A la cola</w:t>
      </w:r>
    </w:p>
    <w:p w:rsidR="009A7424" w:rsidRDefault="00AD587A">
      <w:pPr>
        <w:pStyle w:val="normal0"/>
        <w:widowControl w:val="0"/>
        <w:numPr>
          <w:ilvl w:val="0"/>
          <w:numId w:val="1"/>
        </w:numPr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O directamente para recibir el servicio.</w:t>
      </w:r>
    </w:p>
    <w:p w:rsidR="009A7424" w:rsidRDefault="00AD587A">
      <w:pPr>
        <w:pStyle w:val="normal0"/>
        <w:widowControl w:val="0"/>
        <w:numPr>
          <w:ilvl w:val="0"/>
          <w:numId w:val="1"/>
        </w:numPr>
        <w:rPr>
          <w:rFonts w:ascii="Times" w:eastAsia="Times" w:hAnsi="Times" w:cs="Times"/>
          <w:color w:val="212121"/>
          <w:sz w:val="24"/>
          <w:szCs w:val="24"/>
          <w:highlight w:val="white"/>
        </w:rPr>
      </w:pPr>
      <w:r>
        <w:rPr>
          <w:rFonts w:ascii="Times" w:eastAsia="Times" w:hAnsi="Times" w:cs="Times"/>
          <w:color w:val="212121"/>
          <w:sz w:val="24"/>
          <w:szCs w:val="24"/>
          <w:highlight w:val="white"/>
        </w:rPr>
        <w:t>O para dejar el Sistema (abandono).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9) vru_time - 1 a 3 dígitos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Tiempo (en segundos) de espera en la VRU (calculada como </w:t>
      </w:r>
      <w:r>
        <w:rPr>
          <w:rFonts w:ascii="Times" w:eastAsia="Times" w:hAnsi="Times" w:cs="Times"/>
          <w:b/>
          <w:i/>
          <w:sz w:val="24"/>
          <w:szCs w:val="24"/>
        </w:rPr>
        <w:t xml:space="preserve">vru_time= </w:t>
      </w:r>
      <w:r>
        <w:rPr>
          <w:rFonts w:ascii="Times" w:eastAsia="Times" w:hAnsi="Times" w:cs="Times"/>
          <w:sz w:val="24"/>
          <w:szCs w:val="24"/>
        </w:rPr>
        <w:t>exit_time – entry_time) 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10) q_start - 6 dígitos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Hora en la que se une a la cola. (la llamada queda “en espera”). Este valor es 00:00:00, para clientes que llegan a ponerse en la cola (abandonan cuando están en la VRU).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11) q_exit - 6 digits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Tiempo (en se</w:t>
      </w:r>
      <w:r>
        <w:rPr>
          <w:rFonts w:ascii="Times" w:eastAsia="Times" w:hAnsi="Times" w:cs="Times"/>
          <w:sz w:val="24"/>
          <w:szCs w:val="24"/>
        </w:rPr>
        <w:t>gundos) en salir de la cola: ya sea porque recibe el servicio o por qué abandona el llamado.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12) q_time - 1 to 3 digits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Tiempo de espera en la cola (calculado por </w:t>
      </w:r>
      <w:r>
        <w:rPr>
          <w:rFonts w:ascii="Times" w:eastAsia="Times" w:hAnsi="Times" w:cs="Times"/>
          <w:b/>
          <w:i/>
          <w:sz w:val="24"/>
          <w:szCs w:val="24"/>
        </w:rPr>
        <w:t>q_time =</w:t>
      </w:r>
      <w:r>
        <w:rPr>
          <w:rFonts w:ascii="Times" w:eastAsia="Times" w:hAnsi="Times" w:cs="Times"/>
          <w:sz w:val="24"/>
          <w:szCs w:val="24"/>
        </w:rPr>
        <w:t xml:space="preserve"> q_exit – q_start)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13) Outcome - 4,5 o 7 digitos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Hay tres posibles salidas por cada l</w:t>
      </w:r>
      <w:r>
        <w:rPr>
          <w:rFonts w:ascii="Times" w:eastAsia="Times" w:hAnsi="Times" w:cs="Times"/>
          <w:sz w:val="24"/>
          <w:szCs w:val="24"/>
        </w:rPr>
        <w:t>lamada:</w:t>
      </w:r>
    </w:p>
    <w:p w:rsidR="009A7424" w:rsidRDefault="00AD587A">
      <w:pPr>
        <w:pStyle w:val="normal0"/>
        <w:widowControl w:val="0"/>
        <w:spacing w:after="100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1. AGENT: se dio servicio</w:t>
      </w:r>
    </w:p>
    <w:p w:rsidR="009A7424" w:rsidRDefault="00AD587A">
      <w:pPr>
        <w:pStyle w:val="normal0"/>
        <w:widowControl w:val="0"/>
        <w:spacing w:after="100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2. HANG: se cortó la llamada y no se dió servicio</w:t>
      </w:r>
    </w:p>
    <w:p w:rsidR="009A7424" w:rsidRDefault="00AD587A">
      <w:pPr>
        <w:pStyle w:val="normal0"/>
        <w:widowControl w:val="0"/>
        <w:spacing w:after="100"/>
        <w:ind w:left="7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3. PHANTOM: una llamada en la que virtualmente se ignora lo que sucedió(afortu- nadamente son pocas llamadas en esta situación).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14) ser_start - 6 digitos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Hora de comienzo del servicio por un agente.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15) ser_exit - 6 digitos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Hora del servicio del servicio por un agente.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i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</w:rPr>
        <w:t>16) ser_time - 1 to 3 digitos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Duración del servicio en segundos (calculada como </w:t>
      </w:r>
      <w:r>
        <w:rPr>
          <w:rFonts w:ascii="Times" w:eastAsia="Times" w:hAnsi="Times" w:cs="Times"/>
          <w:b/>
          <w:i/>
          <w:sz w:val="24"/>
          <w:szCs w:val="24"/>
        </w:rPr>
        <w:t>ser_time =</w:t>
      </w:r>
      <w:r>
        <w:rPr>
          <w:rFonts w:ascii="Times" w:eastAsia="Times" w:hAnsi="Times" w:cs="Times"/>
          <w:sz w:val="24"/>
          <w:szCs w:val="24"/>
        </w:rPr>
        <w:t xml:space="preserve"> ser_exit – ser_start)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17) Server - text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Nombre de</w:t>
      </w:r>
      <w:r>
        <w:rPr>
          <w:rFonts w:ascii="Times" w:eastAsia="Times" w:hAnsi="Times" w:cs="Times"/>
          <w:sz w:val="24"/>
          <w:szCs w:val="24"/>
        </w:rPr>
        <w:t>l cliente que atendió la llamada. Este campo es NO_SERVER, si el servicio no fue provisto.</w:t>
      </w:r>
    </w:p>
    <w:p w:rsidR="009A7424" w:rsidRDefault="009A7424">
      <w:pPr>
        <w:pStyle w:val="normal0"/>
        <w:rPr>
          <w:rFonts w:ascii="Times" w:eastAsia="Times" w:hAnsi="Times" w:cs="Times"/>
          <w:b/>
          <w:sz w:val="28"/>
          <w:szCs w:val="28"/>
        </w:rPr>
      </w:pP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Adicionalmente se solicita identificar que otras fuentes de información se requieren para poder combinar con el dataset integrado de manera de poder analizar y admi</w:t>
      </w:r>
      <w:r>
        <w:rPr>
          <w:rFonts w:ascii="Times" w:eastAsia="Times" w:hAnsi="Times" w:cs="Times"/>
          <w:sz w:val="24"/>
          <w:szCs w:val="24"/>
        </w:rPr>
        <w:t xml:space="preserve">nistrar el seguimiento de las solicitudes realizadas por los clientes. </w:t>
      </w:r>
    </w:p>
    <w:p w:rsidR="009A7424" w:rsidRDefault="00AD587A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  <w:bookmarkStart w:id="0" w:name="_gjdgxs" w:colFirst="0" w:colLast="0"/>
      <w:bookmarkEnd w:id="0"/>
      <w:r>
        <w:rPr>
          <w:rFonts w:ascii="Times" w:eastAsia="Times" w:hAnsi="Times" w:cs="Times"/>
          <w:sz w:val="24"/>
          <w:szCs w:val="24"/>
        </w:rPr>
        <w:t>Si es posible, definir “supuestos” para obtener dicha información en base al DataSet entregado.</w:t>
      </w:r>
    </w:p>
    <w:p w:rsidR="009A7424" w:rsidRDefault="009A7424">
      <w:pPr>
        <w:pStyle w:val="normal0"/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:rsidR="009A7424" w:rsidRDefault="009A742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sectPr w:rsidR="009A7424" w:rsidSect="009A74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73AF6"/>
    <w:multiLevelType w:val="multilevel"/>
    <w:tmpl w:val="BDC6C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hyphenationZone w:val="425"/>
  <w:characterSpacingControl w:val="doNotCompress"/>
  <w:compat/>
  <w:rsids>
    <w:rsidRoot w:val="009A7424"/>
    <w:rsid w:val="009A7424"/>
    <w:rsid w:val="00AD5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A74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9A74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9A74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9A74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9A742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9A74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A7424"/>
  </w:style>
  <w:style w:type="table" w:customStyle="1" w:styleId="TableNormal">
    <w:name w:val="Table Normal"/>
    <w:rsid w:val="009A74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A742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9A74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2023-04-28T17:20:00Z</dcterms:created>
  <dcterms:modified xsi:type="dcterms:W3CDTF">2023-04-28T17:20:00Z</dcterms:modified>
</cp:coreProperties>
</file>