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D2BA" w14:textId="77777777" w:rsidR="006E5093" w:rsidRDefault="006E5093" w:rsidP="006E5093">
      <w:pPr>
        <w:shd w:val="clear" w:color="auto" w:fill="FFFFFF"/>
        <w:rPr>
          <w:rFonts w:eastAsia="Times New Roman" w:cstheme="minorHAnsi"/>
          <w:color w:val="1F1F1F"/>
          <w:kern w:val="0"/>
          <w:szCs w:val="24"/>
          <w14:ligatures w14:val="none"/>
        </w:rPr>
      </w:pPr>
      <w:r w:rsidRPr="006E5093">
        <w:rPr>
          <w:rFonts w:eastAsia="Times New Roman" w:cstheme="minorHAnsi"/>
          <w:b/>
          <w:bCs/>
          <w:color w:val="1F1F1F"/>
          <w:kern w:val="0"/>
          <w:szCs w:val="24"/>
          <w:lang w:val="en-TH"/>
          <w14:ligatures w14:val="none"/>
        </w:rPr>
        <w:t>Course Title:</w:t>
      </w:r>
      <w:r w:rsidRPr="006E5093">
        <w:rPr>
          <w:rFonts w:eastAsia="Times New Roman" w:cstheme="minorHAnsi"/>
          <w:color w:val="1F1F1F"/>
          <w:kern w:val="0"/>
          <w:szCs w:val="24"/>
          <w:lang w:val="en-TH"/>
          <w14:ligatures w14:val="none"/>
        </w:rPr>
        <w:t xml:space="preserve"> </w:t>
      </w:r>
      <w:r>
        <w:rPr>
          <w:rFonts w:eastAsia="Times New Roman" w:cstheme="minorHAnsi"/>
          <w:color w:val="1F1F1F"/>
          <w:kern w:val="0"/>
          <w:szCs w:val="24"/>
          <w14:ligatures w14:val="none"/>
        </w:rPr>
        <w:t>SIPM610 Systems Pharmacology Laboratory I</w:t>
      </w:r>
    </w:p>
    <w:p w14:paraId="440288C2" w14:textId="40D1AFB0" w:rsidR="006E5093" w:rsidRPr="006E5093" w:rsidRDefault="006E5093" w:rsidP="006E5093">
      <w:pPr>
        <w:shd w:val="clear" w:color="auto" w:fill="FFFFFF"/>
        <w:rPr>
          <w:rFonts w:eastAsia="Times New Roman" w:cstheme="minorHAnsi"/>
          <w:color w:val="1F1F1F"/>
          <w:kern w:val="0"/>
          <w:szCs w:val="24"/>
          <w:lang w:val="en-TH"/>
          <w14:ligatures w14:val="none"/>
        </w:rPr>
      </w:pPr>
      <w:r w:rsidRPr="006E5093">
        <w:rPr>
          <w:rFonts w:eastAsia="Times New Roman" w:cstheme="minorHAnsi"/>
          <w:b/>
          <w:bCs/>
          <w:color w:val="1F1F1F"/>
          <w:kern w:val="0"/>
          <w:szCs w:val="24"/>
          <w14:ligatures w14:val="none"/>
        </w:rPr>
        <w:t>Topic:</w:t>
      </w:r>
      <w:r>
        <w:rPr>
          <w:rFonts w:eastAsia="Times New Roman" w:cstheme="minorHAnsi"/>
          <w:color w:val="1F1F1F"/>
          <w:kern w:val="0"/>
          <w:szCs w:val="24"/>
          <w14:ligatures w14:val="none"/>
        </w:rPr>
        <w:t xml:space="preserve"> </w:t>
      </w:r>
      <w:r w:rsidRPr="006E5093">
        <w:rPr>
          <w:rFonts w:eastAsia="Times New Roman" w:cstheme="minorHAnsi"/>
          <w:color w:val="1F1F1F"/>
          <w:kern w:val="0"/>
          <w:szCs w:val="24"/>
          <w:lang w:val="en-TH"/>
          <w14:ligatures w14:val="none"/>
        </w:rPr>
        <w:t>Cancer Biomarker Discovery</w:t>
      </w:r>
    </w:p>
    <w:p w14:paraId="11FB48C7" w14:textId="4D1133A2" w:rsidR="006E5093" w:rsidRPr="006E5093" w:rsidRDefault="006E5093" w:rsidP="006E5093">
      <w:pPr>
        <w:shd w:val="clear" w:color="auto" w:fill="FFFFFF"/>
        <w:spacing w:before="360"/>
        <w:rPr>
          <w:rFonts w:eastAsia="Times New Roman" w:cstheme="minorHAnsi"/>
          <w:b/>
          <w:bCs/>
          <w:color w:val="1F1F1F"/>
          <w:kern w:val="0"/>
          <w:szCs w:val="24"/>
          <w:lang w:val="en-TH"/>
          <w14:ligatures w14:val="none"/>
        </w:rPr>
      </w:pPr>
      <w:r w:rsidRPr="006E5093">
        <w:rPr>
          <w:rFonts w:eastAsia="Times New Roman" w:cstheme="minorHAnsi"/>
          <w:b/>
          <w:bCs/>
          <w:color w:val="1F1F1F"/>
          <w:kern w:val="0"/>
          <w:szCs w:val="24"/>
          <w:lang w:val="en-TH"/>
          <w14:ligatures w14:val="none"/>
        </w:rPr>
        <w:t>Course Description:</w:t>
      </w:r>
      <w:r>
        <w:rPr>
          <w:rFonts w:eastAsia="Times New Roman" w:cstheme="minorHAnsi"/>
          <w:b/>
          <w:bCs/>
          <w:color w:val="1F1F1F"/>
          <w:kern w:val="0"/>
          <w:szCs w:val="24"/>
          <w14:ligatures w14:val="none"/>
        </w:rPr>
        <w:t xml:space="preserve"> </w:t>
      </w:r>
      <w:r w:rsidRPr="006E5093">
        <w:rPr>
          <w:rFonts w:eastAsia="Times New Roman" w:cstheme="minorHAnsi"/>
          <w:color w:val="1F1F1F"/>
          <w:kern w:val="0"/>
          <w:szCs w:val="24"/>
          <w:lang w:val="en-TH"/>
          <w14:ligatures w14:val="none"/>
        </w:rPr>
        <w:t xml:space="preserve">This course will provide an overview of the principles and methods for cancer biomarker discovery. Students will learn about the different types of cancer biomarkers, how to </w:t>
      </w:r>
      <w:proofErr w:type="spellStart"/>
      <w:r>
        <w:rPr>
          <w:rFonts w:eastAsia="Times New Roman" w:cstheme="minorHAnsi"/>
          <w:color w:val="1F1F1F"/>
          <w:kern w:val="0"/>
          <w:szCs w:val="24"/>
          <w14:ligatures w14:val="none"/>
        </w:rPr>
        <w:t>i</w:t>
      </w:r>
      <w:proofErr w:type="spellEnd"/>
      <w:r w:rsidRPr="006E5093">
        <w:rPr>
          <w:rFonts w:eastAsia="Times New Roman" w:cstheme="minorHAnsi"/>
          <w:color w:val="1F1F1F"/>
          <w:kern w:val="0"/>
          <w:szCs w:val="24"/>
          <w:lang w:val="en-TH"/>
          <w14:ligatures w14:val="none"/>
        </w:rPr>
        <w:t>dentify and validate them, and how to use them for early detection, diagnosis, and prognostication of cancer. The course will also cover the ethical and regulatory considerations of cancer biomarker development.</w:t>
      </w:r>
    </w:p>
    <w:p w14:paraId="7023BBDA" w14:textId="24A29828" w:rsidR="006E5093" w:rsidRPr="006E5093" w:rsidRDefault="006E5093" w:rsidP="006E5093">
      <w:pPr>
        <w:shd w:val="clear" w:color="auto" w:fill="FFFFFF"/>
        <w:spacing w:before="360"/>
        <w:rPr>
          <w:rFonts w:eastAsia="Times New Roman" w:cstheme="minorHAnsi"/>
          <w:b/>
          <w:bCs/>
          <w:color w:val="1F1F1F"/>
          <w:kern w:val="0"/>
          <w:szCs w:val="24"/>
          <w:lang w:val="en-TH"/>
          <w14:ligatures w14:val="none"/>
        </w:rPr>
      </w:pPr>
      <w:r>
        <w:rPr>
          <w:rFonts w:eastAsia="Times New Roman" w:cstheme="minorHAnsi"/>
          <w:b/>
          <w:bCs/>
          <w:color w:val="1F1F1F"/>
          <w:kern w:val="0"/>
          <w:szCs w:val="24"/>
          <w14:ligatures w14:val="none"/>
        </w:rPr>
        <w:t>Learning</w:t>
      </w:r>
      <w:r w:rsidRPr="006E5093">
        <w:rPr>
          <w:rFonts w:eastAsia="Times New Roman" w:cstheme="minorHAnsi"/>
          <w:b/>
          <w:bCs/>
          <w:color w:val="1F1F1F"/>
          <w:kern w:val="0"/>
          <w:szCs w:val="24"/>
          <w:lang w:val="en-TH"/>
          <w14:ligatures w14:val="none"/>
        </w:rPr>
        <w:t xml:space="preserve"> Objectives:</w:t>
      </w:r>
    </w:p>
    <w:p w14:paraId="33D330FF" w14:textId="77777777" w:rsidR="006E5093" w:rsidRPr="006E5093" w:rsidRDefault="006E5093" w:rsidP="006E5093">
      <w:pPr>
        <w:numPr>
          <w:ilvl w:val="0"/>
          <w:numId w:val="1"/>
        </w:numPr>
        <w:shd w:val="clear" w:color="auto" w:fill="FFFFFF"/>
        <w:spacing w:before="100" w:beforeAutospacing="1"/>
        <w:rPr>
          <w:rFonts w:eastAsia="Times New Roman" w:cstheme="minorHAnsi"/>
          <w:color w:val="1F1F1F"/>
          <w:kern w:val="0"/>
          <w:szCs w:val="24"/>
          <w:lang w:val="en-TH"/>
          <w14:ligatures w14:val="none"/>
        </w:rPr>
      </w:pPr>
      <w:r w:rsidRPr="006E5093">
        <w:rPr>
          <w:rFonts w:eastAsia="Times New Roman" w:cstheme="minorHAnsi"/>
          <w:color w:val="1F1F1F"/>
          <w:kern w:val="0"/>
          <w:szCs w:val="24"/>
          <w:lang w:val="en-TH"/>
          <w14:ligatures w14:val="none"/>
        </w:rPr>
        <w:t>Define cancer biomarkers and their role in cancer diagnosis and treatment</w:t>
      </w:r>
    </w:p>
    <w:p w14:paraId="480B6E91" w14:textId="77777777" w:rsidR="006E5093" w:rsidRPr="006E5093" w:rsidRDefault="006E5093" w:rsidP="006E5093">
      <w:pPr>
        <w:numPr>
          <w:ilvl w:val="0"/>
          <w:numId w:val="1"/>
        </w:numPr>
        <w:shd w:val="clear" w:color="auto" w:fill="FFFFFF"/>
        <w:spacing w:before="100" w:beforeAutospacing="1"/>
        <w:rPr>
          <w:rFonts w:eastAsia="Times New Roman" w:cstheme="minorHAnsi"/>
          <w:color w:val="1F1F1F"/>
          <w:kern w:val="0"/>
          <w:szCs w:val="24"/>
          <w:lang w:val="en-TH"/>
          <w14:ligatures w14:val="none"/>
        </w:rPr>
      </w:pPr>
      <w:r w:rsidRPr="006E5093">
        <w:rPr>
          <w:rFonts w:eastAsia="Times New Roman" w:cstheme="minorHAnsi"/>
          <w:color w:val="1F1F1F"/>
          <w:kern w:val="0"/>
          <w:szCs w:val="24"/>
          <w:lang w:val="en-TH"/>
          <w14:ligatures w14:val="none"/>
        </w:rPr>
        <w:t>Identify different types of cancer biomarkers</w:t>
      </w:r>
    </w:p>
    <w:p w14:paraId="799D98E6" w14:textId="2C3C93EB" w:rsidR="006E5093" w:rsidRPr="006E5093" w:rsidRDefault="006E5093" w:rsidP="006E5093">
      <w:pPr>
        <w:numPr>
          <w:ilvl w:val="0"/>
          <w:numId w:val="1"/>
        </w:numPr>
        <w:shd w:val="clear" w:color="auto" w:fill="FFFFFF"/>
        <w:spacing w:before="100" w:beforeAutospacing="1"/>
        <w:rPr>
          <w:rFonts w:eastAsia="Times New Roman" w:cstheme="minorHAnsi"/>
          <w:color w:val="1F1F1F"/>
          <w:kern w:val="0"/>
          <w:szCs w:val="24"/>
          <w:lang w:val="en-TH"/>
          <w14:ligatures w14:val="none"/>
        </w:rPr>
      </w:pPr>
      <w:r w:rsidRPr="006E5093">
        <w:rPr>
          <w:rFonts w:eastAsia="Times New Roman" w:cstheme="minorHAnsi"/>
          <w:color w:val="1F1F1F"/>
          <w:kern w:val="0"/>
          <w:szCs w:val="24"/>
          <w:lang w:val="en-TH"/>
          <w14:ligatures w14:val="none"/>
        </w:rPr>
        <w:t xml:space="preserve">Describe the </w:t>
      </w:r>
      <w:r>
        <w:rPr>
          <w:rFonts w:eastAsia="Times New Roman" w:cstheme="minorHAnsi"/>
          <w:color w:val="1F1F1F"/>
          <w:kern w:val="0"/>
          <w:szCs w:val="24"/>
          <w14:ligatures w14:val="none"/>
        </w:rPr>
        <w:t>steps of biomarker development</w:t>
      </w:r>
    </w:p>
    <w:p w14:paraId="2DFFA2CC" w14:textId="77777777" w:rsidR="006E5093" w:rsidRPr="006E5093" w:rsidRDefault="006E5093" w:rsidP="006E5093">
      <w:pPr>
        <w:numPr>
          <w:ilvl w:val="0"/>
          <w:numId w:val="1"/>
        </w:numPr>
        <w:shd w:val="clear" w:color="auto" w:fill="FFFFFF"/>
        <w:spacing w:before="100" w:beforeAutospacing="1"/>
        <w:rPr>
          <w:rFonts w:eastAsia="Times New Roman" w:cstheme="minorHAnsi"/>
          <w:color w:val="1F1F1F"/>
          <w:kern w:val="0"/>
          <w:szCs w:val="24"/>
          <w:lang w:val="en-TH"/>
          <w14:ligatures w14:val="none"/>
        </w:rPr>
      </w:pPr>
      <w:r w:rsidRPr="006E5093">
        <w:rPr>
          <w:rFonts w:eastAsia="Times New Roman" w:cstheme="minorHAnsi"/>
          <w:color w:val="1F1F1F"/>
          <w:kern w:val="0"/>
          <w:szCs w:val="24"/>
          <w:lang w:val="en-TH"/>
          <w14:ligatures w14:val="none"/>
        </w:rPr>
        <w:t>Discuss the ethical and regulatory considerations of cancer biomarker development</w:t>
      </w:r>
    </w:p>
    <w:p w14:paraId="43152D86" w14:textId="77777777" w:rsidR="006E5093" w:rsidRPr="006E5093" w:rsidRDefault="006E5093" w:rsidP="006E5093">
      <w:pPr>
        <w:numPr>
          <w:ilvl w:val="0"/>
          <w:numId w:val="1"/>
        </w:numPr>
        <w:shd w:val="clear" w:color="auto" w:fill="FFFFFF"/>
        <w:spacing w:before="100" w:beforeAutospacing="1"/>
        <w:rPr>
          <w:rFonts w:eastAsia="Times New Roman" w:cstheme="minorHAnsi"/>
          <w:color w:val="1F1F1F"/>
          <w:kern w:val="0"/>
          <w:szCs w:val="24"/>
          <w:lang w:val="en-TH"/>
          <w14:ligatures w14:val="none"/>
        </w:rPr>
      </w:pPr>
      <w:r w:rsidRPr="006E5093">
        <w:rPr>
          <w:rFonts w:eastAsia="Times New Roman" w:cstheme="minorHAnsi"/>
          <w:color w:val="1F1F1F"/>
          <w:kern w:val="0"/>
          <w:szCs w:val="24"/>
          <w:lang w:val="en-TH"/>
          <w14:ligatures w14:val="none"/>
        </w:rPr>
        <w:t>Analyze gene expression profiles of transcriptomics data obtained from basal and luminal breast cancer patients using Galaxy platform</w:t>
      </w:r>
    </w:p>
    <w:p w14:paraId="1E80371D" w14:textId="7B317350" w:rsidR="006E5093" w:rsidRDefault="006E5093" w:rsidP="006E5093">
      <w:pPr>
        <w:shd w:val="clear" w:color="auto" w:fill="FFFFFF"/>
        <w:spacing w:before="360"/>
        <w:rPr>
          <w:rFonts w:eastAsia="Times New Roman" w:cstheme="minorHAnsi"/>
          <w:color w:val="1F1F1F"/>
          <w:kern w:val="0"/>
          <w:szCs w:val="24"/>
          <w14:ligatures w14:val="none"/>
        </w:rPr>
      </w:pPr>
      <w:r w:rsidRPr="006E5093">
        <w:rPr>
          <w:rFonts w:eastAsia="Times New Roman" w:cstheme="minorHAnsi"/>
          <w:b/>
          <w:bCs/>
          <w:color w:val="1F1F1F"/>
          <w:kern w:val="0"/>
          <w:szCs w:val="24"/>
          <w14:ligatures w14:val="none"/>
        </w:rPr>
        <w:t>Learning Methods:</w:t>
      </w:r>
      <w:r>
        <w:rPr>
          <w:rFonts w:eastAsia="Times New Roman" w:cstheme="minorHAnsi"/>
          <w:color w:val="1F1F1F"/>
          <w:kern w:val="0"/>
          <w:szCs w:val="24"/>
          <w14:ligatures w14:val="none"/>
        </w:rPr>
        <w:t xml:space="preserve"> on-site, hand-on practices</w:t>
      </w:r>
    </w:p>
    <w:p w14:paraId="62819710" w14:textId="0A4F150B" w:rsidR="006E5093" w:rsidRPr="006E5093" w:rsidRDefault="006E5093" w:rsidP="006E5093">
      <w:pPr>
        <w:shd w:val="clear" w:color="auto" w:fill="FFFFFF"/>
        <w:spacing w:before="360"/>
        <w:rPr>
          <w:rFonts w:eastAsia="Times New Roman" w:cstheme="minorHAnsi"/>
          <w:color w:val="1F1F1F"/>
          <w:kern w:val="0"/>
          <w:szCs w:val="24"/>
          <w14:ligatures w14:val="none"/>
        </w:rPr>
      </w:pPr>
      <w:r w:rsidRPr="006E5093">
        <w:rPr>
          <w:rFonts w:eastAsia="Times New Roman" w:cstheme="minorHAnsi"/>
          <w:b/>
          <w:bCs/>
          <w:color w:val="1F1F1F"/>
          <w:kern w:val="0"/>
          <w:szCs w:val="24"/>
          <w14:ligatures w14:val="none"/>
        </w:rPr>
        <w:t>Assessment:</w:t>
      </w:r>
      <w:r>
        <w:rPr>
          <w:rFonts w:eastAsia="Times New Roman" w:cstheme="minorHAnsi"/>
          <w:color w:val="1F1F1F"/>
          <w:kern w:val="0"/>
          <w:szCs w:val="24"/>
          <w14:ligatures w14:val="none"/>
        </w:rPr>
        <w:t xml:space="preserve"> none</w:t>
      </w:r>
    </w:p>
    <w:p w14:paraId="37CF0750" w14:textId="1AF6B302" w:rsidR="006E5093" w:rsidRPr="006E5093" w:rsidRDefault="006E5093" w:rsidP="006E5093">
      <w:pPr>
        <w:shd w:val="clear" w:color="auto" w:fill="FFFFFF"/>
        <w:spacing w:before="360"/>
        <w:rPr>
          <w:rFonts w:eastAsia="Times New Roman" w:cstheme="minorHAnsi"/>
          <w:b/>
          <w:bCs/>
          <w:color w:val="1F1F1F"/>
          <w:kern w:val="0"/>
          <w:szCs w:val="24"/>
          <w14:ligatures w14:val="none"/>
        </w:rPr>
      </w:pPr>
      <w:r w:rsidRPr="006E5093">
        <w:rPr>
          <w:rFonts w:eastAsia="Times New Roman" w:cstheme="minorHAnsi"/>
          <w:b/>
          <w:bCs/>
          <w:color w:val="1F1F1F"/>
          <w:kern w:val="0"/>
          <w:szCs w:val="24"/>
          <w14:ligatures w14:val="none"/>
        </w:rPr>
        <w:t xml:space="preserve">Course Materials: </w:t>
      </w:r>
    </w:p>
    <w:p w14:paraId="1C584F3F" w14:textId="33C363A5" w:rsidR="006E5093" w:rsidRPr="006E5093" w:rsidRDefault="006E5093" w:rsidP="006E5093">
      <w:pPr>
        <w:numPr>
          <w:ilvl w:val="0"/>
          <w:numId w:val="2"/>
        </w:numPr>
        <w:shd w:val="clear" w:color="auto" w:fill="FFFFFF"/>
        <w:spacing w:before="100" w:beforeAutospacing="1"/>
        <w:rPr>
          <w:rFonts w:eastAsia="Times New Roman" w:cstheme="minorHAnsi"/>
          <w:color w:val="1F1F1F"/>
          <w:kern w:val="0"/>
          <w:szCs w:val="24"/>
          <w:lang w:val="en-TH"/>
          <w14:ligatures w14:val="none"/>
        </w:rPr>
      </w:pPr>
      <w:r>
        <w:rPr>
          <w:rFonts w:eastAsia="Times New Roman" w:cstheme="minorHAnsi"/>
          <w:color w:val="1F1F1F"/>
          <w:kern w:val="0"/>
          <w:szCs w:val="24"/>
          <w14:ligatures w14:val="none"/>
        </w:rPr>
        <w:t>Lecture slides</w:t>
      </w:r>
      <w:r w:rsidRPr="006E5093">
        <w:rPr>
          <w:rFonts w:eastAsia="Times New Roman" w:cstheme="minorHAnsi"/>
          <w:color w:val="1F1F1F"/>
          <w:kern w:val="0"/>
          <w:szCs w:val="24"/>
          <w:lang w:val="en-TH"/>
          <w14:ligatures w14:val="none"/>
        </w:rPr>
        <w:t> Introduction to Cancer Biomarkers</w:t>
      </w:r>
    </w:p>
    <w:p w14:paraId="72E69E46" w14:textId="4E17B497" w:rsidR="006E5093" w:rsidRPr="006E5093" w:rsidRDefault="006E5093" w:rsidP="006E5093">
      <w:pPr>
        <w:numPr>
          <w:ilvl w:val="0"/>
          <w:numId w:val="2"/>
        </w:numPr>
        <w:shd w:val="clear" w:color="auto" w:fill="FFFFFF"/>
        <w:spacing w:before="100" w:beforeAutospacing="1"/>
        <w:rPr>
          <w:rFonts w:eastAsia="Times New Roman" w:cstheme="minorHAnsi"/>
          <w:color w:val="1F1F1F"/>
          <w:kern w:val="0"/>
          <w:szCs w:val="24"/>
          <w:lang w:val="en-TH"/>
          <w14:ligatures w14:val="none"/>
        </w:rPr>
      </w:pPr>
      <w:r>
        <w:rPr>
          <w:rFonts w:eastAsia="Times New Roman" w:cstheme="minorHAnsi"/>
          <w:color w:val="1F1F1F"/>
          <w:kern w:val="0"/>
          <w:szCs w:val="24"/>
          <w14:ligatures w14:val="none"/>
        </w:rPr>
        <w:t>Galaxy subscription</w:t>
      </w:r>
    </w:p>
    <w:p w14:paraId="2E04C96A" w14:textId="77777777" w:rsidR="006E5093" w:rsidRPr="006E5093" w:rsidRDefault="006E5093" w:rsidP="006E5093">
      <w:pPr>
        <w:shd w:val="clear" w:color="auto" w:fill="FFFFFF"/>
        <w:spacing w:before="360"/>
        <w:rPr>
          <w:rFonts w:eastAsia="Times New Roman" w:cstheme="minorHAnsi"/>
          <w:b/>
          <w:bCs/>
          <w:color w:val="1F1F1F"/>
          <w:kern w:val="0"/>
          <w:szCs w:val="24"/>
          <w:lang w:val="en-TH"/>
          <w14:ligatures w14:val="none"/>
        </w:rPr>
      </w:pPr>
      <w:r w:rsidRPr="006E5093">
        <w:rPr>
          <w:rFonts w:eastAsia="Times New Roman" w:cstheme="minorHAnsi"/>
          <w:b/>
          <w:bCs/>
          <w:color w:val="1F1F1F"/>
          <w:kern w:val="0"/>
          <w:szCs w:val="24"/>
          <w:lang w:val="en-TH"/>
          <w14:ligatures w14:val="none"/>
        </w:rPr>
        <w:t>Additional Notes:</w:t>
      </w:r>
    </w:p>
    <w:p w14:paraId="31738A94" w14:textId="7B01EAE3" w:rsidR="00967AEB" w:rsidRPr="00967AEB" w:rsidRDefault="00967AEB" w:rsidP="006E5093">
      <w:pPr>
        <w:numPr>
          <w:ilvl w:val="0"/>
          <w:numId w:val="7"/>
        </w:numPr>
        <w:shd w:val="clear" w:color="auto" w:fill="FFFFFF"/>
        <w:spacing w:before="100" w:beforeAutospacing="1"/>
        <w:rPr>
          <w:rFonts w:eastAsia="Times New Roman" w:cstheme="minorHAnsi"/>
          <w:color w:val="1F1F1F"/>
          <w:kern w:val="0"/>
          <w:szCs w:val="24"/>
          <w:lang w:val="en-TH"/>
          <w14:ligatures w14:val="none"/>
        </w:rPr>
      </w:pPr>
      <w:r>
        <w:rPr>
          <w:rFonts w:eastAsia="Times New Roman" w:cstheme="minorHAnsi"/>
          <w:color w:val="1F1F1F"/>
          <w:kern w:val="0"/>
          <w:szCs w:val="24"/>
          <w14:ligatures w14:val="none"/>
        </w:rPr>
        <w:t>Please download the followings and upload into your Galaxy server</w:t>
      </w:r>
    </w:p>
    <w:p w14:paraId="567E0399" w14:textId="5B323DA3" w:rsidR="00B32641" w:rsidRPr="00B32641" w:rsidRDefault="00B32641" w:rsidP="00967AEB">
      <w:pPr>
        <w:numPr>
          <w:ilvl w:val="1"/>
          <w:numId w:val="7"/>
        </w:numPr>
        <w:shd w:val="clear" w:color="auto" w:fill="FFFFFF"/>
        <w:spacing w:before="100" w:beforeAutospacing="1"/>
        <w:rPr>
          <w:rFonts w:eastAsia="Times New Roman" w:cstheme="minorHAnsi"/>
          <w:color w:val="1F1F1F"/>
          <w:kern w:val="0"/>
          <w:szCs w:val="24"/>
          <w:lang w:val="en-TH"/>
          <w14:ligatures w14:val="none"/>
        </w:rPr>
      </w:pPr>
      <w:r>
        <w:rPr>
          <w:rFonts w:eastAsia="Times New Roman" w:cstheme="minorHAnsi"/>
          <w:color w:val="1F1F1F"/>
          <w:kern w:val="0"/>
          <w:szCs w:val="24"/>
          <w14:ligatures w14:val="none"/>
        </w:rPr>
        <w:t>Breast cancer transcriptome data (</w:t>
      </w:r>
      <w:r w:rsidRPr="00B32641">
        <w:rPr>
          <w:rFonts w:eastAsia="Times New Roman" w:cstheme="minorHAnsi"/>
          <w:color w:val="1F1F1F"/>
          <w:kern w:val="0"/>
          <w:szCs w:val="24"/>
          <w14:ligatures w14:val="none"/>
        </w:rPr>
        <w:t>https://www.dropbox.com/sh/ppjzanz5idg4c4y/AACie2-GSI6hxGwDOeeFja-Pa?dl=0</w:t>
      </w:r>
      <w:r>
        <w:rPr>
          <w:rFonts w:eastAsia="Times New Roman" w:cstheme="minorHAnsi"/>
          <w:color w:val="1F1F1F"/>
          <w:kern w:val="0"/>
          <w:szCs w:val="24"/>
          <w14:ligatures w14:val="none"/>
        </w:rPr>
        <w:t>)</w:t>
      </w:r>
    </w:p>
    <w:p w14:paraId="04171D79" w14:textId="74C834FD" w:rsidR="00B32641" w:rsidRPr="00B32641" w:rsidRDefault="00B32641" w:rsidP="00967AEB">
      <w:pPr>
        <w:numPr>
          <w:ilvl w:val="1"/>
          <w:numId w:val="7"/>
        </w:numPr>
        <w:shd w:val="clear" w:color="auto" w:fill="FFFFFF"/>
        <w:spacing w:before="100" w:beforeAutospacing="1"/>
        <w:rPr>
          <w:rFonts w:eastAsia="Times New Roman" w:cstheme="minorHAnsi"/>
          <w:color w:val="1F1F1F"/>
          <w:kern w:val="0"/>
          <w:szCs w:val="24"/>
          <w:lang w:val="en-TH"/>
          <w14:ligatures w14:val="none"/>
        </w:rPr>
      </w:pPr>
      <w:r>
        <w:rPr>
          <w:rFonts w:eastAsia="Times New Roman" w:cstheme="minorHAnsi"/>
          <w:color w:val="1F1F1F"/>
          <w:kern w:val="0"/>
          <w:szCs w:val="24"/>
          <w14:ligatures w14:val="none"/>
        </w:rPr>
        <w:t>Reference genome data (</w:t>
      </w:r>
      <w:r w:rsidRPr="00B32641">
        <w:rPr>
          <w:rFonts w:eastAsia="Times New Roman" w:cstheme="minorHAnsi"/>
          <w:color w:val="1F1F1F"/>
          <w:kern w:val="0"/>
          <w:szCs w:val="24"/>
          <w14:ligatures w14:val="none"/>
        </w:rPr>
        <w:t>https://www.dropbox.com/sh/dnr3qjbkc2ghe99/AACfBydnIsluQcoPL8fdY7J3a?dl=0</w:t>
      </w:r>
      <w:r>
        <w:rPr>
          <w:rFonts w:eastAsia="Times New Roman" w:cstheme="minorHAnsi"/>
          <w:color w:val="1F1F1F"/>
          <w:kern w:val="0"/>
          <w:szCs w:val="24"/>
          <w14:ligatures w14:val="none"/>
        </w:rPr>
        <w:t>)</w:t>
      </w:r>
    </w:p>
    <w:p w14:paraId="10301290" w14:textId="5258C262" w:rsidR="00CC7A11" w:rsidRPr="00B32641" w:rsidRDefault="00B32641" w:rsidP="00967AEB">
      <w:pPr>
        <w:numPr>
          <w:ilvl w:val="1"/>
          <w:numId w:val="7"/>
        </w:numPr>
        <w:shd w:val="clear" w:color="auto" w:fill="FFFFFF"/>
        <w:spacing w:before="100" w:beforeAutospacing="1"/>
        <w:rPr>
          <w:rFonts w:eastAsia="Times New Roman" w:cstheme="minorHAnsi"/>
          <w:color w:val="1F1F1F"/>
          <w:kern w:val="0"/>
          <w:szCs w:val="24"/>
          <w:lang w:val="en-TH"/>
          <w14:ligatures w14:val="none"/>
        </w:rPr>
      </w:pPr>
      <w:r>
        <w:rPr>
          <w:rFonts w:eastAsia="Times New Roman" w:cstheme="minorHAnsi"/>
          <w:color w:val="1F1F1F"/>
          <w:kern w:val="0"/>
          <w:szCs w:val="24"/>
          <w14:ligatures w14:val="none"/>
        </w:rPr>
        <w:t>DEG analysis workflow (</w:t>
      </w:r>
      <w:r w:rsidRPr="00B32641">
        <w:rPr>
          <w:rFonts w:eastAsia="Times New Roman" w:cstheme="minorHAnsi"/>
          <w:color w:val="1F1F1F"/>
          <w:kern w:val="0"/>
          <w:szCs w:val="24"/>
          <w14:ligatures w14:val="none"/>
        </w:rPr>
        <w:t>https://usegalaxy.org/u/scipt/w/workflow-constructed-from-history-tech-appl</w:t>
      </w:r>
      <w:r>
        <w:rPr>
          <w:rFonts w:eastAsia="Times New Roman" w:cstheme="minorHAnsi"/>
          <w:color w:val="1F1F1F"/>
          <w:kern w:val="0"/>
          <w:szCs w:val="24"/>
          <w14:ligatures w14:val="none"/>
        </w:rPr>
        <w:t>)</w:t>
      </w:r>
    </w:p>
    <w:sectPr w:rsidR="00CC7A11" w:rsidRPr="00B326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1254"/>
    <w:multiLevelType w:val="hybridMultilevel"/>
    <w:tmpl w:val="A19C7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0505D5"/>
    <w:multiLevelType w:val="hybridMultilevel"/>
    <w:tmpl w:val="B90A6570"/>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2" w15:restartNumberingAfterBreak="0">
    <w:nsid w:val="1E2939D8"/>
    <w:multiLevelType w:val="multilevel"/>
    <w:tmpl w:val="985A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67679"/>
    <w:multiLevelType w:val="multilevel"/>
    <w:tmpl w:val="A242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4556B"/>
    <w:multiLevelType w:val="multilevel"/>
    <w:tmpl w:val="5796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8352E"/>
    <w:multiLevelType w:val="multilevel"/>
    <w:tmpl w:val="BCA4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55D96"/>
    <w:multiLevelType w:val="multilevel"/>
    <w:tmpl w:val="2C2C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919D6"/>
    <w:multiLevelType w:val="hybridMultilevel"/>
    <w:tmpl w:val="AE4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C770B"/>
    <w:multiLevelType w:val="multilevel"/>
    <w:tmpl w:val="42FA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12077"/>
    <w:multiLevelType w:val="multilevel"/>
    <w:tmpl w:val="7E94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379496">
    <w:abstractNumId w:val="5"/>
  </w:num>
  <w:num w:numId="2" w16cid:durableId="1614289632">
    <w:abstractNumId w:val="9"/>
  </w:num>
  <w:num w:numId="3" w16cid:durableId="12079389">
    <w:abstractNumId w:val="6"/>
  </w:num>
  <w:num w:numId="4" w16cid:durableId="73164173">
    <w:abstractNumId w:val="2"/>
  </w:num>
  <w:num w:numId="5" w16cid:durableId="972717311">
    <w:abstractNumId w:val="3"/>
  </w:num>
  <w:num w:numId="6" w16cid:durableId="636299889">
    <w:abstractNumId w:val="4"/>
  </w:num>
  <w:num w:numId="7" w16cid:durableId="857306103">
    <w:abstractNumId w:val="8"/>
  </w:num>
  <w:num w:numId="8" w16cid:durableId="1643459223">
    <w:abstractNumId w:val="1"/>
  </w:num>
  <w:num w:numId="9" w16cid:durableId="1550188810">
    <w:abstractNumId w:val="0"/>
  </w:num>
  <w:num w:numId="10" w16cid:durableId="1978604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93"/>
    <w:rsid w:val="00006FE9"/>
    <w:rsid w:val="00026B57"/>
    <w:rsid w:val="0003485F"/>
    <w:rsid w:val="000A3CDA"/>
    <w:rsid w:val="000E3883"/>
    <w:rsid w:val="000E7121"/>
    <w:rsid w:val="001503E7"/>
    <w:rsid w:val="00187881"/>
    <w:rsid w:val="001A3BF2"/>
    <w:rsid w:val="00201330"/>
    <w:rsid w:val="002103A3"/>
    <w:rsid w:val="002A4097"/>
    <w:rsid w:val="002B44FF"/>
    <w:rsid w:val="002C1890"/>
    <w:rsid w:val="002C469E"/>
    <w:rsid w:val="002C54D1"/>
    <w:rsid w:val="002C76EA"/>
    <w:rsid w:val="00305C59"/>
    <w:rsid w:val="0036266C"/>
    <w:rsid w:val="00377E82"/>
    <w:rsid w:val="003853FF"/>
    <w:rsid w:val="003E4EE6"/>
    <w:rsid w:val="003F169F"/>
    <w:rsid w:val="00420DCF"/>
    <w:rsid w:val="00422E6E"/>
    <w:rsid w:val="00437517"/>
    <w:rsid w:val="00453E7E"/>
    <w:rsid w:val="004701F2"/>
    <w:rsid w:val="00470BC3"/>
    <w:rsid w:val="00496F06"/>
    <w:rsid w:val="004F70D1"/>
    <w:rsid w:val="00540775"/>
    <w:rsid w:val="0055368D"/>
    <w:rsid w:val="005639E7"/>
    <w:rsid w:val="005F7803"/>
    <w:rsid w:val="00626D18"/>
    <w:rsid w:val="00670F0F"/>
    <w:rsid w:val="00686442"/>
    <w:rsid w:val="006D3028"/>
    <w:rsid w:val="006D739F"/>
    <w:rsid w:val="006E191D"/>
    <w:rsid w:val="006E5093"/>
    <w:rsid w:val="006F35A4"/>
    <w:rsid w:val="0070441D"/>
    <w:rsid w:val="00721246"/>
    <w:rsid w:val="00742D5E"/>
    <w:rsid w:val="00745D45"/>
    <w:rsid w:val="0077386F"/>
    <w:rsid w:val="007803A9"/>
    <w:rsid w:val="007A501B"/>
    <w:rsid w:val="007A7008"/>
    <w:rsid w:val="007E6BE3"/>
    <w:rsid w:val="0081346F"/>
    <w:rsid w:val="008219B9"/>
    <w:rsid w:val="00832579"/>
    <w:rsid w:val="0086094D"/>
    <w:rsid w:val="008918CC"/>
    <w:rsid w:val="008C2FDF"/>
    <w:rsid w:val="008D1740"/>
    <w:rsid w:val="00931F3C"/>
    <w:rsid w:val="00967AEB"/>
    <w:rsid w:val="009A4357"/>
    <w:rsid w:val="009C519F"/>
    <w:rsid w:val="009F1BD4"/>
    <w:rsid w:val="009F6262"/>
    <w:rsid w:val="009F717D"/>
    <w:rsid w:val="00A25C8C"/>
    <w:rsid w:val="00A35EDD"/>
    <w:rsid w:val="00A55FAA"/>
    <w:rsid w:val="00A674E6"/>
    <w:rsid w:val="00A86261"/>
    <w:rsid w:val="00A87E74"/>
    <w:rsid w:val="00A9685B"/>
    <w:rsid w:val="00A96A60"/>
    <w:rsid w:val="00A97048"/>
    <w:rsid w:val="00AA183B"/>
    <w:rsid w:val="00AB5E3F"/>
    <w:rsid w:val="00AF0B19"/>
    <w:rsid w:val="00B12E6D"/>
    <w:rsid w:val="00B140DD"/>
    <w:rsid w:val="00B154B0"/>
    <w:rsid w:val="00B32641"/>
    <w:rsid w:val="00B334F5"/>
    <w:rsid w:val="00B34C52"/>
    <w:rsid w:val="00B6715A"/>
    <w:rsid w:val="00BC09D3"/>
    <w:rsid w:val="00BC23A1"/>
    <w:rsid w:val="00BC27FF"/>
    <w:rsid w:val="00BD5208"/>
    <w:rsid w:val="00BE09B5"/>
    <w:rsid w:val="00C76AE2"/>
    <w:rsid w:val="00CA1885"/>
    <w:rsid w:val="00CC3F99"/>
    <w:rsid w:val="00CC7A11"/>
    <w:rsid w:val="00CF630D"/>
    <w:rsid w:val="00D346EE"/>
    <w:rsid w:val="00D83801"/>
    <w:rsid w:val="00DA35A9"/>
    <w:rsid w:val="00DF19AD"/>
    <w:rsid w:val="00E3473C"/>
    <w:rsid w:val="00E3671A"/>
    <w:rsid w:val="00E669AC"/>
    <w:rsid w:val="00EA111D"/>
    <w:rsid w:val="00ED30F0"/>
    <w:rsid w:val="00F4152A"/>
    <w:rsid w:val="00F43B15"/>
    <w:rsid w:val="00F77342"/>
    <w:rsid w:val="00F83FF6"/>
    <w:rsid w:val="00FB1A4A"/>
    <w:rsid w:val="00FC7D13"/>
    <w:rsid w:val="00FD2778"/>
    <w:rsid w:val="00FF6B2A"/>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1A65C39"/>
  <w15:chartTrackingRefBased/>
  <w15:docId w15:val="{F924AA11-6225-4742-9EEF-DAC47D54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093"/>
    <w:pPr>
      <w:spacing w:before="100" w:beforeAutospacing="1" w:after="100" w:afterAutospacing="1"/>
    </w:pPr>
    <w:rPr>
      <w:rFonts w:ascii="Times New Roman" w:eastAsia="Times New Roman" w:hAnsi="Times New Roman" w:cs="Times New Roman"/>
      <w:kern w:val="0"/>
      <w:szCs w:val="24"/>
      <w:lang w:val="en-TH"/>
      <w14:ligatures w14:val="none"/>
    </w:rPr>
  </w:style>
  <w:style w:type="character" w:styleId="Strong">
    <w:name w:val="Strong"/>
    <w:basedOn w:val="DefaultParagraphFont"/>
    <w:uiPriority w:val="22"/>
    <w:qFormat/>
    <w:rsid w:val="006E5093"/>
    <w:rPr>
      <w:b/>
      <w:bCs/>
    </w:rPr>
  </w:style>
  <w:style w:type="character" w:styleId="Emphasis">
    <w:name w:val="Emphasis"/>
    <w:basedOn w:val="DefaultParagraphFont"/>
    <w:uiPriority w:val="20"/>
    <w:qFormat/>
    <w:rsid w:val="006E5093"/>
    <w:rPr>
      <w:i/>
      <w:iCs/>
    </w:rPr>
  </w:style>
  <w:style w:type="paragraph" w:styleId="ListParagraph">
    <w:name w:val="List Paragraph"/>
    <w:basedOn w:val="Normal"/>
    <w:uiPriority w:val="34"/>
    <w:qFormat/>
    <w:rsid w:val="006E5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Patipark Kueanjinda</dc:creator>
  <cp:keywords/>
  <dc:description/>
  <cp:lastModifiedBy>Patipark Kueanjinda</cp:lastModifiedBy>
  <cp:revision>3</cp:revision>
  <dcterms:created xsi:type="dcterms:W3CDTF">2023-11-15T04:37:00Z</dcterms:created>
  <dcterms:modified xsi:type="dcterms:W3CDTF">2023-11-15T05:14:00Z</dcterms:modified>
</cp:coreProperties>
</file>