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EF0AB" w14:textId="77777777" w:rsidR="00920F9C" w:rsidRDefault="00920F9C" w:rsidP="00920F9C">
      <w:r>
        <w:t>Consumer Price Index and Inflation Rate | Philippine Statistics Authority | Republic of the Philippines. (2024, October 4). Retrieved October 4, 2024, from Psa.gov.ph website: https://psa.gov.ph/price-indices/cpi-ir</w:t>
      </w:r>
    </w:p>
    <w:p w14:paraId="44B3B6EC" w14:textId="0462F944" w:rsidR="00920F9C" w:rsidRDefault="00920F9C" w:rsidP="00920F9C">
      <w:r w:rsidRPr="00920F9C">
        <w:t>Understanding Social Classes in the Philippines: Which Class Do You Belong to? (</w:t>
      </w:r>
      <w:proofErr w:type="spellStart"/>
      <w:r w:rsidRPr="00920F9C">
        <w:t>2019a</w:t>
      </w:r>
      <w:proofErr w:type="spellEnd"/>
      <w:r w:rsidRPr="00920F9C">
        <w:t>). Retrieved April 7, 2024, from Pids.gov.ph website: https://pids.gov.ph/details/news/in-the-news/understanding-social-classes-in-the-philippines-which-class-do-you-belong-to#:~:text=The%20latest%20Family%20Income%20and,in%20the%20high%2Dincome%20class.</w:t>
      </w:r>
    </w:p>
    <w:p w14:paraId="2B9A313F" w14:textId="083CA266" w:rsidR="003A5C17" w:rsidRDefault="003A5C17" w:rsidP="00920F9C">
      <w:r w:rsidRPr="003A5C17">
        <w:t>Pandian, S. (2024, October 23). Time Series Analysis and Forecasting | Data-Driven Insights (Updated 2024). Retrieved April 8, 2024, from Analytics Vidhya website: https://www.analyticsvidhya.com/blog/2021/10/a-comprehensive-guide-to-time-series-analysis/</w:t>
      </w:r>
    </w:p>
    <w:p w14:paraId="7D466201" w14:textId="64B14301" w:rsidR="00302B74" w:rsidRDefault="00920F9C" w:rsidP="00920F9C">
      <w:r>
        <w:t>‌</w:t>
      </w:r>
      <w:proofErr w:type="spellStart"/>
      <w:r w:rsidR="00C73D4C" w:rsidRPr="00C73D4C">
        <w:t>SEMATECH</w:t>
      </w:r>
      <w:proofErr w:type="spellEnd"/>
      <w:r w:rsidR="00C73D4C" w:rsidRPr="00C73D4C">
        <w:t>. (2023). Engineering Statistics Handbook. Retrieved April 8, 2024, from Nist.gov website: https://www.itl.nist.gov/div898/handbook/</w:t>
      </w:r>
    </w:p>
    <w:p w14:paraId="28BDC96C" w14:textId="2301AB97" w:rsidR="00C73D4C" w:rsidRDefault="00C73D4C" w:rsidP="00920F9C">
      <w:r w:rsidRPr="00C73D4C">
        <w:t>Ozturk, S., &amp; Seher Suluk. (2020). The granger causality relationship between human development and economic growth. International Journal of Research in Business and Social Science, 9(6), 143–153. https://doi.org/10.20525/ijrbs.v9i6.902</w:t>
      </w:r>
    </w:p>
    <w:p w14:paraId="13E8A783" w14:textId="77777777" w:rsidR="00FB5EB5" w:rsidRDefault="00FB5EB5" w:rsidP="00FB5EB5">
      <w:r>
        <w:t xml:space="preserve">Mastrangelo, C. M., Simpson, J. R., &amp; Montgomery, D. C. (2013). Time Series Analysis. Springer </w:t>
      </w:r>
      <w:proofErr w:type="spellStart"/>
      <w:r>
        <w:t>EBooks</w:t>
      </w:r>
      <w:proofErr w:type="spellEnd"/>
      <w:r>
        <w:t>, 1546–1552. https://doi.org/10.1007/978-1-4419-1153-7_1045</w:t>
      </w:r>
    </w:p>
    <w:p w14:paraId="5F6F162B" w14:textId="0DD0CD9D" w:rsidR="00FB5EB5" w:rsidRDefault="00FB5EB5" w:rsidP="00FB5EB5">
      <w:r w:rsidRPr="00FB5EB5">
        <w:t>Su, Y., Gong, Y., &amp; Song, S. (2023). Time series data validity. Proc. ACM Manag. Data, 1. https://doi.org/10.1145/3588939</w:t>
      </w:r>
    </w:p>
    <w:p w14:paraId="2518A159" w14:textId="352F18D1" w:rsidR="00FB5EB5" w:rsidRDefault="00FB5EB5" w:rsidP="00FB5EB5">
      <w:r>
        <w:t>‌</w:t>
      </w:r>
      <w:r w:rsidR="00E32F0C" w:rsidRPr="00E32F0C">
        <w:t>Zou, Z., &amp; Cheng, C. (2023). A review of causal analysis methods in geographic research. Environmental Modelling &amp; Software, 172, 105929–105929. https://doi.org/10.1016/j.envsoft.2023.105929</w:t>
      </w:r>
    </w:p>
    <w:p w14:paraId="43F2965D" w14:textId="77777777" w:rsidR="00D313ED" w:rsidRDefault="00D313ED" w:rsidP="00D313ED">
      <w:r>
        <w:t xml:space="preserve">Castro, M., Ribeiro, P., Soriano-Vargas, A., Rafael, Maiara Moreira Gonçalves, Leopoldo </w:t>
      </w:r>
      <w:proofErr w:type="spellStart"/>
      <w:r>
        <w:t>Lusquino</w:t>
      </w:r>
      <w:proofErr w:type="spellEnd"/>
      <w:r>
        <w:t xml:space="preserve"> Filho, … Rocha, A. (2023). Time series causal relationships discovery through feature importance and ensemble models. Scientific Reports, 13(1). https://doi.org/10.1038/s41598-023-37929-w</w:t>
      </w:r>
    </w:p>
    <w:p w14:paraId="4C7F4AC5" w14:textId="5C60DD77" w:rsidR="00D313ED" w:rsidRDefault="00D313ED" w:rsidP="00D313ED">
      <w:proofErr w:type="spellStart"/>
      <w:r w:rsidRPr="00D313ED">
        <w:t>Shojaie</w:t>
      </w:r>
      <w:proofErr w:type="spellEnd"/>
      <w:r w:rsidRPr="00D313ED">
        <w:t>, A., &amp; Fox, E. B. (2021). Granger Causality: A Review and Recent Advances. Annual Review of Statistics and Its Application, 9(1), 289–319. https://doi.org/10.1146/annurev-statistics-040120-010930</w:t>
      </w:r>
    </w:p>
    <w:p w14:paraId="4FDE413E" w14:textId="39E646EB" w:rsidR="00D313ED" w:rsidRDefault="00D313ED" w:rsidP="00D313ED">
      <w:r>
        <w:t>‌</w:t>
      </w:r>
      <w:r w:rsidR="00301FAA" w:rsidRPr="00301FAA">
        <w:t>Sachin Heerah, Molinari, R., Guerrier, S., &amp; Marshall-Colon, A. (2021). Granger-causal testing for irregularly sampled time series with application to nitrogen signalling in Arabidopsis. Bioinformatics, 37(16), 2450–2460. https://doi.org/10.1093/bioinformatics/btab126</w:t>
      </w:r>
    </w:p>
    <w:p w14:paraId="5751BE33" w14:textId="6F1D5F51" w:rsidR="00D313ED" w:rsidRDefault="00301FAA" w:rsidP="00D313ED">
      <w:proofErr w:type="spellStart"/>
      <w:r w:rsidRPr="00301FAA">
        <w:t>Moraffah</w:t>
      </w:r>
      <w:proofErr w:type="spellEnd"/>
      <w:r w:rsidRPr="00301FAA">
        <w:t xml:space="preserve">, R., Sheth, P., Karami, M., Bhattacharya, A., Wang, Q., Tahir, A., … Liu, H. (2021). Causal inference for time series analysis: problems, methods and evaluation. </w:t>
      </w:r>
      <w:proofErr w:type="spellStart"/>
      <w:r w:rsidRPr="00301FAA">
        <w:t>Knowl</w:t>
      </w:r>
      <w:proofErr w:type="spellEnd"/>
      <w:r w:rsidRPr="00301FAA">
        <w:t>. Inf. Syst., 63, 3041–3085. https://doi.org/10.1007/s10115-021-01621-0</w:t>
      </w:r>
    </w:p>
    <w:p w14:paraId="365F491A" w14:textId="3F0909CE" w:rsidR="00301FAA" w:rsidRDefault="00834BD1" w:rsidP="00D313ED">
      <w:r w:rsidRPr="00834BD1">
        <w:t xml:space="preserve">Weng Siew Lam, Weng Hoe Lam, Saiful Hafizah </w:t>
      </w:r>
      <w:proofErr w:type="spellStart"/>
      <w:r w:rsidRPr="00834BD1">
        <w:t>Jaaman</w:t>
      </w:r>
      <w:proofErr w:type="spellEnd"/>
      <w:r w:rsidRPr="00834BD1">
        <w:t>, &amp; Pei Fun Lee. (2023). Bibliometric Analysis of Granger Causality Studies. Entropy, 25(4), 632–632. https://doi.org/10.3390/e25040632</w:t>
      </w:r>
    </w:p>
    <w:p w14:paraId="6A11DAA9" w14:textId="6F34180A" w:rsidR="00301FAA" w:rsidRDefault="00834BD1" w:rsidP="00D313ED">
      <w:r w:rsidRPr="00834BD1">
        <w:t xml:space="preserve">Gebhard </w:t>
      </w:r>
      <w:proofErr w:type="spellStart"/>
      <w:r w:rsidRPr="00834BD1">
        <w:t>Kirchgässner</w:t>
      </w:r>
      <w:proofErr w:type="spellEnd"/>
      <w:r w:rsidRPr="00834BD1">
        <w:t xml:space="preserve">, &amp; Wolters, J. (2007). Granger Causality. Springer </w:t>
      </w:r>
      <w:proofErr w:type="spellStart"/>
      <w:r w:rsidRPr="00834BD1">
        <w:t>EBooks</w:t>
      </w:r>
      <w:proofErr w:type="spellEnd"/>
      <w:r w:rsidRPr="00834BD1">
        <w:t>, 93–123. https://doi.org/10.1007/978-3-540-73291-4_3</w:t>
      </w:r>
    </w:p>
    <w:p w14:paraId="40364B4F" w14:textId="26327744" w:rsidR="00301FAA" w:rsidRDefault="00834BD1" w:rsidP="00D313ED">
      <w:r w:rsidRPr="00834BD1">
        <w:lastRenderedPageBreak/>
        <w:t>Karpman, K., &amp; Basu, S. (2018). Learning financial networks using quantile granger causality. Houston, TX, USA: Association for Computing Machinery. https://doi.org/10.1145/3220547.3220548</w:t>
      </w:r>
    </w:p>
    <w:p w14:paraId="19CFFCD6" w14:textId="71F3199E" w:rsidR="00834BD1" w:rsidRDefault="00834BD1" w:rsidP="00D313ED">
      <w:proofErr w:type="spellStart"/>
      <w:r w:rsidRPr="00834BD1">
        <w:t>Maisonnave</w:t>
      </w:r>
      <w:proofErr w:type="spellEnd"/>
      <w:r w:rsidRPr="00834BD1">
        <w:t xml:space="preserve">, M., Delbianco, F., Tohme, F., Evangelos </w:t>
      </w:r>
      <w:proofErr w:type="spellStart"/>
      <w:r w:rsidRPr="00834BD1">
        <w:t>Milios</w:t>
      </w:r>
      <w:proofErr w:type="spellEnd"/>
      <w:r w:rsidRPr="00834BD1">
        <w:t xml:space="preserve">, &amp; </w:t>
      </w:r>
      <w:proofErr w:type="spellStart"/>
      <w:r w:rsidRPr="00834BD1">
        <w:t>Maguitman</w:t>
      </w:r>
      <w:proofErr w:type="spellEnd"/>
      <w:r w:rsidRPr="00834BD1">
        <w:t xml:space="preserve">, A. G. (2022). Causal graph extraction from news: a comparative study of time-series causality learning techniques. </w:t>
      </w:r>
      <w:proofErr w:type="spellStart"/>
      <w:r w:rsidRPr="00834BD1">
        <w:t>PeerJ</w:t>
      </w:r>
      <w:proofErr w:type="spellEnd"/>
      <w:r w:rsidRPr="00834BD1">
        <w:t xml:space="preserve"> Computer Science, 8, </w:t>
      </w:r>
      <w:proofErr w:type="spellStart"/>
      <w:r w:rsidRPr="00834BD1">
        <w:t>e1066</w:t>
      </w:r>
      <w:proofErr w:type="spellEnd"/>
      <w:r w:rsidRPr="00834BD1">
        <w:t>–</w:t>
      </w:r>
      <w:proofErr w:type="spellStart"/>
      <w:r w:rsidRPr="00834BD1">
        <w:t>e1066</w:t>
      </w:r>
      <w:proofErr w:type="spellEnd"/>
      <w:r w:rsidRPr="00834BD1">
        <w:t>. https://doi.org/10.7717/peerj-cs.1066</w:t>
      </w:r>
    </w:p>
    <w:p w14:paraId="22FFC7E7" w14:textId="1FEC697F" w:rsidR="00834BD1" w:rsidRDefault="00950AD7" w:rsidP="00D313ED">
      <w:proofErr w:type="spellStart"/>
      <w:r w:rsidRPr="00950AD7">
        <w:t>Lexico</w:t>
      </w:r>
      <w:proofErr w:type="spellEnd"/>
      <w:r w:rsidRPr="00950AD7">
        <w:t xml:space="preserve">-syntactic causal pattern text mining | Proceedings of the 14th </w:t>
      </w:r>
      <w:proofErr w:type="spellStart"/>
      <w:r w:rsidRPr="00950AD7">
        <w:t>WSEAS</w:t>
      </w:r>
      <w:proofErr w:type="spellEnd"/>
      <w:r w:rsidRPr="00950AD7">
        <w:t xml:space="preserve"> international conference on Computers: part of the 14th </w:t>
      </w:r>
      <w:proofErr w:type="spellStart"/>
      <w:r w:rsidRPr="00950AD7">
        <w:t>WSEAS</w:t>
      </w:r>
      <w:proofErr w:type="spellEnd"/>
      <w:r w:rsidRPr="00950AD7">
        <w:t xml:space="preserve"> </w:t>
      </w:r>
      <w:proofErr w:type="spellStart"/>
      <w:r w:rsidRPr="00950AD7">
        <w:t>CSCC</w:t>
      </w:r>
      <w:proofErr w:type="spellEnd"/>
      <w:r w:rsidRPr="00950AD7">
        <w:t xml:space="preserve"> multiconference - Volume II. (2015). Retrieved October 4, 2024, from Guide Proceedings website: https://dl.acm.org/doi/abs/10.5555/1984366.1984373</w:t>
      </w:r>
    </w:p>
    <w:p w14:paraId="4F4C4F9B" w14:textId="71165C12" w:rsidR="00834BD1" w:rsidRDefault="00950AD7" w:rsidP="00D313ED">
      <w:r w:rsidRPr="00950AD7">
        <w:t>Vivek Khetan, Roshni Ramnani, Anand, M., Sengupta, S., &amp; Fano, A. E. (2021). Causal BERT: Language Models for Causality Detection Between Events Expressed in Text. Lecture Notes in Networks and Systems, 965–980. https://doi.org/10.1007/978-3-030-80119-9_64</w:t>
      </w:r>
    </w:p>
    <w:p w14:paraId="5F344E04" w14:textId="73191F65" w:rsidR="00834BD1" w:rsidRDefault="00950AD7" w:rsidP="00D313ED">
      <w:proofErr w:type="spellStart"/>
      <w:r w:rsidRPr="00950AD7">
        <w:t>CauseNet</w:t>
      </w:r>
      <w:proofErr w:type="spellEnd"/>
      <w:r w:rsidRPr="00950AD7">
        <w:t xml:space="preserve"> | Proceedings of the 29th ACM International Conference on Information &amp; Knowledge Management. (2020). Retrieved October 4, 2024, from ACM Conferences website: https://dl.acm.org/doi/abs/10.1145/3340531.3412763</w:t>
      </w:r>
    </w:p>
    <w:p w14:paraId="7DD9723C" w14:textId="5EC53971" w:rsidR="00834BD1" w:rsidRDefault="006C026F" w:rsidP="00D313ED">
      <w:r w:rsidRPr="006C026F">
        <w:t>Learning causality for news events prediction | Proceedings of the 21st international conference on World Wide Web. (2024). Retrieved October 4, 2024, from ACM Other conferences website: https://dl.acm.org/doi/abs/10.1145/2187836.2187958</w:t>
      </w:r>
    </w:p>
    <w:p w14:paraId="1A4CB4A6" w14:textId="5458B108" w:rsidR="00834BD1" w:rsidRDefault="006C026F" w:rsidP="00D313ED">
      <w:r w:rsidRPr="006C026F">
        <w:t xml:space="preserve">Coronado, S., Martinez, J. N., </w:t>
      </w:r>
      <w:proofErr w:type="spellStart"/>
      <w:r w:rsidRPr="006C026F">
        <w:t>Gualajara</w:t>
      </w:r>
      <w:proofErr w:type="spellEnd"/>
      <w:r w:rsidRPr="006C026F">
        <w:t>, V., &amp; Rojas, O. (2022). Transfer Entropy Granger Causality between News Indices and Stock Markets in U.S. and Latin America during the COVID-19 Pandemic. Entropy, 24(10), 1420–1420. https://doi.org/10.3390/e24101420</w:t>
      </w:r>
    </w:p>
    <w:p w14:paraId="21B48351" w14:textId="2651495E" w:rsidR="00834BD1" w:rsidRDefault="006C026F" w:rsidP="00D313ED">
      <w:proofErr w:type="spellStart"/>
      <w:r w:rsidRPr="006C026F">
        <w:t>Fernandois</w:t>
      </w:r>
      <w:proofErr w:type="spellEnd"/>
      <w:r w:rsidRPr="006C026F">
        <w:t>, A., &amp; Medel, C. (2020). Geopolitical tensions, OPEC news, and the oil price: A granger causality analysis. Economic Analysis Review, 35(2), 57–90. Retrieved from https://www.rae-ear.org/index.php/rae/article/view/734</w:t>
      </w:r>
    </w:p>
    <w:p w14:paraId="7830C323" w14:textId="77777777" w:rsidR="00286D9A" w:rsidRDefault="00286D9A" w:rsidP="00286D9A">
      <w:r>
        <w:t>Stock, J. H., &amp; Watson, M. W. (2001). Vector Autoregressions. Journal of Economic Perspectives, 15(4), 101–115. https://doi.org/10.1257/jep.15.4.101</w:t>
      </w:r>
    </w:p>
    <w:p w14:paraId="21530E81" w14:textId="77777777" w:rsidR="00286D9A" w:rsidRDefault="00286D9A" w:rsidP="00286D9A">
      <w:r>
        <w:t xml:space="preserve">Danang </w:t>
      </w:r>
      <w:proofErr w:type="spellStart"/>
      <w:r>
        <w:t>Indrajaya</w:t>
      </w:r>
      <w:proofErr w:type="spellEnd"/>
      <w:r>
        <w:t xml:space="preserve">. (2021). Analysis of Cointegration and </w:t>
      </w:r>
      <w:proofErr w:type="spellStart"/>
      <w:r>
        <w:t>VECM</w:t>
      </w:r>
      <w:proofErr w:type="spellEnd"/>
      <w:r>
        <w:t xml:space="preserve"> of </w:t>
      </w:r>
      <w:proofErr w:type="spellStart"/>
      <w:r>
        <w:t>FDI</w:t>
      </w:r>
      <w:proofErr w:type="spellEnd"/>
      <w:r>
        <w:t>, Labor Force, Government Expenditure and GDP in Indonesia (2005-2019). International Journal of Economics Development Research (</w:t>
      </w:r>
      <w:proofErr w:type="spellStart"/>
      <w:r>
        <w:t>IJEDR</w:t>
      </w:r>
      <w:proofErr w:type="spellEnd"/>
      <w:r>
        <w:t>), 2(1), 65–77. https://doi.org/10.37385/ijedr.v2i1.265</w:t>
      </w:r>
    </w:p>
    <w:p w14:paraId="15A9BDB3" w14:textId="77777777" w:rsidR="00522EB5" w:rsidRDefault="00522EB5" w:rsidP="00522EB5">
      <w:r>
        <w:t>Dalina Maria Andrei, &amp; Andrei, L. C. (2015). Vector Error Correction Model in Explaining the Association of Some Macroeconomic Variables in Romania. Procedia Economics and Finance, 22, 568–576. https://doi.org/10.1016/s2212-5671(15)00261-0</w:t>
      </w:r>
    </w:p>
    <w:p w14:paraId="6C3E9E7D" w14:textId="77777777" w:rsidR="00402CD2" w:rsidRDefault="00402CD2" w:rsidP="00402CD2">
      <w:proofErr w:type="spellStart"/>
      <w:r>
        <w:t>RIFFENBURGH</w:t>
      </w:r>
      <w:proofErr w:type="spellEnd"/>
      <w:r>
        <w:t xml:space="preserve">, R. H. (2006). Using the Reference Guide. Elsevier </w:t>
      </w:r>
      <w:proofErr w:type="spellStart"/>
      <w:r>
        <w:t>EBooks</w:t>
      </w:r>
      <w:proofErr w:type="spellEnd"/>
      <w:r>
        <w:t>, 187–193. https://doi.org/10.1016/b978-012088770-5/50051-4</w:t>
      </w:r>
    </w:p>
    <w:p w14:paraId="16E5E009" w14:textId="77777777" w:rsidR="00A15434" w:rsidRDefault="00A15434" w:rsidP="00A15434">
      <w:r>
        <w:t xml:space="preserve">Helmut </w:t>
      </w:r>
      <w:proofErr w:type="spellStart"/>
      <w:r>
        <w:t>Lüutkepohl</w:t>
      </w:r>
      <w:proofErr w:type="spellEnd"/>
      <w:r>
        <w:t>, Pentti Saikkonen, &amp; Trenkler, C. (2001). Maximum eigenvalue versus trace tests for the cointegrating rank of a VA R process. Econometrics Journal, 4(2), 287–310. Retrieved from https://www.researchgate.net/publication/312984866_Maximum_eigenvalue_versus_trace_tests_for_the_cointegrating_rank_of_a_VA_R_process</w:t>
      </w:r>
    </w:p>
    <w:p w14:paraId="0BD087B9" w14:textId="77777777" w:rsidR="00A15434" w:rsidRDefault="00A15434" w:rsidP="00A15434"/>
    <w:p w14:paraId="39530D75" w14:textId="59F37E80" w:rsidR="00402CD2" w:rsidRDefault="00A15434" w:rsidP="00A15434">
      <w:r>
        <w:t>‌</w:t>
      </w:r>
    </w:p>
    <w:p w14:paraId="2BDF4190" w14:textId="423818A5" w:rsidR="00522EB5" w:rsidRDefault="00402CD2" w:rsidP="00402CD2">
      <w:r>
        <w:t>‌</w:t>
      </w:r>
    </w:p>
    <w:p w14:paraId="0A601DAB" w14:textId="2EE2FA5E" w:rsidR="00286D9A" w:rsidRDefault="00522EB5" w:rsidP="00522EB5">
      <w:r>
        <w:t>‌</w:t>
      </w:r>
    </w:p>
    <w:p w14:paraId="01BAFCE5" w14:textId="245EE271" w:rsidR="00286D9A" w:rsidRDefault="00286D9A" w:rsidP="00286D9A">
      <w:r>
        <w:t>‌</w:t>
      </w:r>
    </w:p>
    <w:p w14:paraId="5F982601" w14:textId="7D84954F" w:rsidR="00F0732F" w:rsidRDefault="00286D9A" w:rsidP="00286D9A">
      <w:r>
        <w:t>‌</w:t>
      </w:r>
    </w:p>
    <w:p w14:paraId="43AB1A04" w14:textId="77777777" w:rsidR="00F0732F" w:rsidRDefault="00F0732F" w:rsidP="00D313ED"/>
    <w:p w14:paraId="47D85CF1" w14:textId="5272773F" w:rsidR="00F0732F" w:rsidRDefault="00F0732F">
      <w:r>
        <w:br w:type="page"/>
      </w:r>
    </w:p>
    <w:p w14:paraId="0C5582BB" w14:textId="77777777" w:rsidR="00F0732F" w:rsidRDefault="00F0732F" w:rsidP="00D313ED"/>
    <w:p w14:paraId="1FA6B7D6" w14:textId="77777777" w:rsidR="00834BD1" w:rsidRDefault="00834BD1" w:rsidP="00D313ED"/>
    <w:p w14:paraId="1A68F58F" w14:textId="77777777" w:rsidR="00834BD1" w:rsidRDefault="00834BD1" w:rsidP="00D313ED"/>
    <w:p w14:paraId="0BD7DF97" w14:textId="77777777" w:rsidR="00834BD1" w:rsidRDefault="00834BD1" w:rsidP="00D313ED"/>
    <w:p w14:paraId="45EF225D" w14:textId="77777777" w:rsidR="00834BD1" w:rsidRDefault="00834BD1" w:rsidP="00D313ED"/>
    <w:p w14:paraId="431B2592" w14:textId="77777777" w:rsidR="00834BD1" w:rsidRDefault="00834BD1" w:rsidP="00D313ED"/>
    <w:p w14:paraId="725FD28D" w14:textId="77777777" w:rsidR="00834BD1" w:rsidRDefault="00834BD1" w:rsidP="00D313ED"/>
    <w:p w14:paraId="3EAC7D6B" w14:textId="77777777" w:rsidR="00834BD1" w:rsidRDefault="00834BD1" w:rsidP="00D313ED"/>
    <w:p w14:paraId="10286870" w14:textId="77777777" w:rsidR="00834BD1" w:rsidRDefault="00834BD1" w:rsidP="00D313ED"/>
    <w:p w14:paraId="72148C88" w14:textId="77777777" w:rsidR="00834BD1" w:rsidRDefault="00834BD1" w:rsidP="00D313ED"/>
    <w:p w14:paraId="18570764" w14:textId="77777777" w:rsidR="00834BD1" w:rsidRDefault="00834BD1" w:rsidP="00D313ED"/>
    <w:p w14:paraId="14025E3F" w14:textId="77777777" w:rsidR="00301FAA" w:rsidRDefault="00301FAA" w:rsidP="00D313ED"/>
    <w:p w14:paraId="280DCC4E" w14:textId="77777777" w:rsidR="00D313ED" w:rsidRDefault="00D313ED" w:rsidP="00D313ED"/>
    <w:p w14:paraId="68C09982" w14:textId="77777777" w:rsidR="00D313ED" w:rsidRDefault="00D313ED" w:rsidP="00D313ED"/>
    <w:p w14:paraId="5BE98535" w14:textId="77777777" w:rsidR="00D313ED" w:rsidRPr="00920F9C" w:rsidRDefault="00D313ED" w:rsidP="00D313ED"/>
    <w:sectPr w:rsidR="00D313ED" w:rsidRPr="00920F9C" w:rsidSect="00B24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9C"/>
    <w:rsid w:val="00286D9A"/>
    <w:rsid w:val="00301FAA"/>
    <w:rsid w:val="00302B74"/>
    <w:rsid w:val="003A5C17"/>
    <w:rsid w:val="00402CD2"/>
    <w:rsid w:val="00522EB5"/>
    <w:rsid w:val="006C026F"/>
    <w:rsid w:val="007B1B64"/>
    <w:rsid w:val="00834BD1"/>
    <w:rsid w:val="00920F9C"/>
    <w:rsid w:val="00950AD7"/>
    <w:rsid w:val="00A15434"/>
    <w:rsid w:val="00B246E4"/>
    <w:rsid w:val="00C73D4C"/>
    <w:rsid w:val="00D313ED"/>
    <w:rsid w:val="00E32F0C"/>
    <w:rsid w:val="00F0732F"/>
    <w:rsid w:val="00FB06AB"/>
    <w:rsid w:val="00FB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7162"/>
  <w15:chartTrackingRefBased/>
  <w15:docId w15:val="{4E2D9904-BA9A-4504-8E2C-26F7AD9F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F9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F9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F9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F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F9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F9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F9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F9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F9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F9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F9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5C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27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999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18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29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29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73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97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09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60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79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7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41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4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71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7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90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1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90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21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</dc:creator>
  <cp:keywords/>
  <dc:description/>
  <cp:lastModifiedBy>Erwin</cp:lastModifiedBy>
  <cp:revision>1</cp:revision>
  <dcterms:created xsi:type="dcterms:W3CDTF">2024-10-04T16:47:00Z</dcterms:created>
  <dcterms:modified xsi:type="dcterms:W3CDTF">2024-10-04T18:11:00Z</dcterms:modified>
</cp:coreProperties>
</file>