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44"/>
        </w:rPr>
      </w:pPr>
      <w:r>
        <w:rPr>
          <w:rFonts w:hint="default"/>
          <w:b/>
          <w:bCs/>
          <w:sz w:val="36"/>
          <w:szCs w:val="44"/>
        </w:rPr>
        <w:t>用食盐水浸泡蔬果背后的科学原理探究</w:t>
      </w:r>
    </w:p>
    <w:p>
      <w:pPr>
        <w:jc w:val="center"/>
        <w:rPr>
          <w:rFonts w:hint="default"/>
          <w:b w:val="0"/>
          <w:bCs w:val="0"/>
          <w:sz w:val="22"/>
          <w:szCs w:val="28"/>
        </w:rPr>
      </w:pPr>
      <w:r>
        <w:rPr>
          <w:rFonts w:hint="default"/>
          <w:b w:val="0"/>
          <w:bCs w:val="0"/>
          <w:sz w:val="22"/>
          <w:szCs w:val="28"/>
        </w:rPr>
        <w:t>作者:蔡浩弈</w:t>
      </w:r>
    </w:p>
    <w:p>
      <w:pPr>
        <w:rPr>
          <w:rFonts w:hint="default"/>
          <w:sz w:val="24"/>
          <w:szCs w:val="32"/>
        </w:rPr>
      </w:pPr>
      <w:r>
        <w:rPr>
          <w:rFonts w:hint="default"/>
          <w:sz w:val="24"/>
          <w:szCs w:val="32"/>
        </w:rPr>
        <w:t>摘要: 使用食盐水浸泡蔬菜是常用的清洁方法,此方法可以达到一定的清洁效果,但是从杀菌、去农药、去蜡三个方面研究, 盐水浸泡具体表现并没有与使用清水冲洗有本质上的区别.</w:t>
      </w:r>
    </w:p>
    <w:p>
      <w:pPr>
        <w:rPr>
          <w:rFonts w:hint="default"/>
          <w:sz w:val="24"/>
          <w:szCs w:val="32"/>
        </w:rPr>
      </w:pPr>
    </w:p>
    <w:p>
      <w:pPr>
        <w:rPr>
          <w:rFonts w:hint="default"/>
          <w:sz w:val="24"/>
          <w:szCs w:val="32"/>
        </w:rPr>
      </w:pPr>
      <w:r>
        <w:rPr>
          <w:rFonts w:hint="default"/>
          <w:sz w:val="24"/>
          <w:szCs w:val="32"/>
        </w:rPr>
        <w:t>在处理蔬果前，我经常会将蔬果放入盐水水中浸泡一段时间。虽然我经常这么做，但是我并不知道具体的原因是什么？只是出于习惯。对于食用盐水浸泡蔬果的原因我产生了好奇。经过搜索，我发现现在有大量信息提出使用食盐水浸泡蔬果的可以杀菌去农药或是去腊。在本文中我将从这三个方面研究使用食盐水浸泡蔬果背后的科学原理是什么.</w:t>
      </w:r>
    </w:p>
    <w:p>
      <w:pPr>
        <w:rPr>
          <w:rFonts w:hint="default"/>
          <w:sz w:val="24"/>
          <w:szCs w:val="32"/>
        </w:rPr>
      </w:pPr>
    </w:p>
    <w:p>
      <w:pPr>
        <w:rPr>
          <w:rFonts w:hint="default"/>
          <w:sz w:val="24"/>
          <w:szCs w:val="32"/>
        </w:rPr>
      </w:pPr>
      <w:r>
        <w:rPr>
          <w:rFonts w:hint="default"/>
          <w:sz w:val="24"/>
          <w:szCs w:val="32"/>
        </w:rPr>
        <w:t>一、关于盐水杀菌：</w:t>
      </w:r>
    </w:p>
    <w:p>
      <w:pPr>
        <w:ind w:firstLine="420" w:firstLineChars="0"/>
        <w:rPr>
          <w:rFonts w:hint="default"/>
          <w:sz w:val="24"/>
          <w:szCs w:val="32"/>
        </w:rPr>
      </w:pPr>
      <w:r>
        <w:rPr>
          <w:rFonts w:hint="default"/>
          <w:sz w:val="24"/>
          <w:szCs w:val="32"/>
        </w:rPr>
        <w:t>盐水杀菌的常见说法是位于盐水中的细胞会由于🧽渗透压差而脱水.</w:t>
      </w:r>
    </w:p>
    <w:p>
      <w:pPr>
        <w:ind w:firstLine="420" w:firstLineChars="0"/>
        <w:rPr>
          <w:rFonts w:hint="default"/>
          <w:sz w:val="21"/>
          <w:szCs w:val="24"/>
        </w:rPr>
      </w:pPr>
      <w:r>
        <w:rPr>
          <w:rFonts w:hint="default"/>
          <w:sz w:val="24"/>
          <w:szCs w:val="32"/>
        </w:rPr>
        <w:t>细胞置于盐水中的确会由于渗透作用脱水. 渗透作用指水分子透过半透膜，从低浓度溶液向高浓度溶液的扩散,是一种特殊的扩散作用</w:t>
      </w:r>
      <w:r>
        <w:rPr>
          <w:rFonts w:hint="default"/>
          <w:sz w:val="21"/>
          <w:szCs w:val="24"/>
          <w:vertAlign w:val="superscript"/>
        </w:rPr>
        <w:t>[1]</w:t>
      </w:r>
      <w:r>
        <w:rPr>
          <w:rFonts w:hint="default"/>
          <w:sz w:val="21"/>
          <w:szCs w:val="24"/>
          <w:vertAlign w:val="baseline"/>
        </w:rPr>
        <w:t xml:space="preserve">. </w:t>
      </w:r>
      <w:r>
        <w:rPr>
          <w:rFonts w:hint="default"/>
          <w:sz w:val="24"/>
          <w:szCs w:val="32"/>
        </w:rPr>
        <w:t>如果要阻止水的渗透，就必须要于高浓度测向低浓度侧的半透膜施加额外的压力, 所需要的阻止渗透的最小压力称为渗透压。</w:t>
      </w:r>
    </w:p>
    <w:p>
      <w:pPr>
        <w:ind w:firstLine="420" w:firstLineChars="0"/>
        <w:rPr>
          <w:rFonts w:hint="default"/>
          <w:sz w:val="24"/>
          <w:szCs w:val="32"/>
        </w:rPr>
      </w:pPr>
    </w:p>
    <w:p>
      <w:pPr>
        <w:ind w:firstLine="420" w:firstLineChars="0"/>
        <w:rPr>
          <w:rFonts w:hint="default"/>
          <w:sz w:val="24"/>
          <w:szCs w:val="32"/>
        </w:rPr>
      </w:pPr>
    </w:p>
    <w:p>
      <w:pPr>
        <w:ind w:firstLine="420" w:firstLineChars="0"/>
        <w:rPr>
          <w:rFonts w:hint="default"/>
          <w:sz w:val="24"/>
          <w:szCs w:val="32"/>
        </w:rPr>
      </w:pPr>
      <w:r>
        <w:rPr>
          <w:rFonts w:hint="default"/>
          <w:sz w:val="24"/>
          <w:szCs w:val="32"/>
        </w:rPr>
        <w:drawing>
          <wp:inline distT="0" distB="0" distL="114300" distR="114300">
            <wp:extent cx="2319655" cy="2065020"/>
            <wp:effectExtent l="12700" t="12700" r="29845" b="30480"/>
            <wp:docPr id="2" name="Picture 2" descr="半透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半透膜"/>
                    <pic:cNvPicPr>
                      <a:picLocks noChangeAspect="1"/>
                    </pic:cNvPicPr>
                  </pic:nvPicPr>
                  <pic:blipFill>
                    <a:blip r:embed="rId4"/>
                    <a:srcRect l="4237" r="10719" b="1604"/>
                    <a:stretch>
                      <a:fillRect/>
                    </a:stretch>
                  </pic:blipFill>
                  <pic:spPr>
                    <a:xfrm>
                      <a:off x="0" y="0"/>
                      <a:ext cx="2319655" cy="2065020"/>
                    </a:xfrm>
                    <a:prstGeom prst="rect">
                      <a:avLst/>
                    </a:prstGeom>
                    <a:ln>
                      <a:solidFill>
                        <a:srgbClr val="0000FF"/>
                      </a:solidFill>
                    </a:ln>
                  </pic:spPr>
                </pic:pic>
              </a:graphicData>
            </a:graphic>
          </wp:inline>
        </w:drawing>
      </w:r>
      <w:r>
        <w:rPr>
          <w:rFonts w:hint="default"/>
          <w:sz w:val="24"/>
          <w:szCs w:val="32"/>
        </w:rPr>
        <w:drawing>
          <wp:inline distT="0" distB="0" distL="114300" distR="114300">
            <wp:extent cx="2218055" cy="2146300"/>
            <wp:effectExtent l="12700" t="12700" r="29845" b="25400"/>
            <wp:docPr id="3" name="Picture 3" descr="Screen Shot 2022-11-16 at 5.40.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11-16 at 5.40.11 PM"/>
                    <pic:cNvPicPr>
                      <a:picLocks noChangeAspect="1"/>
                    </pic:cNvPicPr>
                  </pic:nvPicPr>
                  <pic:blipFill>
                    <a:blip r:embed="rId5"/>
                    <a:stretch>
                      <a:fillRect/>
                    </a:stretch>
                  </pic:blipFill>
                  <pic:spPr>
                    <a:xfrm>
                      <a:off x="0" y="0"/>
                      <a:ext cx="2218055" cy="2146300"/>
                    </a:xfrm>
                    <a:prstGeom prst="rect">
                      <a:avLst/>
                    </a:prstGeom>
                    <a:ln>
                      <a:solidFill>
                        <a:srgbClr val="0000FF"/>
                      </a:solidFill>
                    </a:ln>
                  </pic:spPr>
                </pic:pic>
              </a:graphicData>
            </a:graphic>
          </wp:inline>
        </w:drawing>
      </w:r>
    </w:p>
    <w:p>
      <w:pPr>
        <w:ind w:firstLine="420" w:firstLineChars="0"/>
        <w:rPr>
          <w:rFonts w:hint="default"/>
          <w:sz w:val="24"/>
          <w:szCs w:val="32"/>
        </w:rPr>
      </w:pPr>
    </w:p>
    <w:p>
      <w:pPr>
        <w:ind w:firstLine="420" w:firstLineChars="0"/>
        <w:rPr>
          <w:rFonts w:hint="default"/>
          <w:sz w:val="24"/>
          <w:szCs w:val="32"/>
        </w:rPr>
      </w:pPr>
      <w:r>
        <w:rPr>
          <w:rFonts w:hint="default"/>
          <w:sz w:val="24"/>
          <w:szCs w:val="32"/>
        </w:rPr>
        <w:t>如果细胞内部环境的浓度小于环境浓度，细胞内的水会自动渗透到外界环境. 想要阻止内部的水流出,就必须有一个外部的压力可是细胞本身无法为自己提供外部的压力，因此在高浓度环境下的细胞会脱水、甚至死亡。这也是为什么可以通过撒盐杀死蜗牛、鼻涕虫等软体动物.</w:t>
      </w:r>
    </w:p>
    <w:p>
      <w:pPr>
        <w:ind w:firstLine="420" w:firstLineChars="0"/>
        <w:rPr>
          <w:rFonts w:hint="default"/>
          <w:sz w:val="24"/>
          <w:szCs w:val="32"/>
        </w:rPr>
      </w:pPr>
      <w:r>
        <w:rPr>
          <w:rFonts w:hint="default"/>
          <w:sz w:val="24"/>
          <w:szCs w:val="32"/>
        </w:rPr>
        <w:t xml:space="preserve">根据在此种说法中，菌类会因为盐水的浸泡而脱水然后死亡。似乎已经解释了盐水是否可以杀菌的问题，但实际上，这种说法没有考虑脱水能对细菌造成多大影响;使用多少的浓度的盐水可以使细菌脱水多少程度;平时处理蔬果时使用的盐水浓度真的能达到可以使细菌脱水致死的级别吗,等问题. </w:t>
      </w:r>
    </w:p>
    <w:p>
      <w:pPr>
        <w:rPr>
          <w:rFonts w:hint="default"/>
          <w:sz w:val="24"/>
          <w:szCs w:val="32"/>
        </w:rPr>
      </w:pPr>
    </w:p>
    <w:p>
      <w:pPr>
        <w:ind w:firstLine="420" w:firstLineChars="0"/>
        <w:rPr>
          <w:rFonts w:hint="default"/>
          <w:sz w:val="24"/>
          <w:szCs w:val="32"/>
        </w:rPr>
      </w:pPr>
      <w:r>
        <w:rPr>
          <w:rFonts w:hint="default"/>
          <w:sz w:val="24"/>
          <w:szCs w:val="32"/>
        </w:rPr>
        <w:t>经过资料查阅,关于多少浓度的盐水可以杀菌众说纷纭. 有说0.9%(0.9g/L)的盐水可以杀菌,有说5%的盐水可以杀菌,也有说30%浓度的盐水才能杀菌的,而且这些资料来源都不算权威。而根据生活常识判断，一般而言，处理蔬果时是在两道三升水里面加上撒一把的盐，也即大约三克,盐水浓度约为0.1%。就算是按照上述资料中的最低标准也没有杀菌的效果,而如果要大量加盐使得盐水达到杀菌的效果,又会导致蔬果收到损伤. 所以在此我猜测为了杀菌而使用盐水浸泡蔬果大概是没有作用的. 但是想要确切地得出可靠的结论还是需要设计实验</w:t>
      </w:r>
    </w:p>
    <w:p>
      <w:pPr>
        <w:rPr>
          <w:rFonts w:hint="default"/>
          <w:sz w:val="24"/>
          <w:szCs w:val="32"/>
        </w:rPr>
      </w:pPr>
    </w:p>
    <w:p>
      <w:pPr>
        <w:ind w:firstLine="420" w:firstLineChars="0"/>
        <w:rPr>
          <w:rFonts w:hint="default"/>
          <w:sz w:val="24"/>
          <w:szCs w:val="32"/>
        </w:rPr>
      </w:pPr>
      <w:r>
        <w:rPr>
          <w:rFonts w:hint="default"/>
          <w:sz w:val="24"/>
          <w:szCs w:val="32"/>
        </w:rPr>
        <w:t>此处由于材料工具以及时间限制，我无法做准确的实验进行对于我上述假设的证明. 但是我设计了一个探究盐水杀菌、抑菌效果的实验:</w:t>
      </w:r>
    </w:p>
    <w:p>
      <w:pPr>
        <w:numPr>
          <w:ilvl w:val="0"/>
          <w:numId w:val="1"/>
        </w:numPr>
        <w:ind w:firstLine="420" w:firstLineChars="0"/>
        <w:rPr>
          <w:rFonts w:hint="default"/>
          <w:sz w:val="24"/>
          <w:szCs w:val="32"/>
        </w:rPr>
      </w:pPr>
      <w:r>
        <w:rPr>
          <w:rFonts w:hint="default"/>
          <w:sz w:val="24"/>
          <w:szCs w:val="32"/>
        </w:rPr>
        <w:t>准备一批培育皿、细菌培育液, 自来水调的盐水和纯净水调的盐水各浓度(0.1%,1%,5%,10%,20%,26.6%(饱和)),纯净水,自来水,小圆片.</w:t>
      </w:r>
    </w:p>
    <w:p>
      <w:pPr>
        <w:numPr>
          <w:ilvl w:val="0"/>
          <w:numId w:val="1"/>
        </w:numPr>
        <w:ind w:firstLine="420" w:firstLineChars="0"/>
        <w:rPr>
          <w:rFonts w:hint="default"/>
          <w:sz w:val="24"/>
          <w:szCs w:val="32"/>
        </w:rPr>
      </w:pPr>
      <w:r>
        <w:rPr>
          <w:rFonts w:hint="default"/>
          <w:sz w:val="24"/>
          <w:szCs w:val="32"/>
        </w:rPr>
        <w:t>将自来水与自来水盐水分为一组,纯净水与纯净水盐水分为一组. 将小圆片用不同组不同浓度的盐水和水浸润.</w:t>
      </w:r>
    </w:p>
    <w:p>
      <w:pPr>
        <w:numPr>
          <w:ilvl w:val="0"/>
          <w:numId w:val="1"/>
        </w:numPr>
        <w:ind w:firstLine="420" w:firstLineChars="0"/>
        <w:rPr>
          <w:rFonts w:hint="default"/>
          <w:sz w:val="24"/>
          <w:szCs w:val="32"/>
        </w:rPr>
      </w:pPr>
      <w:r>
        <w:rPr>
          <w:rFonts w:hint="default"/>
          <w:sz w:val="24"/>
          <w:szCs w:val="32"/>
        </w:rPr>
        <w:t>将细菌培育液</w:t>
      </w:r>
    </w:p>
    <w:p>
      <w:pPr>
        <w:numPr>
          <w:ilvl w:val="0"/>
          <w:numId w:val="1"/>
        </w:numPr>
        <w:ind w:firstLine="420" w:firstLineChars="0"/>
        <w:rPr>
          <w:rFonts w:hint="default"/>
          <w:sz w:val="24"/>
          <w:szCs w:val="32"/>
        </w:rPr>
      </w:pPr>
      <w:r>
        <w:rPr>
          <w:rFonts w:hint="default"/>
          <w:sz w:val="24"/>
          <w:szCs w:val="32"/>
        </w:rPr>
        <w:t>将自来水组与纯净水组分别如下图放置在培育皿上.</w:t>
      </w:r>
    </w:p>
    <w:p>
      <w:pPr>
        <w:numPr>
          <w:ilvl w:val="0"/>
          <w:numId w:val="1"/>
        </w:numPr>
        <w:ind w:firstLine="420" w:firstLineChars="0"/>
        <w:rPr>
          <w:rFonts w:hint="default"/>
          <w:sz w:val="24"/>
          <w:szCs w:val="32"/>
        </w:rPr>
      </w:pPr>
      <w:r>
        <w:rPr>
          <w:rFonts w:hint="default"/>
          <w:sz w:val="24"/>
          <w:szCs w:val="32"/>
        </w:rPr>
        <w:t>将培育皿放入37摄氏度的培育箱,分成放置一天后观察.</w:t>
      </w:r>
      <w:r>
        <w:rPr>
          <w:rFonts w:hint="default"/>
          <w:sz w:val="24"/>
          <w:szCs w:val="32"/>
          <w:vertAlign w:val="superscript"/>
        </w:rPr>
        <w:t>[3]</w:t>
      </w:r>
    </w:p>
    <w:p>
      <w:pPr>
        <w:numPr>
          <w:ilvl w:val="0"/>
          <w:numId w:val="0"/>
        </w:numPr>
        <w:rPr>
          <w:rFonts w:hint="default"/>
          <w:sz w:val="24"/>
          <w:szCs w:val="32"/>
        </w:rPr>
      </w:pPr>
      <w:r>
        <w:rPr>
          <w:rFonts w:hint="default"/>
          <w:sz w:val="24"/>
          <w:szCs w:val="32"/>
        </w:rPr>
        <w:t xml:space="preserve"> </w:t>
      </w:r>
      <w:r>
        <w:rPr>
          <w:rFonts w:hint="default"/>
          <w:sz w:val="24"/>
          <w:szCs w:val="32"/>
        </w:rPr>
        <w:drawing>
          <wp:inline distT="0" distB="0" distL="114300" distR="114300">
            <wp:extent cx="3615690" cy="2066925"/>
            <wp:effectExtent l="0" t="0" r="16510" b="15875"/>
            <wp:docPr id="4" name="Picture 4" descr="Screen Shot 2022-11-16 at 6.46.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11-16 at 6.46.49 PM"/>
                    <pic:cNvPicPr>
                      <a:picLocks noChangeAspect="1"/>
                    </pic:cNvPicPr>
                  </pic:nvPicPr>
                  <pic:blipFill>
                    <a:blip r:embed="rId6"/>
                    <a:stretch>
                      <a:fillRect/>
                    </a:stretch>
                  </pic:blipFill>
                  <pic:spPr>
                    <a:xfrm>
                      <a:off x="0" y="0"/>
                      <a:ext cx="3615690" cy="2066925"/>
                    </a:xfrm>
                    <a:prstGeom prst="rect">
                      <a:avLst/>
                    </a:prstGeom>
                  </pic:spPr>
                </pic:pic>
              </a:graphicData>
            </a:graphic>
          </wp:inline>
        </w:drawing>
      </w:r>
    </w:p>
    <w:p>
      <w:pPr>
        <w:widowControl w:val="0"/>
        <w:numPr>
          <w:ilvl w:val="0"/>
          <w:numId w:val="0"/>
        </w:numPr>
        <w:jc w:val="both"/>
        <w:rPr>
          <w:rFonts w:hint="default"/>
          <w:sz w:val="24"/>
          <w:szCs w:val="32"/>
        </w:rPr>
      </w:pPr>
    </w:p>
    <w:p>
      <w:pPr>
        <w:widowControl w:val="0"/>
        <w:numPr>
          <w:ilvl w:val="0"/>
          <w:numId w:val="0"/>
        </w:numPr>
        <w:jc w:val="both"/>
        <w:rPr>
          <w:rFonts w:hint="default"/>
          <w:sz w:val="24"/>
          <w:szCs w:val="32"/>
        </w:rPr>
      </w:pPr>
    </w:p>
    <w:p>
      <w:pPr>
        <w:widowControl w:val="0"/>
        <w:numPr>
          <w:ilvl w:val="0"/>
          <w:numId w:val="0"/>
        </w:numPr>
        <w:jc w:val="both"/>
        <w:rPr>
          <w:rFonts w:hint="default"/>
          <w:sz w:val="24"/>
          <w:szCs w:val="32"/>
        </w:rPr>
      </w:pPr>
    </w:p>
    <w:p>
      <w:pPr>
        <w:numPr>
          <w:ilvl w:val="0"/>
          <w:numId w:val="2"/>
        </w:numPr>
        <w:rPr>
          <w:rFonts w:hint="default"/>
          <w:sz w:val="24"/>
          <w:szCs w:val="32"/>
        </w:rPr>
      </w:pPr>
      <w:r>
        <w:rPr>
          <w:rFonts w:hint="default"/>
          <w:sz w:val="24"/>
          <w:szCs w:val="32"/>
        </w:rPr>
        <w:t>关于盐水去农药</w:t>
      </w:r>
    </w:p>
    <w:p>
      <w:pPr>
        <w:numPr>
          <w:ilvl w:val="0"/>
          <w:numId w:val="0"/>
        </w:numPr>
        <w:ind w:firstLine="420" w:firstLineChars="0"/>
        <w:rPr>
          <w:rFonts w:hint="default"/>
          <w:sz w:val="24"/>
          <w:szCs w:val="32"/>
        </w:rPr>
      </w:pPr>
      <w:r>
        <w:rPr>
          <w:rFonts w:hint="default"/>
          <w:sz w:val="24"/>
          <w:szCs w:val="32"/>
        </w:rPr>
        <w:t>一般人家使用盐水作为农药去除剂,大部分是出于直觉作用,并没有实际地调查这样做是否真的有效, 因为光是查询自己购买的蔬果有可能会附着哪种农药就已经十分费时费力了,更别说在此基础上查询盐水对于某种农药的去除率与其他清洁剂的对比了.</w:t>
      </w:r>
    </w:p>
    <w:p>
      <w:pPr>
        <w:widowControl w:val="0"/>
        <w:numPr>
          <w:ilvl w:val="0"/>
          <w:numId w:val="0"/>
        </w:numPr>
        <w:ind w:firstLine="420" w:firstLineChars="0"/>
        <w:jc w:val="both"/>
        <w:rPr>
          <w:rFonts w:hint="default"/>
          <w:sz w:val="24"/>
          <w:szCs w:val="32"/>
          <w:vertAlign w:val="superscript"/>
        </w:rPr>
      </w:pPr>
      <w:r>
        <w:rPr>
          <w:rFonts w:hint="default"/>
          <w:sz w:val="24"/>
          <w:szCs w:val="32"/>
        </w:rPr>
        <w:t>根据我所查阅到的资料,盐水对部分农药有有一定去除作用,但与直接使用清水浸泡后冲洗大部分情况下效果没有显著提升,甚至有时还会下降.</w:t>
      </w:r>
      <w:r>
        <w:rPr>
          <w:rFonts w:hint="default"/>
          <w:sz w:val="24"/>
          <w:szCs w:val="32"/>
          <w:vertAlign w:val="superscript"/>
        </w:rPr>
        <w:t>[4,5]</w:t>
      </w:r>
    </w:p>
    <w:p>
      <w:pPr>
        <w:widowControl w:val="0"/>
        <w:numPr>
          <w:ilvl w:val="0"/>
          <w:numId w:val="0"/>
        </w:numPr>
        <w:ind w:firstLine="420" w:firstLineChars="0"/>
        <w:jc w:val="both"/>
        <w:rPr>
          <w:rFonts w:hint="default"/>
          <w:sz w:val="24"/>
          <w:szCs w:val="32"/>
          <w:vertAlign w:val="superscript"/>
        </w:rPr>
      </w:pPr>
    </w:p>
    <w:p>
      <w:pPr>
        <w:widowControl w:val="0"/>
        <w:numPr>
          <w:ilvl w:val="0"/>
          <w:numId w:val="0"/>
        </w:numPr>
        <w:jc w:val="both"/>
        <w:rPr>
          <w:rFonts w:hint="default"/>
          <w:sz w:val="24"/>
          <w:szCs w:val="32"/>
        </w:rPr>
      </w:pPr>
      <w:r>
        <w:rPr>
          <w:rFonts w:hint="default"/>
          <w:sz w:val="24"/>
          <w:szCs w:val="32"/>
        </w:rPr>
        <w:drawing>
          <wp:inline distT="0" distB="0" distL="114300" distR="114300">
            <wp:extent cx="3296285" cy="2198370"/>
            <wp:effectExtent l="0" t="0" r="5715" b="11430"/>
            <wp:docPr id="5" name="Picture 5" descr="Screen Shot 2022-11-16 at 9.46.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11-16 at 9.46.30 PM"/>
                    <pic:cNvPicPr>
                      <a:picLocks noChangeAspect="1"/>
                    </pic:cNvPicPr>
                  </pic:nvPicPr>
                  <pic:blipFill>
                    <a:blip r:embed="rId7"/>
                    <a:stretch>
                      <a:fillRect/>
                    </a:stretch>
                  </pic:blipFill>
                  <pic:spPr>
                    <a:xfrm>
                      <a:off x="0" y="0"/>
                      <a:ext cx="3296285" cy="2198370"/>
                    </a:xfrm>
                    <a:prstGeom prst="rect">
                      <a:avLst/>
                    </a:prstGeom>
                  </pic:spPr>
                </pic:pic>
              </a:graphicData>
            </a:graphic>
          </wp:inline>
        </w:drawing>
      </w:r>
    </w:p>
    <w:p>
      <w:pPr>
        <w:widowControl w:val="0"/>
        <w:numPr>
          <w:ilvl w:val="0"/>
          <w:numId w:val="0"/>
        </w:numPr>
        <w:jc w:val="both"/>
        <w:rPr>
          <w:rFonts w:hint="default"/>
          <w:sz w:val="24"/>
          <w:szCs w:val="32"/>
          <w:vertAlign w:val="superscript"/>
        </w:rPr>
      </w:pPr>
      <w:r>
        <w:rPr>
          <w:rFonts w:hint="default"/>
          <w:sz w:val="24"/>
          <w:szCs w:val="32"/>
        </w:rPr>
        <w:t>此图中淡盐水, 淘米水、洗涤剂的浓度均为1%,去除农药为有机磷杀虫剂.</w:t>
      </w:r>
      <w:r>
        <w:rPr>
          <w:rFonts w:hint="default"/>
          <w:sz w:val="24"/>
          <w:szCs w:val="32"/>
          <w:vertAlign w:val="superscript"/>
        </w:rPr>
        <w:t>[5]</w:t>
      </w:r>
    </w:p>
    <w:p>
      <w:pPr>
        <w:widowControl w:val="0"/>
        <w:numPr>
          <w:ilvl w:val="0"/>
          <w:numId w:val="0"/>
        </w:numPr>
        <w:jc w:val="both"/>
        <w:rPr>
          <w:rFonts w:hint="default"/>
          <w:sz w:val="24"/>
          <w:szCs w:val="32"/>
          <w:vertAlign w:val="superscript"/>
        </w:rPr>
      </w:pPr>
      <w:r>
        <w:rPr>
          <w:rFonts w:hint="default"/>
          <w:sz w:val="24"/>
          <w:szCs w:val="32"/>
        </w:rPr>
        <w:drawing>
          <wp:inline distT="0" distB="0" distL="114300" distR="114300">
            <wp:extent cx="2986405" cy="2614295"/>
            <wp:effectExtent l="0" t="0" r="10795" b="1905"/>
            <wp:docPr id="6" name="Picture 6" descr="Screen Shot 2022-11-16 at 9.59.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11-16 at 9.59.27 PM"/>
                    <pic:cNvPicPr>
                      <a:picLocks noChangeAspect="1"/>
                    </pic:cNvPicPr>
                  </pic:nvPicPr>
                  <pic:blipFill>
                    <a:blip r:embed="rId8"/>
                    <a:stretch>
                      <a:fillRect/>
                    </a:stretch>
                  </pic:blipFill>
                  <pic:spPr>
                    <a:xfrm>
                      <a:off x="0" y="0"/>
                      <a:ext cx="2986405" cy="2614295"/>
                    </a:xfrm>
                    <a:prstGeom prst="rect">
                      <a:avLst/>
                    </a:prstGeom>
                  </pic:spPr>
                </pic:pic>
              </a:graphicData>
            </a:graphic>
          </wp:inline>
        </w:drawing>
      </w: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由于农药种类繁多,品类复杂. 对于普通人来说很难找到一个“最好的”清洁农药的方式,因为他们无从得知附着在自己购买的农产品上的究竟是哪种农药, 甚至对于在不同物种上的同一种农药,同一种清洁剂的效果不同. 例如,根据四川省农业科学院</w:t>
      </w:r>
      <w:r>
        <w:rPr>
          <w:rFonts w:hint="default"/>
          <w:sz w:val="24"/>
          <w:szCs w:val="32"/>
        </w:rPr>
        <w:t>刘炜</w:t>
      </w:r>
      <w:r>
        <w:rPr>
          <w:rFonts w:hint="default"/>
          <w:sz w:val="24"/>
          <w:szCs w:val="32"/>
          <w:vertAlign w:val="baseline"/>
        </w:rPr>
        <w:t>的测,试盐水对于巨峰葡萄上的霜霉威有显著的80%的去除率,但是对于阳光玫瑰葡萄上的霜霉威就只有20%左右去除率,甚至低于直接用清水冲洗.</w:t>
      </w: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虽然盐水确实有清洁部分农药的效果,但是人们并不需要刻意使用盐水浸泡蔬果,使用盐水有清洁效果时,只使用清水浸泡蔬菜然后用清水冲洗也已经足够了.</w:t>
      </w:r>
    </w:p>
    <w:p>
      <w:pPr>
        <w:widowControl w:val="0"/>
        <w:numPr>
          <w:ilvl w:val="0"/>
          <w:numId w:val="0"/>
        </w:numPr>
        <w:ind w:firstLine="420" w:firstLineChars="0"/>
        <w:jc w:val="both"/>
        <w:rPr>
          <w:rFonts w:hint="default"/>
          <w:sz w:val="24"/>
          <w:szCs w:val="32"/>
          <w:vertAlign w:val="baseline"/>
        </w:rPr>
      </w:pPr>
    </w:p>
    <w:p>
      <w:pPr>
        <w:numPr>
          <w:ilvl w:val="0"/>
          <w:numId w:val="2"/>
        </w:numPr>
        <w:rPr>
          <w:rFonts w:hint="default"/>
          <w:sz w:val="24"/>
          <w:szCs w:val="32"/>
        </w:rPr>
      </w:pPr>
      <w:r>
        <w:rPr>
          <w:rFonts w:hint="default"/>
          <w:sz w:val="24"/>
          <w:szCs w:val="32"/>
        </w:rPr>
        <w:t>关于盐水去蜡</w:t>
      </w:r>
    </w:p>
    <w:p>
      <w:pPr>
        <w:numPr>
          <w:ilvl w:val="0"/>
          <w:numId w:val="0"/>
        </w:numPr>
        <w:rPr>
          <w:rFonts w:hint="default"/>
          <w:sz w:val="24"/>
          <w:szCs w:val="32"/>
        </w:rPr>
      </w:pPr>
      <w:r>
        <w:rPr>
          <w:rFonts w:hint="default"/>
          <w:sz w:val="24"/>
          <w:szCs w:val="32"/>
        </w:rPr>
        <w:t xml:space="preserve"> </w:t>
      </w:r>
      <w:r>
        <w:rPr>
          <w:rFonts w:hint="default"/>
          <w:sz w:val="24"/>
          <w:szCs w:val="32"/>
        </w:rPr>
        <w:tab/>
      </w:r>
      <w:r>
        <w:rPr>
          <w:rFonts w:hint="default"/>
          <w:sz w:val="24"/>
          <w:szCs w:val="32"/>
        </w:rPr>
        <w:t>首先我们应该探究蔬果上为何有蜡, 一般而言蔬果上的蜡,有蔬果表皮自然携带的蜡和后天人类为了保存和美观喷上的人工果蜡.</w:t>
      </w:r>
    </w:p>
    <w:p>
      <w:pPr>
        <w:numPr>
          <w:ilvl w:val="0"/>
          <w:numId w:val="0"/>
        </w:numPr>
        <w:ind w:firstLine="420" w:firstLineChars="0"/>
        <w:rPr>
          <w:rFonts w:hint="default"/>
          <w:sz w:val="24"/>
          <w:szCs w:val="32"/>
        </w:rPr>
      </w:pPr>
      <w:r>
        <w:rPr>
          <w:rFonts w:hint="default"/>
          <w:sz w:val="24"/>
          <w:szCs w:val="32"/>
          <w:vertAlign w:val="superscript"/>
        </w:rPr>
        <w:t>[8]</w:t>
      </w:r>
      <w:r>
        <w:rPr>
          <w:rFonts w:hint="default"/>
          <w:sz w:val="24"/>
          <w:szCs w:val="32"/>
        </w:rPr>
        <w:t>水果表面本身就有的果蜡, 在水果表面生成一个植物保护层，可以有效防止外界微生物、农药等入侵果肉，起到保护水果的作用。而人为添加的人工果蜡只要符合《食品添加剂使用卫生标准》一般对人体无害.</w:t>
      </w:r>
    </w:p>
    <w:p>
      <w:pPr>
        <w:numPr>
          <w:ilvl w:val="0"/>
          <w:numId w:val="0"/>
        </w:numPr>
        <w:ind w:firstLine="420" w:firstLineChars="0"/>
        <w:rPr>
          <w:rFonts w:hint="default"/>
          <w:sz w:val="24"/>
          <w:szCs w:val="32"/>
        </w:rPr>
      </w:pPr>
    </w:p>
    <w:p>
      <w:pPr>
        <w:numPr>
          <w:ilvl w:val="0"/>
          <w:numId w:val="0"/>
        </w:numPr>
        <w:ind w:firstLine="420" w:firstLineChars="0"/>
        <w:rPr>
          <w:rFonts w:hint="default"/>
          <w:sz w:val="24"/>
          <w:szCs w:val="32"/>
        </w:rPr>
      </w:pPr>
      <w:r>
        <w:rPr>
          <w:rFonts w:hint="default"/>
          <w:sz w:val="24"/>
          <w:szCs w:val="32"/>
        </w:rPr>
        <w:t>而使用食盐去蜡一般指去除人工果蜡. 而关于盐水去蜡到底有没有作用呢, 我发现大多网络上记录盐水对去除蜡有效果对都与下面这两篇文章相似.</w:t>
      </w:r>
      <w:r>
        <w:rPr>
          <w:rFonts w:hint="default"/>
          <w:sz w:val="24"/>
          <w:szCs w:val="32"/>
          <w:vertAlign w:val="superscript"/>
        </w:rPr>
        <w:t>[9,10]</w:t>
      </w:r>
    </w:p>
    <w:p>
      <w:pPr>
        <w:numPr>
          <w:ilvl w:val="0"/>
          <w:numId w:val="0"/>
        </w:numPr>
        <w:ind w:firstLine="420" w:firstLineChars="0"/>
        <w:rPr>
          <w:rFonts w:hint="default"/>
          <w:sz w:val="24"/>
          <w:szCs w:val="32"/>
        </w:rPr>
      </w:pPr>
      <w:r>
        <w:rPr>
          <w:rFonts w:hint="default"/>
          <w:sz w:val="24"/>
          <w:szCs w:val="32"/>
        </w:rPr>
        <w:drawing>
          <wp:inline distT="0" distB="0" distL="114300" distR="114300">
            <wp:extent cx="4714240" cy="1699895"/>
            <wp:effectExtent l="0" t="0" r="10160" b="1905"/>
            <wp:docPr id="7" name="Picture 7" descr="Screen Shot 2022-11-16 at 10.26.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11-16 at 10.26.04 PM"/>
                    <pic:cNvPicPr>
                      <a:picLocks noChangeAspect="1"/>
                    </pic:cNvPicPr>
                  </pic:nvPicPr>
                  <pic:blipFill>
                    <a:blip r:embed="rId9"/>
                    <a:stretch>
                      <a:fillRect/>
                    </a:stretch>
                  </pic:blipFill>
                  <pic:spPr>
                    <a:xfrm>
                      <a:off x="0" y="0"/>
                      <a:ext cx="4714240" cy="1699895"/>
                    </a:xfrm>
                    <a:prstGeom prst="rect">
                      <a:avLst/>
                    </a:prstGeom>
                  </pic:spPr>
                </pic:pic>
              </a:graphicData>
            </a:graphic>
          </wp:inline>
        </w:drawing>
      </w:r>
      <w:r>
        <w:rPr>
          <w:rFonts w:hint="default"/>
          <w:sz w:val="24"/>
          <w:szCs w:val="32"/>
        </w:rPr>
        <w:drawing>
          <wp:inline distT="0" distB="0" distL="114300" distR="114300">
            <wp:extent cx="2983230" cy="3345180"/>
            <wp:effectExtent l="0" t="0" r="13970" b="7620"/>
            <wp:docPr id="8" name="Picture 8" descr="Screen Shot 2022-11-16 at 10.45.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2-11-16 at 10.45.39 PM"/>
                    <pic:cNvPicPr>
                      <a:picLocks noChangeAspect="1"/>
                    </pic:cNvPicPr>
                  </pic:nvPicPr>
                  <pic:blipFill>
                    <a:blip r:embed="rId10"/>
                    <a:stretch>
                      <a:fillRect/>
                    </a:stretch>
                  </pic:blipFill>
                  <pic:spPr>
                    <a:xfrm>
                      <a:off x="0" y="0"/>
                      <a:ext cx="2983230" cy="3345180"/>
                    </a:xfrm>
                    <a:prstGeom prst="rect">
                      <a:avLst/>
                    </a:prstGeom>
                  </pic:spPr>
                </pic:pic>
              </a:graphicData>
            </a:graphic>
          </wp:inline>
        </w:drawing>
      </w:r>
    </w:p>
    <w:p>
      <w:pPr>
        <w:widowControl w:val="0"/>
        <w:numPr>
          <w:ilvl w:val="0"/>
          <w:numId w:val="0"/>
        </w:numPr>
        <w:jc w:val="both"/>
        <w:rPr>
          <w:rFonts w:hint="default"/>
          <w:sz w:val="24"/>
          <w:szCs w:val="32"/>
          <w:vertAlign w:val="baseline"/>
        </w:rPr>
      </w:pPr>
    </w:p>
    <w:p>
      <w:pPr>
        <w:widowControl w:val="0"/>
        <w:numPr>
          <w:ilvl w:val="0"/>
          <w:numId w:val="0"/>
        </w:numPr>
        <w:jc w:val="both"/>
        <w:rPr>
          <w:rFonts w:hint="default"/>
          <w:sz w:val="24"/>
          <w:szCs w:val="32"/>
          <w:vertAlign w:val="baseline"/>
        </w:rPr>
      </w:pP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在权威机构没有提及有关于盐水是否能够去蜡,而能够找到的资料高度同质化而且没有给出依据甚至是推理原因时.我决定要自己推理提出猜想,并设计实验来验证我的猜想.</w:t>
      </w: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推理过程:</w:t>
      </w:r>
    </w:p>
    <w:p>
      <w:pPr>
        <w:widowControl w:val="0"/>
        <w:numPr>
          <w:ilvl w:val="0"/>
          <w:numId w:val="3"/>
        </w:numPr>
        <w:ind w:left="420" w:leftChars="0" w:firstLine="420" w:firstLineChars="0"/>
        <w:jc w:val="both"/>
        <w:rPr>
          <w:rFonts w:hint="default"/>
          <w:sz w:val="24"/>
          <w:szCs w:val="32"/>
          <w:vertAlign w:val="baseline"/>
        </w:rPr>
      </w:pPr>
      <w:r>
        <w:rPr>
          <w:rFonts w:hint="default"/>
          <w:sz w:val="24"/>
          <w:szCs w:val="32"/>
          <w:vertAlign w:val="baseline"/>
        </w:rPr>
        <w:t>已知蜡一般是脂质是长分子链条.,常温下为固态,，不溶于水. 人工果蜡将树胶、蜂蜡、虫胶等其他天然胶体以有机溶剂制成液态蜡,也不易溶于水.</w:t>
      </w:r>
    </w:p>
    <w:p>
      <w:pPr>
        <w:widowControl w:val="0"/>
        <w:numPr>
          <w:ilvl w:val="0"/>
          <w:numId w:val="3"/>
        </w:numPr>
        <w:ind w:left="420" w:leftChars="0" w:firstLine="420" w:firstLineChars="0"/>
        <w:jc w:val="both"/>
        <w:rPr>
          <w:rFonts w:hint="default"/>
          <w:sz w:val="24"/>
          <w:szCs w:val="32"/>
          <w:vertAlign w:val="baseline"/>
        </w:rPr>
      </w:pPr>
      <w:r>
        <w:rPr>
          <w:rFonts w:hint="default"/>
          <w:sz w:val="24"/>
          <w:szCs w:val="32"/>
          <w:vertAlign w:val="baseline"/>
        </w:rPr>
        <w:t>已知食盐是离子化合物的,食盐水是离子化合物溶液.</w:t>
      </w:r>
    </w:p>
    <w:p>
      <w:pPr>
        <w:widowControl w:val="0"/>
        <w:numPr>
          <w:ilvl w:val="0"/>
          <w:numId w:val="3"/>
        </w:numPr>
        <w:ind w:left="420" w:leftChars="0" w:firstLine="420" w:firstLineChars="0"/>
        <w:jc w:val="both"/>
        <w:rPr>
          <w:rFonts w:hint="default"/>
          <w:sz w:val="24"/>
          <w:szCs w:val="32"/>
          <w:vertAlign w:val="baseline"/>
        </w:rPr>
      </w:pPr>
      <w:r>
        <w:rPr>
          <w:rFonts w:hint="default"/>
          <w:sz w:val="24"/>
          <w:szCs w:val="32"/>
          <w:vertAlign w:val="baseline"/>
        </w:rPr>
        <w:t>相似相溶--不似难溶.</w:t>
      </w:r>
    </w:p>
    <w:p>
      <w:pPr>
        <w:widowControl w:val="0"/>
        <w:numPr>
          <w:ilvl w:val="0"/>
          <w:numId w:val="3"/>
        </w:numPr>
        <w:ind w:left="420" w:leftChars="0" w:firstLine="420" w:firstLineChars="0"/>
        <w:jc w:val="both"/>
        <w:rPr>
          <w:rFonts w:hint="default"/>
          <w:sz w:val="24"/>
          <w:szCs w:val="32"/>
          <w:vertAlign w:val="baseline"/>
        </w:rPr>
      </w:pPr>
      <w:r>
        <w:rPr>
          <w:rFonts w:hint="default"/>
          <w:sz w:val="24"/>
          <w:szCs w:val="32"/>
          <w:vertAlign w:val="baseline"/>
        </w:rPr>
        <w:t>有机物一般难溶于食盐水</w:t>
      </w:r>
    </w:p>
    <w:p>
      <w:pPr>
        <w:widowControl w:val="0"/>
        <w:numPr>
          <w:ilvl w:val="0"/>
          <w:numId w:val="0"/>
        </w:numPr>
        <w:jc w:val="both"/>
        <w:rPr>
          <w:rFonts w:hint="default"/>
          <w:sz w:val="24"/>
          <w:szCs w:val="32"/>
          <w:vertAlign w:val="baseline"/>
        </w:rPr>
      </w:pPr>
      <w:r>
        <w:rPr>
          <w:rFonts w:hint="default"/>
          <w:sz w:val="24"/>
          <w:szCs w:val="32"/>
          <w:vertAlign w:val="baseline"/>
        </w:rPr>
        <w:t>我得出猜想食盐水对于除去果蜡没有什么效果,但还需要实验证明.</w:t>
      </w:r>
    </w:p>
    <w:p>
      <w:pPr>
        <w:widowControl w:val="0"/>
        <w:numPr>
          <w:ilvl w:val="0"/>
          <w:numId w:val="0"/>
        </w:numPr>
        <w:jc w:val="both"/>
        <w:rPr>
          <w:rFonts w:hint="default"/>
          <w:sz w:val="24"/>
          <w:szCs w:val="32"/>
          <w:vertAlign w:val="baseline"/>
        </w:rPr>
      </w:pPr>
    </w:p>
    <w:p>
      <w:pPr>
        <w:widowControl w:val="0"/>
        <w:numPr>
          <w:ilvl w:val="0"/>
          <w:numId w:val="0"/>
        </w:numPr>
        <w:jc w:val="both"/>
        <w:rPr>
          <w:rFonts w:hint="default"/>
          <w:sz w:val="24"/>
          <w:szCs w:val="32"/>
          <w:vertAlign w:val="baseline"/>
        </w:rPr>
      </w:pPr>
      <w:r>
        <w:rPr>
          <w:rFonts w:hint="default"/>
          <w:sz w:val="24"/>
          <w:szCs w:val="32"/>
          <w:vertAlign w:val="baseline"/>
        </w:rPr>
        <w:t>实验设计</w:t>
      </w:r>
      <w:bookmarkStart w:id="0" w:name="_GoBack"/>
      <w:bookmarkEnd w:id="0"/>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材料; 人工果蜡,食盐水,水,苹果,水分检测试纸</w:t>
      </w: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1.将苹果涂上果蜡.</w:t>
      </w: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2.使用食盐水和自来水分别清洗苹果,记录所需要的清洗时间.</w:t>
      </w: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3.若是2的测量结果不明显,将水分检测试纸浸润于人工果蜡中,再将有蜡包裹的试纸们分别浸到盛于盆中的清水和食盐水中,观察两个盆中的水分检测试纸变红时间是否有差异.</w:t>
      </w:r>
    </w:p>
    <w:p>
      <w:pPr>
        <w:widowControl w:val="0"/>
        <w:numPr>
          <w:ilvl w:val="0"/>
          <w:numId w:val="0"/>
        </w:numPr>
        <w:ind w:firstLine="420" w:firstLineChars="0"/>
        <w:jc w:val="both"/>
        <w:rPr>
          <w:rFonts w:hint="default"/>
          <w:sz w:val="24"/>
          <w:szCs w:val="32"/>
          <w:vertAlign w:val="baseline"/>
        </w:rPr>
      </w:pPr>
    </w:p>
    <w:p>
      <w:pPr>
        <w:widowControl w:val="0"/>
        <w:numPr>
          <w:ilvl w:val="0"/>
          <w:numId w:val="0"/>
        </w:numPr>
        <w:ind w:firstLine="420" w:firstLineChars="0"/>
        <w:jc w:val="both"/>
        <w:rPr>
          <w:rFonts w:hint="default"/>
          <w:sz w:val="24"/>
          <w:szCs w:val="32"/>
          <w:vertAlign w:val="baseline"/>
        </w:rPr>
      </w:pPr>
    </w:p>
    <w:p>
      <w:pPr>
        <w:widowControl w:val="0"/>
        <w:numPr>
          <w:ilvl w:val="0"/>
          <w:numId w:val="0"/>
        </w:numPr>
        <w:jc w:val="both"/>
        <w:rPr>
          <w:rFonts w:hint="default"/>
          <w:sz w:val="24"/>
          <w:szCs w:val="32"/>
          <w:vertAlign w:val="baseline"/>
        </w:rPr>
      </w:pPr>
      <w:r>
        <w:rPr>
          <w:rFonts w:hint="default"/>
          <w:sz w:val="24"/>
          <w:szCs w:val="32"/>
          <w:vertAlign w:val="baseline"/>
        </w:rPr>
        <w:t>总结</w:t>
      </w:r>
    </w:p>
    <w:p>
      <w:pPr>
        <w:widowControl w:val="0"/>
        <w:numPr>
          <w:ilvl w:val="0"/>
          <w:numId w:val="0"/>
        </w:numPr>
        <w:ind w:firstLine="420" w:firstLineChars="0"/>
        <w:jc w:val="both"/>
        <w:rPr>
          <w:rFonts w:hint="default"/>
          <w:sz w:val="24"/>
          <w:szCs w:val="32"/>
          <w:vertAlign w:val="baseline"/>
        </w:rPr>
      </w:pPr>
      <w:r>
        <w:rPr>
          <w:rFonts w:hint="default"/>
          <w:sz w:val="24"/>
          <w:szCs w:val="32"/>
          <w:vertAlign w:val="baseline"/>
        </w:rPr>
        <w:t>使用盐水浸泡蔬果的方法基本上来源于人的直觉没有很深刻的科学依据,使用盐水浸泡蔬果是可以起到一定的杀菌,去农药的作用,但是效果不明显,没有必要刻意使用盐水处理蔬果,直接使用清水浸泡冲洗也能基本上达到相同的效果. 但是如果真的要用盐水处理蔬果也不会立马造成健康损伤.</w:t>
      </w:r>
    </w:p>
    <w:p>
      <w:pPr>
        <w:widowControl w:val="0"/>
        <w:numPr>
          <w:ilvl w:val="0"/>
          <w:numId w:val="0"/>
        </w:numPr>
        <w:ind w:firstLine="420" w:firstLineChars="0"/>
        <w:jc w:val="both"/>
        <w:rPr>
          <w:rFonts w:hint="default"/>
          <w:sz w:val="24"/>
          <w:szCs w:val="32"/>
          <w:vertAlign w:val="baseline"/>
        </w:rPr>
      </w:pPr>
    </w:p>
    <w:p>
      <w:pPr>
        <w:widowControl w:val="0"/>
        <w:numPr>
          <w:ilvl w:val="0"/>
          <w:numId w:val="0"/>
        </w:numPr>
        <w:jc w:val="both"/>
        <w:rPr>
          <w:rFonts w:hint="default"/>
          <w:sz w:val="24"/>
          <w:szCs w:val="32"/>
          <w:vertAlign w:val="baseline"/>
        </w:rPr>
      </w:pPr>
    </w:p>
    <w:p>
      <w:pPr>
        <w:widowControl w:val="0"/>
        <w:numPr>
          <w:ilvl w:val="0"/>
          <w:numId w:val="0"/>
        </w:numPr>
        <w:jc w:val="both"/>
        <w:rPr>
          <w:rFonts w:hint="default"/>
          <w:sz w:val="24"/>
          <w:szCs w:val="32"/>
          <w:vertAlign w:val="baseline"/>
        </w:rPr>
      </w:pPr>
    </w:p>
    <w:p>
      <w:pPr>
        <w:widowControl w:val="0"/>
        <w:numPr>
          <w:ilvl w:val="0"/>
          <w:numId w:val="0"/>
        </w:numPr>
        <w:jc w:val="both"/>
        <w:rPr>
          <w:rFonts w:hint="default"/>
          <w:sz w:val="24"/>
          <w:szCs w:val="32"/>
          <w:vertAlign w:val="baseline"/>
        </w:rPr>
      </w:pPr>
    </w:p>
    <w:p>
      <w:pPr>
        <w:widowControl w:val="0"/>
        <w:numPr>
          <w:ilvl w:val="0"/>
          <w:numId w:val="0"/>
        </w:numPr>
        <w:jc w:val="both"/>
        <w:rPr>
          <w:rFonts w:hint="default"/>
          <w:b/>
          <w:bCs/>
          <w:sz w:val="36"/>
          <w:szCs w:val="44"/>
          <w:vertAlign w:val="baseline"/>
        </w:rPr>
      </w:pPr>
      <w:r>
        <w:rPr>
          <w:rFonts w:hint="default"/>
          <w:b/>
          <w:bCs/>
          <w:sz w:val="36"/>
          <w:szCs w:val="44"/>
          <w:vertAlign w:val="baseline"/>
        </w:rPr>
        <w:t>引用</w:t>
      </w:r>
    </w:p>
    <w:p>
      <w:pPr>
        <w:widowControl w:val="0"/>
        <w:numPr>
          <w:ilvl w:val="0"/>
          <w:numId w:val="0"/>
        </w:numPr>
        <w:jc w:val="both"/>
        <w:rPr>
          <w:rFonts w:hint="default"/>
          <w:sz w:val="24"/>
          <w:szCs w:val="32"/>
        </w:rPr>
      </w:pPr>
      <w:r>
        <w:rPr>
          <w:rFonts w:hint="default"/>
          <w:sz w:val="24"/>
          <w:szCs w:val="32"/>
        </w:rPr>
        <w:t>.</w:t>
      </w:r>
    </w:p>
    <w:p>
      <w:pPr>
        <w:widowControl w:val="0"/>
        <w:numPr>
          <w:ilvl w:val="0"/>
          <w:numId w:val="0"/>
        </w:numPr>
        <w:jc w:val="both"/>
        <w:rPr>
          <w:rFonts w:hint="default"/>
          <w:sz w:val="24"/>
          <w:szCs w:val="32"/>
        </w:rPr>
      </w:pPr>
      <w:r>
        <w:rPr>
          <w:rFonts w:hint="default"/>
          <w:sz w:val="24"/>
          <w:szCs w:val="32"/>
        </w:rPr>
        <w:t>[1]教材全解 高二生物 上 P159 , 济南：山东科学技术出版社 , 2005.05.</w:t>
      </w:r>
    </w:p>
    <w:p>
      <w:pPr>
        <w:widowControl w:val="0"/>
        <w:numPr>
          <w:ilvl w:val="0"/>
          <w:numId w:val="0"/>
        </w:numPr>
        <w:jc w:val="both"/>
        <w:rPr>
          <w:rFonts w:hint="default"/>
          <w:sz w:val="24"/>
          <w:szCs w:val="32"/>
        </w:rPr>
      </w:pPr>
      <w:r>
        <w:rPr>
          <w:rFonts w:hint="default"/>
          <w:sz w:val="24"/>
          <w:szCs w:val="32"/>
        </w:rPr>
        <w:t>[2]中学生的教学 剖析溶液渗透压与渗透作用关系的几个问题 王慧敏, 2021年第10期</w:t>
      </w:r>
    </w:p>
    <w:p>
      <w:pPr>
        <w:widowControl w:val="0"/>
        <w:numPr>
          <w:ilvl w:val="0"/>
          <w:numId w:val="0"/>
        </w:numPr>
        <w:jc w:val="both"/>
        <w:rPr>
          <w:rFonts w:hint="default"/>
          <w:sz w:val="24"/>
          <w:szCs w:val="32"/>
        </w:rPr>
      </w:pPr>
      <w:r>
        <w:rPr>
          <w:rFonts w:hint="default"/>
          <w:sz w:val="24"/>
          <w:szCs w:val="32"/>
        </w:rPr>
        <w:t>[3]参考小学青霉素除菌实验.</w:t>
      </w:r>
    </w:p>
    <w:p>
      <w:pPr>
        <w:widowControl w:val="0"/>
        <w:numPr>
          <w:ilvl w:val="0"/>
          <w:numId w:val="0"/>
        </w:numPr>
        <w:jc w:val="both"/>
        <w:rPr>
          <w:rFonts w:hint="default"/>
          <w:sz w:val="24"/>
          <w:szCs w:val="32"/>
        </w:rPr>
      </w:pPr>
      <w:r>
        <w:rPr>
          <w:rFonts w:hint="default"/>
          <w:sz w:val="24"/>
          <w:szCs w:val="32"/>
        </w:rPr>
        <w:t>[4]清洗方法对葡萄中四种农药残留的去除效果分析_刘炜</w:t>
      </w:r>
    </w:p>
    <w:p>
      <w:pPr>
        <w:widowControl w:val="0"/>
        <w:numPr>
          <w:ilvl w:val="0"/>
          <w:numId w:val="0"/>
        </w:numPr>
        <w:jc w:val="both"/>
        <w:rPr>
          <w:rFonts w:hint="default"/>
          <w:sz w:val="24"/>
          <w:szCs w:val="32"/>
        </w:rPr>
      </w:pPr>
      <w:r>
        <w:rPr>
          <w:rFonts w:hint="default"/>
          <w:sz w:val="24"/>
          <w:szCs w:val="32"/>
        </w:rPr>
        <w:t>[5]蔬菜农药残留情况及不同清洗和存储方式对农残的影响</w:t>
      </w:r>
    </w:p>
    <w:p>
      <w:pPr>
        <w:widowControl w:val="0"/>
        <w:numPr>
          <w:ilvl w:val="0"/>
          <w:numId w:val="0"/>
        </w:numPr>
        <w:jc w:val="both"/>
        <w:rPr>
          <w:rFonts w:hint="default"/>
          <w:sz w:val="24"/>
          <w:szCs w:val="32"/>
        </w:rPr>
      </w:pPr>
      <w:r>
        <w:rPr>
          <w:rFonts w:hint="default"/>
          <w:sz w:val="24"/>
          <w:szCs w:val="32"/>
        </w:rPr>
        <w:t>孙祥祥 张丰香 * 曹梦迪 王欣怡 胡 浩 贾培培 程博文 刘 莹 （潍坊医学院公共卫生与管理学院，“健康山东”重大社会风险预测与治理协同创新中心，山东潍坊 261053）</w:t>
      </w:r>
    </w:p>
    <w:p>
      <w:pPr>
        <w:widowControl w:val="0"/>
        <w:numPr>
          <w:ilvl w:val="0"/>
          <w:numId w:val="0"/>
        </w:numPr>
        <w:jc w:val="both"/>
        <w:rPr>
          <w:rFonts w:hint="default"/>
          <w:sz w:val="24"/>
          <w:szCs w:val="32"/>
        </w:rPr>
      </w:pPr>
      <w:r>
        <w:rPr>
          <w:rFonts w:hint="default"/>
          <w:sz w:val="24"/>
          <w:szCs w:val="32"/>
        </w:rPr>
        <w:t>[6]吴永宁.科学看待,食品农药残留[J].家庭中医药,2002(07):12-13.</w:t>
      </w:r>
    </w:p>
    <w:p>
      <w:pPr>
        <w:widowControl w:val="0"/>
        <w:numPr>
          <w:ilvl w:val="0"/>
          <w:numId w:val="0"/>
        </w:numPr>
        <w:jc w:val="both"/>
        <w:rPr>
          <w:rFonts w:hint="default"/>
          <w:sz w:val="24"/>
          <w:szCs w:val="32"/>
        </w:rPr>
      </w:pPr>
      <w:r>
        <w:rPr>
          <w:rFonts w:hint="default"/>
          <w:sz w:val="24"/>
          <w:szCs w:val="32"/>
        </w:rPr>
        <w:t>[7]农业农村部农药检定所.　 中国农药信息网 [EB/OL]. 　[2022-11-16-].http://www.icama.org.cn/hysj/index.jhtml</w:t>
      </w:r>
    </w:p>
    <w:p>
      <w:pPr>
        <w:widowControl w:val="0"/>
        <w:numPr>
          <w:ilvl w:val="0"/>
          <w:numId w:val="0"/>
        </w:numPr>
        <w:jc w:val="both"/>
        <w:rPr>
          <w:rFonts w:hint="default"/>
          <w:sz w:val="24"/>
          <w:szCs w:val="32"/>
        </w:rPr>
      </w:pPr>
      <w:r>
        <w:rPr>
          <w:rFonts w:hint="default"/>
          <w:sz w:val="24"/>
          <w:szCs w:val="32"/>
        </w:rPr>
        <w:t>[8]李媛. 果蜡对身体有害吗[J]. 食品与健康, 2019, (9):9.</w:t>
      </w:r>
    </w:p>
    <w:p>
      <w:pPr>
        <w:widowControl w:val="0"/>
        <w:numPr>
          <w:ilvl w:val="0"/>
          <w:numId w:val="0"/>
        </w:numPr>
        <w:jc w:val="both"/>
        <w:rPr>
          <w:rFonts w:hint="default"/>
          <w:sz w:val="24"/>
          <w:szCs w:val="32"/>
        </w:rPr>
      </w:pPr>
      <w:r>
        <w:rPr>
          <w:rFonts w:hint="default"/>
          <w:sz w:val="24"/>
          <w:szCs w:val="32"/>
        </w:rPr>
        <w:t>[9]如何去除水果上的果蜡 【刊  名】 伴侣【出版日期】2016【期  号】第4期【影响因子】0.0035(2021)</w:t>
      </w:r>
    </w:p>
    <w:p>
      <w:pPr>
        <w:widowControl w:val="0"/>
        <w:numPr>
          <w:ilvl w:val="0"/>
          <w:numId w:val="0"/>
        </w:numPr>
        <w:jc w:val="both"/>
        <w:rPr>
          <w:rFonts w:hint="default"/>
          <w:sz w:val="24"/>
          <w:szCs w:val="32"/>
        </w:rPr>
      </w:pPr>
      <w:r>
        <w:rPr>
          <w:rFonts w:hint="default"/>
          <w:sz w:val="24"/>
          <w:szCs w:val="32"/>
        </w:rPr>
        <w:t xml:space="preserve">[10]如何去除水果上的果蜡 刊名：乡村科技  出版日期：2013  期号：第12期  ISSN：1674-7909  </w:t>
      </w:r>
    </w:p>
    <w:p>
      <w:pPr>
        <w:widowControl w:val="0"/>
        <w:numPr>
          <w:ilvl w:val="0"/>
          <w:numId w:val="0"/>
        </w:numPr>
        <w:jc w:val="both"/>
        <w:rPr>
          <w:rFonts w:hint="default"/>
          <w:sz w:val="24"/>
          <w:szCs w:val="32"/>
        </w:rPr>
      </w:pPr>
      <w:r>
        <w:rPr>
          <w:rFonts w:hint="default"/>
          <w:sz w:val="24"/>
          <w:szCs w:val="32"/>
        </w:rPr>
        <w:t>[11]何丽兵,王森.植物蜡的综合利用研究进展[J].粮食与油脂,2020,33(02):14-16.</w:t>
      </w:r>
    </w:p>
    <w:p>
      <w:pPr>
        <w:widowControl w:val="0"/>
        <w:numPr>
          <w:ilvl w:val="0"/>
          <w:numId w:val="0"/>
        </w:numPr>
        <w:jc w:val="both"/>
        <w:rPr>
          <w:rFonts w:hint="default"/>
          <w:sz w:val="24"/>
          <w:szCs w:val="32"/>
        </w:rPr>
      </w:pPr>
      <w:r>
        <w:rPr>
          <w:rFonts w:hint="default"/>
          <w:sz w:val="24"/>
          <w:szCs w:val="32"/>
        </w:rPr>
        <w:fldChar w:fldCharType="begin"/>
      </w:r>
      <w:r>
        <w:rPr>
          <w:rFonts w:hint="default"/>
          <w:sz w:val="24"/>
          <w:szCs w:val="32"/>
        </w:rPr>
        <w:instrText xml:space="preserve"> HYPERLINK "https://zhuanlan.zhihu.com/p/95511239" </w:instrText>
      </w:r>
      <w:r>
        <w:rPr>
          <w:rFonts w:hint="default"/>
          <w:sz w:val="24"/>
          <w:szCs w:val="32"/>
        </w:rPr>
        <w:fldChar w:fldCharType="separate"/>
      </w:r>
      <w:r>
        <w:rPr>
          <w:rStyle w:val="7"/>
          <w:rFonts w:hint="default"/>
          <w:sz w:val="24"/>
          <w:szCs w:val="32"/>
        </w:rPr>
        <w:t>https://zhuanlan.zhihu.com/p/95511239</w:t>
      </w:r>
      <w:r>
        <w:rPr>
          <w:rFonts w:hint="default"/>
          <w:sz w:val="24"/>
          <w:szCs w:val="32"/>
        </w:rPr>
        <w:fldChar w:fldCharType="end"/>
      </w:r>
    </w:p>
    <w:p>
      <w:pPr>
        <w:widowControl w:val="0"/>
        <w:numPr>
          <w:ilvl w:val="0"/>
          <w:numId w:val="0"/>
        </w:numPr>
        <w:jc w:val="both"/>
        <w:rPr>
          <w:rFonts w:hint="default"/>
          <w:sz w:val="24"/>
          <w:szCs w:val="32"/>
        </w:rPr>
      </w:pPr>
    </w:p>
    <w:p>
      <w:pPr>
        <w:widowControl w:val="0"/>
        <w:numPr>
          <w:ilvl w:val="0"/>
          <w:numId w:val="0"/>
        </w:numPr>
        <w:jc w:val="both"/>
        <w:rPr>
          <w:rFonts w:hint="default"/>
          <w:sz w:val="24"/>
          <w:szCs w:val="32"/>
        </w:rPr>
      </w:pPr>
    </w:p>
    <w:p>
      <w:pPr>
        <w:widowControl w:val="0"/>
        <w:numPr>
          <w:ilvl w:val="0"/>
          <w:numId w:val="0"/>
        </w:numPr>
        <w:jc w:val="both"/>
        <w:rPr>
          <w:rFonts w:hint="default"/>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semibold">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KTJ">
    <w:altName w:val="苹方-简"/>
    <w:panose1 w:val="00000000000000000000"/>
    <w:charset w:val="00"/>
    <w:family w:val="auto"/>
    <w:pitch w:val="default"/>
    <w:sig w:usb0="00000000" w:usb1="00000000" w:usb2="00000000" w:usb3="00000000" w:csb0="00000000" w:csb1="00000000"/>
  </w:font>
  <w:font w:name="DLF-3-0-1881561476">
    <w:altName w:val="苹方-简"/>
    <w:panose1 w:val="00000000000000000000"/>
    <w:charset w:val="00"/>
    <w:family w:val="auto"/>
    <w:pitch w:val="default"/>
    <w:sig w:usb0="00000000" w:usb1="00000000" w:usb2="00000000" w:usb3="00000000" w:csb0="00000000" w:csb1="00000000"/>
  </w:font>
  <w:font w:name="DLF-32769-0-1814827996">
    <w:altName w:val="苹方-简"/>
    <w:panose1 w:val="00000000000000000000"/>
    <w:charset w:val="00"/>
    <w:family w:val="auto"/>
    <w:pitch w:val="default"/>
    <w:sig w:usb0="00000000" w:usb1="00000000" w:usb2="00000000" w:usb3="00000000" w:csb0="00000000" w:csb1="00000000"/>
  </w:font>
  <w:font w:name="FZSSK--GBK1-0">
    <w:panose1 w:val="02000000000000000000"/>
    <w:charset w:val="86"/>
    <w:family w:val="auto"/>
    <w:pitch w:val="default"/>
    <w:sig w:usb0="A00002BF" w:usb1="38CF7CFA" w:usb2="00082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4AE77"/>
    <w:multiLevelType w:val="singleLevel"/>
    <w:tmpl w:val="6374AE77"/>
    <w:lvl w:ilvl="0" w:tentative="0">
      <w:start w:val="1"/>
      <w:numFmt w:val="decimal"/>
      <w:suff w:val="nothing"/>
      <w:lvlText w:val="%1."/>
      <w:lvlJc w:val="left"/>
    </w:lvl>
  </w:abstractNum>
  <w:abstractNum w:abstractNumId="1">
    <w:nsid w:val="6374E55B"/>
    <w:multiLevelType w:val="multilevel"/>
    <w:tmpl w:val="6374E55B"/>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374FCCD"/>
    <w:multiLevelType w:val="singleLevel"/>
    <w:tmpl w:val="6374FCCD"/>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507595"/>
    <w:rsid w:val="0DEE3E83"/>
    <w:rsid w:val="0F5B830E"/>
    <w:rsid w:val="1FE77851"/>
    <w:rsid w:val="2B7E1737"/>
    <w:rsid w:val="2DFF3AA1"/>
    <w:rsid w:val="37AF90E7"/>
    <w:rsid w:val="3B7F4BEF"/>
    <w:rsid w:val="3DFE83B6"/>
    <w:rsid w:val="3EFF75F4"/>
    <w:rsid w:val="3FF5A355"/>
    <w:rsid w:val="4FF3739D"/>
    <w:rsid w:val="577FFDA3"/>
    <w:rsid w:val="5AB2E7DC"/>
    <w:rsid w:val="5BDFEA39"/>
    <w:rsid w:val="5D17DF70"/>
    <w:rsid w:val="5F71F3A3"/>
    <w:rsid w:val="5F9ABC4F"/>
    <w:rsid w:val="5FE7BBE6"/>
    <w:rsid w:val="5FFF038E"/>
    <w:rsid w:val="657BE46F"/>
    <w:rsid w:val="67FBE2ED"/>
    <w:rsid w:val="6BFB3725"/>
    <w:rsid w:val="6EDF0C3C"/>
    <w:rsid w:val="6F3E3C08"/>
    <w:rsid w:val="6F4D40E4"/>
    <w:rsid w:val="6FFBF040"/>
    <w:rsid w:val="75BFD9E1"/>
    <w:rsid w:val="77FB636F"/>
    <w:rsid w:val="77FD3F00"/>
    <w:rsid w:val="77FF75AB"/>
    <w:rsid w:val="7ABF62A5"/>
    <w:rsid w:val="7C2780B3"/>
    <w:rsid w:val="7CBDBBA7"/>
    <w:rsid w:val="7D7F8B95"/>
    <w:rsid w:val="7D990ACE"/>
    <w:rsid w:val="7DEBFDB1"/>
    <w:rsid w:val="7F9E0415"/>
    <w:rsid w:val="7FBBD7C3"/>
    <w:rsid w:val="7FDF7561"/>
    <w:rsid w:val="7FFF765D"/>
    <w:rsid w:val="8D75B10C"/>
    <w:rsid w:val="A54F5478"/>
    <w:rsid w:val="AC9FA875"/>
    <w:rsid w:val="AD507595"/>
    <w:rsid w:val="ADF7C347"/>
    <w:rsid w:val="AFFEB359"/>
    <w:rsid w:val="B5FF5F12"/>
    <w:rsid w:val="B7BBB342"/>
    <w:rsid w:val="B7F7CC12"/>
    <w:rsid w:val="BF154DFB"/>
    <w:rsid w:val="BF76DEE5"/>
    <w:rsid w:val="BFAD8559"/>
    <w:rsid w:val="C7F7C620"/>
    <w:rsid w:val="CBD8D7C5"/>
    <w:rsid w:val="CF5C17C6"/>
    <w:rsid w:val="D1FB1C50"/>
    <w:rsid w:val="DBD1063A"/>
    <w:rsid w:val="DBFF9BBE"/>
    <w:rsid w:val="DDF26B27"/>
    <w:rsid w:val="DE1FE651"/>
    <w:rsid w:val="DEDBEDD3"/>
    <w:rsid w:val="DF7F70E9"/>
    <w:rsid w:val="DFEDA40F"/>
    <w:rsid w:val="DFEF7A5D"/>
    <w:rsid w:val="DFFD1A70"/>
    <w:rsid w:val="E5DF4300"/>
    <w:rsid w:val="EEEF54E5"/>
    <w:rsid w:val="EEEFEF0B"/>
    <w:rsid w:val="EF5A304A"/>
    <w:rsid w:val="F1D1D813"/>
    <w:rsid w:val="F5F81306"/>
    <w:rsid w:val="F7715B6B"/>
    <w:rsid w:val="F7BFFAA5"/>
    <w:rsid w:val="F7CFD1C5"/>
    <w:rsid w:val="F7EBE518"/>
    <w:rsid w:val="F7FFBEAB"/>
    <w:rsid w:val="FB6BD2D6"/>
    <w:rsid w:val="FB8F4671"/>
    <w:rsid w:val="FBFF8C4C"/>
    <w:rsid w:val="FD5DA5CE"/>
    <w:rsid w:val="FDEFF9D0"/>
    <w:rsid w:val="FEDF47F7"/>
    <w:rsid w:val="FEF5BE42"/>
    <w:rsid w:val="FF9F6979"/>
    <w:rsid w:val="FFEBFB5E"/>
    <w:rsid w:val="FFEF0935"/>
    <w:rsid w:val="FFF7E5B1"/>
    <w:rsid w:val="FFFB9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6">
    <w:name w:val="Emphasis"/>
    <w:basedOn w:val="5"/>
    <w:qFormat/>
    <w:uiPriority w:val="0"/>
    <w:rPr>
      <w:i/>
      <w:iCs/>
    </w:rPr>
  </w:style>
  <w:style w:type="character" w:styleId="7">
    <w:name w:val="Hyperlink"/>
    <w:basedOn w:val="5"/>
    <w:uiPriority w:val="0"/>
    <w:rPr>
      <w:color w:val="0000FF"/>
      <w:u w:val="single"/>
    </w:rPr>
  </w:style>
  <w:style w:type="paragraph" w:customStyle="1" w:styleId="9">
    <w:name w:val="p1"/>
    <w:qFormat/>
    <w:uiPriority w:val="0"/>
    <w:pPr>
      <w:spacing w:before="0" w:beforeAutospacing="0" w:after="0" w:afterAutospacing="0"/>
      <w:ind w:left="0" w:right="0"/>
      <w:jc w:val="left"/>
    </w:pPr>
    <w:rPr>
      <w:rFonts w:ascii="pingfang sc semibold" w:hAnsi="pingfang sc semibold" w:eastAsia="pingfang sc semibold" w:cs="pingfang sc semibold"/>
      <w:kern w:val="0"/>
      <w:sz w:val="34"/>
      <w:szCs w:val="34"/>
      <w:lang w:val="en-US" w:eastAsia="zh-CN" w:bidi="ar"/>
    </w:rPr>
  </w:style>
  <w:style w:type="character" w:customStyle="1" w:styleId="10">
    <w:name w:val="s1"/>
    <w:qFormat/>
    <w:uiPriority w:val="0"/>
    <w:rPr>
      <w:rFonts w:ascii="pingfang sc" w:hAnsi="pingfang sc" w:eastAsia="pingfang sc" w:cs="pingfang sc"/>
      <w:sz w:val="34"/>
      <w:szCs w:val="3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2022-11-15T23:56:00Z</dcterms:created>
  <dc:creator>hycai</dc:creator>
  <cp:lastModifiedBy>hycai</cp:lastModifiedBy>
  <dcterms:modified xsi:type="dcterms:W3CDTF">2022-11-21T14:27:48Z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1033-3.9.0.6159</vt:lpwstr>
  </property>
</Properties>
</file>