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PROCEDIMIENTO OPERATIVO ESTÁNDAR (SOP)</w:t>
      </w:r>
    </w:p>
    <w:p>
      <w:r>
        <w:t>Código: SOP-PT-001</w:t>
      </w:r>
    </w:p>
    <w:p>
      <w:r>
        <w:t>Título: Procedimiento Operativo de Reabastecimiento, Picking Unitario, Control de SKUs, Despacho a Tiendas y Gestión Cíclica de Inventarios — Producto Terminado (Manufacturado y Equipamiento)</w:t>
      </w:r>
    </w:p>
    <w:p>
      <w:r>
        <w:t>Responsable Directo: Supervisor de Producto Terminado (Manufacturado &amp; Equipamiento)</w:t>
      </w:r>
    </w:p>
    <w:p>
      <w:r>
        <w:t>Organización: Somos Cuadro</w:t>
      </w:r>
    </w:p>
    <w:p>
      <w:r>
        <w:t>Ámbito de Aplicación: Almacén de Producto Terminado en Taller (prendas manufacturadas y equipamiento), desde ubicación de acopio PT hasta control de inventario, embalaje y despacho a Operaciones / tiendas.</w:t>
      </w:r>
    </w:p>
    <w:p>
      <w:pPr>
        <w:pStyle w:val="Heading2"/>
      </w:pPr>
      <w:r>
        <w:t>1. OBJETIVO</w:t>
      </w:r>
    </w:p>
    <w:p>
      <w:r>
        <w:t>Establecer la metodología operativa y de control supervisorio para la gestión integral de reabastecimiento a tiendas con producto terminado (manufacturado y equipamiento), ejecución de picking unitario, verificación de SKUs en Odoo, embalaje, despacho a Operaciones, así como el control semanal de inventarios cíclicos, conciliación de reservas y optimización física/lógica de los espacios del almacén PT.</w:t>
      </w:r>
    </w:p>
    <w:p>
      <w:pPr>
        <w:pStyle w:val="Heading2"/>
      </w:pPr>
      <w:r>
        <w:t>2. ALCANCE Y DELIMITACIÓN DE RESPONSABILIDAD</w:t>
      </w:r>
    </w:p>
    <w:p>
      <w:r>
        <w:t>Este manual norma de manera exclusiva las funciones, controles y actividades asignadas a la Supervisión de Producto Terminado (Manufacturado &amp; Equipamiento). Abarca desde la recepción de solicitudes de tienda hasta el despacho final a Operaciones, sumando la gobernanza semanal del layout, ubicaciones y saldos de inventario de producto terminado en el almacén central. No incluye procesos de materia prima, compras de tela ni manufactura en planta.</w:t>
      </w:r>
    </w:p>
    <w:p>
      <w:pPr>
        <w:pStyle w:val="Heading2"/>
      </w:pPr>
      <w:r>
        <w:t>3. PROCEDIMIENTO DETALLADO PASO A PASO</w:t>
      </w:r>
    </w:p>
    <w:p>
      <w:pPr>
        <w:pStyle w:val="Heading3"/>
      </w:pPr>
      <w:r>
        <w:t>FASE I: Solicitud, Verificación de Fichas Técnicas e Impresión</w:t>
      </w:r>
    </w:p>
    <w:p>
      <w:r>
        <w:t>Registro de Solicitud: La red de tiendas genera sus requerimientos de reposición mediante la matriz oficial en Google Sheets.</w:t>
      </w:r>
    </w:p>
    <w:p>
      <w:r>
        <w:t>Validación de Variantes y SKUs en Sistema (Odoo y Web):</w:t>
      </w:r>
    </w:p>
    <w:p>
      <w:r>
        <w:t>El supervisor valida que los ítems solicitados correspondan a las variantes reales en Odoo y la tienda web (somoscuadro.com), tanto en líneas manufacturadas como en equipamiento.</w:t>
      </w:r>
    </w:p>
    <w:p>
      <w:r>
        <w:t>Control Preventivo: Si se solicitan piezas o variantes no existentes (por ejemplo, Short Basic Lines en color gris), el supervisor frena la orden y la corrige de inmediato, dado que la marca produce y comercializa dicha prenda únicamente en Negro y Marrón.</w:t>
      </w:r>
    </w:p>
    <w:p>
      <w:r>
        <w:t>Emisión de Listas de Picking: Se imprimen las listas de recolección para el equipo de almacenistas. (Migración planificada: Implementación de tablets/dispositivos móviles).</w:t>
      </w:r>
    </w:p>
    <w:p>
      <w:pPr>
        <w:pStyle w:val="Heading3"/>
      </w:pPr>
      <w:r>
        <w:t>FASE II: Priorización y Programación Logística de Despachos</w:t>
      </w:r>
    </w:p>
    <w:p>
      <w:r>
        <w:t>La supervisión establece la prioridad de recolección en piso considerando ventanas administrativas y de transporte:</w:t>
      </w:r>
    </w:p>
    <w:p>
      <w:r>
        <w:t>Prioridad 1: CC El Tolón y Grand Plaz (Caracas)</w:t>
      </w:r>
    </w:p>
    <w:p>
      <w:r>
        <w:t>Condición Operativa: Grand Plaz posee espacio reducido y no cuenta con depósito propio, compartiendo almacenamiento con la sede del CC El Tolón.</w:t>
      </w:r>
    </w:p>
    <w:p>
      <w:r>
        <w:t>Requisito de Seguridad CC: La administración del CC El Tolón exige la notificación exacta del número de cajas con un (1) día de anticipación. Se prioriza el armado y conteo de estas unidades a primera hora.</w:t>
      </w:r>
    </w:p>
    <w:p>
      <w:r>
        <w:t>Prioridad 2: Ruta Valencia (Sambil Valencia y CC La Grieta)</w:t>
      </w:r>
    </w:p>
    <w:p>
      <w:r>
        <w:t>Cronograma Semanal: El despacho físico a Valencia se ejecuta formalmente los días martes.</w:t>
      </w:r>
    </w:p>
    <w:p>
      <w:r>
        <w:t>Sambil Valencia: Requiere preparación urgente para cumplir con la ventana de recepción exclusiva del centro comercial en horario matutino (hasta las 10:00 a.m.).</w:t>
      </w:r>
    </w:p>
    <w:p>
      <w:r>
        <w:t>Prioridad 3: Consolidación del Resto de la Red Nacional</w:t>
      </w:r>
    </w:p>
    <w:p>
      <w:r>
        <w:t>Se completa el surtido para las demás sucursales entre lunes y martes a primera hora, garantizando que ninguna tienda quede desabastecida.</w:t>
      </w:r>
    </w:p>
    <w:p>
      <w:pPr>
        <w:pStyle w:val="Heading3"/>
      </w:pPr>
      <w:r>
        <w:t>FASE III: Picking Unitario, Escaneo y Atajada de Discrepancias</w:t>
      </w:r>
    </w:p>
    <w:p>
      <w:r>
        <w:t>Picking Unitario (1 a 1): El personal de piso recorre los pasillos del almacén PT ejecutando la recolección pieza por pieza (1 a 1) mediante lector de código de barras (pistola scanner) para evitar errores de conteo.</w:t>
      </w:r>
    </w:p>
    <w:p>
      <w:r>
        <w:t>Verificación Supervisoria de SKUs:</w:t>
      </w:r>
    </w:p>
    <w:p>
      <w:r>
        <w:t>Al culminar la recolección, el supervisor realiza el cruce final entre los SKUs recolectados físicamente y los saldos disponibles registrados en Odoo.</w:t>
      </w:r>
    </w:p>
    <w:p>
      <w:r>
        <w:t>Esta verificación permite atajar y corregir discrepancias a tiempo antes del empaque definitivo.</w:t>
      </w:r>
    </w:p>
    <w:p>
      <w:pPr>
        <w:pStyle w:val="Heading3"/>
      </w:pPr>
      <w:r>
        <w:t>FASE IV: Gestión de Contingencias ("Levantar la Bandera")</w:t>
      </w:r>
    </w:p>
    <w:p>
      <w:r>
        <w:t>Protocolo de Alerta: Ante stock bajo o crítico detectado en anaquel durante el picking, el almacenista detiene la asignación y reporta la novedad al supervisor.</w:t>
      </w:r>
    </w:p>
    <w:p>
      <w:r>
        <w:t>Resolución Supervisoria: El supervisor evalúa las existencias reales y dictamina estratégicamente hacia qué tienda dirigir el producto restante y por qué motivo, optimizando la cobertura de red.</w:t>
      </w:r>
    </w:p>
    <w:p>
      <w:pPr>
        <w:pStyle w:val="Heading3"/>
      </w:pPr>
      <w:r>
        <w:t>FASE V: Estándares de Embalaje, Calidad y Condición de Viaje</w:t>
      </w:r>
    </w:p>
    <w:p>
      <w:r>
        <w:t>La supervisión inspecciona que toda caja lista para despacho cumpla los criterios mínimos de calidad:</w:t>
      </w:r>
    </w:p>
    <w:p>
      <w:r>
        <w:t>Protección Interna: Es obligatorio colocar una bolsa plástica separadora entre la prenda y la caja de cartón para prevenir roces, humedad o manchas durante el transporte.</w:t>
      </w:r>
    </w:p>
    <w:p>
      <w:r>
        <w:t>Acondicionamiento Organizado: Toda prenda debe estar etiquetada y empaquetada de forma limpia para agilizar la recepción del almacenista en tienda.</w:t>
      </w:r>
    </w:p>
    <w:p>
      <w:r>
        <w:t>Estructura y Ergonomía: Cajas selladas, no deformadas y con peso adecuado para manipulación manual segura.</w:t>
      </w:r>
    </w:p>
    <w:p>
      <w:r>
        <w:t>Rotulado Exterior Obligatorio:</w:t>
      </w:r>
    </w:p>
    <w:p>
      <w:r>
        <w:t>La caja debe llevar únicamente el hablador (etiqueta) de la tienda destino.</w:t>
      </w:r>
    </w:p>
    <w:p>
      <w:r>
        <w:t>Debe figurar de manera clara y visible el código SENCAMER.</w:t>
      </w:r>
    </w:p>
    <w:p>
      <w:pPr>
        <w:pStyle w:val="Heading3"/>
      </w:pPr>
      <w:r>
        <w:t>FASE VI: Documentación, Notas de Entrega y Carga de Camión</w:t>
      </w:r>
    </w:p>
    <w:p>
      <w:r>
        <w:t>Emisión de Notas de Entrega: Impresión de los documentos oficiales por tienda.</w:t>
      </w:r>
    </w:p>
    <w:p>
      <w:r>
        <w:t>Verificación Transferencia por Transferencia: Verificación física cruzando transferencia por transferencia y tienda por tienda, adjuntando los soportes impresos correspondientes.</w:t>
      </w:r>
    </w:p>
    <w:p>
      <w:r>
        <w:t>Conteo General y Consolidado: Conteo final del número total de cajas.</w:t>
      </w:r>
    </w:p>
    <w:p>
      <w:r>
        <w:t>Traspaso a Operaciones: Entrega formal del lote y la carpeta documental al área de Operaciones.</w:t>
      </w:r>
    </w:p>
    <w:p>
      <w:r>
        <w:t>Carga Anticipada: La carga del camión se realiza el día anterior al despacho para permitir la salida del transporte a primera hora de la mañana.</w:t>
      </w:r>
    </w:p>
    <w:p>
      <w:pPr>
        <w:pStyle w:val="Heading3"/>
      </w:pPr>
      <w:r>
        <w:t>FASE VII: Control Semanal: Inventario Cíclico, Conciliación Odoo y Layout</w:t>
      </w:r>
    </w:p>
    <w:p>
      <w:r>
        <w:t>Como parte de las rutinas de control continuo, el supervisor ejecuta semanalmente las siguientes actividades de auditoría e infraestructura:</w:t>
      </w:r>
    </w:p>
    <w:p>
      <w:r>
        <w:t>Ejecución y Conciliación del Inventario Cíclico:</w:t>
      </w:r>
    </w:p>
    <w:p>
      <w:r>
        <w:t>Se coordina el conteo físico cíclico por familias o zonas del almacén PT (manufacturado y equipamiento).</w:t>
      </w:r>
    </w:p>
    <w:p>
      <w:r>
        <w:t>El supervisor realiza la conciliación directa cruzando la data informada por el equipo de piso contra los registros teóricos en Odoo.</w:t>
      </w:r>
    </w:p>
    <w:p>
      <w:r>
        <w:t>Verificación de Salidas y Cantidades en Reserva:</w:t>
      </w:r>
    </w:p>
    <w:p>
      <w:r>
        <w:t>Auditoría minuciosa de las salidas pendientes por validar en el sistema.</w:t>
      </w:r>
    </w:p>
    <w:p>
      <w:r>
        <w:t>Revisión de las cantidades marcadas en estado de "Reserva" en Odoo para identificar productos bloqueados, transferencias en borrador o compromisos de stock no despachados.</w:t>
      </w:r>
    </w:p>
    <w:p>
      <w:r>
        <w:t>Optimizaciones de Espacio y Layout del Almacén PT:</w:t>
      </w:r>
    </w:p>
    <w:p>
      <w:r>
        <w:t>Planteamiento de Mejoras: Evaluación del aprovechamiento del espacio físico para reestructurar zonas de almacenamiento PT, pasillos de tráfico y estanterías.</w:t>
      </w:r>
    </w:p>
    <w:p>
      <w:r>
        <w:t>Identificación y Etiquetado: Control y supervisión de que cada anaquel, rack, caja o tramo cuente con su correcta señalización física y etiquetado claro.</w:t>
      </w:r>
    </w:p>
    <w:p>
      <w:r>
        <w:t>Creación de Nuevas Ubicaciones en Sistema: Definición e ingreso en Odoo de las nuevas ubicaciones lógicas creadas en el almacén físico PT, garantizando la trazabilidad exacta de la mercancía.</w:t>
      </w:r>
    </w:p>
    <w:p>
      <w:pPr>
        <w:pStyle w:val="Heading2"/>
      </w:pPr>
      <w:r>
        <w:t>4. MATRIZ DE ATRIBUCIONES: EJECUCIÓN DIRECTA VS. SUPERVISIÓN DE PISO</w:t>
      </w:r>
    </w:p>
    <w:p>
      <w:r>
        <w:t>Para mantener la claridad operativa dentro del Taller, se definen el rol directo y la delegación de tareas bajo la responsabilidad del Supervisor de Producto Terminado: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Área / Proceso</w:t>
            </w:r>
          </w:p>
        </w:tc>
        <w:tc>
          <w:tcPr>
            <w:tcW w:type="dxa" w:w="2880"/>
          </w:tcPr>
          <w:p>
            <w:r>
              <w:t>Actividades que Ejecuta Directamente el Supervisor de PT</w:t>
            </w:r>
          </w:p>
        </w:tc>
        <w:tc>
          <w:tcPr>
            <w:tcW w:type="dxa" w:w="2880"/>
          </w:tcPr>
          <w:p>
            <w:r>
              <w:t>Actividades que Delega y Supervisa en el Equipo de Almacenistas</w:t>
            </w:r>
          </w:p>
        </w:tc>
      </w:tr>
      <w:tr>
        <w:tc>
          <w:tcPr>
            <w:tcW w:type="dxa" w:w="2880"/>
          </w:tcPr>
          <w:p>
            <w:r>
              <w:t>Validación de Fichas</w:t>
            </w:r>
          </w:p>
        </w:tc>
        <w:tc>
          <w:tcPr>
            <w:tcW w:type="dxa" w:w="2880"/>
          </w:tcPr>
          <w:p>
            <w:r>
              <w:t>Cruce de requerimientos vs. Catálogo Maestro Odoo / Web (somoscuadro.com).</w:t>
            </w:r>
          </w:p>
        </w:tc>
        <w:tc>
          <w:tcPr>
            <w:tcW w:type="dxa" w:w="2880"/>
          </w:tcPr>
          <w:p>
            <w:r>
              <w:t>N/A (Función exclusiva de supervisión).</w:t>
            </w:r>
          </w:p>
        </w:tc>
      </w:tr>
      <w:tr>
        <w:tc>
          <w:tcPr>
            <w:tcW w:type="dxa" w:w="2880"/>
          </w:tcPr>
          <w:p>
            <w:r>
              <w:t>Picking y Recolección</w:t>
            </w:r>
          </w:p>
        </w:tc>
        <w:tc>
          <w:tcPr>
            <w:tcW w:type="dxa" w:w="2880"/>
          </w:tcPr>
          <w:p>
            <w:r>
              <w:t>Verificación y atajada final de discrepancias de SKUs al terminar la recolección</w:t>
            </w:r>
          </w:p>
        </w:tc>
        <w:tc>
          <w:tcPr>
            <w:tcW w:type="dxa" w:w="2880"/>
          </w:tcPr>
          <w:p>
            <w:r>
              <w:t>Recorrido en piso y lectura unitaria (1 a 1) con pistola escáner.</w:t>
            </w:r>
          </w:p>
        </w:tc>
      </w:tr>
      <w:tr>
        <w:tc>
          <w:tcPr>
            <w:tcW w:type="dxa" w:w="2880"/>
          </w:tcPr>
          <w:p>
            <w:r>
              <w:t>Atención a Contingencias</w:t>
            </w:r>
          </w:p>
        </w:tc>
        <w:tc>
          <w:tcPr>
            <w:tcW w:type="dxa" w:w="2880"/>
          </w:tcPr>
          <w:p>
            <w:r>
              <w:t>Toma de decisión sobre reasignación de productos en baja existencia ("Banderas")</w:t>
            </w:r>
          </w:p>
        </w:tc>
        <w:tc>
          <w:tcPr>
            <w:tcW w:type="dxa" w:w="2880"/>
          </w:tcPr>
          <w:p>
            <w:r>
              <w:t>Detección y reporte inmediato de baja existencia en anaquel.</w:t>
            </w:r>
          </w:p>
        </w:tc>
      </w:tr>
      <w:tr>
        <w:tc>
          <w:tcPr>
            <w:tcW w:type="dxa" w:w="2880"/>
          </w:tcPr>
          <w:p>
            <w:r>
              <w:t>Calidad y Embalaje</w:t>
            </w:r>
          </w:p>
        </w:tc>
        <w:tc>
          <w:tcPr>
            <w:tcW w:type="dxa" w:w="2880"/>
          </w:tcPr>
          <w:p>
            <w:r>
              <w:t>Inspección por muestreo de bolsas internas, habladores únicos y código SENCAMER.</w:t>
            </w:r>
          </w:p>
        </w:tc>
        <w:tc>
          <w:tcPr>
            <w:tcW w:type="dxa" w:w="2880"/>
          </w:tcPr>
          <w:p>
            <w:r>
              <w:t>Colocación de bolsas protectoras, doblado, empaque y sellado de cajas.</w:t>
            </w:r>
          </w:p>
        </w:tc>
      </w:tr>
      <w:tr>
        <w:tc>
          <w:tcPr>
            <w:tcW w:type="dxa" w:w="2880"/>
          </w:tcPr>
          <w:p>
            <w:r>
              <w:t>Control Documental</w:t>
            </w:r>
          </w:p>
        </w:tc>
        <w:tc>
          <w:tcPr>
            <w:tcW w:type="dxa" w:w="2880"/>
          </w:tcPr>
          <w:p>
            <w:r>
              <w:t>Emisión de Notas de Entrega, verificación transferencia por transferencia y entrega a Operaciones.</w:t>
            </w:r>
          </w:p>
        </w:tc>
        <w:tc>
          <w:tcPr>
            <w:tcW w:type="dxa" w:w="2880"/>
          </w:tcPr>
          <w:p>
            <w:r>
              <w:t>Apilamiento y orden de cajas por tienda en la zona de acopio.</w:t>
            </w:r>
          </w:p>
        </w:tc>
      </w:tr>
      <w:tr>
        <w:tc>
          <w:tcPr>
            <w:tcW w:type="dxa" w:w="2880"/>
          </w:tcPr>
          <w:p>
            <w:r>
              <w:t>Inventario Cíclico</w:t>
            </w:r>
          </w:p>
        </w:tc>
        <w:tc>
          <w:tcPr>
            <w:tcW w:type="dxa" w:w="2880"/>
          </w:tcPr>
          <w:p>
            <w:r>
              <w:t>Conciliación en Odoo vs. Conteo físico, auditoría de reservas y salidas.</w:t>
            </w:r>
          </w:p>
        </w:tc>
        <w:tc>
          <w:tcPr>
            <w:tcW w:type="dxa" w:w="2880"/>
          </w:tcPr>
          <w:p>
            <w:r>
              <w:t>Ejecución del conteo ciego en piso de las ubicaciones asignadas.</w:t>
            </w:r>
          </w:p>
        </w:tc>
      </w:tr>
      <w:tr>
        <w:tc>
          <w:tcPr>
            <w:tcW w:type="dxa" w:w="2880"/>
          </w:tcPr>
          <w:p>
            <w:r>
              <w:t>Layout y Ubicaciones</w:t>
            </w:r>
          </w:p>
        </w:tc>
        <w:tc>
          <w:tcPr>
            <w:tcW w:type="dxa" w:w="2880"/>
          </w:tcPr>
          <w:p>
            <w:r>
              <w:t>Planteamiento de mejora de espacios y creación/alta de nuevas ubicaciones lógicas en Odoo PT.</w:t>
            </w:r>
          </w:p>
        </w:tc>
        <w:tc>
          <w:tcPr>
            <w:tcW w:type="dxa" w:w="2880"/>
          </w:tcPr>
          <w:p>
            <w:r>
              <w:t>Pegado de etiquetas físicas en estantes, organización y limpieza de espacios.</w:t>
            </w:r>
          </w:p>
        </w:tc>
      </w:tr>
    </w:tbl>
    <w:p>
      <w:pPr>
        <w:pStyle w:val="Heading2"/>
      </w:pPr>
      <w:r>
        <w:t>5. DIAGRAMA / RESUMEN DEL FLUJO OPERATIVO Y DOCUMENTAL</w:t>
      </w:r>
    </w:p>
    <w:p>
      <w:r>
        <w:t>[Solicitud Tiendas (Sheets)]</w:t>
      </w:r>
    </w:p>
    <w:p>
      <w:r>
        <w:t xml:space="preserve">           │</w:t>
      </w:r>
    </w:p>
    <w:p>
      <w:r>
        <w:t xml:space="preserve">           ▼</w:t>
      </w:r>
    </w:p>
    <w:p>
      <w:r>
        <w:t>[Verificación de Variantes en Odoo/Web (Supervisor PT)]</w:t>
      </w:r>
    </w:p>
    <w:p>
      <w:r>
        <w:t xml:space="preserve">           │</w:t>
      </w:r>
    </w:p>
    <w:p>
      <w:r>
        <w:t xml:space="preserve">           ▼</w:t>
      </w:r>
    </w:p>
    <w:p>
      <w:r>
        <w:t>[Impresión de Listas de Picking]</w:t>
      </w:r>
    </w:p>
    <w:p>
      <w:r>
        <w:t xml:space="preserve">           │</w:t>
      </w:r>
    </w:p>
    <w:p>
      <w:r>
        <w:t xml:space="preserve">           ▼</w:t>
      </w:r>
    </w:p>
    <w:p>
      <w:r>
        <w:t>[Priorización: 1. Tolón/Grand Plaz | 2. Valencia | 3. Resto]</w:t>
      </w:r>
    </w:p>
    <w:p>
      <w:r>
        <w:t xml:space="preserve">           │</w:t>
      </w:r>
    </w:p>
    <w:p>
      <w:r>
        <w:t xml:space="preserve">           ▼</w:t>
      </w:r>
    </w:p>
    <w:p>
      <w:r>
        <w:t>[Picking Unitario 1 a 1 con Pistola (Almacenistas)]</w:t>
      </w:r>
    </w:p>
    <w:p>
      <w:r>
        <w:t xml:space="preserve">           │</w:t>
      </w:r>
    </w:p>
    <w:p>
      <w:r>
        <w:t xml:space="preserve">           ▼</w:t>
      </w:r>
    </w:p>
    <w:p>
      <w:r>
        <w:t>[Verificación de SKUs y Discrepancias (Supervisor PT)]</w:t>
      </w:r>
    </w:p>
    <w:p>
      <w:r>
        <w:t xml:space="preserve">           │</w:t>
      </w:r>
    </w:p>
    <w:p>
      <w:r>
        <w:t xml:space="preserve">           ▼</w:t>
      </w:r>
    </w:p>
    <w:p>
      <w:r>
        <w:t>[Embalaje: Bolsa Interna + Hablador Único + SENCAMER]</w:t>
      </w:r>
    </w:p>
    <w:p>
      <w:r>
        <w:t xml:space="preserve">           │</w:t>
      </w:r>
    </w:p>
    <w:p>
      <w:r>
        <w:t xml:space="preserve">           ▼</w:t>
      </w:r>
    </w:p>
    <w:p>
      <w:r>
        <w:t>[Verificación Transferencia por Transferencia + Impresión Notas de Entrega]</w:t>
      </w:r>
    </w:p>
    <w:p>
      <w:r>
        <w:t xml:space="preserve">           │</w:t>
      </w:r>
    </w:p>
    <w:p>
      <w:r>
        <w:t xml:space="preserve">           ▼</w:t>
      </w:r>
    </w:p>
    <w:p>
      <w:r>
        <w:t>[Conteo de Cajas y Entrega Formal a Operaciones]</w:t>
      </w:r>
    </w:p>
    <w:p>
      <w:r>
        <w:t xml:space="preserve">           │</w:t>
      </w:r>
    </w:p>
    <w:p>
      <w:r>
        <w:t xml:space="preserve">           ▼</w:t>
      </w:r>
    </w:p>
    <w:p>
      <w:r>
        <w:t>[Carga de Camión (Día Anterior)] ──► [Auditoría Cíclica / Conciliación Odoo / Layout Semanal]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