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99" w:rsidRDefault="00887899" w:rsidP="00887899">
      <w:pPr>
        <w:spacing w:after="0"/>
        <w:jc w:val="center"/>
        <w:rPr>
          <w:rFonts w:ascii="Times New Roman" w:eastAsia="Times New Roman" w:hAnsi="Times New Roman" w:cs="Times New Roman"/>
          <w:b/>
          <w:bCs/>
          <w:sz w:val="24"/>
          <w:szCs w:val="24"/>
        </w:rPr>
      </w:pPr>
      <w:r w:rsidRPr="00155F43">
        <w:rPr>
          <w:rFonts w:ascii="Times New Roman" w:hAnsi="Times New Roman" w:cs="Times New Roman"/>
          <w:noProof/>
          <w:lang w:eastAsia="id-ID"/>
        </w:rPr>
        <w:drawing>
          <wp:inline distT="0" distB="0" distL="0" distR="0" wp14:anchorId="5853E9FD" wp14:editId="26446EF8">
            <wp:extent cx="1234966" cy="1260000"/>
            <wp:effectExtent l="0" t="0" r="3810" b="0"/>
            <wp:docPr id="1" name="Picture 1" descr="1002px-Universitas_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2px-Universitas_Jember"/>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1234966" cy="1260000"/>
                    </a:xfrm>
                    <a:prstGeom prst="rect">
                      <a:avLst/>
                    </a:prstGeom>
                    <a:noFill/>
                    <a:ln>
                      <a:noFill/>
                    </a:ln>
                  </pic:spPr>
                </pic:pic>
              </a:graphicData>
            </a:graphic>
          </wp:inline>
        </w:drawing>
      </w:r>
    </w:p>
    <w:p w:rsidR="00887899" w:rsidRDefault="00887899" w:rsidP="00887899">
      <w:pPr>
        <w:spacing w:after="0" w:line="360" w:lineRule="auto"/>
        <w:jc w:val="center"/>
        <w:rPr>
          <w:rFonts w:ascii="Times New Roman" w:eastAsia="Times New Roman" w:hAnsi="Times New Roman" w:cs="Times New Roman"/>
          <w:b/>
          <w:bCs/>
          <w:sz w:val="24"/>
          <w:szCs w:val="24"/>
        </w:rPr>
      </w:pPr>
    </w:p>
    <w:p w:rsidR="008879C7" w:rsidRDefault="008879C7" w:rsidP="00887899">
      <w:pPr>
        <w:spacing w:after="0" w:line="360" w:lineRule="auto"/>
        <w:jc w:val="center"/>
        <w:rPr>
          <w:rFonts w:ascii="Times New Roman" w:eastAsia="Times New Roman" w:hAnsi="Times New Roman" w:cs="Times New Roman"/>
          <w:b/>
          <w:bCs/>
          <w:sz w:val="24"/>
          <w:szCs w:val="24"/>
        </w:rPr>
      </w:pPr>
    </w:p>
    <w:p w:rsidR="008879C7" w:rsidRDefault="008879C7" w:rsidP="00887899">
      <w:pPr>
        <w:spacing w:after="0" w:line="360" w:lineRule="auto"/>
        <w:jc w:val="center"/>
        <w:rPr>
          <w:rFonts w:ascii="Times New Roman" w:eastAsia="Times New Roman" w:hAnsi="Times New Roman" w:cs="Times New Roman"/>
          <w:b/>
          <w:bCs/>
          <w:sz w:val="24"/>
          <w:szCs w:val="24"/>
        </w:rPr>
      </w:pPr>
    </w:p>
    <w:p w:rsidR="00887899" w:rsidRPr="0007385D" w:rsidRDefault="008879C7" w:rsidP="00887899">
      <w:pPr>
        <w:spacing w:after="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SUPPLY CHAIN MANAGEMENT</w:t>
      </w:r>
    </w:p>
    <w:p w:rsidR="00887899" w:rsidRDefault="008879C7" w:rsidP="0088789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8"/>
          <w:szCs w:val="24"/>
        </w:rPr>
        <w:t>ANALISA</w:t>
      </w:r>
      <w:r w:rsidR="00887899" w:rsidRPr="0007385D">
        <w:rPr>
          <w:rFonts w:ascii="Times New Roman" w:eastAsia="Times New Roman" w:hAnsi="Times New Roman" w:cs="Times New Roman"/>
          <w:b/>
          <w:bCs/>
          <w:sz w:val="28"/>
          <w:szCs w:val="24"/>
        </w:rPr>
        <w:t xml:space="preserve"> </w:t>
      </w:r>
      <w:r>
        <w:rPr>
          <w:rFonts w:ascii="Times New Roman" w:eastAsia="Times New Roman" w:hAnsi="Times New Roman" w:cs="Times New Roman"/>
          <w:b/>
          <w:bCs/>
          <w:sz w:val="28"/>
          <w:szCs w:val="24"/>
        </w:rPr>
        <w:t>PERMAINAN</w:t>
      </w:r>
    </w:p>
    <w:p w:rsidR="00887899" w:rsidRDefault="00887899" w:rsidP="00887899">
      <w:pPr>
        <w:spacing w:after="0" w:line="360" w:lineRule="auto"/>
        <w:jc w:val="center"/>
        <w:rPr>
          <w:rFonts w:ascii="Times New Roman" w:eastAsia="Times New Roman" w:hAnsi="Times New Roman" w:cs="Times New Roman"/>
          <w:b/>
          <w:bCs/>
          <w:sz w:val="24"/>
          <w:szCs w:val="24"/>
        </w:rPr>
      </w:pPr>
    </w:p>
    <w:p w:rsidR="008879C7" w:rsidRDefault="008879C7" w:rsidP="00887899">
      <w:pPr>
        <w:spacing w:after="0" w:line="360" w:lineRule="auto"/>
        <w:jc w:val="center"/>
        <w:rPr>
          <w:rFonts w:ascii="Times New Roman" w:eastAsia="Times New Roman" w:hAnsi="Times New Roman" w:cs="Times New Roman"/>
          <w:b/>
          <w:bCs/>
          <w:sz w:val="24"/>
          <w:szCs w:val="24"/>
        </w:rPr>
      </w:pPr>
    </w:p>
    <w:p w:rsidR="00887899" w:rsidRDefault="00887899" w:rsidP="00887899">
      <w:pPr>
        <w:spacing w:after="0" w:line="360" w:lineRule="auto"/>
        <w:jc w:val="center"/>
        <w:rPr>
          <w:rFonts w:ascii="Times New Roman" w:eastAsia="Times New Roman" w:hAnsi="Times New Roman" w:cs="Times New Roman"/>
          <w:b/>
          <w:bCs/>
          <w:sz w:val="24"/>
          <w:szCs w:val="24"/>
        </w:rPr>
      </w:pPr>
    </w:p>
    <w:p w:rsidR="00887899" w:rsidRPr="008879C7" w:rsidRDefault="00887899" w:rsidP="008879C7">
      <w:pPr>
        <w:spacing w:after="0" w:line="360" w:lineRule="auto"/>
        <w:jc w:val="center"/>
        <w:rPr>
          <w:rFonts w:ascii="Times New Roman" w:eastAsia="Times New Roman" w:hAnsi="Times New Roman" w:cs="Times New Roman"/>
          <w:bCs/>
          <w:sz w:val="28"/>
          <w:szCs w:val="28"/>
        </w:rPr>
      </w:pPr>
      <w:r w:rsidRPr="008879C7">
        <w:rPr>
          <w:rFonts w:ascii="Times New Roman" w:eastAsia="Times New Roman" w:hAnsi="Times New Roman" w:cs="Times New Roman"/>
          <w:bCs/>
          <w:sz w:val="28"/>
          <w:szCs w:val="28"/>
        </w:rPr>
        <w:t>Disusun oleh :</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4"/>
        <w:gridCol w:w="2555"/>
      </w:tblGrid>
      <w:tr w:rsidR="00887899" w:rsidRPr="008879C7" w:rsidTr="00ED29E2">
        <w:tc>
          <w:tcPr>
            <w:tcW w:w="2974" w:type="dxa"/>
            <w:vAlign w:val="center"/>
          </w:tcPr>
          <w:p w:rsidR="00887899" w:rsidRPr="008879C7" w:rsidRDefault="00887899" w:rsidP="008879C7">
            <w:pPr>
              <w:spacing w:line="360" w:lineRule="auto"/>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Angga Dwi Hariadi.</w:t>
            </w:r>
          </w:p>
        </w:tc>
        <w:tc>
          <w:tcPr>
            <w:tcW w:w="2555" w:type="dxa"/>
            <w:vAlign w:val="center"/>
          </w:tcPr>
          <w:p w:rsidR="00887899" w:rsidRPr="008879C7" w:rsidRDefault="00887899" w:rsidP="008879C7">
            <w:pPr>
              <w:spacing w:line="360" w:lineRule="auto"/>
              <w:jc w:val="center"/>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142410101021</w:t>
            </w:r>
          </w:p>
        </w:tc>
      </w:tr>
      <w:tr w:rsidR="00887899" w:rsidRPr="008879C7" w:rsidTr="00ED29E2">
        <w:tc>
          <w:tcPr>
            <w:tcW w:w="2974" w:type="dxa"/>
            <w:vAlign w:val="center"/>
          </w:tcPr>
          <w:p w:rsidR="00887899" w:rsidRPr="008879C7" w:rsidRDefault="008879C7" w:rsidP="008879C7">
            <w:pPr>
              <w:spacing w:line="360" w:lineRule="auto"/>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Fathoni Wahyudi</w:t>
            </w:r>
          </w:p>
        </w:tc>
        <w:tc>
          <w:tcPr>
            <w:tcW w:w="2555" w:type="dxa"/>
            <w:vAlign w:val="center"/>
          </w:tcPr>
          <w:p w:rsidR="00887899" w:rsidRPr="008879C7" w:rsidRDefault="008879C7" w:rsidP="008879C7">
            <w:pPr>
              <w:spacing w:line="360" w:lineRule="auto"/>
              <w:jc w:val="center"/>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142410101025</w:t>
            </w:r>
          </w:p>
        </w:tc>
      </w:tr>
      <w:tr w:rsidR="00887899" w:rsidRPr="008879C7" w:rsidTr="00ED29E2">
        <w:tc>
          <w:tcPr>
            <w:tcW w:w="2974" w:type="dxa"/>
            <w:vAlign w:val="center"/>
          </w:tcPr>
          <w:p w:rsidR="00887899" w:rsidRPr="008879C7" w:rsidRDefault="008879C7" w:rsidP="008879C7">
            <w:pPr>
              <w:spacing w:line="360" w:lineRule="auto"/>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Fajar Rizky</w:t>
            </w:r>
          </w:p>
        </w:tc>
        <w:tc>
          <w:tcPr>
            <w:tcW w:w="2555" w:type="dxa"/>
            <w:vAlign w:val="center"/>
          </w:tcPr>
          <w:p w:rsidR="00887899" w:rsidRPr="008879C7" w:rsidRDefault="008879C7" w:rsidP="008879C7">
            <w:pPr>
              <w:spacing w:line="360" w:lineRule="auto"/>
              <w:jc w:val="center"/>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142410101032</w:t>
            </w:r>
          </w:p>
        </w:tc>
      </w:tr>
      <w:tr w:rsidR="00887899" w:rsidRPr="008879C7" w:rsidTr="00ED29E2">
        <w:tc>
          <w:tcPr>
            <w:tcW w:w="2974" w:type="dxa"/>
            <w:vAlign w:val="center"/>
          </w:tcPr>
          <w:p w:rsidR="00887899" w:rsidRPr="008879C7" w:rsidRDefault="008879C7" w:rsidP="008879C7">
            <w:pPr>
              <w:spacing w:line="360" w:lineRule="auto"/>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Biyonda Kurniawan</w:t>
            </w:r>
          </w:p>
        </w:tc>
        <w:tc>
          <w:tcPr>
            <w:tcW w:w="2555" w:type="dxa"/>
            <w:vAlign w:val="center"/>
          </w:tcPr>
          <w:p w:rsidR="00887899" w:rsidRPr="008879C7" w:rsidRDefault="00887899" w:rsidP="008879C7">
            <w:pPr>
              <w:spacing w:line="360" w:lineRule="auto"/>
              <w:jc w:val="center"/>
              <w:rPr>
                <w:rFonts w:ascii="Times New Roman" w:eastAsia="Times New Roman" w:hAnsi="Times New Roman" w:cs="Times New Roman"/>
                <w:bCs/>
                <w:sz w:val="28"/>
                <w:szCs w:val="28"/>
                <w:lang w:val="id-ID"/>
              </w:rPr>
            </w:pPr>
            <w:r w:rsidRPr="008879C7">
              <w:rPr>
                <w:rFonts w:ascii="Times New Roman" w:eastAsia="Times New Roman" w:hAnsi="Times New Roman" w:cs="Times New Roman"/>
                <w:bCs/>
                <w:sz w:val="28"/>
                <w:szCs w:val="28"/>
                <w:lang w:val="id-ID"/>
              </w:rPr>
              <w:t>1424101010</w:t>
            </w:r>
            <w:r w:rsidR="008879C7" w:rsidRPr="008879C7">
              <w:rPr>
                <w:rFonts w:ascii="Times New Roman" w:eastAsia="Times New Roman" w:hAnsi="Times New Roman" w:cs="Times New Roman"/>
                <w:bCs/>
                <w:sz w:val="28"/>
                <w:szCs w:val="28"/>
                <w:lang w:val="id-ID"/>
              </w:rPr>
              <w:t>47</w:t>
            </w:r>
          </w:p>
        </w:tc>
      </w:tr>
    </w:tbl>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9C7" w:rsidRDefault="008879C7"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Default="00887899" w:rsidP="00887899">
      <w:pPr>
        <w:spacing w:after="0" w:line="360" w:lineRule="auto"/>
        <w:jc w:val="center"/>
        <w:rPr>
          <w:rFonts w:ascii="Times New Roman" w:eastAsia="Times New Roman" w:hAnsi="Times New Roman" w:cs="Times New Roman"/>
          <w:bCs/>
          <w:sz w:val="24"/>
          <w:szCs w:val="24"/>
        </w:rPr>
      </w:pPr>
    </w:p>
    <w:p w:rsidR="00887899" w:rsidRPr="0007385D" w:rsidRDefault="00887899" w:rsidP="00887899">
      <w:pPr>
        <w:spacing w:after="0" w:line="360" w:lineRule="auto"/>
        <w:jc w:val="center"/>
        <w:rPr>
          <w:rFonts w:ascii="Times New Roman" w:eastAsia="Times New Roman" w:hAnsi="Times New Roman" w:cs="Times New Roman"/>
          <w:b/>
          <w:bCs/>
          <w:sz w:val="24"/>
          <w:szCs w:val="24"/>
        </w:rPr>
      </w:pPr>
      <w:r w:rsidRPr="0007385D">
        <w:rPr>
          <w:rFonts w:ascii="Times New Roman" w:eastAsia="Times New Roman" w:hAnsi="Times New Roman" w:cs="Times New Roman"/>
          <w:b/>
          <w:bCs/>
          <w:sz w:val="24"/>
          <w:szCs w:val="24"/>
        </w:rPr>
        <w:t>KEMENTERIAN RISET, TEKNOLOGI, DAN PENDIDIKAN TINGGI</w:t>
      </w:r>
    </w:p>
    <w:p w:rsidR="00887899" w:rsidRPr="0007385D" w:rsidRDefault="00887899" w:rsidP="00887899">
      <w:pPr>
        <w:spacing w:after="0" w:line="360" w:lineRule="auto"/>
        <w:jc w:val="center"/>
        <w:rPr>
          <w:rFonts w:ascii="Times New Roman" w:eastAsia="Times New Roman" w:hAnsi="Times New Roman" w:cs="Times New Roman"/>
          <w:b/>
          <w:bCs/>
          <w:sz w:val="24"/>
          <w:szCs w:val="24"/>
        </w:rPr>
      </w:pPr>
      <w:r w:rsidRPr="0007385D">
        <w:rPr>
          <w:rFonts w:ascii="Times New Roman" w:eastAsia="Times New Roman" w:hAnsi="Times New Roman" w:cs="Times New Roman"/>
          <w:b/>
          <w:bCs/>
          <w:sz w:val="24"/>
          <w:szCs w:val="24"/>
        </w:rPr>
        <w:t>UNIVERSITAS JEMBER</w:t>
      </w:r>
    </w:p>
    <w:p w:rsidR="00887899" w:rsidRPr="0007385D" w:rsidRDefault="00887899" w:rsidP="00887899">
      <w:pPr>
        <w:spacing w:after="0" w:line="360" w:lineRule="auto"/>
        <w:jc w:val="center"/>
        <w:rPr>
          <w:rFonts w:ascii="Times New Roman" w:eastAsia="Times New Roman" w:hAnsi="Times New Roman" w:cs="Times New Roman"/>
          <w:b/>
          <w:bCs/>
          <w:sz w:val="24"/>
          <w:szCs w:val="24"/>
        </w:rPr>
      </w:pPr>
      <w:r w:rsidRPr="0007385D">
        <w:rPr>
          <w:rFonts w:ascii="Times New Roman" w:eastAsia="Times New Roman" w:hAnsi="Times New Roman" w:cs="Times New Roman"/>
          <w:b/>
          <w:bCs/>
          <w:sz w:val="24"/>
          <w:szCs w:val="24"/>
        </w:rPr>
        <w:t>PROGRAM STUDI SISTEM INFORMASI</w:t>
      </w:r>
    </w:p>
    <w:p w:rsidR="00547931" w:rsidRDefault="00547931" w:rsidP="00547931">
      <w:pPr>
        <w:ind w:firstLine="720"/>
        <w:rPr>
          <w:rFonts w:ascii="Times New Roman" w:hAnsi="Times New Roman" w:cs="Times New Roman"/>
          <w:sz w:val="28"/>
          <w:szCs w:val="28"/>
        </w:rPr>
      </w:pPr>
    </w:p>
    <w:p w:rsidR="008879C7" w:rsidRDefault="008879C7" w:rsidP="00547931">
      <w:pPr>
        <w:ind w:firstLine="720"/>
        <w:rPr>
          <w:rFonts w:ascii="Times New Roman" w:hAnsi="Times New Roman" w:cs="Times New Roman"/>
          <w:sz w:val="28"/>
          <w:szCs w:val="28"/>
        </w:rPr>
      </w:pPr>
    </w:p>
    <w:p w:rsidR="008879C7" w:rsidRDefault="008879C7">
      <w:pPr>
        <w:rPr>
          <w:rFonts w:ascii="Times New Roman" w:hAnsi="Times New Roman" w:cs="Times New Roman"/>
          <w:sz w:val="28"/>
          <w:szCs w:val="28"/>
        </w:rPr>
      </w:pPr>
    </w:p>
    <w:tbl>
      <w:tblPr>
        <w:tblStyle w:val="TableGrid"/>
        <w:tblpPr w:leftFromText="180" w:rightFromText="180" w:vertAnchor="text" w:horzAnchor="margin" w:tblpY="1311"/>
        <w:tblW w:w="9334" w:type="dxa"/>
        <w:tblLook w:val="04A0" w:firstRow="1" w:lastRow="0" w:firstColumn="1" w:lastColumn="0" w:noHBand="0" w:noVBand="1"/>
      </w:tblPr>
      <w:tblGrid>
        <w:gridCol w:w="3111"/>
        <w:gridCol w:w="3111"/>
        <w:gridCol w:w="3112"/>
      </w:tblGrid>
      <w:tr w:rsidR="008879C7" w:rsidTr="00767968">
        <w:trPr>
          <w:trHeight w:val="1571"/>
        </w:trPr>
        <w:tc>
          <w:tcPr>
            <w:tcW w:w="3111" w:type="dxa"/>
            <w:shd w:val="clear" w:color="auto" w:fill="92D050"/>
          </w:tcPr>
          <w:p w:rsidR="008879C7" w:rsidRDefault="008879C7" w:rsidP="009C5C0B">
            <w:pPr>
              <w:rPr>
                <w:rFonts w:ascii="Times New Roman" w:hAnsi="Times New Roman" w:cs="Times New Roman"/>
                <w:sz w:val="28"/>
                <w:szCs w:val="28"/>
              </w:rPr>
            </w:pPr>
          </w:p>
        </w:tc>
        <w:tc>
          <w:tcPr>
            <w:tcW w:w="3111" w:type="dxa"/>
            <w:shd w:val="clear" w:color="auto" w:fill="F4F46C"/>
          </w:tcPr>
          <w:p w:rsidR="008879C7" w:rsidRPr="008879C7" w:rsidRDefault="008879C7" w:rsidP="009C5C0B">
            <w:pPr>
              <w:rPr>
                <w:rFonts w:ascii="Times New Roman" w:hAnsi="Times New Roman" w:cs="Times New Roman"/>
                <w:sz w:val="28"/>
                <w:szCs w:val="28"/>
                <w:lang w:val="id-ID"/>
              </w:rPr>
            </w:pPr>
            <w:r>
              <w:rPr>
                <w:rFonts w:ascii="Times New Roman" w:hAnsi="Times New Roman" w:cs="Times New Roman"/>
                <w:sz w:val="28"/>
                <w:szCs w:val="28"/>
                <w:lang w:val="id-ID"/>
              </w:rPr>
              <w:t>Stregth</w:t>
            </w:r>
            <w:r w:rsidR="009C5C0B">
              <w:rPr>
                <w:rFonts w:ascii="Times New Roman" w:hAnsi="Times New Roman" w:cs="Times New Roman"/>
                <w:sz w:val="28"/>
                <w:szCs w:val="28"/>
                <w:lang w:val="id-ID"/>
              </w:rPr>
              <w:t xml:space="preserve">: </w:t>
            </w:r>
            <w:r w:rsidR="009C5C0B" w:rsidRPr="00547931">
              <w:rPr>
                <w:rFonts w:ascii="Times New Roman" w:hAnsi="Times New Roman" w:cs="Times New Roman"/>
                <w:sz w:val="24"/>
                <w:szCs w:val="24"/>
              </w:rPr>
              <w:t xml:space="preserve"> Game </w:t>
            </w:r>
            <w:proofErr w:type="spellStart"/>
            <w:r w:rsidR="009C5C0B" w:rsidRPr="00547931">
              <w:rPr>
                <w:rFonts w:ascii="Times New Roman" w:hAnsi="Times New Roman" w:cs="Times New Roman"/>
                <w:sz w:val="24"/>
                <w:szCs w:val="24"/>
              </w:rPr>
              <w:t>ini</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mampu</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mensimulasikan</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penggunaan</w:t>
            </w:r>
            <w:proofErr w:type="spellEnd"/>
            <w:r w:rsidR="009C5C0B" w:rsidRPr="00547931">
              <w:rPr>
                <w:rFonts w:ascii="Times New Roman" w:hAnsi="Times New Roman" w:cs="Times New Roman"/>
                <w:sz w:val="24"/>
                <w:szCs w:val="24"/>
              </w:rPr>
              <w:t xml:space="preserve"> data </w:t>
            </w:r>
            <w:proofErr w:type="spellStart"/>
            <w:r w:rsidR="009C5C0B" w:rsidRPr="00547931">
              <w:rPr>
                <w:rFonts w:ascii="Times New Roman" w:hAnsi="Times New Roman" w:cs="Times New Roman"/>
                <w:sz w:val="24"/>
                <w:szCs w:val="24"/>
              </w:rPr>
              <w:t>permintaan</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kebutuhan</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dll</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untuk</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menentukan</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kesuksesan</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Toko</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penjual</w:t>
            </w:r>
            <w:proofErr w:type="spellEnd"/>
            <w:r w:rsidR="009C5C0B" w:rsidRPr="00547931">
              <w:rPr>
                <w:rFonts w:ascii="Times New Roman" w:hAnsi="Times New Roman" w:cs="Times New Roman"/>
                <w:sz w:val="24"/>
                <w:szCs w:val="24"/>
              </w:rPr>
              <w:t xml:space="preserve"> Burger.</w:t>
            </w:r>
          </w:p>
        </w:tc>
        <w:tc>
          <w:tcPr>
            <w:tcW w:w="3112" w:type="dxa"/>
            <w:shd w:val="clear" w:color="auto" w:fill="F4F46C"/>
          </w:tcPr>
          <w:p w:rsidR="008879C7" w:rsidRPr="008879C7" w:rsidRDefault="008879C7" w:rsidP="009C5C0B">
            <w:pPr>
              <w:rPr>
                <w:rFonts w:ascii="Times New Roman" w:hAnsi="Times New Roman" w:cs="Times New Roman"/>
                <w:sz w:val="28"/>
                <w:szCs w:val="28"/>
                <w:lang w:val="id-ID"/>
              </w:rPr>
            </w:pPr>
            <w:r>
              <w:rPr>
                <w:rFonts w:ascii="Times New Roman" w:hAnsi="Times New Roman" w:cs="Times New Roman"/>
                <w:sz w:val="28"/>
                <w:szCs w:val="28"/>
                <w:lang w:val="id-ID"/>
              </w:rPr>
              <w:t>Weakness</w:t>
            </w:r>
            <w:r w:rsidR="009C5C0B">
              <w:rPr>
                <w:rFonts w:ascii="Times New Roman" w:hAnsi="Times New Roman" w:cs="Times New Roman"/>
                <w:sz w:val="28"/>
                <w:szCs w:val="28"/>
                <w:lang w:val="id-ID"/>
              </w:rPr>
              <w:t xml:space="preserve">: </w:t>
            </w:r>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tidak</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dilengkapi</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dengan</w:t>
            </w:r>
            <w:proofErr w:type="spellEnd"/>
            <w:r w:rsidR="009C5C0B" w:rsidRPr="00547931">
              <w:rPr>
                <w:rFonts w:ascii="Times New Roman" w:hAnsi="Times New Roman" w:cs="Times New Roman"/>
                <w:sz w:val="24"/>
                <w:szCs w:val="24"/>
              </w:rPr>
              <w:t xml:space="preserve"> data real </w:t>
            </w:r>
            <w:proofErr w:type="spellStart"/>
            <w:r w:rsidR="009C5C0B" w:rsidRPr="00547931">
              <w:rPr>
                <w:rFonts w:ascii="Times New Roman" w:hAnsi="Times New Roman" w:cs="Times New Roman"/>
                <w:sz w:val="24"/>
                <w:szCs w:val="24"/>
              </w:rPr>
              <w:t>dari</w:t>
            </w:r>
            <w:proofErr w:type="spellEnd"/>
            <w:r w:rsidR="009C5C0B" w:rsidRPr="00547931">
              <w:rPr>
                <w:rFonts w:ascii="Times New Roman" w:hAnsi="Times New Roman" w:cs="Times New Roman"/>
                <w:sz w:val="24"/>
                <w:szCs w:val="24"/>
              </w:rPr>
              <w:t xml:space="preserve"> </w:t>
            </w:r>
            <w:proofErr w:type="spellStart"/>
            <w:r w:rsidR="009C5C0B" w:rsidRPr="00547931">
              <w:rPr>
                <w:rFonts w:ascii="Times New Roman" w:hAnsi="Times New Roman" w:cs="Times New Roman"/>
                <w:sz w:val="24"/>
                <w:szCs w:val="24"/>
              </w:rPr>
              <w:t>toko</w:t>
            </w:r>
            <w:proofErr w:type="spellEnd"/>
            <w:r w:rsidR="009C5C0B" w:rsidRPr="00547931">
              <w:rPr>
                <w:rFonts w:ascii="Times New Roman" w:hAnsi="Times New Roman" w:cs="Times New Roman"/>
                <w:sz w:val="24"/>
                <w:szCs w:val="24"/>
              </w:rPr>
              <w:t xml:space="preserve"> yang </w:t>
            </w:r>
            <w:proofErr w:type="spellStart"/>
            <w:r w:rsidR="009C5C0B" w:rsidRPr="00547931">
              <w:rPr>
                <w:rFonts w:ascii="Times New Roman" w:hAnsi="Times New Roman" w:cs="Times New Roman"/>
                <w:sz w:val="24"/>
                <w:szCs w:val="24"/>
              </w:rPr>
              <w:t>bersangkutan</w:t>
            </w:r>
            <w:proofErr w:type="spellEnd"/>
          </w:p>
        </w:tc>
      </w:tr>
      <w:tr w:rsidR="009C5C0B" w:rsidTr="00767968">
        <w:trPr>
          <w:trHeight w:val="337"/>
        </w:trPr>
        <w:tc>
          <w:tcPr>
            <w:tcW w:w="3111" w:type="dxa"/>
            <w:vMerge w:val="restart"/>
            <w:shd w:val="clear" w:color="auto" w:fill="BDD6EE" w:themeFill="accent1" w:themeFillTint="66"/>
          </w:tcPr>
          <w:p w:rsidR="009C5C0B" w:rsidRPr="009C5C0B" w:rsidRDefault="009C5C0B" w:rsidP="009C5C0B">
            <w:pPr>
              <w:rPr>
                <w:rFonts w:ascii="Times New Roman" w:hAnsi="Times New Roman" w:cs="Times New Roman"/>
                <w:sz w:val="24"/>
                <w:szCs w:val="24"/>
              </w:rPr>
            </w:pPr>
            <w:r w:rsidRPr="009C5C0B">
              <w:rPr>
                <w:rFonts w:ascii="Times New Roman" w:hAnsi="Times New Roman" w:cs="Times New Roman"/>
                <w:sz w:val="28"/>
                <w:szCs w:val="28"/>
                <w:lang w:val="id-ID"/>
              </w:rPr>
              <w:t xml:space="preserve">Oportunities: </w:t>
            </w:r>
            <w:r w:rsidRPr="009C5C0B">
              <w:rPr>
                <w:rFonts w:ascii="Times New Roman" w:hAnsi="Times New Roman" w:cs="Times New Roman"/>
                <w:sz w:val="24"/>
                <w:szCs w:val="24"/>
              </w:rPr>
              <w:t xml:space="preserve"> </w:t>
            </w:r>
            <w:proofErr w:type="spellStart"/>
            <w:r w:rsidRPr="009C5C0B">
              <w:rPr>
                <w:rFonts w:ascii="Times New Roman" w:hAnsi="Times New Roman" w:cs="Times New Roman"/>
                <w:sz w:val="24"/>
                <w:szCs w:val="24"/>
              </w:rPr>
              <w:t>masih</w:t>
            </w:r>
            <w:proofErr w:type="spellEnd"/>
            <w:r w:rsidRPr="009C5C0B">
              <w:rPr>
                <w:rFonts w:ascii="Times New Roman" w:hAnsi="Times New Roman" w:cs="Times New Roman"/>
                <w:sz w:val="24"/>
                <w:szCs w:val="24"/>
              </w:rPr>
              <w:t xml:space="preserve"> </w:t>
            </w:r>
            <w:proofErr w:type="spellStart"/>
            <w:r w:rsidRPr="009C5C0B">
              <w:rPr>
                <w:rFonts w:ascii="Times New Roman" w:hAnsi="Times New Roman" w:cs="Times New Roman"/>
                <w:sz w:val="24"/>
                <w:szCs w:val="24"/>
              </w:rPr>
              <w:t>belum</w:t>
            </w:r>
            <w:proofErr w:type="spellEnd"/>
            <w:r w:rsidRPr="009C5C0B">
              <w:rPr>
                <w:rFonts w:ascii="Times New Roman" w:hAnsi="Times New Roman" w:cs="Times New Roman"/>
                <w:sz w:val="24"/>
                <w:szCs w:val="24"/>
              </w:rPr>
              <w:t xml:space="preserve"> </w:t>
            </w:r>
            <w:proofErr w:type="spellStart"/>
            <w:r w:rsidRPr="009C5C0B">
              <w:rPr>
                <w:rFonts w:ascii="Times New Roman" w:hAnsi="Times New Roman" w:cs="Times New Roman"/>
                <w:sz w:val="24"/>
                <w:szCs w:val="24"/>
              </w:rPr>
              <w:t>ada</w:t>
            </w:r>
            <w:proofErr w:type="spellEnd"/>
            <w:r w:rsidRPr="009C5C0B">
              <w:rPr>
                <w:rFonts w:ascii="Times New Roman" w:hAnsi="Times New Roman" w:cs="Times New Roman"/>
                <w:sz w:val="24"/>
                <w:szCs w:val="24"/>
              </w:rPr>
              <w:t xml:space="preserve"> game yang </w:t>
            </w:r>
            <w:proofErr w:type="spellStart"/>
            <w:r w:rsidRPr="009C5C0B">
              <w:rPr>
                <w:rFonts w:ascii="Times New Roman" w:hAnsi="Times New Roman" w:cs="Times New Roman"/>
                <w:sz w:val="24"/>
                <w:szCs w:val="24"/>
              </w:rPr>
              <w:t>sama</w:t>
            </w:r>
            <w:proofErr w:type="spellEnd"/>
            <w:r>
              <w:rPr>
                <w:rFonts w:ascii="Times New Roman" w:hAnsi="Times New Roman" w:cs="Times New Roman"/>
                <w:sz w:val="24"/>
                <w:szCs w:val="24"/>
                <w:lang w:val="id-ID"/>
              </w:rPr>
              <w:t xml:space="preserve"> atau yang </w:t>
            </w:r>
            <w:proofErr w:type="spellStart"/>
            <w:r w:rsidRPr="009C5C0B">
              <w:rPr>
                <w:rFonts w:ascii="Times New Roman" w:hAnsi="Times New Roman" w:cs="Times New Roman"/>
                <w:sz w:val="24"/>
                <w:szCs w:val="24"/>
              </w:rPr>
              <w:t>serupa</w:t>
            </w:r>
            <w:proofErr w:type="spellEnd"/>
          </w:p>
          <w:p w:rsidR="009C5C0B" w:rsidRDefault="009C5C0B" w:rsidP="009C5C0B">
            <w:pPr>
              <w:rPr>
                <w:rFonts w:ascii="Times New Roman" w:hAnsi="Times New Roman" w:cs="Times New Roman"/>
                <w:sz w:val="28"/>
                <w:szCs w:val="28"/>
              </w:rPr>
            </w:pPr>
          </w:p>
        </w:tc>
        <w:tc>
          <w:tcPr>
            <w:tcW w:w="3111" w:type="dxa"/>
            <w:shd w:val="clear" w:color="auto" w:fill="92D050"/>
          </w:tcPr>
          <w:p w:rsidR="009C5C0B" w:rsidRPr="009C5C0B" w:rsidRDefault="009C5C0B" w:rsidP="009C5C0B">
            <w:pPr>
              <w:rPr>
                <w:rFonts w:ascii="Times New Roman" w:hAnsi="Times New Roman" w:cs="Times New Roman"/>
                <w:sz w:val="28"/>
                <w:szCs w:val="28"/>
                <w:lang w:val="id-ID"/>
              </w:rPr>
            </w:pPr>
            <w:r>
              <w:rPr>
                <w:rFonts w:ascii="Times New Roman" w:hAnsi="Times New Roman" w:cs="Times New Roman"/>
                <w:sz w:val="28"/>
                <w:szCs w:val="28"/>
                <w:lang w:val="id-ID"/>
              </w:rPr>
              <w:t>Strategi S-O</w:t>
            </w:r>
          </w:p>
        </w:tc>
        <w:tc>
          <w:tcPr>
            <w:tcW w:w="3112" w:type="dxa"/>
            <w:shd w:val="clear" w:color="auto" w:fill="92D050"/>
          </w:tcPr>
          <w:p w:rsidR="009C5C0B" w:rsidRPr="009C5C0B" w:rsidRDefault="009C5C0B" w:rsidP="009C5C0B">
            <w:pPr>
              <w:rPr>
                <w:rFonts w:ascii="Times New Roman" w:hAnsi="Times New Roman" w:cs="Times New Roman"/>
                <w:sz w:val="28"/>
                <w:szCs w:val="28"/>
                <w:lang w:val="id-ID"/>
              </w:rPr>
            </w:pPr>
            <w:r>
              <w:rPr>
                <w:rFonts w:ascii="Times New Roman" w:hAnsi="Times New Roman" w:cs="Times New Roman"/>
                <w:sz w:val="28"/>
                <w:szCs w:val="28"/>
                <w:lang w:val="id-ID"/>
              </w:rPr>
              <w:t>Strategi W-O</w:t>
            </w:r>
          </w:p>
        </w:tc>
      </w:tr>
      <w:tr w:rsidR="009C5C0B" w:rsidTr="00767968">
        <w:trPr>
          <w:trHeight w:val="1571"/>
        </w:trPr>
        <w:tc>
          <w:tcPr>
            <w:tcW w:w="3111" w:type="dxa"/>
            <w:vMerge/>
            <w:shd w:val="clear" w:color="auto" w:fill="BDD6EE" w:themeFill="accent1" w:themeFillTint="66"/>
          </w:tcPr>
          <w:p w:rsidR="009C5C0B" w:rsidRPr="008879C7" w:rsidRDefault="009C5C0B" w:rsidP="009C5C0B">
            <w:pPr>
              <w:rPr>
                <w:rFonts w:ascii="Times New Roman" w:hAnsi="Times New Roman" w:cs="Times New Roman"/>
                <w:sz w:val="28"/>
                <w:szCs w:val="28"/>
                <w:lang w:val="id-ID"/>
              </w:rPr>
            </w:pPr>
          </w:p>
        </w:tc>
        <w:tc>
          <w:tcPr>
            <w:tcW w:w="3111" w:type="dxa"/>
          </w:tcPr>
          <w:p w:rsidR="009C5C0B" w:rsidRPr="001D08DB" w:rsidRDefault="001D08DB" w:rsidP="009C5C0B">
            <w:pPr>
              <w:rPr>
                <w:rFonts w:ascii="Times New Roman" w:hAnsi="Times New Roman" w:cs="Times New Roman"/>
                <w:sz w:val="24"/>
                <w:szCs w:val="24"/>
                <w:lang w:val="id-ID"/>
              </w:rPr>
            </w:pPr>
            <w:r w:rsidRPr="001D08DB">
              <w:rPr>
                <w:rFonts w:ascii="Times New Roman" w:hAnsi="Times New Roman" w:cs="Times New Roman"/>
                <w:sz w:val="24"/>
                <w:szCs w:val="24"/>
                <w:lang w:val="id-ID"/>
              </w:rPr>
              <w:t>Mengembangkan sebuah permainan yang mampu menjadi media simulasi/pembelajaran mengenai SCM</w:t>
            </w:r>
            <w:r w:rsidR="00DC2CFC">
              <w:rPr>
                <w:rFonts w:ascii="Times New Roman" w:hAnsi="Times New Roman" w:cs="Times New Roman"/>
                <w:sz w:val="24"/>
                <w:szCs w:val="24"/>
                <w:lang w:val="id-ID"/>
              </w:rPr>
              <w:t>.</w:t>
            </w:r>
          </w:p>
        </w:tc>
        <w:tc>
          <w:tcPr>
            <w:tcW w:w="3112" w:type="dxa"/>
          </w:tcPr>
          <w:p w:rsidR="009C5C0B" w:rsidRPr="00DC2CFC" w:rsidRDefault="00DC2CFC" w:rsidP="009C5C0B">
            <w:pPr>
              <w:rPr>
                <w:rFonts w:ascii="Times New Roman" w:hAnsi="Times New Roman" w:cs="Times New Roman"/>
                <w:sz w:val="24"/>
                <w:szCs w:val="24"/>
                <w:lang w:val="id-ID"/>
              </w:rPr>
            </w:pPr>
            <w:r w:rsidRPr="00DC2CFC">
              <w:rPr>
                <w:rFonts w:ascii="Times New Roman" w:hAnsi="Times New Roman" w:cs="Times New Roman"/>
                <w:sz w:val="24"/>
                <w:szCs w:val="24"/>
                <w:lang w:val="id-ID"/>
              </w:rPr>
              <w:t>Meningkatkan kualitas permainan yang dibangun dengan menambahkan data real</w:t>
            </w:r>
            <w:r>
              <w:rPr>
                <w:rFonts w:ascii="Times New Roman" w:hAnsi="Times New Roman" w:cs="Times New Roman"/>
                <w:sz w:val="24"/>
                <w:szCs w:val="24"/>
                <w:lang w:val="id-ID"/>
              </w:rPr>
              <w:t xml:space="preserve"> dari toko.</w:t>
            </w:r>
          </w:p>
        </w:tc>
      </w:tr>
      <w:tr w:rsidR="009C5C0B" w:rsidTr="00767968">
        <w:trPr>
          <w:trHeight w:val="206"/>
        </w:trPr>
        <w:tc>
          <w:tcPr>
            <w:tcW w:w="3111" w:type="dxa"/>
            <w:vMerge w:val="restart"/>
            <w:shd w:val="clear" w:color="auto" w:fill="BDD6EE" w:themeFill="accent1" w:themeFillTint="66"/>
          </w:tcPr>
          <w:p w:rsidR="009C5C0B" w:rsidRPr="00817D7A" w:rsidRDefault="009C5C0B" w:rsidP="00817D7A">
            <w:pPr>
              <w:rPr>
                <w:rFonts w:ascii="Times New Roman" w:hAnsi="Times New Roman" w:cs="Times New Roman"/>
                <w:sz w:val="28"/>
                <w:szCs w:val="28"/>
                <w:lang w:val="id-ID"/>
              </w:rPr>
            </w:pPr>
            <w:r>
              <w:rPr>
                <w:rFonts w:ascii="Times New Roman" w:hAnsi="Times New Roman" w:cs="Times New Roman"/>
                <w:sz w:val="28"/>
                <w:szCs w:val="28"/>
                <w:lang w:val="id-ID"/>
              </w:rPr>
              <w:t xml:space="preserve">Threat: </w:t>
            </w:r>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Terdapat</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sistem</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informasi</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peramalan</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maupun</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pendukung</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keputusan</w:t>
            </w:r>
            <w:proofErr w:type="spellEnd"/>
            <w:r w:rsidRPr="00547931">
              <w:rPr>
                <w:rFonts w:ascii="Times New Roman" w:hAnsi="Times New Roman" w:cs="Times New Roman"/>
                <w:sz w:val="24"/>
                <w:szCs w:val="24"/>
              </w:rPr>
              <w:t xml:space="preserve"> yang </w:t>
            </w:r>
            <w:r w:rsidR="00817D7A">
              <w:rPr>
                <w:rFonts w:ascii="Times New Roman" w:hAnsi="Times New Roman" w:cs="Times New Roman"/>
                <w:sz w:val="24"/>
                <w:szCs w:val="24"/>
                <w:lang w:val="id-ID"/>
              </w:rPr>
              <w:t>dijalankan secara online</w:t>
            </w:r>
            <w:r w:rsidR="00817D7A">
              <w:rPr>
                <w:rFonts w:ascii="Times New Roman" w:hAnsi="Times New Roman" w:cs="Times New Roman"/>
                <w:sz w:val="24"/>
                <w:szCs w:val="24"/>
              </w:rPr>
              <w:t xml:space="preserve"> </w:t>
            </w:r>
            <w:proofErr w:type="spellStart"/>
            <w:r w:rsidR="00817D7A">
              <w:rPr>
                <w:rFonts w:ascii="Times New Roman" w:hAnsi="Times New Roman" w:cs="Times New Roman"/>
                <w:sz w:val="24"/>
                <w:szCs w:val="24"/>
              </w:rPr>
              <w:t>dengan</w:t>
            </w:r>
            <w:proofErr w:type="spellEnd"/>
            <w:r w:rsidR="00817D7A">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pengolahan</w:t>
            </w:r>
            <w:proofErr w:type="spellEnd"/>
            <w:r w:rsidRPr="00547931">
              <w:rPr>
                <w:rFonts w:ascii="Times New Roman" w:hAnsi="Times New Roman" w:cs="Times New Roman"/>
                <w:sz w:val="24"/>
                <w:szCs w:val="24"/>
              </w:rPr>
              <w:t xml:space="preserve"> data yang </w:t>
            </w:r>
            <w:proofErr w:type="spellStart"/>
            <w:r w:rsidRPr="00547931">
              <w:rPr>
                <w:rFonts w:ascii="Times New Roman" w:hAnsi="Times New Roman" w:cs="Times New Roman"/>
                <w:sz w:val="24"/>
                <w:szCs w:val="24"/>
              </w:rPr>
              <w:t>lebih</w:t>
            </w:r>
            <w:proofErr w:type="spellEnd"/>
            <w:r w:rsidRPr="00547931">
              <w:rPr>
                <w:rFonts w:ascii="Times New Roman" w:hAnsi="Times New Roman" w:cs="Times New Roman"/>
                <w:sz w:val="24"/>
                <w:szCs w:val="24"/>
              </w:rPr>
              <w:t xml:space="preserve"> </w:t>
            </w:r>
            <w:proofErr w:type="spellStart"/>
            <w:r w:rsidRPr="00547931">
              <w:rPr>
                <w:rFonts w:ascii="Times New Roman" w:hAnsi="Times New Roman" w:cs="Times New Roman"/>
                <w:sz w:val="24"/>
                <w:szCs w:val="24"/>
              </w:rPr>
              <w:t>komplek</w:t>
            </w:r>
            <w:proofErr w:type="spellEnd"/>
            <w:r w:rsidR="00817D7A">
              <w:rPr>
                <w:rFonts w:ascii="Times New Roman" w:hAnsi="Times New Roman" w:cs="Times New Roman"/>
                <w:sz w:val="24"/>
                <w:szCs w:val="24"/>
                <w:lang w:val="id-ID"/>
              </w:rPr>
              <w:t xml:space="preserve"> .</w:t>
            </w:r>
          </w:p>
        </w:tc>
        <w:tc>
          <w:tcPr>
            <w:tcW w:w="3111" w:type="dxa"/>
            <w:shd w:val="clear" w:color="auto" w:fill="92D050"/>
          </w:tcPr>
          <w:p w:rsidR="009C5C0B" w:rsidRPr="009C5C0B" w:rsidRDefault="009C5C0B" w:rsidP="009C5C0B">
            <w:pPr>
              <w:rPr>
                <w:rFonts w:ascii="Times New Roman" w:hAnsi="Times New Roman" w:cs="Times New Roman"/>
                <w:sz w:val="28"/>
                <w:szCs w:val="28"/>
                <w:lang w:val="id-ID"/>
              </w:rPr>
            </w:pPr>
            <w:r>
              <w:rPr>
                <w:rFonts w:ascii="Times New Roman" w:hAnsi="Times New Roman" w:cs="Times New Roman"/>
                <w:sz w:val="28"/>
                <w:szCs w:val="28"/>
                <w:lang w:val="id-ID"/>
              </w:rPr>
              <w:t>Strategi S-T</w:t>
            </w:r>
          </w:p>
        </w:tc>
        <w:tc>
          <w:tcPr>
            <w:tcW w:w="3112" w:type="dxa"/>
            <w:shd w:val="clear" w:color="auto" w:fill="92D050"/>
          </w:tcPr>
          <w:p w:rsidR="009C5C0B" w:rsidRPr="009C5C0B" w:rsidRDefault="009C5C0B" w:rsidP="009C5C0B">
            <w:pPr>
              <w:rPr>
                <w:rFonts w:ascii="Times New Roman" w:hAnsi="Times New Roman" w:cs="Times New Roman"/>
                <w:sz w:val="28"/>
                <w:szCs w:val="28"/>
                <w:lang w:val="id-ID"/>
              </w:rPr>
            </w:pPr>
            <w:r>
              <w:rPr>
                <w:rFonts w:ascii="Times New Roman" w:hAnsi="Times New Roman" w:cs="Times New Roman"/>
                <w:sz w:val="28"/>
                <w:szCs w:val="28"/>
                <w:lang w:val="id-ID"/>
              </w:rPr>
              <w:t>Strategi W-T</w:t>
            </w:r>
          </w:p>
        </w:tc>
      </w:tr>
      <w:tr w:rsidR="009C5C0B" w:rsidTr="00767968">
        <w:trPr>
          <w:trHeight w:val="1477"/>
        </w:trPr>
        <w:tc>
          <w:tcPr>
            <w:tcW w:w="3111" w:type="dxa"/>
            <w:vMerge/>
            <w:shd w:val="clear" w:color="auto" w:fill="BDD6EE" w:themeFill="accent1" w:themeFillTint="66"/>
          </w:tcPr>
          <w:p w:rsidR="009C5C0B" w:rsidRDefault="009C5C0B" w:rsidP="009C5C0B">
            <w:pPr>
              <w:rPr>
                <w:rFonts w:ascii="Times New Roman" w:hAnsi="Times New Roman" w:cs="Times New Roman"/>
                <w:sz w:val="28"/>
                <w:szCs w:val="28"/>
              </w:rPr>
            </w:pPr>
          </w:p>
        </w:tc>
        <w:tc>
          <w:tcPr>
            <w:tcW w:w="3111" w:type="dxa"/>
          </w:tcPr>
          <w:p w:rsidR="009C5C0B" w:rsidRPr="00817D7A" w:rsidRDefault="00DC2CFC" w:rsidP="009C5C0B">
            <w:pPr>
              <w:rPr>
                <w:rFonts w:ascii="Times New Roman" w:hAnsi="Times New Roman" w:cs="Times New Roman"/>
                <w:sz w:val="24"/>
                <w:szCs w:val="24"/>
                <w:lang w:val="id-ID"/>
              </w:rPr>
            </w:pPr>
            <w:r w:rsidRPr="00817D7A">
              <w:rPr>
                <w:rFonts w:ascii="Times New Roman" w:hAnsi="Times New Roman" w:cs="Times New Roman"/>
                <w:sz w:val="24"/>
                <w:szCs w:val="24"/>
                <w:lang w:val="id-ID"/>
              </w:rPr>
              <w:t xml:space="preserve">Mengembangkan permainan </w:t>
            </w:r>
            <w:r w:rsidR="00817D7A" w:rsidRPr="00817D7A">
              <w:rPr>
                <w:rFonts w:ascii="Times New Roman" w:hAnsi="Times New Roman" w:cs="Times New Roman"/>
                <w:sz w:val="24"/>
                <w:szCs w:val="24"/>
                <w:lang w:val="id-ID"/>
              </w:rPr>
              <w:t>yang mampu dimainkan secara offline</w:t>
            </w:r>
          </w:p>
        </w:tc>
        <w:tc>
          <w:tcPr>
            <w:tcW w:w="3112" w:type="dxa"/>
          </w:tcPr>
          <w:p w:rsidR="009C5C0B" w:rsidRPr="00817D7A" w:rsidRDefault="00817D7A" w:rsidP="00817D7A">
            <w:pPr>
              <w:rPr>
                <w:rFonts w:ascii="Times New Roman" w:hAnsi="Times New Roman" w:cs="Times New Roman"/>
                <w:sz w:val="24"/>
                <w:szCs w:val="24"/>
                <w:lang w:val="id-ID"/>
              </w:rPr>
            </w:pPr>
            <w:r w:rsidRPr="00817D7A">
              <w:rPr>
                <w:rFonts w:ascii="Times New Roman" w:hAnsi="Times New Roman" w:cs="Times New Roman"/>
                <w:sz w:val="24"/>
                <w:szCs w:val="24"/>
                <w:lang w:val="id-ID"/>
              </w:rPr>
              <w:t>Pengembangan permainan dilakukan dengan analisa yang maksimal</w:t>
            </w:r>
            <w:r>
              <w:rPr>
                <w:rFonts w:ascii="Times New Roman" w:hAnsi="Times New Roman" w:cs="Times New Roman"/>
                <w:sz w:val="24"/>
                <w:szCs w:val="24"/>
                <w:lang w:val="id-ID"/>
              </w:rPr>
              <w:t xml:space="preserve"> dan dilakukan evaluasi berkala secara rutin.</w:t>
            </w:r>
          </w:p>
        </w:tc>
      </w:tr>
    </w:tbl>
    <w:p w:rsidR="008879C7" w:rsidRDefault="008879C7">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8879C7" w:rsidRDefault="008879C7">
      <w:pPr>
        <w:rPr>
          <w:rFonts w:ascii="Times New Roman" w:hAnsi="Times New Roman" w:cs="Times New Roman"/>
          <w:sz w:val="28"/>
          <w:szCs w:val="28"/>
        </w:rPr>
      </w:pPr>
    </w:p>
    <w:p w:rsidR="008879C7" w:rsidRDefault="008879C7">
      <w:pPr>
        <w:rPr>
          <w:rFonts w:ascii="Times New Roman" w:hAnsi="Times New Roman" w:cs="Times New Roman"/>
          <w:sz w:val="28"/>
          <w:szCs w:val="28"/>
        </w:rPr>
      </w:pPr>
    </w:p>
    <w:p w:rsidR="00B676FB" w:rsidRPr="00547931" w:rsidRDefault="0087790C">
      <w:pPr>
        <w:rPr>
          <w:rFonts w:ascii="Times New Roman" w:hAnsi="Times New Roman" w:cs="Times New Roman"/>
          <w:sz w:val="28"/>
          <w:szCs w:val="28"/>
        </w:rPr>
      </w:pPr>
      <w:r w:rsidRPr="00547931">
        <w:rPr>
          <w:rFonts w:ascii="Times New Roman" w:hAnsi="Times New Roman" w:cs="Times New Roman"/>
          <w:sz w:val="28"/>
          <w:szCs w:val="28"/>
        </w:rPr>
        <w:t xml:space="preserve">Five Force </w:t>
      </w:r>
    </w:p>
    <w:p w:rsidR="00D266DB" w:rsidRPr="00547931" w:rsidRDefault="0087790C">
      <w:pPr>
        <w:rPr>
          <w:rFonts w:ascii="Times New Roman" w:hAnsi="Times New Roman" w:cs="Times New Roman"/>
          <w:sz w:val="24"/>
          <w:szCs w:val="24"/>
        </w:rPr>
      </w:pPr>
      <w:r w:rsidRPr="00547931">
        <w:rPr>
          <w:rFonts w:ascii="Times New Roman" w:hAnsi="Times New Roman" w:cs="Times New Roman"/>
          <w:sz w:val="24"/>
          <w:szCs w:val="24"/>
        </w:rPr>
        <w:t>Supplier : Perusahaan menjadi developer dan menjadi supplier untuk game simulasi sendiri. Karena penge</w:t>
      </w:r>
      <w:r w:rsidR="00D266DB" w:rsidRPr="00547931">
        <w:rPr>
          <w:rFonts w:ascii="Times New Roman" w:hAnsi="Times New Roman" w:cs="Times New Roman"/>
          <w:sz w:val="24"/>
          <w:szCs w:val="24"/>
        </w:rPr>
        <w:t>mbangan dari game simulasi ini termasuk dalam pengadaan CD, komponen elektronik, software, dan tambahan fitur lain untuk membuat game semakin popular</w:t>
      </w:r>
    </w:p>
    <w:p w:rsidR="00D266DB" w:rsidRPr="00547931" w:rsidRDefault="00D266DB">
      <w:pPr>
        <w:rPr>
          <w:rFonts w:ascii="Times New Roman" w:hAnsi="Times New Roman" w:cs="Times New Roman"/>
          <w:sz w:val="24"/>
          <w:szCs w:val="24"/>
        </w:rPr>
      </w:pPr>
      <w:r w:rsidRPr="00547931">
        <w:rPr>
          <w:rFonts w:ascii="Times New Roman" w:hAnsi="Times New Roman" w:cs="Times New Roman"/>
          <w:sz w:val="24"/>
          <w:szCs w:val="24"/>
        </w:rPr>
        <w:t xml:space="preserve">Distributor : Distribusi game simulasi didapat dari toko game/pc lokal dan saat ini developer bisa membuat web sebagai media pemasaran sekaligus bekerjasama dengan </w:t>
      </w:r>
      <w:r w:rsidRPr="00547931">
        <w:rPr>
          <w:rFonts w:ascii="Times New Roman" w:hAnsi="Times New Roman" w:cs="Times New Roman"/>
          <w:i/>
          <w:sz w:val="24"/>
          <w:szCs w:val="24"/>
        </w:rPr>
        <w:t>thirdparty</w:t>
      </w:r>
      <w:r w:rsidRPr="00547931">
        <w:rPr>
          <w:rFonts w:ascii="Times New Roman" w:hAnsi="Times New Roman" w:cs="Times New Roman"/>
          <w:sz w:val="24"/>
          <w:szCs w:val="24"/>
        </w:rPr>
        <w:t xml:space="preserve"> distributor yang memiliki potensi untuk membuat game simulasi menjadi populer seperti </w:t>
      </w:r>
      <w:r w:rsidRPr="00547931">
        <w:rPr>
          <w:rFonts w:ascii="Times New Roman" w:hAnsi="Times New Roman" w:cs="Times New Roman"/>
          <w:i/>
          <w:sz w:val="24"/>
          <w:szCs w:val="24"/>
        </w:rPr>
        <w:t>Steam.</w:t>
      </w:r>
    </w:p>
    <w:p w:rsidR="00D266DB" w:rsidRPr="00547931" w:rsidRDefault="00D266DB">
      <w:pPr>
        <w:rPr>
          <w:rFonts w:ascii="Times New Roman" w:hAnsi="Times New Roman" w:cs="Times New Roman"/>
          <w:sz w:val="24"/>
          <w:szCs w:val="24"/>
        </w:rPr>
      </w:pPr>
      <w:r w:rsidRPr="00547931">
        <w:rPr>
          <w:rFonts w:ascii="Times New Roman" w:hAnsi="Times New Roman" w:cs="Times New Roman"/>
          <w:sz w:val="24"/>
          <w:szCs w:val="24"/>
        </w:rPr>
        <w:t>Customer : Pengguna yang menjadi target dari developer game simulasi adalah Anak – Anak hingga Dewasa. Dikarenakan saat ini simulasi bisa menjadi awal untuk membuat atau menjadikan nyata suatu keinginan dari game. Sehingga, developer bisa mengembangkan game simulasinya berdasakan kebutuhan per kategori atau sesuai dengan target awal yang ditambah fitur agar lebih menarik customer</w:t>
      </w:r>
    </w:p>
    <w:p w:rsidR="00D266DB" w:rsidRPr="00547931" w:rsidRDefault="00D266DB">
      <w:pPr>
        <w:rPr>
          <w:rFonts w:ascii="Times New Roman" w:hAnsi="Times New Roman" w:cs="Times New Roman"/>
          <w:sz w:val="24"/>
          <w:szCs w:val="24"/>
        </w:rPr>
      </w:pPr>
      <w:r w:rsidRPr="00547931">
        <w:rPr>
          <w:rFonts w:ascii="Times New Roman" w:hAnsi="Times New Roman" w:cs="Times New Roman"/>
          <w:sz w:val="24"/>
          <w:szCs w:val="24"/>
        </w:rPr>
        <w:t xml:space="preserve">Kompetitor : Hingga saat ini kompetitor dari game simulasi masih belum ada, namun di zaman ini sudah banyak Sistem Informasi yang menjadi pesaing yang berat untuk game simulasi ini dikarenakan fungsi SI yang kompleks dan berfokus pada tujuan. Tidak menutupi kemungkinan bahwa game simulasi ini bisa </w:t>
      </w:r>
      <w:r w:rsidR="00547931" w:rsidRPr="00547931">
        <w:rPr>
          <w:rFonts w:ascii="Times New Roman" w:hAnsi="Times New Roman" w:cs="Times New Roman"/>
          <w:sz w:val="24"/>
          <w:szCs w:val="24"/>
        </w:rPr>
        <w:t>memiliki reputasi yang baik karena menawarkan aplikasi dalam bentuk game simulasi</w:t>
      </w:r>
    </w:p>
    <w:p w:rsidR="00547931" w:rsidRPr="00547931" w:rsidRDefault="00547931">
      <w:pPr>
        <w:rPr>
          <w:rFonts w:ascii="Times New Roman" w:hAnsi="Times New Roman" w:cs="Times New Roman"/>
          <w:sz w:val="24"/>
          <w:szCs w:val="24"/>
        </w:rPr>
      </w:pPr>
    </w:p>
    <w:p w:rsidR="00547931" w:rsidRPr="00547931" w:rsidRDefault="00547931">
      <w:pPr>
        <w:rPr>
          <w:rFonts w:ascii="Times New Roman" w:hAnsi="Times New Roman" w:cs="Times New Roman"/>
          <w:sz w:val="24"/>
          <w:szCs w:val="24"/>
        </w:rPr>
      </w:pPr>
      <w:r w:rsidRPr="00547931">
        <w:rPr>
          <w:rFonts w:ascii="Times New Roman" w:hAnsi="Times New Roman" w:cs="Times New Roman"/>
          <w:sz w:val="24"/>
          <w:szCs w:val="24"/>
        </w:rPr>
        <w:t>PESTEL</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1. Politik :</w:t>
      </w:r>
    </w:p>
    <w:p w:rsidR="00547931" w:rsidRPr="00547931" w:rsidRDefault="00547931" w:rsidP="00547931">
      <w:pPr>
        <w:pStyle w:val="ListParagraph"/>
        <w:numPr>
          <w:ilvl w:val="0"/>
          <w:numId w:val="3"/>
        </w:numPr>
        <w:rPr>
          <w:rFonts w:ascii="Times New Roman" w:hAnsi="Times New Roman" w:cs="Times New Roman"/>
          <w:sz w:val="24"/>
          <w:szCs w:val="24"/>
        </w:rPr>
      </w:pPr>
      <w:r w:rsidRPr="00547931">
        <w:rPr>
          <w:rFonts w:ascii="Times New Roman" w:hAnsi="Times New Roman" w:cs="Times New Roman"/>
          <w:sz w:val="24"/>
          <w:szCs w:val="24"/>
        </w:rPr>
        <w:t>Ketidakstabilan politik indonesia dapat mempengaruhi kegiatan operasional dari game kami</w:t>
      </w:r>
    </w:p>
    <w:p w:rsidR="00547931" w:rsidRPr="00547931" w:rsidRDefault="00547931" w:rsidP="00547931">
      <w:pPr>
        <w:pStyle w:val="ListParagraph"/>
        <w:numPr>
          <w:ilvl w:val="0"/>
          <w:numId w:val="3"/>
        </w:numPr>
        <w:rPr>
          <w:rFonts w:ascii="Times New Roman" w:hAnsi="Times New Roman" w:cs="Times New Roman"/>
          <w:sz w:val="24"/>
          <w:szCs w:val="24"/>
        </w:rPr>
      </w:pPr>
      <w:r w:rsidRPr="00547931">
        <w:rPr>
          <w:rFonts w:ascii="Times New Roman" w:hAnsi="Times New Roman" w:cs="Times New Roman"/>
          <w:sz w:val="24"/>
          <w:szCs w:val="24"/>
        </w:rPr>
        <w:t>Aturan -aturan di indonesia membuat kita harus mengamati dampak terjadi di Indonesia</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2. Ekonomi</w:t>
      </w:r>
    </w:p>
    <w:p w:rsidR="00547931" w:rsidRPr="00547931" w:rsidRDefault="00547931" w:rsidP="00547931">
      <w:pPr>
        <w:pStyle w:val="ListParagraph"/>
        <w:numPr>
          <w:ilvl w:val="0"/>
          <w:numId w:val="5"/>
        </w:numPr>
        <w:rPr>
          <w:rFonts w:ascii="Times New Roman" w:hAnsi="Times New Roman" w:cs="Times New Roman"/>
          <w:sz w:val="24"/>
          <w:szCs w:val="24"/>
        </w:rPr>
      </w:pPr>
      <w:r w:rsidRPr="00547931">
        <w:rPr>
          <w:rFonts w:ascii="Times New Roman" w:hAnsi="Times New Roman" w:cs="Times New Roman"/>
          <w:sz w:val="24"/>
          <w:szCs w:val="24"/>
        </w:rPr>
        <w:t>Jika keadaan ekonomi indonesia krisis akan berdampak buruk pada pengembangan dari game kami.</w:t>
      </w:r>
    </w:p>
    <w:p w:rsidR="00547931" w:rsidRPr="00547931" w:rsidRDefault="00547931" w:rsidP="00547931">
      <w:pPr>
        <w:pStyle w:val="ListParagraph"/>
        <w:numPr>
          <w:ilvl w:val="0"/>
          <w:numId w:val="5"/>
        </w:numPr>
        <w:rPr>
          <w:rFonts w:ascii="Times New Roman" w:hAnsi="Times New Roman" w:cs="Times New Roman"/>
          <w:sz w:val="24"/>
          <w:szCs w:val="24"/>
        </w:rPr>
      </w:pPr>
      <w:r w:rsidRPr="00547931">
        <w:rPr>
          <w:rFonts w:ascii="Times New Roman" w:hAnsi="Times New Roman" w:cs="Times New Roman"/>
          <w:sz w:val="24"/>
          <w:szCs w:val="24"/>
        </w:rPr>
        <w:t>Keuntungan yang mendasar adalah dapat melatih kegiatan usaha-usaha seseorang dalam pembelajaran manajemen</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3. Sosial</w:t>
      </w:r>
    </w:p>
    <w:p w:rsidR="00547931" w:rsidRPr="00547931" w:rsidRDefault="00547931" w:rsidP="00547931">
      <w:pPr>
        <w:pStyle w:val="ListParagraph"/>
        <w:numPr>
          <w:ilvl w:val="0"/>
          <w:numId w:val="9"/>
        </w:numPr>
        <w:rPr>
          <w:rFonts w:ascii="Times New Roman" w:hAnsi="Times New Roman" w:cs="Times New Roman"/>
          <w:sz w:val="24"/>
          <w:szCs w:val="24"/>
        </w:rPr>
      </w:pPr>
      <w:r w:rsidRPr="00547931">
        <w:rPr>
          <w:rFonts w:ascii="Times New Roman" w:hAnsi="Times New Roman" w:cs="Times New Roman"/>
          <w:sz w:val="24"/>
          <w:szCs w:val="24"/>
        </w:rPr>
        <w:t>Daya tarik rakyat indonesia terhadap budaya game dapat memberikan kesempatan besar untuk memberikan keyakinan dalam menggunakan game.</w:t>
      </w:r>
    </w:p>
    <w:p w:rsidR="00547931" w:rsidRPr="00547931" w:rsidRDefault="00547931" w:rsidP="00547931">
      <w:pPr>
        <w:pStyle w:val="ListParagraph"/>
        <w:numPr>
          <w:ilvl w:val="0"/>
          <w:numId w:val="9"/>
        </w:numPr>
        <w:rPr>
          <w:rFonts w:ascii="Times New Roman" w:hAnsi="Times New Roman" w:cs="Times New Roman"/>
          <w:sz w:val="24"/>
          <w:szCs w:val="24"/>
        </w:rPr>
      </w:pPr>
      <w:r w:rsidRPr="00547931">
        <w:rPr>
          <w:rFonts w:ascii="Times New Roman" w:hAnsi="Times New Roman" w:cs="Times New Roman"/>
          <w:sz w:val="24"/>
          <w:szCs w:val="24"/>
        </w:rPr>
        <w:t>Hal yang paling menakutkan adalah indonesia masih banyak Cracker untuk melakukan Reverse Engineering</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4. Teknologi</w:t>
      </w:r>
    </w:p>
    <w:p w:rsidR="00547931" w:rsidRPr="00547931" w:rsidRDefault="00547931" w:rsidP="00547931">
      <w:pPr>
        <w:pStyle w:val="ListParagraph"/>
        <w:numPr>
          <w:ilvl w:val="0"/>
          <w:numId w:val="10"/>
        </w:numPr>
        <w:rPr>
          <w:rFonts w:ascii="Times New Roman" w:hAnsi="Times New Roman" w:cs="Times New Roman"/>
          <w:sz w:val="24"/>
          <w:szCs w:val="24"/>
        </w:rPr>
      </w:pPr>
      <w:r w:rsidRPr="00547931">
        <w:rPr>
          <w:rFonts w:ascii="Times New Roman" w:hAnsi="Times New Roman" w:cs="Times New Roman"/>
          <w:sz w:val="24"/>
          <w:szCs w:val="24"/>
        </w:rPr>
        <w:lastRenderedPageBreak/>
        <w:t>Dengan adanya infrastruktur generasi komputer saat ini memberikan dampak yang besar bahwa mendukung pada teknologi komputer yang digunakan</w:t>
      </w:r>
    </w:p>
    <w:p w:rsidR="00547931" w:rsidRPr="00547931" w:rsidRDefault="00547931" w:rsidP="00547931">
      <w:pPr>
        <w:pStyle w:val="ListParagraph"/>
        <w:numPr>
          <w:ilvl w:val="0"/>
          <w:numId w:val="10"/>
        </w:numPr>
        <w:rPr>
          <w:rFonts w:ascii="Times New Roman" w:hAnsi="Times New Roman" w:cs="Times New Roman"/>
          <w:sz w:val="24"/>
          <w:szCs w:val="24"/>
        </w:rPr>
      </w:pPr>
      <w:r w:rsidRPr="00547931">
        <w:rPr>
          <w:rFonts w:ascii="Times New Roman" w:hAnsi="Times New Roman" w:cs="Times New Roman"/>
          <w:sz w:val="24"/>
          <w:szCs w:val="24"/>
        </w:rPr>
        <w:t>Munculnya store application (ex. PlayStore) memudahkan dalam pencarian untuk mengunduh game</w:t>
      </w:r>
    </w:p>
    <w:p w:rsidR="00547931" w:rsidRPr="00547931" w:rsidRDefault="00547931" w:rsidP="00547931">
      <w:pPr>
        <w:pStyle w:val="ListParagraph"/>
        <w:numPr>
          <w:ilvl w:val="0"/>
          <w:numId w:val="10"/>
        </w:numPr>
        <w:rPr>
          <w:rFonts w:ascii="Times New Roman" w:hAnsi="Times New Roman" w:cs="Times New Roman"/>
          <w:sz w:val="24"/>
          <w:szCs w:val="24"/>
        </w:rPr>
      </w:pPr>
      <w:r w:rsidRPr="00547931">
        <w:rPr>
          <w:rFonts w:ascii="Times New Roman" w:hAnsi="Times New Roman" w:cs="Times New Roman"/>
          <w:sz w:val="24"/>
          <w:szCs w:val="24"/>
        </w:rPr>
        <w:t>Dengan banyaknya sosial media, kami dapat melakukan promosi game dengan kecerdasan media</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5. Legal</w:t>
      </w:r>
    </w:p>
    <w:p w:rsidR="00547931" w:rsidRPr="00547931" w:rsidRDefault="00547931" w:rsidP="00547931">
      <w:pPr>
        <w:pStyle w:val="ListParagraph"/>
        <w:numPr>
          <w:ilvl w:val="0"/>
          <w:numId w:val="13"/>
        </w:numPr>
        <w:rPr>
          <w:rFonts w:ascii="Times New Roman" w:hAnsi="Times New Roman" w:cs="Times New Roman"/>
          <w:sz w:val="24"/>
          <w:szCs w:val="24"/>
        </w:rPr>
      </w:pPr>
      <w:r w:rsidRPr="00547931">
        <w:rPr>
          <w:rFonts w:ascii="Times New Roman" w:hAnsi="Times New Roman" w:cs="Times New Roman"/>
          <w:sz w:val="24"/>
          <w:szCs w:val="24"/>
        </w:rPr>
        <w:t>Peraturan di playstore bahwa legalitas yang diperlukan dengan App Key. Tidak dapat memberikan pendapat jika ada perubahan yang terjadi lisensi App Key</w:t>
      </w:r>
    </w:p>
    <w:p w:rsidR="00547931" w:rsidRPr="00547931" w:rsidRDefault="00547931" w:rsidP="00547931">
      <w:pPr>
        <w:rPr>
          <w:rFonts w:ascii="Times New Roman" w:hAnsi="Times New Roman" w:cs="Times New Roman"/>
          <w:sz w:val="24"/>
          <w:szCs w:val="24"/>
        </w:rPr>
      </w:pPr>
      <w:r w:rsidRPr="00547931">
        <w:rPr>
          <w:rFonts w:ascii="Times New Roman" w:hAnsi="Times New Roman" w:cs="Times New Roman"/>
          <w:sz w:val="24"/>
          <w:szCs w:val="24"/>
        </w:rPr>
        <w:t>5. Environment</w:t>
      </w:r>
    </w:p>
    <w:p w:rsidR="00547931" w:rsidRPr="00547931" w:rsidRDefault="00547931" w:rsidP="00547931">
      <w:pPr>
        <w:pStyle w:val="ListParagraph"/>
        <w:numPr>
          <w:ilvl w:val="0"/>
          <w:numId w:val="14"/>
        </w:numPr>
        <w:rPr>
          <w:rFonts w:ascii="Times New Roman" w:hAnsi="Times New Roman" w:cs="Times New Roman"/>
          <w:sz w:val="24"/>
          <w:szCs w:val="24"/>
        </w:rPr>
      </w:pPr>
      <w:r w:rsidRPr="00547931">
        <w:rPr>
          <w:rFonts w:ascii="Times New Roman" w:hAnsi="Times New Roman" w:cs="Times New Roman"/>
          <w:sz w:val="24"/>
          <w:szCs w:val="24"/>
        </w:rPr>
        <w:t>Prinsip indonesia yang ramah lingkungan menyebabkan game kami masuk dalam kategori tersebut.</w:t>
      </w:r>
    </w:p>
    <w:p w:rsidR="00547931" w:rsidRPr="00547931" w:rsidRDefault="00547931" w:rsidP="00547931">
      <w:pPr>
        <w:pStyle w:val="ListParagraph"/>
        <w:numPr>
          <w:ilvl w:val="0"/>
          <w:numId w:val="14"/>
        </w:numPr>
        <w:rPr>
          <w:rFonts w:ascii="Times New Roman" w:hAnsi="Times New Roman" w:cs="Times New Roman"/>
          <w:sz w:val="24"/>
          <w:szCs w:val="24"/>
        </w:rPr>
      </w:pPr>
      <w:r w:rsidRPr="00547931">
        <w:rPr>
          <w:rFonts w:ascii="Times New Roman" w:hAnsi="Times New Roman" w:cs="Times New Roman"/>
          <w:sz w:val="24"/>
          <w:szCs w:val="24"/>
        </w:rPr>
        <w:t>Membentuk pemikiran analisa yang kuat terhadap pasar.</w:t>
      </w:r>
    </w:p>
    <w:sectPr w:rsidR="00547931" w:rsidRPr="005479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789"/>
    <w:multiLevelType w:val="hybridMultilevel"/>
    <w:tmpl w:val="66F647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1A5087"/>
    <w:multiLevelType w:val="hybridMultilevel"/>
    <w:tmpl w:val="EA14BD5C"/>
    <w:lvl w:ilvl="0" w:tplc="4ABC9252">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7675C1"/>
    <w:multiLevelType w:val="hybridMultilevel"/>
    <w:tmpl w:val="8B689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54235CB"/>
    <w:multiLevelType w:val="hybridMultilevel"/>
    <w:tmpl w:val="C682EBDC"/>
    <w:lvl w:ilvl="0" w:tplc="7D2CA7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5590D89"/>
    <w:multiLevelType w:val="hybridMultilevel"/>
    <w:tmpl w:val="CDF01B2C"/>
    <w:lvl w:ilvl="0" w:tplc="04210001">
      <w:start w:val="1"/>
      <w:numFmt w:val="bullet"/>
      <w:lvlText w:val=""/>
      <w:lvlJc w:val="left"/>
      <w:pPr>
        <w:ind w:left="720" w:hanging="360"/>
      </w:pPr>
      <w:rPr>
        <w:rFonts w:ascii="Symbol" w:hAnsi="Symbol" w:hint="default"/>
      </w:rPr>
    </w:lvl>
    <w:lvl w:ilvl="1" w:tplc="B8CE6978">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57C3767"/>
    <w:multiLevelType w:val="hybridMultilevel"/>
    <w:tmpl w:val="61A2DE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74E3697"/>
    <w:multiLevelType w:val="hybridMultilevel"/>
    <w:tmpl w:val="BF1AF196"/>
    <w:lvl w:ilvl="0" w:tplc="7D2CA7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41913C3"/>
    <w:multiLevelType w:val="hybridMultilevel"/>
    <w:tmpl w:val="A50E9E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FB7494C"/>
    <w:multiLevelType w:val="hybridMultilevel"/>
    <w:tmpl w:val="4BFA276E"/>
    <w:lvl w:ilvl="0" w:tplc="7D2CA7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FF73F71"/>
    <w:multiLevelType w:val="hybridMultilevel"/>
    <w:tmpl w:val="24E6D100"/>
    <w:lvl w:ilvl="0" w:tplc="7D2CA7E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8FB20E5"/>
    <w:multiLevelType w:val="hybridMultilevel"/>
    <w:tmpl w:val="95789F68"/>
    <w:lvl w:ilvl="0" w:tplc="E784369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2306C82"/>
    <w:multiLevelType w:val="hybridMultilevel"/>
    <w:tmpl w:val="21C852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66B2746"/>
    <w:multiLevelType w:val="hybridMultilevel"/>
    <w:tmpl w:val="A09AB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853F08"/>
    <w:multiLevelType w:val="hybridMultilevel"/>
    <w:tmpl w:val="99E2E1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5"/>
  </w:num>
  <w:num w:numId="4">
    <w:abstractNumId w:val="10"/>
  </w:num>
  <w:num w:numId="5">
    <w:abstractNumId w:val="2"/>
  </w:num>
  <w:num w:numId="6">
    <w:abstractNumId w:val="8"/>
  </w:num>
  <w:num w:numId="7">
    <w:abstractNumId w:val="9"/>
  </w:num>
  <w:num w:numId="8">
    <w:abstractNumId w:val="6"/>
  </w:num>
  <w:num w:numId="9">
    <w:abstractNumId w:val="7"/>
  </w:num>
  <w:num w:numId="10">
    <w:abstractNumId w:val="4"/>
  </w:num>
  <w:num w:numId="11">
    <w:abstractNumId w:val="3"/>
  </w:num>
  <w:num w:numId="12">
    <w:abstractNumId w:val="1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23"/>
    <w:rsid w:val="001D08DB"/>
    <w:rsid w:val="002C260E"/>
    <w:rsid w:val="003B1208"/>
    <w:rsid w:val="00547931"/>
    <w:rsid w:val="00767968"/>
    <w:rsid w:val="00817D7A"/>
    <w:rsid w:val="0087790C"/>
    <w:rsid w:val="00887899"/>
    <w:rsid w:val="008879C7"/>
    <w:rsid w:val="009C5C0B"/>
    <w:rsid w:val="00A24A56"/>
    <w:rsid w:val="00B5225C"/>
    <w:rsid w:val="00B676FB"/>
    <w:rsid w:val="00C83B23"/>
    <w:rsid w:val="00D266DB"/>
    <w:rsid w:val="00DC2CFC"/>
    <w:rsid w:val="00ED29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F814"/>
  <w15:chartTrackingRefBased/>
  <w15:docId w15:val="{D24D6DBD-BD35-4DBE-9526-E153C71F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3"/>
    <w:pPr>
      <w:ind w:left="720"/>
      <w:contextualSpacing/>
    </w:pPr>
  </w:style>
  <w:style w:type="table" w:styleId="TableGrid">
    <w:name w:val="Table Grid"/>
    <w:basedOn w:val="TableNormal"/>
    <w:uiPriority w:val="39"/>
    <w:rsid w:val="008878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2017-03-21T16:26:00Z</dcterms:created>
  <dcterms:modified xsi:type="dcterms:W3CDTF">2017-03-28T18:35:00Z</dcterms:modified>
</cp:coreProperties>
</file>