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DemoWebShop – Comprehensive Test Plan</w:t>
      </w:r>
    </w:p>
    <w:p>
      <w:pPr>
        <w:pStyle w:val="Heading2"/>
      </w:pPr>
      <w:r>
        <w:t>Application Overview</w:t>
      </w:r>
    </w:p>
    <w:p>
      <w:r>
        <w:t>DemoWebShop is an e-commerce platform that supports user registration, product browsing across multiple categories, advanced search, shopping cart management, and a multi-step checkout process. The application includes configurable products, user reviews, wishlists, newsletters, and community engagement features such as polls.</w:t>
      </w:r>
    </w:p>
    <w:p>
      <w:pPr>
        <w:pStyle w:val="Heading2"/>
      </w:pPr>
      <w:r>
        <w:t>1. User Registration and Authentication – Complete Registration Flow</w:t>
      </w:r>
    </w:p>
    <w:p>
      <w:pPr>
        <w:spacing w:after="60"/>
      </w:pPr>
      <w:r>
        <w:t>1. Navigate to DemoWebShop homepage</w:t>
      </w:r>
    </w:p>
    <w:p>
      <w:pPr>
        <w:pStyle w:val="ListBullet2"/>
        <w:spacing w:after="20"/>
      </w:pPr>
      <w:r>
        <w:t>Expected: Homepage loads successfully</w:t>
      </w:r>
    </w:p>
    <w:p>
      <w:pPr>
        <w:pStyle w:val="ListBullet2"/>
        <w:spacing w:after="20"/>
      </w:pPr>
      <w:r>
        <w:t>Expected: Navigation menu is visible</w:t>
      </w:r>
    </w:p>
    <w:p>
      <w:pPr>
        <w:pStyle w:val="ListBullet2"/>
        <w:spacing w:after="20"/>
      </w:pPr>
      <w:r>
        <w:t>Expected: Register link is available</w:t>
      </w:r>
    </w:p>
    <w:p>
      <w:pPr>
        <w:spacing w:after="60"/>
      </w:pPr>
      <w:r>
        <w:t>2. Open Register page</w:t>
      </w:r>
    </w:p>
    <w:p>
      <w:pPr>
        <w:pStyle w:val="ListBullet2"/>
        <w:spacing w:after="20"/>
      </w:pPr>
      <w:r>
        <w:t>Expected: Registration form loads</w:t>
      </w:r>
    </w:p>
    <w:p>
      <w:pPr>
        <w:pStyle w:val="ListBullet2"/>
        <w:spacing w:after="20"/>
      </w:pPr>
      <w:r>
        <w:t>Expected: All required fields are visible</w:t>
      </w:r>
    </w:p>
    <w:p>
      <w:pPr>
        <w:spacing w:after="60"/>
      </w:pPr>
      <w:r>
        <w:t>3. Submit empty registration form</w:t>
      </w:r>
    </w:p>
    <w:p>
      <w:pPr>
        <w:pStyle w:val="ListBullet2"/>
        <w:spacing w:after="20"/>
      </w:pPr>
      <w:r>
        <w:t>Expected: Validation errors are displayed</w:t>
      </w:r>
    </w:p>
    <w:p>
      <w:pPr>
        <w:pStyle w:val="ListBullet2"/>
        <w:spacing w:after="20"/>
      </w:pPr>
      <w:r>
        <w:t>Expected: Registration is blocked</w:t>
      </w:r>
    </w:p>
    <w:p>
      <w:pPr>
        <w:spacing w:after="60"/>
      </w:pPr>
      <w:r>
        <w:t>4. Enter mismatched passwords</w:t>
      </w:r>
    </w:p>
    <w:p>
      <w:pPr>
        <w:pStyle w:val="ListBullet2"/>
        <w:spacing w:after="20"/>
      </w:pPr>
      <w:r>
        <w:t>Expected: Password validation error appears</w:t>
      </w:r>
    </w:p>
    <w:p>
      <w:pPr>
        <w:pStyle w:val="ListBullet2"/>
        <w:spacing w:after="20"/>
      </w:pPr>
      <w:r>
        <w:t>Expected: Registration is prevented</w:t>
      </w:r>
    </w:p>
    <w:p>
      <w:pPr>
        <w:spacing w:after="60"/>
      </w:pPr>
      <w:r>
        <w:t>5. Submit valid registration data</w:t>
      </w:r>
    </w:p>
    <w:p>
      <w:pPr>
        <w:pStyle w:val="ListBullet2"/>
        <w:spacing w:after="20"/>
      </w:pPr>
      <w:r>
        <w:t>Expected: Registration completes successfully</w:t>
      </w:r>
    </w:p>
    <w:p>
      <w:pPr>
        <w:pStyle w:val="ListBullet2"/>
        <w:spacing w:after="20"/>
      </w:pPr>
      <w:r>
        <w:t>Expected: Success message is shown</w:t>
      </w:r>
    </w:p>
    <w:p>
      <w:pPr>
        <w:pStyle w:val="ListBullet2"/>
        <w:spacing w:after="20"/>
      </w:pPr>
      <w:r>
        <w:t>Expected: User is logged in</w:t>
      </w:r>
    </w:p>
    <w:p>
      <w:pPr>
        <w:pStyle w:val="Heading2"/>
      </w:pPr>
      <w:r>
        <w:t>2. Product Search and Filtering</w:t>
      </w:r>
    </w:p>
    <w:p>
      <w:pPr>
        <w:spacing w:after="60"/>
      </w:pPr>
      <w:r>
        <w:t>1. Search for product using keyword</w:t>
      </w:r>
    </w:p>
    <w:p>
      <w:pPr>
        <w:pStyle w:val="ListBullet2"/>
        <w:spacing w:after="20"/>
      </w:pPr>
      <w:r>
        <w:t>Expected: Search results page loads</w:t>
      </w:r>
    </w:p>
    <w:p>
      <w:pPr>
        <w:pStyle w:val="ListBullet2"/>
        <w:spacing w:after="20"/>
      </w:pPr>
      <w:r>
        <w:t>Expected: Relevant products are shown</w:t>
      </w:r>
    </w:p>
    <w:p>
      <w:pPr>
        <w:spacing w:after="60"/>
      </w:pPr>
      <w:r>
        <w:t>2. Use advanced search and category filters</w:t>
      </w:r>
    </w:p>
    <w:p>
      <w:pPr>
        <w:pStyle w:val="ListBullet2"/>
        <w:spacing w:after="20"/>
      </w:pPr>
      <w:r>
        <w:t>Expected: Advanced options appear</w:t>
      </w:r>
    </w:p>
    <w:p>
      <w:pPr>
        <w:pStyle w:val="ListBullet2"/>
        <w:spacing w:after="20"/>
      </w:pPr>
      <w:r>
        <w:t>Expected: Results are correctly filtered</w:t>
      </w:r>
    </w:p>
    <w:p>
      <w:pPr>
        <w:spacing w:after="60"/>
      </w:pPr>
      <w:r>
        <w:t>3. Apply sorting and pagination</w:t>
      </w:r>
    </w:p>
    <w:p>
      <w:pPr>
        <w:pStyle w:val="ListBullet2"/>
        <w:spacing w:after="20"/>
      </w:pPr>
      <w:r>
        <w:t>Expected: Products reorder correctly</w:t>
      </w:r>
    </w:p>
    <w:p>
      <w:pPr>
        <w:pStyle w:val="ListBullet2"/>
        <w:spacing w:after="20"/>
      </w:pPr>
      <w:r>
        <w:t>Expected: Pagination works as expected</w:t>
      </w:r>
    </w:p>
    <w:p>
      <w:pPr>
        <w:spacing w:after="60"/>
      </w:pPr>
      <w:r>
        <w:t>4. Search with invalid keyword</w:t>
      </w:r>
    </w:p>
    <w:p>
      <w:pPr>
        <w:pStyle w:val="ListBullet2"/>
        <w:spacing w:after="20"/>
      </w:pPr>
      <w:r>
        <w:t>Expected: No results message is displayed</w:t>
      </w:r>
    </w:p>
    <w:p>
      <w:pPr>
        <w:pStyle w:val="ListBullet2"/>
        <w:spacing w:after="20"/>
      </w:pPr>
      <w:r>
        <w:t>Expected: Search remains usable</w:t>
      </w:r>
    </w:p>
    <w:p>
      <w:pPr>
        <w:pStyle w:val="Heading2"/>
      </w:pPr>
      <w:r>
        <w:t>3. Shopping Cart and Product Management</w:t>
      </w:r>
    </w:p>
    <w:p>
      <w:pPr>
        <w:spacing w:after="60"/>
      </w:pPr>
      <w:r>
        <w:t>1. Verify empty cart state</w:t>
      </w:r>
    </w:p>
    <w:p>
      <w:pPr>
        <w:pStyle w:val="ListBullet2"/>
        <w:spacing w:after="20"/>
      </w:pPr>
      <w:r>
        <w:t>Expected: Cart shows zero items</w:t>
      </w:r>
    </w:p>
    <w:p>
      <w:pPr>
        <w:spacing w:after="60"/>
      </w:pPr>
      <w:r>
        <w:t>2. Add product to cart</w:t>
      </w:r>
    </w:p>
    <w:p>
      <w:pPr>
        <w:pStyle w:val="ListBullet2"/>
        <w:spacing w:after="20"/>
      </w:pPr>
      <w:r>
        <w:t>Expected: Product added successfully</w:t>
      </w:r>
    </w:p>
    <w:p>
      <w:pPr>
        <w:pStyle w:val="ListBullet2"/>
        <w:spacing w:after="20"/>
      </w:pPr>
      <w:r>
        <w:t>Expected: Cart counter updates</w:t>
      </w:r>
    </w:p>
    <w:p>
      <w:pPr>
        <w:spacing w:after="60"/>
      </w:pPr>
      <w:r>
        <w:t>3. Add configurable product</w:t>
      </w:r>
    </w:p>
    <w:p>
      <w:pPr>
        <w:pStyle w:val="ListBullet2"/>
        <w:spacing w:after="20"/>
      </w:pPr>
      <w:r>
        <w:t>Expected: Configuration saved</w:t>
      </w:r>
    </w:p>
    <w:p>
      <w:pPr>
        <w:pStyle w:val="ListBullet2"/>
        <w:spacing w:after="20"/>
      </w:pPr>
      <w:r>
        <w:t>Expected: Price updates correctly</w:t>
      </w:r>
    </w:p>
    <w:p>
      <w:pPr>
        <w:spacing w:after="60"/>
      </w:pPr>
      <w:r>
        <w:t>4. Update cart quantities</w:t>
      </w:r>
    </w:p>
    <w:p>
      <w:pPr>
        <w:pStyle w:val="ListBullet2"/>
        <w:spacing w:after="20"/>
      </w:pPr>
      <w:r>
        <w:t>Expected: Totals recalculate correctly</w:t>
      </w:r>
    </w:p>
    <w:p>
      <w:pPr>
        <w:pStyle w:val="ListBullet2"/>
        <w:spacing w:after="20"/>
      </w:pPr>
      <w:r>
        <w:t>Expected: No errors occur</w:t>
      </w:r>
    </w:p>
    <w:p>
      <w:pPr>
        <w:spacing w:after="60"/>
      </w:pPr>
      <w:r>
        <w:t>5. Add and remove wishlist items</w:t>
      </w:r>
    </w:p>
    <w:p>
      <w:pPr>
        <w:pStyle w:val="ListBullet2"/>
        <w:spacing w:after="20"/>
      </w:pPr>
      <w:r>
        <w:t>Expected: Wishlist updates correctly</w:t>
      </w:r>
    </w:p>
    <w:p>
      <w:pPr>
        <w:pStyle w:val="Heading2"/>
      </w:pPr>
      <w:r>
        <w:t>4. Guest Checkout – End-to-End Flow</w:t>
      </w:r>
    </w:p>
    <w:p>
      <w:pPr>
        <w:spacing w:after="60"/>
      </w:pPr>
      <w:r>
        <w:t>1. Proceed to checkout as guest</w:t>
      </w:r>
    </w:p>
    <w:p>
      <w:pPr>
        <w:pStyle w:val="ListBullet2"/>
        <w:spacing w:after="20"/>
      </w:pPr>
      <w:r>
        <w:t>Expected: Guest checkout option available</w:t>
      </w:r>
    </w:p>
    <w:p>
      <w:pPr>
        <w:spacing w:after="60"/>
      </w:pPr>
      <w:r>
        <w:t>2. Enter billing and shipping details</w:t>
      </w:r>
    </w:p>
    <w:p>
      <w:pPr>
        <w:pStyle w:val="ListBullet2"/>
        <w:spacing w:after="20"/>
      </w:pPr>
      <w:r>
        <w:t>Expected: Validation works</w:t>
      </w:r>
    </w:p>
    <w:p>
      <w:pPr>
        <w:pStyle w:val="ListBullet2"/>
        <w:spacing w:after="20"/>
      </w:pPr>
      <w:r>
        <w:t>Expected: Data is accepted</w:t>
      </w:r>
    </w:p>
    <w:p>
      <w:pPr>
        <w:spacing w:after="60"/>
      </w:pPr>
      <w:r>
        <w:t>3. Select shipping and payment methods</w:t>
      </w:r>
    </w:p>
    <w:p>
      <w:pPr>
        <w:pStyle w:val="ListBullet2"/>
        <w:spacing w:after="20"/>
      </w:pPr>
      <w:r>
        <w:t>Expected: Correct costs are applied</w:t>
      </w:r>
    </w:p>
    <w:p>
      <w:pPr>
        <w:spacing w:after="60"/>
      </w:pPr>
      <w:r>
        <w:t>4. Confirm and place order</w:t>
      </w:r>
    </w:p>
    <w:p>
      <w:pPr>
        <w:pStyle w:val="ListBullet2"/>
        <w:spacing w:after="20"/>
      </w:pPr>
      <w:r>
        <w:t>Expected: Order completes successfully</w:t>
      </w:r>
    </w:p>
    <w:p>
      <w:pPr>
        <w:pStyle w:val="ListBullet2"/>
        <w:spacing w:after="20"/>
      </w:pPr>
      <w:r>
        <w:t>Expected: Confirmation page is displayed</w:t>
      </w:r>
    </w:p>
    <w:p>
      <w:pPr>
        <w:pStyle w:val="Heading2"/>
      </w:pPr>
      <w:r>
        <w:t>5. User Experience and Engagement Features</w:t>
      </w:r>
    </w:p>
    <w:p>
      <w:pPr>
        <w:spacing w:after="60"/>
      </w:pPr>
      <w:r>
        <w:t>1. Subscribe to newsletter</w:t>
      </w:r>
    </w:p>
    <w:p>
      <w:pPr>
        <w:pStyle w:val="ListBullet2"/>
        <w:spacing w:after="20"/>
      </w:pPr>
      <w:r>
        <w:t>Expected: Invalid emails rejected</w:t>
      </w:r>
    </w:p>
    <w:p>
      <w:pPr>
        <w:pStyle w:val="ListBullet2"/>
        <w:spacing w:after="20"/>
      </w:pPr>
      <w:r>
        <w:t>Expected: Valid emails accepted</w:t>
      </w:r>
    </w:p>
    <w:p>
      <w:pPr>
        <w:spacing w:after="60"/>
      </w:pPr>
      <w:r>
        <w:t>2. Participate in community poll</w:t>
      </w:r>
    </w:p>
    <w:p>
      <w:pPr>
        <w:pStyle w:val="ListBullet2"/>
        <w:spacing w:after="20"/>
      </w:pPr>
      <w:r>
        <w:t>Expected: Vote is recorded</w:t>
      </w:r>
    </w:p>
    <w:p>
      <w:pPr>
        <w:pStyle w:val="ListBullet2"/>
        <w:spacing w:after="20"/>
      </w:pPr>
      <w:r>
        <w:t>Expected: Results are displayed</w:t>
      </w:r>
    </w:p>
    <w:p>
      <w:pPr>
        <w:spacing w:after="60"/>
      </w:pPr>
      <w:r>
        <w:t>3. Verify recently viewed products</w:t>
      </w:r>
    </w:p>
    <w:p>
      <w:pPr>
        <w:pStyle w:val="ListBullet2"/>
        <w:spacing w:after="20"/>
      </w:pPr>
      <w:r>
        <w:t>Expected: Viewed items appear correctly</w:t>
      </w:r>
    </w:p>
    <w:p>
      <w:pPr>
        <w:spacing w:after="60"/>
      </w:pPr>
      <w:r>
        <w:t>4. Verify informational and social links</w:t>
      </w:r>
    </w:p>
    <w:p>
      <w:pPr>
        <w:pStyle w:val="ListBullet2"/>
        <w:spacing w:after="20"/>
      </w:pPr>
      <w:r>
        <w:t>Expected: All links function correctly</w:t>
      </w:r>
    </w:p>
    <w:p>
      <w:pPr>
        <w:spacing w:after="60"/>
      </w:pPr>
      <w:r>
        <w:t>5. Validate responsive layout</w:t>
      </w:r>
    </w:p>
    <w:p>
      <w:pPr>
        <w:pStyle w:val="ListBullet2"/>
        <w:spacing w:after="20"/>
      </w:pPr>
      <w:r>
        <w:t>Expected: Layout adapts to screen size</w:t>
      </w:r>
    </w:p>
    <w:p>
      <w:pPr>
        <w:pStyle w:val="ListBullet2"/>
        <w:spacing w:after="20"/>
      </w:pPr>
      <w:r>
        <w:t>Expected: Mobile navigation 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