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Slide 2 About System</w:t>
      </w:r>
    </w:p>
    <w:p/>
    <w:p>
      <w:r>
        <w:t>Our system brings a high tech solution to an age old problem, allowing you to provide specific care to your favourite plants or flowers at home or in the workplace. Whether you</w:t>
      </w:r>
      <w:r>
        <w:rPr>
          <w:rFonts w:hint="default"/>
        </w:rPr>
        <w:t>’re a resident Dr. Greenthumb or want to bring some green space to an urban office, the data our system collects will enable you to monitor the real time condition of your chosen flora as well as chart its historical situation over time. We give you the information to make informed decisions to allow your herb garden, window box or office dwelling succulent to not only grow, but to thrive.</w:t>
      </w:r>
    </w:p>
    <w:p/>
    <w:p>
      <w:pPr>
        <w:rPr>
          <w:b/>
          <w:bCs/>
        </w:rPr>
      </w:pPr>
      <w:r>
        <w:rPr>
          <w:b/>
          <w:bCs/>
        </w:rPr>
        <w:t>Slide 3 Subs</w:t>
      </w:r>
    </w:p>
    <w:p/>
    <w:p>
      <w:pPr>
        <w:rPr>
          <w:b/>
          <w:bCs/>
          <w:i/>
          <w:iCs/>
        </w:rPr>
      </w:pPr>
      <w:r>
        <w:rPr>
          <w:b/>
          <w:bCs/>
          <w:i/>
          <w:iCs/>
        </w:rPr>
        <w:t>Arduino</w:t>
      </w:r>
    </w:p>
    <w:p/>
    <w:p>
      <w:r>
        <w:t xml:space="preserve">Our hardware solution consists of an Arduino board, WiFi adaptor and multiple sensors that work together to provide you with data to inform your decisions. The Arduino board is the </w:t>
      </w:r>
      <w:r>
        <w:rPr>
          <w:rFonts w:hint="default"/>
        </w:rPr>
        <w:t>‘brains’ of the operation, think of it as a tiny computer dedicated to collecting data on your plant. The WiFi adaptor allows this data to be sent to our online service wirelessly, whilst the sensors record data such as the current temperature, humidity, received light level and mositure content of the soil. This data can help guide you to water your flowering buddy or to move your pungent plant to a better light source. We do the science so you can focus on the nature.</w:t>
      </w:r>
    </w:p>
    <w:p/>
    <w:p>
      <w:pPr>
        <w:rPr>
          <w:b/>
          <w:bCs/>
          <w:i/>
          <w:iCs/>
        </w:rPr>
      </w:pPr>
      <w:r>
        <w:rPr>
          <w:b/>
          <w:bCs/>
          <w:i/>
          <w:iCs/>
        </w:rPr>
        <w:t>Database</w:t>
      </w:r>
    </w:p>
    <w:p/>
    <w:p>
      <w:r>
        <w:t>In order to provide you with not only current but also historical data, a dedicated database is required to store all this useful information. A new entry is recorded in the database every ~15 minutes [dependent on WiFi connection] providing you with accurate, up to date information. But don</w:t>
      </w:r>
      <w:r>
        <w:rPr>
          <w:rFonts w:hint="default"/>
        </w:rPr>
        <w:t>’t worry, we don’t collect any personal or geographical data on our customers as we pride ourselves on putting privacy first.</w:t>
      </w:r>
    </w:p>
    <w:p/>
    <w:p>
      <w:pPr>
        <w:rPr>
          <w:b/>
          <w:bCs/>
          <w:i/>
          <w:iCs/>
        </w:rPr>
      </w:pPr>
      <w:r>
        <w:rPr>
          <w:b/>
          <w:bCs/>
          <w:i/>
          <w:iCs/>
        </w:rPr>
        <w:t>Plants</w:t>
      </w:r>
    </w:p>
    <w:p/>
    <w:p>
      <w:r>
        <w:t xml:space="preserve">We are passionate about plants, greenspace and the environment just as much as we love gadgets and technological wizardry. Our device will work with any plant or flower from a Venus Fly Trap to a potted Daffodil. </w:t>
      </w:r>
    </w:p>
    <w:p>
      <w:pPr>
        <w:rPr>
          <w:b/>
          <w:bCs/>
          <w:i/>
          <w:iCs/>
        </w:rPr>
      </w:pPr>
      <w:bookmarkStart w:id="0" w:name="_GoBack"/>
    </w:p>
    <w:p>
      <w:pPr>
        <w:rPr>
          <w:b/>
          <w:bCs/>
          <w:i/>
          <w:iCs/>
        </w:rPr>
      </w:pPr>
      <w:r>
        <w:rPr>
          <w:b/>
          <w:bCs/>
          <w:i/>
          <w:iCs/>
        </w:rPr>
        <w:t>Charts</w:t>
      </w:r>
    </w:p>
    <w:bookmarkEnd w:id="0"/>
    <w:p/>
    <w:p>
      <w:r>
        <w:t>What use is all the data we collect if it</w:t>
      </w:r>
      <w:r>
        <w:rPr>
          <w:rFonts w:hint="default"/>
        </w:rPr>
        <w:t xml:space="preserve">’s impossible to read? Our web service allows you to view this data in an easy to read and intuitive manner, allowing you to access this information from anywhere with an internet connection. We give you the power to locate specific information or combine data types to do more in depth analysis.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BF578BD"/>
    <w:rsid w:val="9BF5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2019-03-11T19:45:00Z</dcterms:created>
  <dc:creator>scott</dc:creator>
  <cp:lastModifiedBy>scott</cp:lastModifiedBy>
  <dcterms:modified xsi:type="dcterms:W3CDTF">2019-03-11T20:11:52Z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