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6C89285" w14:textId="77777777" w:rsidR="002D7517" w:rsidRPr="002D7517" w:rsidRDefault="002D7517" w:rsidP="002D7517">
      <w:pPr>
        <w:rPr>
          <w:rFonts w:ascii="Times New Roman" w:hAnsi="Times New Roman" w:cs="Times New Roman"/>
        </w:rPr>
      </w:pPr>
      <w:bookmarkStart w:id="0" w:name="_GoBack"/>
      <w:bookmarkEnd w:id="0"/>
    </w:p>
    <w:p w14:paraId="17A9DFCC" w14:textId="77777777" w:rsidR="002D7517" w:rsidRPr="002D7517" w:rsidRDefault="002D7517" w:rsidP="002D7517">
      <w:pPr>
        <w:pStyle w:val="ListParagraph"/>
        <w:numPr>
          <w:ilvl w:val="0"/>
          <w:numId w:val="1"/>
        </w:numPr>
        <w:rPr>
          <w:rFonts w:ascii="Times New Roman" w:hAnsi="Times New Roman" w:cs="Times New Roman"/>
        </w:rPr>
      </w:pPr>
      <w:r w:rsidRPr="002D7517">
        <w:rPr>
          <w:rFonts w:ascii="Times New Roman" w:hAnsi="Times New Roman" w:cs="Times New Roman"/>
        </w:rPr>
        <w:t>Introductions</w:t>
      </w:r>
    </w:p>
    <w:p w14:paraId="6AFB42AA" w14:textId="77777777" w:rsidR="002D7517" w:rsidRPr="002D7517" w:rsidRDefault="002D7517" w:rsidP="002D7517">
      <w:pPr>
        <w:pStyle w:val="ListParagraph"/>
        <w:numPr>
          <w:ilvl w:val="0"/>
          <w:numId w:val="1"/>
        </w:numPr>
        <w:rPr>
          <w:rFonts w:ascii="Times New Roman" w:hAnsi="Times New Roman" w:cs="Times New Roman"/>
        </w:rPr>
      </w:pPr>
      <w:r w:rsidRPr="002D7517">
        <w:rPr>
          <w:rFonts w:ascii="Times New Roman" w:hAnsi="Times New Roman" w:cs="Times New Roman"/>
        </w:rPr>
        <w:t>Aristotle background</w:t>
      </w:r>
    </w:p>
    <w:p w14:paraId="44395E61" w14:textId="77777777" w:rsidR="002D7517" w:rsidRPr="002D7517" w:rsidRDefault="002D7517" w:rsidP="002D7517">
      <w:pPr>
        <w:pStyle w:val="ListParagraph"/>
        <w:numPr>
          <w:ilvl w:val="1"/>
          <w:numId w:val="1"/>
        </w:numPr>
        <w:rPr>
          <w:rFonts w:ascii="Times New Roman" w:hAnsi="Times New Roman" w:cs="Times New Roman"/>
        </w:rPr>
      </w:pPr>
      <w:r w:rsidRPr="002D7517">
        <w:rPr>
          <w:rFonts w:ascii="Times New Roman" w:hAnsi="Times New Roman" w:cs="Times New Roman"/>
        </w:rPr>
        <w:t>Born in Stagira in around 384 BCE</w:t>
      </w:r>
    </w:p>
    <w:p w14:paraId="67E69B5C" w14:textId="77777777" w:rsidR="002D7517" w:rsidRPr="002D7517" w:rsidRDefault="002D7517" w:rsidP="002D7517">
      <w:pPr>
        <w:pStyle w:val="ListParagraph"/>
        <w:numPr>
          <w:ilvl w:val="1"/>
          <w:numId w:val="1"/>
        </w:numPr>
        <w:rPr>
          <w:rFonts w:ascii="Times New Roman" w:hAnsi="Times New Roman" w:cs="Times New Roman"/>
        </w:rPr>
      </w:pPr>
      <w:r w:rsidRPr="002D7517">
        <w:rPr>
          <w:rFonts w:ascii="Times New Roman" w:hAnsi="Times New Roman" w:cs="Times New Roman"/>
        </w:rPr>
        <w:t>Moved to Athens at the age of 17 to study at Plato’s Academy</w:t>
      </w:r>
    </w:p>
    <w:p w14:paraId="14E2F663" w14:textId="77777777" w:rsidR="002D7517" w:rsidRPr="002D7517" w:rsidRDefault="002D7517" w:rsidP="002D7517">
      <w:pPr>
        <w:pStyle w:val="ListParagraph"/>
        <w:numPr>
          <w:ilvl w:val="1"/>
          <w:numId w:val="1"/>
        </w:numPr>
        <w:rPr>
          <w:rFonts w:ascii="Times New Roman" w:hAnsi="Times New Roman" w:cs="Times New Roman"/>
        </w:rPr>
      </w:pPr>
      <w:r w:rsidRPr="002D7517">
        <w:rPr>
          <w:rFonts w:ascii="Times New Roman" w:hAnsi="Times New Roman" w:cs="Times New Roman"/>
        </w:rPr>
        <w:t>Was known as the “brain of the academy”</w:t>
      </w:r>
    </w:p>
    <w:p w14:paraId="6212DEE6" w14:textId="77777777" w:rsidR="002D7517" w:rsidRPr="002D7517" w:rsidRDefault="002D7517" w:rsidP="002D7517">
      <w:pPr>
        <w:pStyle w:val="ListParagraph"/>
        <w:numPr>
          <w:ilvl w:val="1"/>
          <w:numId w:val="1"/>
        </w:numPr>
        <w:rPr>
          <w:rFonts w:ascii="Times New Roman" w:hAnsi="Times New Roman" w:cs="Times New Roman"/>
        </w:rPr>
      </w:pPr>
      <w:r w:rsidRPr="002D7517">
        <w:rPr>
          <w:rFonts w:ascii="Times New Roman" w:hAnsi="Times New Roman" w:cs="Times New Roman"/>
        </w:rPr>
        <w:t>Touched on basically everything</w:t>
      </w:r>
    </w:p>
    <w:p w14:paraId="08FDFA78" w14:textId="77777777" w:rsidR="002D7517" w:rsidRPr="002D7517" w:rsidRDefault="002D7517" w:rsidP="002D7517">
      <w:pPr>
        <w:pStyle w:val="ListParagraph"/>
        <w:numPr>
          <w:ilvl w:val="2"/>
          <w:numId w:val="1"/>
        </w:numPr>
        <w:rPr>
          <w:rFonts w:ascii="Times New Roman" w:hAnsi="Times New Roman" w:cs="Times New Roman"/>
        </w:rPr>
      </w:pPr>
      <w:r w:rsidRPr="002D7517">
        <w:rPr>
          <w:rFonts w:ascii="Times New Roman" w:hAnsi="Times New Roman" w:cs="Times New Roman"/>
        </w:rPr>
        <w:t>Invented or discovered logic</w:t>
      </w:r>
    </w:p>
    <w:p w14:paraId="127E8A10" w14:textId="77777777" w:rsidR="002D7517" w:rsidRPr="002D7517" w:rsidRDefault="002D7517" w:rsidP="002D7517">
      <w:pPr>
        <w:pStyle w:val="ListParagraph"/>
        <w:numPr>
          <w:ilvl w:val="2"/>
          <w:numId w:val="1"/>
        </w:numPr>
        <w:rPr>
          <w:rFonts w:ascii="Times New Roman" w:hAnsi="Times New Roman" w:cs="Times New Roman"/>
        </w:rPr>
      </w:pPr>
      <w:r w:rsidRPr="002D7517">
        <w:rPr>
          <w:rFonts w:ascii="Times New Roman" w:hAnsi="Times New Roman" w:cs="Times New Roman"/>
        </w:rPr>
        <w:t>Advanced well beyond what in many ways what was to become natural science</w:t>
      </w:r>
    </w:p>
    <w:p w14:paraId="1B8351B2" w14:textId="77777777" w:rsidR="002D7517" w:rsidRPr="002D7517" w:rsidRDefault="002D7517" w:rsidP="002D7517">
      <w:pPr>
        <w:pStyle w:val="ListParagraph"/>
        <w:numPr>
          <w:ilvl w:val="1"/>
          <w:numId w:val="1"/>
        </w:numPr>
        <w:rPr>
          <w:rFonts w:ascii="Times New Roman" w:hAnsi="Times New Roman" w:cs="Times New Roman"/>
        </w:rPr>
      </w:pPr>
      <w:r w:rsidRPr="002D7517">
        <w:rPr>
          <w:rFonts w:ascii="Times New Roman" w:hAnsi="Times New Roman" w:cs="Times New Roman"/>
        </w:rPr>
        <w:t>And, did a great deal on questions in what he calls “ethics”</w:t>
      </w:r>
    </w:p>
    <w:p w14:paraId="17E1D0E4" w14:textId="77777777" w:rsidR="002D7517" w:rsidRDefault="002D7517" w:rsidP="002D7517">
      <w:pPr>
        <w:pStyle w:val="ListParagraph"/>
        <w:numPr>
          <w:ilvl w:val="0"/>
          <w:numId w:val="1"/>
        </w:numPr>
        <w:rPr>
          <w:rFonts w:ascii="Times New Roman" w:hAnsi="Times New Roman" w:cs="Times New Roman"/>
        </w:rPr>
      </w:pPr>
      <w:r w:rsidRPr="002D7517">
        <w:rPr>
          <w:rFonts w:ascii="Times New Roman" w:hAnsi="Times New Roman" w:cs="Times New Roman"/>
        </w:rPr>
        <w:t>“Ethics”</w:t>
      </w:r>
    </w:p>
    <w:p w14:paraId="4D176948" w14:textId="77777777" w:rsidR="002D7517" w:rsidRPr="002D7517" w:rsidRDefault="002D7517" w:rsidP="002D7517">
      <w:pPr>
        <w:pStyle w:val="ListParagraph"/>
        <w:numPr>
          <w:ilvl w:val="1"/>
          <w:numId w:val="1"/>
        </w:numPr>
        <w:rPr>
          <w:rFonts w:ascii="Times New Roman" w:hAnsi="Times New Roman" w:cs="Times New Roman"/>
        </w:rPr>
      </w:pPr>
      <w:r w:rsidRPr="002D7517">
        <w:rPr>
          <w:rFonts w:ascii="Times New Roman" w:hAnsi="Times New Roman" w:cs="Times New Roman"/>
        </w:rPr>
        <w:t>This word</w:t>
      </w:r>
      <w:r>
        <w:rPr>
          <w:rFonts w:ascii="Times New Roman" w:hAnsi="Times New Roman" w:cs="Times New Roman"/>
        </w:rPr>
        <w:t xml:space="preserve"> translates</w:t>
      </w:r>
      <w:r w:rsidRPr="002D7517">
        <w:rPr>
          <w:rFonts w:ascii="Times New Roman" w:hAnsi="Times New Roman" w:cs="Times New Roman"/>
        </w:rPr>
        <w:t xml:space="preserve"> </w:t>
      </w:r>
      <w:proofErr w:type="spellStart"/>
      <w:r w:rsidRPr="002D7517">
        <w:rPr>
          <w:rFonts w:ascii="Times New Roman" w:eastAsia="Times New Roman" w:hAnsi="Times New Roman" w:cs="Times New Roman"/>
          <w:color w:val="000000"/>
        </w:rPr>
        <w:t>ἠθικός</w:t>
      </w:r>
      <w:proofErr w:type="spellEnd"/>
    </w:p>
    <w:p w14:paraId="162EE0AD" w14:textId="77777777" w:rsidR="002D7517" w:rsidRPr="002D7517" w:rsidRDefault="002D7517" w:rsidP="002D7517">
      <w:pPr>
        <w:pStyle w:val="ListParagraph"/>
        <w:numPr>
          <w:ilvl w:val="1"/>
          <w:numId w:val="1"/>
        </w:numPr>
        <w:rPr>
          <w:rFonts w:ascii="Times New Roman" w:hAnsi="Times New Roman" w:cs="Times New Roman"/>
        </w:rPr>
      </w:pPr>
      <w:r>
        <w:rPr>
          <w:rFonts w:ascii="Times New Roman" w:eastAsia="Times New Roman" w:hAnsi="Times New Roman" w:cs="Times New Roman"/>
          <w:color w:val="000000"/>
        </w:rPr>
        <w:t xml:space="preserve">Also, was translated into Latin as </w:t>
      </w:r>
      <w:proofErr w:type="spellStart"/>
      <w:r>
        <w:rPr>
          <w:rFonts w:ascii="Times New Roman" w:eastAsia="Times New Roman" w:hAnsi="Times New Roman" w:cs="Times New Roman"/>
          <w:i/>
          <w:color w:val="000000"/>
        </w:rPr>
        <w:t>ethicus</w:t>
      </w:r>
      <w:proofErr w:type="spellEnd"/>
    </w:p>
    <w:p w14:paraId="1F6E0772" w14:textId="77777777" w:rsidR="002D7517" w:rsidRDefault="002D7517" w:rsidP="002D7517">
      <w:pPr>
        <w:pStyle w:val="ListParagraph"/>
        <w:numPr>
          <w:ilvl w:val="1"/>
          <w:numId w:val="1"/>
        </w:numPr>
        <w:rPr>
          <w:rFonts w:ascii="Times New Roman" w:hAnsi="Times New Roman" w:cs="Times New Roman"/>
        </w:rPr>
      </w:pPr>
      <w:r>
        <w:rPr>
          <w:rFonts w:ascii="Times New Roman" w:hAnsi="Times New Roman" w:cs="Times New Roman"/>
        </w:rPr>
        <w:t>So, you can see why that’s the word we use</w:t>
      </w:r>
    </w:p>
    <w:p w14:paraId="5B205589" w14:textId="77777777" w:rsidR="002D7517" w:rsidRDefault="002D7517" w:rsidP="002D7517">
      <w:pPr>
        <w:pStyle w:val="ListParagraph"/>
        <w:numPr>
          <w:ilvl w:val="1"/>
          <w:numId w:val="1"/>
        </w:numPr>
        <w:rPr>
          <w:rFonts w:ascii="Times New Roman" w:hAnsi="Times New Roman" w:cs="Times New Roman"/>
        </w:rPr>
      </w:pPr>
      <w:r>
        <w:rPr>
          <w:rFonts w:ascii="Times New Roman" w:hAnsi="Times New Roman" w:cs="Times New Roman"/>
        </w:rPr>
        <w:t>One big question we will pursue in this course is, what is Aristotle’s Ethics</w:t>
      </w:r>
    </w:p>
    <w:p w14:paraId="027E60A9" w14:textId="77777777" w:rsidR="002D7517" w:rsidRDefault="002D7517" w:rsidP="002D7517">
      <w:pPr>
        <w:pStyle w:val="ListParagraph"/>
        <w:numPr>
          <w:ilvl w:val="2"/>
          <w:numId w:val="1"/>
        </w:numPr>
        <w:rPr>
          <w:rFonts w:ascii="Times New Roman" w:hAnsi="Times New Roman" w:cs="Times New Roman"/>
        </w:rPr>
      </w:pPr>
      <w:r>
        <w:rPr>
          <w:rFonts w:ascii="Times New Roman" w:hAnsi="Times New Roman" w:cs="Times New Roman"/>
        </w:rPr>
        <w:t>That is, what project is he pursuing here</w:t>
      </w:r>
    </w:p>
    <w:p w14:paraId="454ED87C" w14:textId="77777777" w:rsidR="002D7517" w:rsidRDefault="002D7517" w:rsidP="002D7517">
      <w:pPr>
        <w:pStyle w:val="ListParagraph"/>
        <w:numPr>
          <w:ilvl w:val="2"/>
          <w:numId w:val="1"/>
        </w:numPr>
        <w:rPr>
          <w:rFonts w:ascii="Times New Roman" w:hAnsi="Times New Roman" w:cs="Times New Roman"/>
        </w:rPr>
      </w:pPr>
      <w:r>
        <w:rPr>
          <w:rFonts w:ascii="Times New Roman" w:hAnsi="Times New Roman" w:cs="Times New Roman"/>
        </w:rPr>
        <w:t>And, how does it related to what gets called “Ethics” nowadays</w:t>
      </w:r>
    </w:p>
    <w:p w14:paraId="7CD3E383" w14:textId="77777777" w:rsidR="002D7517" w:rsidRDefault="002D7517" w:rsidP="002D7517">
      <w:pPr>
        <w:pStyle w:val="ListParagraph"/>
        <w:numPr>
          <w:ilvl w:val="1"/>
          <w:numId w:val="1"/>
        </w:numPr>
        <w:rPr>
          <w:rFonts w:ascii="Times New Roman" w:hAnsi="Times New Roman" w:cs="Times New Roman"/>
        </w:rPr>
      </w:pPr>
      <w:r>
        <w:rPr>
          <w:rFonts w:ascii="Times New Roman" w:hAnsi="Times New Roman" w:cs="Times New Roman"/>
        </w:rPr>
        <w:t>There seem to be obvious differences between what he is doing and what, say, deontologists or consequentialists have focused on since the 19</w:t>
      </w:r>
      <w:r w:rsidRPr="002D7517">
        <w:rPr>
          <w:rFonts w:ascii="Times New Roman" w:hAnsi="Times New Roman" w:cs="Times New Roman"/>
          <w:vertAlign w:val="superscript"/>
        </w:rPr>
        <w:t>th</w:t>
      </w:r>
      <w:r>
        <w:rPr>
          <w:rFonts w:ascii="Times New Roman" w:hAnsi="Times New Roman" w:cs="Times New Roman"/>
        </w:rPr>
        <w:t xml:space="preserve"> century</w:t>
      </w:r>
    </w:p>
    <w:p w14:paraId="67CC20F5" w14:textId="77777777" w:rsidR="002D7517" w:rsidRDefault="002D7517" w:rsidP="002D7517">
      <w:pPr>
        <w:pStyle w:val="ListParagraph"/>
        <w:numPr>
          <w:ilvl w:val="2"/>
          <w:numId w:val="1"/>
        </w:numPr>
        <w:rPr>
          <w:rFonts w:ascii="Times New Roman" w:hAnsi="Times New Roman" w:cs="Times New Roman"/>
        </w:rPr>
      </w:pPr>
      <w:r>
        <w:rPr>
          <w:rFonts w:ascii="Times New Roman" w:hAnsi="Times New Roman" w:cs="Times New Roman"/>
        </w:rPr>
        <w:t>Those in many ways engage the question “what makes actions right or wrong”</w:t>
      </w:r>
    </w:p>
    <w:p w14:paraId="1D194753" w14:textId="77777777" w:rsidR="002D7517" w:rsidRDefault="002D7517" w:rsidP="002D7517">
      <w:pPr>
        <w:pStyle w:val="ListParagraph"/>
        <w:numPr>
          <w:ilvl w:val="2"/>
          <w:numId w:val="1"/>
        </w:numPr>
        <w:rPr>
          <w:rFonts w:ascii="Times New Roman" w:hAnsi="Times New Roman" w:cs="Times New Roman"/>
        </w:rPr>
      </w:pPr>
      <w:r>
        <w:rPr>
          <w:rFonts w:ascii="Times New Roman" w:hAnsi="Times New Roman" w:cs="Times New Roman"/>
        </w:rPr>
        <w:t>And while Aristotle does seem to talk a lot about how one ought to act in one sense of “ought to” it’s not clear he is concerned with the same project</w:t>
      </w:r>
    </w:p>
    <w:p w14:paraId="6287A346" w14:textId="5D689581" w:rsidR="00084F7B" w:rsidRDefault="00084F7B" w:rsidP="00084F7B">
      <w:pPr>
        <w:pStyle w:val="ListParagraph"/>
        <w:numPr>
          <w:ilvl w:val="1"/>
          <w:numId w:val="1"/>
        </w:numPr>
        <w:rPr>
          <w:rFonts w:ascii="Times New Roman" w:hAnsi="Times New Roman" w:cs="Times New Roman"/>
        </w:rPr>
      </w:pPr>
      <w:r>
        <w:rPr>
          <w:rFonts w:ascii="Times New Roman" w:hAnsi="Times New Roman" w:cs="Times New Roman"/>
        </w:rPr>
        <w:t>A recent (i.e. post 1950s) resurgence in attempt to return to the ethics as practiced by Aristotle is something we will pay particular attention to, though at the end, once we have Aristotle’s theory in view</w:t>
      </w:r>
    </w:p>
    <w:p w14:paraId="34312BC3" w14:textId="33401C48" w:rsidR="00084F7B" w:rsidRDefault="00084F7B" w:rsidP="00084F7B">
      <w:pPr>
        <w:pStyle w:val="ListParagraph"/>
        <w:numPr>
          <w:ilvl w:val="2"/>
          <w:numId w:val="1"/>
        </w:numPr>
        <w:rPr>
          <w:rFonts w:ascii="Times New Roman" w:hAnsi="Times New Roman" w:cs="Times New Roman"/>
        </w:rPr>
      </w:pPr>
      <w:r>
        <w:rPr>
          <w:rFonts w:ascii="Times New Roman" w:hAnsi="Times New Roman" w:cs="Times New Roman"/>
        </w:rPr>
        <w:t>In fact, many people think that “virtue ethics” is the way that pretty much every did ethics for all of history except for a brief blip in the 19</w:t>
      </w:r>
      <w:r w:rsidRPr="00084F7B">
        <w:rPr>
          <w:rFonts w:ascii="Times New Roman" w:hAnsi="Times New Roman" w:cs="Times New Roman"/>
          <w:vertAlign w:val="superscript"/>
        </w:rPr>
        <w:t>th</w:t>
      </w:r>
      <w:r>
        <w:rPr>
          <w:rFonts w:ascii="Times New Roman" w:hAnsi="Times New Roman" w:cs="Times New Roman"/>
        </w:rPr>
        <w:t xml:space="preserve"> to present (with virtue ethics being absent only for a little bit)</w:t>
      </w:r>
    </w:p>
    <w:p w14:paraId="5872FCD8" w14:textId="5C81ECB9" w:rsidR="00E65875" w:rsidRDefault="00E65875" w:rsidP="00E65875">
      <w:pPr>
        <w:pStyle w:val="ListParagraph"/>
        <w:numPr>
          <w:ilvl w:val="1"/>
          <w:numId w:val="1"/>
        </w:numPr>
        <w:rPr>
          <w:rFonts w:ascii="Times New Roman" w:hAnsi="Times New Roman" w:cs="Times New Roman"/>
        </w:rPr>
      </w:pPr>
      <w:r>
        <w:rPr>
          <w:rFonts w:ascii="Times New Roman" w:hAnsi="Times New Roman" w:cs="Times New Roman"/>
        </w:rPr>
        <w:t>Some people, and I might be one of them, think that it might be best to view the project of the Ethics as providing a manual for succeeding at being a human being</w:t>
      </w:r>
    </w:p>
    <w:p w14:paraId="78C5EF80" w14:textId="0AA435FF" w:rsidR="00E65875" w:rsidRDefault="00E65875" w:rsidP="00E65875">
      <w:pPr>
        <w:pStyle w:val="ListParagraph"/>
        <w:numPr>
          <w:ilvl w:val="2"/>
          <w:numId w:val="1"/>
        </w:numPr>
        <w:rPr>
          <w:rFonts w:ascii="Times New Roman" w:hAnsi="Times New Roman" w:cs="Times New Roman"/>
        </w:rPr>
      </w:pPr>
      <w:r>
        <w:rPr>
          <w:rFonts w:ascii="Times New Roman" w:hAnsi="Times New Roman" w:cs="Times New Roman"/>
        </w:rPr>
        <w:t>In a sense, at being awesome at being a human being</w:t>
      </w:r>
    </w:p>
    <w:p w14:paraId="290D9F47" w14:textId="3E45A644" w:rsidR="00E65875" w:rsidRDefault="00E65875" w:rsidP="00E65875">
      <w:pPr>
        <w:pStyle w:val="ListParagraph"/>
        <w:numPr>
          <w:ilvl w:val="2"/>
          <w:numId w:val="1"/>
        </w:numPr>
        <w:rPr>
          <w:rFonts w:ascii="Times New Roman" w:hAnsi="Times New Roman" w:cs="Times New Roman"/>
        </w:rPr>
      </w:pPr>
      <w:r>
        <w:rPr>
          <w:rFonts w:ascii="Times New Roman" w:hAnsi="Times New Roman" w:cs="Times New Roman"/>
        </w:rPr>
        <w:t xml:space="preserve">Now </w:t>
      </w:r>
      <w:proofErr w:type="gramStart"/>
      <w:r>
        <w:rPr>
          <w:rFonts w:ascii="Times New Roman" w:hAnsi="Times New Roman" w:cs="Times New Roman"/>
        </w:rPr>
        <w:t>you  might</w:t>
      </w:r>
      <w:proofErr w:type="gramEnd"/>
      <w:r>
        <w:rPr>
          <w:rFonts w:ascii="Times New Roman" w:hAnsi="Times New Roman" w:cs="Times New Roman"/>
        </w:rPr>
        <w:t xml:space="preserve"> think that this leads to severe egoism or selfishness, but Aristotle seems to think that, in order for a human being to be awesome at being a human being, that person has to be virtuous in a somewhat conventional sense; temperance, wisdom courage are there, but also justice, benevolence and generosity seem required</w:t>
      </w:r>
    </w:p>
    <w:p w14:paraId="4E76CA8F" w14:textId="09A98D9E" w:rsidR="00E65875" w:rsidRDefault="00E65875" w:rsidP="00E65875">
      <w:pPr>
        <w:pStyle w:val="ListParagraph"/>
        <w:numPr>
          <w:ilvl w:val="2"/>
          <w:numId w:val="1"/>
        </w:numPr>
        <w:rPr>
          <w:rFonts w:ascii="Times New Roman" w:hAnsi="Times New Roman" w:cs="Times New Roman"/>
        </w:rPr>
      </w:pPr>
      <w:r>
        <w:rPr>
          <w:rFonts w:ascii="Times New Roman" w:hAnsi="Times New Roman" w:cs="Times New Roman"/>
        </w:rPr>
        <w:t>So, in one sense, you might say, we can have manuals that tell you how to be a good carpenter, doctor, sailor, perhaps even parent, friend etc.</w:t>
      </w:r>
    </w:p>
    <w:p w14:paraId="11086223" w14:textId="6C2BB197" w:rsidR="00E65875" w:rsidRDefault="00E65875" w:rsidP="00E65875">
      <w:pPr>
        <w:pStyle w:val="ListParagraph"/>
        <w:numPr>
          <w:ilvl w:val="2"/>
          <w:numId w:val="1"/>
        </w:numPr>
        <w:rPr>
          <w:rFonts w:ascii="Times New Roman" w:hAnsi="Times New Roman" w:cs="Times New Roman"/>
        </w:rPr>
      </w:pPr>
      <w:r>
        <w:rPr>
          <w:rFonts w:ascii="Times New Roman" w:hAnsi="Times New Roman" w:cs="Times New Roman"/>
        </w:rPr>
        <w:t>Perhaps the ethics is a manual for saying how to be a good human being</w:t>
      </w:r>
    </w:p>
    <w:p w14:paraId="6DD1F957" w14:textId="77777777" w:rsidR="002D7517" w:rsidRDefault="002D7517" w:rsidP="002D7517">
      <w:pPr>
        <w:pStyle w:val="ListParagraph"/>
        <w:numPr>
          <w:ilvl w:val="0"/>
          <w:numId w:val="1"/>
        </w:numPr>
        <w:rPr>
          <w:rFonts w:ascii="Times New Roman" w:hAnsi="Times New Roman" w:cs="Times New Roman"/>
        </w:rPr>
      </w:pPr>
      <w:r>
        <w:rPr>
          <w:rFonts w:ascii="Times New Roman" w:hAnsi="Times New Roman" w:cs="Times New Roman"/>
        </w:rPr>
        <w:t>Words on syllabus</w:t>
      </w:r>
    </w:p>
    <w:p w14:paraId="2B5775AB" w14:textId="77777777" w:rsidR="002D7517" w:rsidRDefault="002D7517" w:rsidP="002D7517">
      <w:pPr>
        <w:pStyle w:val="ListParagraph"/>
        <w:numPr>
          <w:ilvl w:val="1"/>
          <w:numId w:val="1"/>
        </w:numPr>
        <w:rPr>
          <w:rFonts w:ascii="Times New Roman" w:hAnsi="Times New Roman" w:cs="Times New Roman"/>
        </w:rPr>
      </w:pPr>
      <w:r>
        <w:rPr>
          <w:rFonts w:ascii="Times New Roman" w:hAnsi="Times New Roman" w:cs="Times New Roman"/>
        </w:rPr>
        <w:t>Getting clear on how best we should understand them</w:t>
      </w:r>
    </w:p>
    <w:p w14:paraId="5549ECB9" w14:textId="77777777" w:rsidR="00352D3E" w:rsidRDefault="00352D3E" w:rsidP="002D7517">
      <w:pPr>
        <w:pStyle w:val="ListParagraph"/>
        <w:numPr>
          <w:ilvl w:val="1"/>
          <w:numId w:val="1"/>
        </w:numPr>
        <w:rPr>
          <w:rFonts w:ascii="Times New Roman" w:hAnsi="Times New Roman" w:cs="Times New Roman"/>
        </w:rPr>
      </w:pPr>
      <w:r>
        <w:rPr>
          <w:rFonts w:ascii="Times New Roman" w:hAnsi="Times New Roman" w:cs="Times New Roman"/>
        </w:rPr>
        <w:t>General issues on translation/interpretation</w:t>
      </w:r>
    </w:p>
    <w:p w14:paraId="100B599D" w14:textId="77777777" w:rsidR="00352D3E" w:rsidRDefault="00352D3E" w:rsidP="00352D3E">
      <w:pPr>
        <w:pStyle w:val="ListParagraph"/>
        <w:numPr>
          <w:ilvl w:val="0"/>
          <w:numId w:val="1"/>
        </w:numPr>
        <w:rPr>
          <w:rFonts w:ascii="Times New Roman" w:hAnsi="Times New Roman" w:cs="Times New Roman"/>
        </w:rPr>
      </w:pPr>
      <w:r>
        <w:rPr>
          <w:rFonts w:ascii="Times New Roman" w:hAnsi="Times New Roman" w:cs="Times New Roman"/>
        </w:rPr>
        <w:t>Textual tradition</w:t>
      </w:r>
    </w:p>
    <w:p w14:paraId="1E799ECC" w14:textId="77777777" w:rsidR="00E524D8" w:rsidRDefault="00E524D8" w:rsidP="00352D3E">
      <w:pPr>
        <w:pStyle w:val="ListParagraph"/>
        <w:numPr>
          <w:ilvl w:val="0"/>
          <w:numId w:val="1"/>
        </w:numPr>
        <w:rPr>
          <w:rFonts w:ascii="Times New Roman" w:hAnsi="Times New Roman" w:cs="Times New Roman"/>
        </w:rPr>
      </w:pPr>
      <w:r>
        <w:rPr>
          <w:rFonts w:ascii="Times New Roman" w:hAnsi="Times New Roman" w:cs="Times New Roman"/>
        </w:rPr>
        <w:t>Reading Aristotle</w:t>
      </w:r>
    </w:p>
    <w:p w14:paraId="3ACDCBE1" w14:textId="77777777" w:rsidR="00E524D8" w:rsidRPr="002D7517" w:rsidRDefault="00E524D8" w:rsidP="00352D3E">
      <w:pPr>
        <w:pStyle w:val="ListParagraph"/>
        <w:numPr>
          <w:ilvl w:val="0"/>
          <w:numId w:val="1"/>
        </w:numPr>
        <w:rPr>
          <w:rFonts w:ascii="Times New Roman" w:hAnsi="Times New Roman" w:cs="Times New Roman"/>
        </w:rPr>
      </w:pPr>
      <w:r>
        <w:rPr>
          <w:rFonts w:ascii="Times New Roman" w:hAnsi="Times New Roman" w:cs="Times New Roman"/>
        </w:rPr>
        <w:t>Syllabus</w:t>
      </w:r>
    </w:p>
    <w:sectPr w:rsidR="00E524D8" w:rsidRPr="002D7517" w:rsidSect="0068030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3D1ED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7517"/>
    <w:rsid w:val="00084F7B"/>
    <w:rsid w:val="002D7517"/>
    <w:rsid w:val="00352D3E"/>
    <w:rsid w:val="00611FDB"/>
    <w:rsid w:val="0068030D"/>
    <w:rsid w:val="00B86611"/>
    <w:rsid w:val="00E524D8"/>
    <w:rsid w:val="00E6587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4744A8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link w:val="Heading4Char"/>
    <w:uiPriority w:val="9"/>
    <w:qFormat/>
    <w:rsid w:val="002D7517"/>
    <w:pPr>
      <w:spacing w:before="100" w:beforeAutospacing="1" w:after="100" w:afterAutospacing="1"/>
      <w:outlineLvl w:val="3"/>
    </w:pPr>
    <w:rPr>
      <w:rFonts w:ascii="Times" w:hAnsi="Times"/>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7517"/>
    <w:pPr>
      <w:ind w:left="720"/>
      <w:contextualSpacing/>
    </w:pPr>
  </w:style>
  <w:style w:type="character" w:customStyle="1" w:styleId="Heading4Char">
    <w:name w:val="Heading 4 Char"/>
    <w:basedOn w:val="DefaultParagraphFont"/>
    <w:link w:val="Heading4"/>
    <w:uiPriority w:val="9"/>
    <w:rsid w:val="002D7517"/>
    <w:rPr>
      <w:rFonts w:ascii="Times" w:hAnsi="Times"/>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link w:val="Heading4Char"/>
    <w:uiPriority w:val="9"/>
    <w:qFormat/>
    <w:rsid w:val="002D7517"/>
    <w:pPr>
      <w:spacing w:before="100" w:beforeAutospacing="1" w:after="100" w:afterAutospacing="1"/>
      <w:outlineLvl w:val="3"/>
    </w:pPr>
    <w:rPr>
      <w:rFonts w:ascii="Times" w:hAnsi="Times"/>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7517"/>
    <w:pPr>
      <w:ind w:left="720"/>
      <w:contextualSpacing/>
    </w:pPr>
  </w:style>
  <w:style w:type="character" w:customStyle="1" w:styleId="Heading4Char">
    <w:name w:val="Heading 4 Char"/>
    <w:basedOn w:val="DefaultParagraphFont"/>
    <w:link w:val="Heading4"/>
    <w:uiPriority w:val="9"/>
    <w:rsid w:val="002D7517"/>
    <w:rPr>
      <w:rFonts w:ascii="Times" w:hAnsi="Times"/>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926230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357</Words>
  <Characters>2038</Characters>
  <Application>Microsoft Macintosh Word</Application>
  <DocSecurity>0</DocSecurity>
  <Lines>16</Lines>
  <Paragraphs>4</Paragraphs>
  <ScaleCrop>false</ScaleCrop>
  <Company/>
  <LinksUpToDate>false</LinksUpToDate>
  <CharactersWithSpaces>2391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Whitney Schwab</dc:creator>
  <cp:keywords/>
  <dc:description/>
  <cp:lastModifiedBy>Whitney Schwab</cp:lastModifiedBy>
  <cp:revision>5</cp:revision>
  <cp:lastPrinted>2015-01-27T17:28:00Z</cp:lastPrinted>
  <dcterms:created xsi:type="dcterms:W3CDTF">2015-01-27T17:13:00Z</dcterms:created>
  <dcterms:modified xsi:type="dcterms:W3CDTF">2015-01-27T17:43:00Z</dcterms:modified>
</cp:coreProperties>
</file>