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A6" w:rsidRDefault="002E01A6" w:rsidP="002E01A6">
      <w:pPr>
        <w:pStyle w:val="TitleCover"/>
      </w:pPr>
    </w:p>
    <w:p w:rsidR="002E01A6" w:rsidRDefault="002E01A6" w:rsidP="002E01A6">
      <w:pPr>
        <w:pStyle w:val="TitleCover"/>
      </w:pPr>
    </w:p>
    <w:p w:rsidR="002E01A6" w:rsidRDefault="002E01A6" w:rsidP="002E01A6">
      <w:pPr>
        <w:pStyle w:val="TitleCover"/>
      </w:pPr>
      <w:r>
        <w:t>Conceptual Architectur</w:t>
      </w:r>
      <w:r w:rsidR="00CC3A01">
        <w:t>e</w:t>
      </w:r>
      <w:r>
        <w:t xml:space="preserve"> Document</w:t>
      </w:r>
    </w:p>
    <w:p w:rsidR="002E01A6" w:rsidRDefault="002E01A6" w:rsidP="002E01A6">
      <w:pPr>
        <w:pStyle w:val="SubtitleCover"/>
      </w:pPr>
    </w:p>
    <w:p w:rsidR="002E01A6" w:rsidRDefault="002E01A6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>Lori Gildersleeve</w:t>
      </w:r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 w:rsidR="00927AF7">
        <w:rPr>
          <w:rFonts w:ascii="Garamond" w:hAnsi="Garamond"/>
          <w:sz w:val="36"/>
          <w:szCs w:val="36"/>
        </w:rPr>
        <w:t>Jennifer Martin</w:t>
      </w:r>
      <w:bookmarkStart w:id="0" w:name="_GoBack"/>
      <w:bookmarkEnd w:id="0"/>
    </w:p>
    <w:p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2E01A6" w:rsidRPr="00792EF9" w:rsidRDefault="002E01A6" w:rsidP="00792EF9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 w:rsidRPr="00792EF9">
        <w:rPr>
          <w:rFonts w:ascii="Garamond" w:hAnsi="Garamond"/>
          <w:b/>
          <w:sz w:val="36"/>
          <w:szCs w:val="36"/>
        </w:rPr>
        <w:lastRenderedPageBreak/>
        <w:t xml:space="preserve">Conceptual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</w:p>
    <w:p w:rsid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</w:p>
    <w:p w:rsidR="00792EF9" w:rsidRP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Overview of </w:t>
      </w:r>
      <w:r w:rsidRPr="00792EF9">
        <w:rPr>
          <w:rFonts w:ascii="Garamond" w:hAnsi="Garamond"/>
          <w:b/>
          <w:sz w:val="28"/>
          <w:szCs w:val="28"/>
        </w:rPr>
        <w:t>Components and Connectors</w:t>
      </w:r>
      <w:r w:rsidR="002E01A6" w:rsidRPr="00792EF9">
        <w:rPr>
          <w:rFonts w:ascii="Garamond" w:hAnsi="Garamond"/>
          <w:b/>
          <w:sz w:val="28"/>
          <w:szCs w:val="28"/>
        </w:rPr>
        <w:tab/>
      </w:r>
    </w:p>
    <w:p w:rsidR="002E01A6" w:rsidRPr="00792EF9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architecture for the Sudoku game will be divided into three main components: </w:t>
      </w:r>
    </w:p>
    <w:p w:rsidR="002E01A6" w:rsidRPr="00792EF9" w:rsidRDefault="002E01A6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user interface</w:t>
      </w:r>
    </w:p>
    <w:p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verification component</w:t>
      </w:r>
    </w:p>
    <w:p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data model/data store</w:t>
      </w:r>
    </w:p>
    <w:p w:rsidR="00792EF9" w:rsidRDefault="00792EF9" w:rsidP="00792EF9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Each of these three components will have its own type of connectors to match: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  <w:r w:rsidRPr="00792EF9">
        <w:rPr>
          <w:rFonts w:ascii="Garamond" w:hAnsi="Garamond"/>
          <w:sz w:val="28"/>
          <w:szCs w:val="28"/>
        </w:rPr>
        <w:t>vent connectors to handle user input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</w:t>
      </w:r>
      <w:r w:rsidRPr="00792EF9">
        <w:rPr>
          <w:rFonts w:ascii="Garamond" w:hAnsi="Garamond"/>
          <w:sz w:val="28"/>
          <w:szCs w:val="28"/>
        </w:rPr>
        <w:t>rocedure connectors to handle logic</w:t>
      </w:r>
    </w:p>
    <w:p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  <w:r w:rsidRPr="00792EF9">
        <w:rPr>
          <w:rFonts w:ascii="Garamond" w:hAnsi="Garamond"/>
          <w:sz w:val="28"/>
          <w:szCs w:val="28"/>
        </w:rPr>
        <w:t xml:space="preserve">ata </w:t>
      </w:r>
      <w:r>
        <w:rPr>
          <w:rFonts w:ascii="Garamond" w:hAnsi="Garamond"/>
          <w:sz w:val="28"/>
          <w:szCs w:val="28"/>
        </w:rPr>
        <w:t>a</w:t>
      </w:r>
      <w:r w:rsidRPr="00792EF9">
        <w:rPr>
          <w:rFonts w:ascii="Garamond" w:hAnsi="Garamond"/>
          <w:sz w:val="28"/>
          <w:szCs w:val="28"/>
        </w:rPr>
        <w:t>ccess connectors to handle state/model requests</w:t>
      </w:r>
    </w:p>
    <w:p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user interface will display a graphical representation of the Sudoku puzzle. It will respond to user manipulation via event connectors. </w:t>
      </w:r>
      <w:r w:rsidR="00792EF9">
        <w:rPr>
          <w:rFonts w:ascii="Garamond" w:hAnsi="Garamond"/>
          <w:sz w:val="28"/>
          <w:szCs w:val="28"/>
        </w:rPr>
        <w:t>A user will select an available square and type a number to fill in that square. When a user wishes to validate an input or set of inputs, the user will click the Verify/Solve button.</w:t>
      </w:r>
    </w:p>
    <w:p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verification component will </w:t>
      </w:r>
      <w:r w:rsidR="00792EF9">
        <w:rPr>
          <w:rFonts w:ascii="Garamond" w:hAnsi="Garamond"/>
          <w:sz w:val="28"/>
          <w:szCs w:val="28"/>
        </w:rPr>
        <w:t xml:space="preserve">handle the logic to check if each </w:t>
      </w:r>
      <w:r w:rsidRPr="00792EF9">
        <w:rPr>
          <w:rFonts w:ascii="Garamond" w:hAnsi="Garamond"/>
          <w:sz w:val="28"/>
          <w:szCs w:val="28"/>
        </w:rPr>
        <w:t>user move is viable to complete the puzzle. It will use procedure connectors</w:t>
      </w:r>
      <w:r w:rsidR="00792EF9">
        <w:rPr>
          <w:rFonts w:ascii="Garamond" w:hAnsi="Garamond"/>
          <w:sz w:val="28"/>
          <w:szCs w:val="28"/>
        </w:rPr>
        <w:t>, in particular method calls</w:t>
      </w:r>
      <w:r w:rsidRPr="00792EF9">
        <w:rPr>
          <w:rFonts w:ascii="Garamond" w:hAnsi="Garamond"/>
          <w:sz w:val="28"/>
          <w:szCs w:val="28"/>
        </w:rPr>
        <w:t xml:space="preserve">. </w:t>
      </w:r>
      <w:r w:rsidR="00792EF9">
        <w:rPr>
          <w:rFonts w:ascii="Garamond" w:hAnsi="Garamond"/>
          <w:sz w:val="28"/>
          <w:szCs w:val="28"/>
        </w:rPr>
        <w:t>After the user presses the Verify/Solve button, the verification component will check the correctness of the user’s input. Each square will change its presentation if its input is incorrect.</w:t>
      </w:r>
    </w:p>
    <w:p w:rsidR="002E01A6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data store will contain the information representing the Sudoku puzzle. It will be changed with data access connectors.</w:t>
      </w:r>
      <w:r w:rsidR="00792EF9">
        <w:rPr>
          <w:rFonts w:ascii="Garamond" w:hAnsi="Garamond"/>
          <w:sz w:val="28"/>
          <w:szCs w:val="28"/>
        </w:rPr>
        <w:t xml:space="preserve"> This component will hold the various types of available Sudoku p</w:t>
      </w:r>
      <w:r w:rsidR="00ED07E6">
        <w:rPr>
          <w:rFonts w:ascii="Garamond" w:hAnsi="Garamond"/>
          <w:sz w:val="28"/>
          <w:szCs w:val="28"/>
        </w:rPr>
        <w:t>uzzles, from easy to difficult.</w:t>
      </w:r>
    </w:p>
    <w:p w:rsidR="00792EF9" w:rsidRDefault="00792EF9" w:rsidP="00792EF9">
      <w:pPr>
        <w:spacing w:line="240" w:lineRule="auto"/>
        <w:rPr>
          <w:rFonts w:ascii="Garamond" w:hAnsi="Garamond"/>
          <w:sz w:val="28"/>
          <w:szCs w:val="28"/>
        </w:rPr>
      </w:pPr>
    </w:p>
    <w:p w:rsidR="00792EF9" w:rsidRPr="00792EF9" w:rsidRDefault="00792EF9" w:rsidP="00792EF9">
      <w:pPr>
        <w:spacing w:line="240" w:lineRule="auto"/>
        <w:rPr>
          <w:rFonts w:ascii="Garamond" w:hAnsi="Garamond"/>
          <w:b/>
          <w:sz w:val="28"/>
          <w:szCs w:val="28"/>
        </w:rPr>
      </w:pPr>
      <w:r w:rsidRPr="00792EF9">
        <w:rPr>
          <w:rFonts w:ascii="Garamond" w:hAnsi="Garamond"/>
          <w:b/>
          <w:sz w:val="28"/>
          <w:szCs w:val="28"/>
        </w:rPr>
        <w:t>Basic Game Design Principles</w:t>
      </w:r>
    </w:p>
    <w:p w:rsidR="00792EF9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 w:rsidR="00792EF9">
        <w:rPr>
          <w:rFonts w:ascii="Garamond" w:hAnsi="Garamond"/>
          <w:sz w:val="28"/>
          <w:szCs w:val="28"/>
        </w:rPr>
        <w:t xml:space="preserve">Sudoku </w:t>
      </w:r>
      <w:r w:rsidRPr="00792EF9">
        <w:rPr>
          <w:rFonts w:ascii="Garamond" w:hAnsi="Garamond"/>
          <w:sz w:val="28"/>
          <w:szCs w:val="28"/>
        </w:rPr>
        <w:t xml:space="preserve">game is designed to be played by a single user on a single machine. </w:t>
      </w:r>
    </w:p>
    <w:p w:rsidR="002E01A6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game will be built using Java 1.7, so it </w:t>
      </w:r>
      <w:r w:rsidR="00792EF9">
        <w:rPr>
          <w:rFonts w:ascii="Garamond" w:hAnsi="Garamond"/>
          <w:sz w:val="28"/>
          <w:szCs w:val="28"/>
        </w:rPr>
        <w:t>can be</w:t>
      </w:r>
      <w:r w:rsidRPr="00792EF9">
        <w:rPr>
          <w:rFonts w:ascii="Garamond" w:hAnsi="Garamond"/>
          <w:sz w:val="28"/>
          <w:szCs w:val="28"/>
        </w:rPr>
        <w:t xml:space="preserve"> played on </w:t>
      </w:r>
      <w:r w:rsidR="00792EF9">
        <w:rPr>
          <w:rFonts w:ascii="Garamond" w:hAnsi="Garamond"/>
          <w:sz w:val="28"/>
          <w:szCs w:val="28"/>
        </w:rPr>
        <w:t xml:space="preserve">machines with </w:t>
      </w:r>
      <w:r w:rsidRPr="00792EF9">
        <w:rPr>
          <w:rFonts w:ascii="Garamond" w:hAnsi="Garamond"/>
          <w:sz w:val="28"/>
          <w:szCs w:val="28"/>
        </w:rPr>
        <w:t>any operating system that has a viable Java virtual machine implementation.</w:t>
      </w:r>
    </w:p>
    <w:p w:rsidR="00792EF9" w:rsidRPr="00792EF9" w:rsidRDefault="00792EF9" w:rsidP="002E01A6">
      <w:pPr>
        <w:spacing w:line="240" w:lineRule="auto"/>
        <w:rPr>
          <w:rFonts w:ascii="Garamond" w:hAnsi="Garamond"/>
          <w:sz w:val="28"/>
          <w:szCs w:val="28"/>
        </w:rPr>
      </w:pPr>
    </w:p>
    <w:p w:rsidR="005313DF" w:rsidRPr="00792EF9" w:rsidRDefault="005313DF">
      <w:pPr>
        <w:rPr>
          <w:sz w:val="28"/>
          <w:szCs w:val="28"/>
        </w:rPr>
      </w:pPr>
    </w:p>
    <w:sectPr w:rsidR="005313DF" w:rsidRPr="007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2E01A6"/>
    <w:rsid w:val="005313DF"/>
    <w:rsid w:val="00792EF9"/>
    <w:rsid w:val="00927AF7"/>
    <w:rsid w:val="00CC3A01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3</cp:revision>
  <dcterms:created xsi:type="dcterms:W3CDTF">2014-03-06T09:33:00Z</dcterms:created>
  <dcterms:modified xsi:type="dcterms:W3CDTF">2014-04-25T21:28:00Z</dcterms:modified>
</cp:coreProperties>
</file>