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CCD52" w14:textId="77777777" w:rsidR="00BB71B7" w:rsidRPr="00BB71B7" w:rsidRDefault="00BB71B7" w:rsidP="00BB7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kern w:val="0"/>
          <w14:ligatures w14:val="none"/>
        </w:rPr>
        <w:t>A language</w:t>
      </w:r>
      <w:r w:rsidRPr="00BB71B7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toggle setup gives you the most flexibility, and it also shapes how your structured data should evolve as you move toward a bilingual or multilingual site. The key is that schema doesn’t break when languages mix, but search engines respond best when the </w:t>
      </w:r>
      <w:r w:rsidRPr="00BB7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language matches the page language</w:t>
      </w:r>
      <w:r w:rsidRPr="00BB71B7">
        <w:rPr>
          <w:rFonts w:ascii="Times New Roman" w:eastAsia="Times New Roman" w:hAnsi="Times New Roman" w:cs="Times New Roman"/>
          <w:kern w:val="0"/>
          <w14:ligatures w14:val="none"/>
        </w:rPr>
        <w:t xml:space="preserve"> that the user is viewing.</w:t>
      </w:r>
    </w:p>
    <w:p w14:paraId="37DDB535" w14:textId="77777777" w:rsidR="00BB71B7" w:rsidRPr="00BB71B7" w:rsidRDefault="00BB71B7" w:rsidP="00BB7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kern w:val="0"/>
          <w14:ligatures w14:val="none"/>
        </w:rPr>
        <w:pict w14:anchorId="529159DD">
          <v:rect id="_x0000_i1085" style="width:0;height:1.5pt" o:hralign="center" o:hrstd="t" o:hr="t" fillcolor="#a0a0a0" stroked="f"/>
        </w:pict>
      </w:r>
    </w:p>
    <w:p w14:paraId="4F7D73D1" w14:textId="77777777" w:rsidR="00BB71B7" w:rsidRPr="00BB71B7" w:rsidRDefault="00BB71B7" w:rsidP="00BB7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71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a toggle affects schema behavior</w:t>
      </w:r>
    </w:p>
    <w:p w14:paraId="1AD0F04B" w14:textId="77777777" w:rsidR="00BB71B7" w:rsidRPr="00BB71B7" w:rsidRDefault="00BB71B7" w:rsidP="00BB7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kern w:val="0"/>
          <w14:ligatures w14:val="none"/>
        </w:rPr>
        <w:t>A toggle usually means:</w:t>
      </w:r>
    </w:p>
    <w:p w14:paraId="5C9F3F24" w14:textId="77777777" w:rsidR="00BB71B7" w:rsidRPr="00BB71B7" w:rsidRDefault="00BB71B7" w:rsidP="00BB71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URL</w:t>
      </w:r>
      <w:r w:rsidRPr="00BB71B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446365F" w14:textId="77777777" w:rsidR="00BB71B7" w:rsidRPr="00BB71B7" w:rsidRDefault="00BB71B7" w:rsidP="00BB71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language renderings</w:t>
      </w:r>
      <w:r w:rsidRPr="00BB71B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4A0C2BC" w14:textId="77777777" w:rsidR="00BB71B7" w:rsidRPr="00BB71B7" w:rsidRDefault="00BB71B7" w:rsidP="00BB71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</w:t>
      </w:r>
      <w:r w:rsidRPr="00BB7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side switching</w:t>
      </w:r>
      <w:r w:rsidRPr="00BB71B7">
        <w:rPr>
          <w:rFonts w:ascii="Times New Roman" w:eastAsia="Times New Roman" w:hAnsi="Times New Roman" w:cs="Times New Roman"/>
          <w:kern w:val="0"/>
          <w14:ligatures w14:val="none"/>
        </w:rPr>
        <w:t xml:space="preserve"> (JS, CSS, or static regeneration).</w:t>
      </w:r>
    </w:p>
    <w:p w14:paraId="565B9989" w14:textId="77777777" w:rsidR="00BB71B7" w:rsidRPr="00BB71B7" w:rsidRDefault="00BB71B7" w:rsidP="00BB7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kern w:val="0"/>
          <w14:ligatures w14:val="none"/>
        </w:rPr>
        <w:t>Search engines don’t use the toggle. They only see the version of the page that is:</w:t>
      </w:r>
    </w:p>
    <w:p w14:paraId="131E04B3" w14:textId="77777777" w:rsidR="00BB71B7" w:rsidRPr="00BB71B7" w:rsidRDefault="00BB71B7" w:rsidP="00BB71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kern w:val="0"/>
          <w14:ligatures w14:val="none"/>
        </w:rPr>
        <w:t>served by default, or</w:t>
      </w:r>
    </w:p>
    <w:p w14:paraId="01A6F809" w14:textId="77777777" w:rsidR="00BB71B7" w:rsidRPr="00BB71B7" w:rsidRDefault="00BB71B7" w:rsidP="00BB71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kern w:val="0"/>
          <w14:ligatures w14:val="none"/>
        </w:rPr>
        <w:t>served via alternate URLs (if you implement them), or</w:t>
      </w:r>
    </w:p>
    <w:p w14:paraId="7D861CCD" w14:textId="77777777" w:rsidR="00BB71B7" w:rsidRPr="00BB71B7" w:rsidRDefault="00BB71B7" w:rsidP="00BB71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kern w:val="0"/>
          <w14:ligatures w14:val="none"/>
        </w:rPr>
        <w:t xml:space="preserve">discoverable through </w:t>
      </w:r>
      <w:proofErr w:type="spellStart"/>
      <w:r w:rsidRPr="00BB71B7">
        <w:rPr>
          <w:rFonts w:ascii="Times New Roman" w:eastAsia="Times New Roman" w:hAnsi="Times New Roman" w:cs="Times New Roman"/>
          <w:kern w:val="0"/>
          <w14:ligatures w14:val="none"/>
        </w:rPr>
        <w:t>hreflang</w:t>
      </w:r>
      <w:proofErr w:type="spellEnd"/>
      <w:r w:rsidRPr="00BB71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0BD2C5" w14:textId="77777777" w:rsidR="00BB71B7" w:rsidRPr="00BB71B7" w:rsidRDefault="00BB71B7" w:rsidP="00BB7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kern w:val="0"/>
          <w14:ligatures w14:val="none"/>
        </w:rPr>
        <w:t xml:space="preserve">This means schema should follow the </w:t>
      </w:r>
      <w:r w:rsidRPr="00BB7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canonical language of the URL</w:t>
      </w:r>
      <w:r w:rsidRPr="00BB71B7">
        <w:rPr>
          <w:rFonts w:ascii="Times New Roman" w:eastAsia="Times New Roman" w:hAnsi="Times New Roman" w:cs="Times New Roman"/>
          <w:kern w:val="0"/>
          <w14:ligatures w14:val="none"/>
        </w:rPr>
        <w:t>, not the toggle state.</w:t>
      </w:r>
    </w:p>
    <w:p w14:paraId="69A19CF7" w14:textId="77777777" w:rsidR="00BB71B7" w:rsidRPr="00BB71B7" w:rsidRDefault="00BB71B7" w:rsidP="00BB7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kern w:val="0"/>
          <w14:ligatures w14:val="none"/>
        </w:rPr>
        <w:pict w14:anchorId="2D315E49">
          <v:rect id="_x0000_i1086" style="width:0;height:1.5pt" o:hralign="center" o:hrstd="t" o:hr="t" fillcolor="#a0a0a0" stroked="f"/>
        </w:pict>
      </w:r>
    </w:p>
    <w:p w14:paraId="780FA1EB" w14:textId="77777777" w:rsidR="00BB71B7" w:rsidRPr="00BB71B7" w:rsidRDefault="00BB71B7" w:rsidP="00BB7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71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Two architectural paths you can choose from</w:t>
      </w:r>
    </w:p>
    <w:p w14:paraId="0AC3ADAF" w14:textId="77777777" w:rsidR="00BB71B7" w:rsidRPr="00BB71B7" w:rsidRDefault="00BB71B7" w:rsidP="00BB71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One URL per language (recommended for SEO)</w:t>
      </w:r>
    </w:p>
    <w:p w14:paraId="0FEAC90D" w14:textId="77777777" w:rsidR="00BB71B7" w:rsidRPr="00BB71B7" w:rsidRDefault="00BB71B7" w:rsidP="00BB71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/tours/</w:t>
      </w:r>
      <w:r w:rsidRPr="00BB71B7">
        <w:rPr>
          <w:rFonts w:ascii="Times New Roman" w:eastAsia="Times New Roman" w:hAnsi="Times New Roman" w:cs="Times New Roman"/>
          <w:kern w:val="0"/>
          <w14:ligatures w14:val="none"/>
        </w:rPr>
        <w:t xml:space="preserve"> → English</w:t>
      </w:r>
    </w:p>
    <w:p w14:paraId="3D2FAD39" w14:textId="77777777" w:rsidR="00BB71B7" w:rsidRPr="00BB71B7" w:rsidRDefault="00BB71B7" w:rsidP="00BB71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BB7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</w:t>
      </w:r>
      <w:proofErr w:type="spellEnd"/>
      <w:proofErr w:type="gramEnd"/>
      <w:r w:rsidRPr="00BB7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/tours/</w:t>
      </w:r>
      <w:r w:rsidRPr="00BB71B7">
        <w:rPr>
          <w:rFonts w:ascii="Times New Roman" w:eastAsia="Times New Roman" w:hAnsi="Times New Roman" w:cs="Times New Roman"/>
          <w:kern w:val="0"/>
          <w14:ligatures w14:val="none"/>
        </w:rPr>
        <w:t xml:space="preserve"> → Japanese</w:t>
      </w:r>
    </w:p>
    <w:p w14:paraId="691531B5" w14:textId="77777777" w:rsidR="00BB71B7" w:rsidRPr="00BB71B7" w:rsidRDefault="00BB71B7" w:rsidP="00BB71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kern w:val="0"/>
          <w14:ligatures w14:val="none"/>
        </w:rPr>
        <w:t>Toggle switches URLs</w:t>
      </w:r>
    </w:p>
    <w:p w14:paraId="6D20C9F6" w14:textId="77777777" w:rsidR="00BB71B7" w:rsidRPr="00BB71B7" w:rsidRDefault="00BB71B7" w:rsidP="00BB71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kern w:val="0"/>
          <w14:ligatures w14:val="none"/>
        </w:rPr>
        <w:t>Each page has schema in its own language</w:t>
      </w:r>
    </w:p>
    <w:p w14:paraId="1DF0E113" w14:textId="77777777" w:rsidR="00BB71B7" w:rsidRPr="00BB71B7" w:rsidRDefault="00BB71B7" w:rsidP="00BB71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kern w:val="0"/>
          <w14:ligatures w14:val="none"/>
        </w:rPr>
        <w:t xml:space="preserve">You add </w:t>
      </w:r>
      <w:proofErr w:type="spellStart"/>
      <w:r w:rsidRPr="00BB7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hreflang</w:t>
      </w:r>
      <w:proofErr w:type="spellEnd"/>
      <w:r w:rsidRPr="00BB71B7">
        <w:rPr>
          <w:rFonts w:ascii="Times New Roman" w:eastAsia="Times New Roman" w:hAnsi="Times New Roman" w:cs="Times New Roman"/>
          <w:kern w:val="0"/>
          <w14:ligatures w14:val="none"/>
        </w:rPr>
        <w:t xml:space="preserve"> between them</w:t>
      </w:r>
    </w:p>
    <w:p w14:paraId="3CF74F5F" w14:textId="77777777" w:rsidR="00BB71B7" w:rsidRPr="00BB71B7" w:rsidRDefault="00BB71B7" w:rsidP="00BB7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kern w:val="0"/>
          <w14:ligatures w14:val="none"/>
        </w:rPr>
        <w:t>This is the cleanest for search engines because:</w:t>
      </w:r>
    </w:p>
    <w:p w14:paraId="76ACD590" w14:textId="77777777" w:rsidR="00BB71B7" w:rsidRPr="00BB71B7" w:rsidRDefault="00BB71B7" w:rsidP="00BB71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kern w:val="0"/>
          <w14:ligatures w14:val="none"/>
        </w:rPr>
        <w:t>Google indexes each language separately</w:t>
      </w:r>
    </w:p>
    <w:p w14:paraId="5F89DE49" w14:textId="77777777" w:rsidR="00BB71B7" w:rsidRPr="00BB71B7" w:rsidRDefault="00BB71B7" w:rsidP="00BB71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kern w:val="0"/>
          <w14:ligatures w14:val="none"/>
        </w:rPr>
        <w:t>Schema aligns with page language</w:t>
      </w:r>
    </w:p>
    <w:p w14:paraId="472182CA" w14:textId="77777777" w:rsidR="00BB71B7" w:rsidRPr="00BB71B7" w:rsidRDefault="00BB71B7" w:rsidP="00BB71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kern w:val="0"/>
          <w14:ligatures w14:val="none"/>
        </w:rPr>
        <w:t>Japanese users see Japanese rich results</w:t>
      </w:r>
    </w:p>
    <w:p w14:paraId="6BA36B47" w14:textId="77777777" w:rsidR="00BB71B7" w:rsidRPr="00BB71B7" w:rsidRDefault="00BB71B7" w:rsidP="00BB71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kern w:val="0"/>
          <w14:ligatures w14:val="none"/>
        </w:rPr>
        <w:t>English users see English rich results</w:t>
      </w:r>
    </w:p>
    <w:p w14:paraId="77577235" w14:textId="77777777" w:rsidR="00BB71B7" w:rsidRPr="00BB71B7" w:rsidRDefault="00BB71B7" w:rsidP="00BB7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kern w:val="0"/>
          <w14:ligatures w14:val="none"/>
        </w:rPr>
        <w:t>This is the pattern used by multilingual tourism sites, airlines, and city guides.</w:t>
      </w:r>
    </w:p>
    <w:p w14:paraId="70C55F5A" w14:textId="77777777" w:rsidR="00BB71B7" w:rsidRPr="00BB71B7" w:rsidRDefault="00BB71B7" w:rsidP="00BB71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One URL with a client</w:t>
      </w:r>
      <w:r w:rsidRPr="00BB7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side toggle (works, but less ideal)</w:t>
      </w:r>
    </w:p>
    <w:p w14:paraId="5EE7E286" w14:textId="77777777" w:rsidR="00BB71B7" w:rsidRPr="00BB71B7" w:rsidRDefault="00BB71B7" w:rsidP="00BB71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/tours/</w:t>
      </w:r>
      <w:r w:rsidRPr="00BB71B7">
        <w:rPr>
          <w:rFonts w:ascii="Times New Roman" w:eastAsia="Times New Roman" w:hAnsi="Times New Roman" w:cs="Times New Roman"/>
          <w:kern w:val="0"/>
          <w14:ligatures w14:val="none"/>
        </w:rPr>
        <w:t xml:space="preserve"> → English + Japanese toggle</w:t>
      </w:r>
    </w:p>
    <w:p w14:paraId="00EA1F00" w14:textId="77777777" w:rsidR="00BB71B7" w:rsidRPr="00BB71B7" w:rsidRDefault="00BB71B7" w:rsidP="00BB71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kern w:val="0"/>
          <w14:ligatures w14:val="none"/>
        </w:rPr>
        <w:t xml:space="preserve">Schema must be in </w:t>
      </w:r>
      <w:r w:rsidRPr="00BB7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language only</w:t>
      </w:r>
    </w:p>
    <w:p w14:paraId="30B40131" w14:textId="77777777" w:rsidR="00BB71B7" w:rsidRPr="00BB71B7" w:rsidRDefault="00BB71B7" w:rsidP="00BB71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kern w:val="0"/>
          <w14:ligatures w14:val="none"/>
        </w:rPr>
        <w:t xml:space="preserve">Google will treat the page as </w:t>
      </w:r>
      <w:r w:rsidRPr="00BB7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language</w:t>
      </w:r>
      <w:r w:rsidRPr="00BB71B7">
        <w:rPr>
          <w:rFonts w:ascii="Times New Roman" w:eastAsia="Times New Roman" w:hAnsi="Times New Roman" w:cs="Times New Roman"/>
          <w:kern w:val="0"/>
          <w14:ligatures w14:val="none"/>
        </w:rPr>
        <w:t>, even if bilingual</w:t>
      </w:r>
    </w:p>
    <w:p w14:paraId="049E8581" w14:textId="77777777" w:rsidR="00BB71B7" w:rsidRPr="00BB71B7" w:rsidRDefault="00BB71B7" w:rsidP="00BB71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kern w:val="0"/>
          <w14:ligatures w14:val="none"/>
        </w:rPr>
        <w:t>Japanese SEO becomes weaker</w:t>
      </w:r>
    </w:p>
    <w:p w14:paraId="50745687" w14:textId="77777777" w:rsidR="00BB71B7" w:rsidRPr="00BB71B7" w:rsidRDefault="00BB71B7" w:rsidP="00BB71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kern w:val="0"/>
          <w14:ligatures w14:val="none"/>
        </w:rPr>
        <w:t>Rich results will appear only in the schema language</w:t>
      </w:r>
    </w:p>
    <w:p w14:paraId="1A286521" w14:textId="77777777" w:rsidR="00BB71B7" w:rsidRPr="00BB71B7" w:rsidRDefault="00BB71B7" w:rsidP="00BB7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simpler to build but limits your international reach.</w:t>
      </w:r>
    </w:p>
    <w:p w14:paraId="1ABC6A53" w14:textId="77777777" w:rsidR="00BB71B7" w:rsidRPr="00BB71B7" w:rsidRDefault="00BB71B7" w:rsidP="00BB7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kern w:val="0"/>
          <w14:ligatures w14:val="none"/>
        </w:rPr>
        <w:pict w14:anchorId="59FAD8AE">
          <v:rect id="_x0000_i1087" style="width:0;height:1.5pt" o:hralign="center" o:hrstd="t" o:hr="t" fillcolor="#a0a0a0" stroked="f"/>
        </w:pict>
      </w:r>
    </w:p>
    <w:p w14:paraId="4947A2A1" w14:textId="77777777" w:rsidR="00BB71B7" w:rsidRPr="00BB71B7" w:rsidRDefault="00BB71B7" w:rsidP="00BB7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71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matters most for your future multilingual structure</w:t>
      </w:r>
    </w:p>
    <w:p w14:paraId="5C36E855" w14:textId="77777777" w:rsidR="00BB71B7" w:rsidRPr="00BB71B7" w:rsidRDefault="00BB71B7" w:rsidP="00BB7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kern w:val="0"/>
          <w14:ligatures w14:val="none"/>
        </w:rPr>
        <w:t>A few principles will keep your schema clean and scalable:</w:t>
      </w:r>
    </w:p>
    <w:p w14:paraId="417BE9A8" w14:textId="77777777" w:rsidR="00BB71B7" w:rsidRPr="00BB71B7" w:rsidRDefault="00BB71B7" w:rsidP="00BB71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should not switch languages dynamically</w:t>
      </w:r>
      <w:r w:rsidRPr="00BB71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71B7">
        <w:rPr>
          <w:rFonts w:ascii="Times New Roman" w:eastAsia="Times New Roman" w:hAnsi="Times New Roman" w:cs="Times New Roman"/>
          <w:kern w:val="0"/>
          <w14:ligatures w14:val="none"/>
        </w:rPr>
        <w:br/>
        <w:t>Search engines don’t execute your toggle logic.</w:t>
      </w:r>
    </w:p>
    <w:p w14:paraId="49BFB7A2" w14:textId="77777777" w:rsidR="00BB71B7" w:rsidRPr="00BB71B7" w:rsidRDefault="00BB71B7" w:rsidP="00BB71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should match the canonical language of the URL</w:t>
      </w:r>
      <w:r w:rsidRPr="00BB71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71B7">
        <w:rPr>
          <w:rFonts w:ascii="Times New Roman" w:eastAsia="Times New Roman" w:hAnsi="Times New Roman" w:cs="Times New Roman"/>
          <w:kern w:val="0"/>
          <w14:ligatures w14:val="none"/>
        </w:rPr>
        <w:br/>
        <w:t>This avoids mixed</w:t>
      </w:r>
      <w:r w:rsidRPr="00BB71B7">
        <w:rPr>
          <w:rFonts w:ascii="Times New Roman" w:eastAsia="Times New Roman" w:hAnsi="Times New Roman" w:cs="Times New Roman"/>
          <w:kern w:val="0"/>
          <w14:ligatures w14:val="none"/>
        </w:rPr>
        <w:noBreakHyphen/>
        <w:t>language signals.</w:t>
      </w:r>
    </w:p>
    <w:p w14:paraId="5AF4A761" w14:textId="77777777" w:rsidR="00BB71B7" w:rsidRPr="00BB71B7" w:rsidRDefault="00BB71B7" w:rsidP="00BB71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 want strong Japanese SEO, you need a Japanese URL</w:t>
      </w:r>
      <w:r w:rsidRPr="00BB71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71B7">
        <w:rPr>
          <w:rFonts w:ascii="Times New Roman" w:eastAsia="Times New Roman" w:hAnsi="Times New Roman" w:cs="Times New Roman"/>
          <w:kern w:val="0"/>
          <w14:ligatures w14:val="none"/>
        </w:rPr>
        <w:br/>
        <w:t>Otherwise Google will treat the page as English</w:t>
      </w:r>
      <w:r w:rsidRPr="00BB71B7">
        <w:rPr>
          <w:rFonts w:ascii="Times New Roman" w:eastAsia="Times New Roman" w:hAnsi="Times New Roman" w:cs="Times New Roman"/>
          <w:kern w:val="0"/>
          <w14:ligatures w14:val="none"/>
        </w:rPr>
        <w:noBreakHyphen/>
        <w:t>primary.</w:t>
      </w:r>
    </w:p>
    <w:p w14:paraId="76C612CB" w14:textId="77777777" w:rsidR="00BB71B7" w:rsidRPr="00BB71B7" w:rsidRDefault="00BB71B7" w:rsidP="00BB71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current schema is valid in either language</w:t>
      </w:r>
      <w:r w:rsidRPr="00BB71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71B7">
        <w:rPr>
          <w:rFonts w:ascii="Times New Roman" w:eastAsia="Times New Roman" w:hAnsi="Times New Roman" w:cs="Times New Roman"/>
          <w:kern w:val="0"/>
          <w14:ligatures w14:val="none"/>
        </w:rPr>
        <w:br/>
        <w:t>You can translate the values later without changing the structure.</w:t>
      </w:r>
    </w:p>
    <w:p w14:paraId="27CBFECB" w14:textId="77777777" w:rsidR="00BB71B7" w:rsidRPr="00BB71B7" w:rsidRDefault="00BB71B7" w:rsidP="00BB7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kern w:val="0"/>
          <w14:ligatures w14:val="none"/>
        </w:rPr>
        <w:pict w14:anchorId="075773F7">
          <v:rect id="_x0000_i1088" style="width:0;height:1.5pt" o:hralign="center" o:hrstd="t" o:hr="t" fillcolor="#a0a0a0" stroked="f"/>
        </w:pict>
      </w:r>
    </w:p>
    <w:p w14:paraId="57FA6DC3" w14:textId="77777777" w:rsidR="00BB71B7" w:rsidRPr="00BB71B7" w:rsidRDefault="00BB71B7" w:rsidP="00BB7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71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this affects your current combined</w:t>
      </w:r>
      <w:r w:rsidRPr="00BB71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tours page</w:t>
      </w:r>
    </w:p>
    <w:p w14:paraId="3D51BEA3" w14:textId="77777777" w:rsidR="00BB71B7" w:rsidRPr="00BB71B7" w:rsidRDefault="00BB71B7" w:rsidP="00BB7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kern w:val="0"/>
          <w14:ligatures w14:val="none"/>
        </w:rPr>
        <w:t>Right now, the page is English</w:t>
      </w:r>
      <w:r w:rsidRPr="00BB71B7">
        <w:rPr>
          <w:rFonts w:ascii="Times New Roman" w:eastAsia="Times New Roman" w:hAnsi="Times New Roman" w:cs="Times New Roman"/>
          <w:kern w:val="0"/>
          <w14:ligatures w14:val="none"/>
        </w:rPr>
        <w:noBreakHyphen/>
        <w:t>primary with Japanese elements.</w:t>
      </w:r>
      <w:r w:rsidRPr="00BB71B7">
        <w:rPr>
          <w:rFonts w:ascii="Times New Roman" w:eastAsia="Times New Roman" w:hAnsi="Times New Roman" w:cs="Times New Roman"/>
          <w:kern w:val="0"/>
          <w14:ligatures w14:val="none"/>
        </w:rPr>
        <w:br/>
        <w:t>Your schema is in English, which matches the visible content and is correct.</w:t>
      </w:r>
    </w:p>
    <w:p w14:paraId="040B432B" w14:textId="77777777" w:rsidR="00BB71B7" w:rsidRPr="00BB71B7" w:rsidRDefault="00BB71B7" w:rsidP="00BB7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kern w:val="0"/>
          <w14:ligatures w14:val="none"/>
        </w:rPr>
        <w:t>If you later create a Japanese version of the page, you can:</w:t>
      </w:r>
    </w:p>
    <w:p w14:paraId="3F1C74D4" w14:textId="77777777" w:rsidR="00BB71B7" w:rsidRPr="00BB71B7" w:rsidRDefault="00BB71B7" w:rsidP="00BB71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kern w:val="0"/>
          <w14:ligatures w14:val="none"/>
        </w:rPr>
        <w:t>duplicate the schema</w:t>
      </w:r>
    </w:p>
    <w:p w14:paraId="41BAC94C" w14:textId="77777777" w:rsidR="00BB71B7" w:rsidRPr="00BB71B7" w:rsidRDefault="00BB71B7" w:rsidP="00BB71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kern w:val="0"/>
          <w14:ligatures w14:val="none"/>
        </w:rPr>
        <w:t>translate the values</w:t>
      </w:r>
    </w:p>
    <w:p w14:paraId="35C9521C" w14:textId="77777777" w:rsidR="00BB71B7" w:rsidRPr="00BB71B7" w:rsidRDefault="00BB71B7" w:rsidP="00BB71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kern w:val="0"/>
          <w14:ligatures w14:val="none"/>
        </w:rPr>
        <w:t>place it on the Japanese URL</w:t>
      </w:r>
    </w:p>
    <w:p w14:paraId="075FCC6D" w14:textId="77777777" w:rsidR="00BB71B7" w:rsidRPr="00BB71B7" w:rsidRDefault="00BB71B7" w:rsidP="00BB71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kern w:val="0"/>
          <w14:ligatures w14:val="none"/>
        </w:rPr>
        <w:t xml:space="preserve">connect the two with </w:t>
      </w:r>
      <w:proofErr w:type="spellStart"/>
      <w:r w:rsidRPr="00BB71B7">
        <w:rPr>
          <w:rFonts w:ascii="Times New Roman" w:eastAsia="Times New Roman" w:hAnsi="Times New Roman" w:cs="Times New Roman"/>
          <w:kern w:val="0"/>
          <w14:ligatures w14:val="none"/>
        </w:rPr>
        <w:t>hreflang</w:t>
      </w:r>
      <w:proofErr w:type="spellEnd"/>
    </w:p>
    <w:p w14:paraId="01321352" w14:textId="77777777" w:rsidR="00BB71B7" w:rsidRPr="00BB71B7" w:rsidRDefault="00BB71B7" w:rsidP="00BB7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kern w:val="0"/>
          <w14:ligatures w14:val="none"/>
        </w:rPr>
        <w:t>This gives you a clean, future</w:t>
      </w:r>
      <w:r w:rsidRPr="00BB71B7">
        <w:rPr>
          <w:rFonts w:ascii="Times New Roman" w:eastAsia="Times New Roman" w:hAnsi="Times New Roman" w:cs="Times New Roman"/>
          <w:kern w:val="0"/>
          <w14:ligatures w14:val="none"/>
        </w:rPr>
        <w:noBreakHyphen/>
        <w:t>proof multilingual architecture.</w:t>
      </w:r>
    </w:p>
    <w:p w14:paraId="791BDA39" w14:textId="77777777" w:rsidR="00BB71B7" w:rsidRPr="00BB71B7" w:rsidRDefault="00BB71B7" w:rsidP="00BB7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kern w:val="0"/>
          <w14:ligatures w14:val="none"/>
        </w:rPr>
        <w:pict w14:anchorId="41087BA9">
          <v:rect id="_x0000_i1089" style="width:0;height:1.5pt" o:hralign="center" o:hrstd="t" o:hr="t" fillcolor="#a0a0a0" stroked="f"/>
        </w:pict>
      </w:r>
    </w:p>
    <w:p w14:paraId="3C8FA7B5" w14:textId="77777777" w:rsidR="00BB71B7" w:rsidRPr="00BB71B7" w:rsidRDefault="00BB71B7" w:rsidP="00BB7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1B7">
        <w:rPr>
          <w:rFonts w:ascii="Times New Roman" w:eastAsia="Times New Roman" w:hAnsi="Times New Roman" w:cs="Times New Roman"/>
          <w:kern w:val="0"/>
          <w14:ligatures w14:val="none"/>
        </w:rPr>
        <w:t>If you’re leaning toward a toggle but want to preserve Japanese SEO strength, it may help to think through whether you want separate URLs for each language or a single bilingual page.</w:t>
      </w:r>
    </w:p>
    <w:p w14:paraId="49DC9384" w14:textId="77777777" w:rsidR="006E0915" w:rsidRDefault="006E0915"/>
    <w:sectPr w:rsidR="006E0915" w:rsidSect="00DD58CB">
      <w:pgSz w:w="12240" w:h="15840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388F"/>
    <w:multiLevelType w:val="multilevel"/>
    <w:tmpl w:val="E484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2170F"/>
    <w:multiLevelType w:val="multilevel"/>
    <w:tmpl w:val="BBD2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12BC9"/>
    <w:multiLevelType w:val="multilevel"/>
    <w:tmpl w:val="ED94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87633"/>
    <w:multiLevelType w:val="multilevel"/>
    <w:tmpl w:val="911C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168AF"/>
    <w:multiLevelType w:val="multilevel"/>
    <w:tmpl w:val="BCD4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36B1A"/>
    <w:multiLevelType w:val="multilevel"/>
    <w:tmpl w:val="3770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77801"/>
    <w:multiLevelType w:val="multilevel"/>
    <w:tmpl w:val="2938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374AF7"/>
    <w:multiLevelType w:val="multilevel"/>
    <w:tmpl w:val="3996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B711D7"/>
    <w:multiLevelType w:val="multilevel"/>
    <w:tmpl w:val="2208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5035F"/>
    <w:multiLevelType w:val="multilevel"/>
    <w:tmpl w:val="099A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35C0B"/>
    <w:multiLevelType w:val="multilevel"/>
    <w:tmpl w:val="9672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693E75"/>
    <w:multiLevelType w:val="multilevel"/>
    <w:tmpl w:val="AE60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7E2D66"/>
    <w:multiLevelType w:val="multilevel"/>
    <w:tmpl w:val="D17E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D5498C"/>
    <w:multiLevelType w:val="multilevel"/>
    <w:tmpl w:val="A476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395362">
    <w:abstractNumId w:val="8"/>
  </w:num>
  <w:num w:numId="2" w16cid:durableId="742483803">
    <w:abstractNumId w:val="5"/>
  </w:num>
  <w:num w:numId="3" w16cid:durableId="769738314">
    <w:abstractNumId w:val="9"/>
  </w:num>
  <w:num w:numId="4" w16cid:durableId="1302031243">
    <w:abstractNumId w:val="3"/>
  </w:num>
  <w:num w:numId="5" w16cid:durableId="381834590">
    <w:abstractNumId w:val="1"/>
  </w:num>
  <w:num w:numId="6" w16cid:durableId="276956493">
    <w:abstractNumId w:val="2"/>
  </w:num>
  <w:num w:numId="7" w16cid:durableId="40176970">
    <w:abstractNumId w:val="0"/>
  </w:num>
  <w:num w:numId="8" w16cid:durableId="1344624928">
    <w:abstractNumId w:val="10"/>
  </w:num>
  <w:num w:numId="9" w16cid:durableId="690030911">
    <w:abstractNumId w:val="11"/>
  </w:num>
  <w:num w:numId="10" w16cid:durableId="628510556">
    <w:abstractNumId w:val="12"/>
  </w:num>
  <w:num w:numId="11" w16cid:durableId="16659978">
    <w:abstractNumId w:val="4"/>
  </w:num>
  <w:num w:numId="12" w16cid:durableId="797725813">
    <w:abstractNumId w:val="6"/>
  </w:num>
  <w:num w:numId="13" w16cid:durableId="1164512906">
    <w:abstractNumId w:val="7"/>
  </w:num>
  <w:num w:numId="14" w16cid:durableId="10481410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1B7"/>
    <w:rsid w:val="001431EB"/>
    <w:rsid w:val="00412254"/>
    <w:rsid w:val="005D3947"/>
    <w:rsid w:val="006E0915"/>
    <w:rsid w:val="00BB71B7"/>
    <w:rsid w:val="00DC756C"/>
    <w:rsid w:val="00DD58CB"/>
    <w:rsid w:val="00DE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A7F9A"/>
  <w15:chartTrackingRefBased/>
  <w15:docId w15:val="{F1022134-AFC6-4E5B-84D2-9EFD7E5F4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EastAsia" w:hAnsi="Gentium Plus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1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1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1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1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1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1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1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1B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1B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1B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1B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1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1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1B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1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1B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1</cp:revision>
  <dcterms:created xsi:type="dcterms:W3CDTF">2026-03-05T15:27:00Z</dcterms:created>
  <dcterms:modified xsi:type="dcterms:W3CDTF">2026-03-05T18:59:00Z</dcterms:modified>
</cp:coreProperties>
</file>