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EA405" w14:textId="77777777" w:rsidR="00341A47" w:rsidRPr="00341A47" w:rsidRDefault="00341A47" w:rsidP="00341A47">
      <w:pPr>
        <w:rPr>
          <w:b/>
          <w:bCs/>
        </w:rPr>
      </w:pPr>
      <w:r w:rsidRPr="00341A47">
        <w:rPr>
          <w:b/>
          <w:bCs/>
        </w:rPr>
        <w:t>Naming Grammar Legend for Jekyll Component Library</w:t>
      </w:r>
    </w:p>
    <w:p w14:paraId="1B27220B" w14:textId="77777777" w:rsidR="00341A47" w:rsidRPr="00341A47" w:rsidRDefault="00341A47" w:rsidP="00341A47">
      <w:r w:rsidRPr="00341A47">
        <w:t>This legend defines consistent naming conventions across layouts, includes, data keys, and CSS classes to ensure clarity and maintainability.</w:t>
      </w:r>
    </w:p>
    <w:p w14:paraId="4751CBC0" w14:textId="77777777" w:rsidR="00341A47" w:rsidRPr="00341A47" w:rsidRDefault="00341A47" w:rsidP="00341A47">
      <w:r w:rsidRPr="00341A47">
        <w:pict w14:anchorId="67B737A4">
          <v:rect id="_x0000_i1055" style="width:0;height:1.5pt" o:hralign="center" o:hrstd="t" o:hr="t" fillcolor="#a0a0a0" stroked="f"/>
        </w:pict>
      </w:r>
    </w:p>
    <w:p w14:paraId="280250BB" w14:textId="77777777" w:rsidR="00341A47" w:rsidRPr="00341A47" w:rsidRDefault="00341A47" w:rsidP="00341A47">
      <w:pPr>
        <w:rPr>
          <w:b/>
          <w:bCs/>
        </w:rPr>
      </w:pPr>
      <w:r w:rsidRPr="00341A47">
        <w:rPr>
          <w:rFonts w:ascii="Segoe UI Emoji" w:hAnsi="Segoe UI Emoji" w:cs="Segoe UI Emoji"/>
          <w:b/>
          <w:bCs/>
        </w:rPr>
        <w:t>📑</w:t>
      </w:r>
      <w:r w:rsidRPr="00341A47">
        <w:rPr>
          <w:b/>
          <w:bCs/>
        </w:rPr>
        <w:t xml:space="preserve"> Layouts</w:t>
      </w:r>
    </w:p>
    <w:p w14:paraId="7BDFD073" w14:textId="77777777" w:rsidR="00341A47" w:rsidRPr="00341A47" w:rsidRDefault="00341A47" w:rsidP="00341A47">
      <w:pPr>
        <w:numPr>
          <w:ilvl w:val="0"/>
          <w:numId w:val="1"/>
        </w:numPr>
      </w:pPr>
      <w:r w:rsidRPr="00341A47">
        <w:rPr>
          <w:b/>
          <w:bCs/>
        </w:rPr>
        <w:t>Convention:</w:t>
      </w:r>
      <w:r w:rsidRPr="00341A47">
        <w:t xml:space="preserve"> </w:t>
      </w:r>
      <w:proofErr w:type="spellStart"/>
      <w:r w:rsidRPr="00341A47">
        <w:t>snake_case</w:t>
      </w:r>
      <w:proofErr w:type="spellEnd"/>
    </w:p>
    <w:p w14:paraId="544CC6A9" w14:textId="77777777" w:rsidR="00341A47" w:rsidRPr="00341A47" w:rsidRDefault="00341A47" w:rsidP="00341A47">
      <w:pPr>
        <w:numPr>
          <w:ilvl w:val="0"/>
          <w:numId w:val="1"/>
        </w:numPr>
      </w:pPr>
      <w:r w:rsidRPr="00341A47">
        <w:rPr>
          <w:b/>
          <w:bCs/>
        </w:rPr>
        <w:t>Examples:</w:t>
      </w:r>
    </w:p>
    <w:p w14:paraId="206E170A" w14:textId="77777777" w:rsidR="00341A47" w:rsidRPr="00341A47" w:rsidRDefault="00341A47" w:rsidP="00341A47">
      <w:pPr>
        <w:numPr>
          <w:ilvl w:val="1"/>
          <w:numId w:val="1"/>
        </w:numPr>
      </w:pPr>
      <w:hyperlink r:id="rId5" w:history="1">
        <w:r w:rsidRPr="00341A47">
          <w:rPr>
            <w:rStyle w:val="Hyperlink"/>
          </w:rPr>
          <w:t>default.html</w:t>
        </w:r>
      </w:hyperlink>
    </w:p>
    <w:p w14:paraId="3A76A5B6" w14:textId="77777777" w:rsidR="00341A47" w:rsidRPr="00341A47" w:rsidRDefault="00341A47" w:rsidP="00341A47">
      <w:pPr>
        <w:numPr>
          <w:ilvl w:val="1"/>
          <w:numId w:val="1"/>
        </w:numPr>
      </w:pPr>
      <w:r w:rsidRPr="00341A47">
        <w:t>tour_page.html</w:t>
      </w:r>
    </w:p>
    <w:p w14:paraId="74C0111A" w14:textId="77777777" w:rsidR="00341A47" w:rsidRPr="00341A47" w:rsidRDefault="00341A47" w:rsidP="00341A47">
      <w:pPr>
        <w:numPr>
          <w:ilvl w:val="1"/>
          <w:numId w:val="1"/>
        </w:numPr>
      </w:pPr>
      <w:r w:rsidRPr="00341A47">
        <w:t>posts_layout.html</w:t>
      </w:r>
    </w:p>
    <w:p w14:paraId="075D186C" w14:textId="77777777" w:rsidR="00341A47" w:rsidRPr="00341A47" w:rsidRDefault="00341A47" w:rsidP="00341A47">
      <w:pPr>
        <w:numPr>
          <w:ilvl w:val="0"/>
          <w:numId w:val="1"/>
        </w:numPr>
      </w:pPr>
      <w:r w:rsidRPr="00341A47">
        <w:rPr>
          <w:b/>
          <w:bCs/>
        </w:rPr>
        <w:t>Rationale:</w:t>
      </w:r>
      <w:r w:rsidRPr="00341A47">
        <w:t xml:space="preserve"> Jekyll maps layout: in front matter directly to filenames. </w:t>
      </w:r>
      <w:proofErr w:type="spellStart"/>
      <w:r w:rsidRPr="00341A47">
        <w:t>Snake_case</w:t>
      </w:r>
      <w:proofErr w:type="spellEnd"/>
      <w:r w:rsidRPr="00341A47">
        <w:t xml:space="preserve"> ensures readability and predictability.</w:t>
      </w:r>
    </w:p>
    <w:p w14:paraId="197E9205" w14:textId="77777777" w:rsidR="00341A47" w:rsidRPr="00341A47" w:rsidRDefault="00341A47" w:rsidP="00341A47">
      <w:r w:rsidRPr="00341A47">
        <w:pict w14:anchorId="7ADE7873">
          <v:rect id="_x0000_i1056" style="width:0;height:1.5pt" o:hralign="center" o:hrstd="t" o:hr="t" fillcolor="#a0a0a0" stroked="f"/>
        </w:pict>
      </w:r>
    </w:p>
    <w:p w14:paraId="27B498CB" w14:textId="77777777" w:rsidR="00341A47" w:rsidRPr="00341A47" w:rsidRDefault="00341A47" w:rsidP="00341A47">
      <w:pPr>
        <w:rPr>
          <w:b/>
          <w:bCs/>
        </w:rPr>
      </w:pPr>
      <w:r w:rsidRPr="00341A47">
        <w:rPr>
          <w:rFonts w:ascii="Segoe UI Emoji" w:hAnsi="Segoe UI Emoji" w:cs="Segoe UI Emoji"/>
          <w:b/>
          <w:bCs/>
        </w:rPr>
        <w:t>📑</w:t>
      </w:r>
      <w:r w:rsidRPr="00341A47">
        <w:rPr>
          <w:b/>
          <w:bCs/>
        </w:rPr>
        <w:t xml:space="preserve"> Includes</w:t>
      </w:r>
    </w:p>
    <w:p w14:paraId="56566874" w14:textId="77777777" w:rsidR="00341A47" w:rsidRPr="00341A47" w:rsidRDefault="00341A47" w:rsidP="00341A47">
      <w:pPr>
        <w:numPr>
          <w:ilvl w:val="0"/>
          <w:numId w:val="2"/>
        </w:numPr>
      </w:pPr>
      <w:r w:rsidRPr="00341A47">
        <w:rPr>
          <w:b/>
          <w:bCs/>
        </w:rPr>
        <w:t>Convention:</w:t>
      </w:r>
      <w:r w:rsidRPr="00341A47">
        <w:t xml:space="preserve"> kebab-case (hyphenated)</w:t>
      </w:r>
    </w:p>
    <w:p w14:paraId="4BF219A2" w14:textId="77777777" w:rsidR="00341A47" w:rsidRPr="00341A47" w:rsidRDefault="00341A47" w:rsidP="00341A47">
      <w:pPr>
        <w:numPr>
          <w:ilvl w:val="0"/>
          <w:numId w:val="2"/>
        </w:numPr>
      </w:pPr>
      <w:r w:rsidRPr="00341A47">
        <w:rPr>
          <w:b/>
          <w:bCs/>
        </w:rPr>
        <w:t>Examples:</w:t>
      </w:r>
    </w:p>
    <w:p w14:paraId="21CE407C" w14:textId="77777777" w:rsidR="00341A47" w:rsidRPr="00341A47" w:rsidRDefault="00341A47" w:rsidP="00341A47">
      <w:pPr>
        <w:numPr>
          <w:ilvl w:val="1"/>
          <w:numId w:val="2"/>
        </w:numPr>
      </w:pPr>
      <w:hyperlink r:id="rId6" w:history="1">
        <w:r w:rsidRPr="00341A47">
          <w:rPr>
            <w:rStyle w:val="Hyperlink"/>
          </w:rPr>
          <w:t>site-header.html</w:t>
        </w:r>
      </w:hyperlink>
    </w:p>
    <w:p w14:paraId="008C865B" w14:textId="77777777" w:rsidR="00341A47" w:rsidRPr="00341A47" w:rsidRDefault="00341A47" w:rsidP="00341A47">
      <w:pPr>
        <w:numPr>
          <w:ilvl w:val="1"/>
          <w:numId w:val="2"/>
        </w:numPr>
      </w:pPr>
      <w:hyperlink r:id="rId7" w:history="1">
        <w:r w:rsidRPr="00341A47">
          <w:rPr>
            <w:rStyle w:val="Hyperlink"/>
          </w:rPr>
          <w:t>site-footer.html</w:t>
        </w:r>
      </w:hyperlink>
    </w:p>
    <w:p w14:paraId="2A0AF21B" w14:textId="77777777" w:rsidR="00341A47" w:rsidRPr="00341A47" w:rsidRDefault="00341A47" w:rsidP="00341A47">
      <w:pPr>
        <w:numPr>
          <w:ilvl w:val="1"/>
          <w:numId w:val="2"/>
        </w:numPr>
      </w:pPr>
      <w:hyperlink r:id="rId8" w:history="1">
        <w:r w:rsidRPr="00341A47">
          <w:rPr>
            <w:rStyle w:val="Hyperlink"/>
          </w:rPr>
          <w:t>posts-head.html</w:t>
        </w:r>
      </w:hyperlink>
    </w:p>
    <w:p w14:paraId="00F6AD43" w14:textId="77777777" w:rsidR="00341A47" w:rsidRPr="00341A47" w:rsidRDefault="00341A47" w:rsidP="00341A47">
      <w:pPr>
        <w:numPr>
          <w:ilvl w:val="1"/>
          <w:numId w:val="2"/>
        </w:numPr>
      </w:pPr>
      <w:hyperlink r:id="rId9" w:history="1">
        <w:r w:rsidRPr="00341A47">
          <w:rPr>
            <w:rStyle w:val="Hyperlink"/>
          </w:rPr>
          <w:t>tours-head.html</w:t>
        </w:r>
      </w:hyperlink>
    </w:p>
    <w:p w14:paraId="12618BD7" w14:textId="77777777" w:rsidR="00341A47" w:rsidRPr="00341A47" w:rsidRDefault="00341A47" w:rsidP="00341A47">
      <w:pPr>
        <w:numPr>
          <w:ilvl w:val="0"/>
          <w:numId w:val="2"/>
        </w:numPr>
      </w:pPr>
      <w:r w:rsidRPr="00341A47">
        <w:rPr>
          <w:b/>
          <w:bCs/>
        </w:rPr>
        <w:t>Rationale:</w:t>
      </w:r>
      <w:r w:rsidRPr="00341A47">
        <w:t xml:space="preserve"> Hyphenated names are easier to read in Liquid tags and match common Jekyll theme practice.</w:t>
      </w:r>
    </w:p>
    <w:p w14:paraId="433E848C" w14:textId="77777777" w:rsidR="00341A47" w:rsidRPr="00341A47" w:rsidRDefault="00341A47" w:rsidP="00341A47">
      <w:r w:rsidRPr="00341A47">
        <w:pict w14:anchorId="43BFC6DE">
          <v:rect id="_x0000_i1057" style="width:0;height:1.5pt" o:hralign="center" o:hrstd="t" o:hr="t" fillcolor="#a0a0a0" stroked="f"/>
        </w:pict>
      </w:r>
    </w:p>
    <w:p w14:paraId="506FB67D" w14:textId="77777777" w:rsidR="00341A47" w:rsidRPr="00341A47" w:rsidRDefault="00341A47" w:rsidP="00341A47">
      <w:pPr>
        <w:rPr>
          <w:b/>
          <w:bCs/>
        </w:rPr>
      </w:pPr>
      <w:r w:rsidRPr="00341A47">
        <w:rPr>
          <w:rFonts w:ascii="Segoe UI Emoji" w:hAnsi="Segoe UI Emoji" w:cs="Segoe UI Emoji"/>
          <w:b/>
          <w:bCs/>
        </w:rPr>
        <w:t>📑</w:t>
      </w:r>
      <w:r w:rsidRPr="00341A47">
        <w:rPr>
          <w:b/>
          <w:bCs/>
        </w:rPr>
        <w:t xml:space="preserve"> Data Keys</w:t>
      </w:r>
    </w:p>
    <w:p w14:paraId="68B8CC20" w14:textId="77777777" w:rsidR="00341A47" w:rsidRPr="00341A47" w:rsidRDefault="00341A47" w:rsidP="00341A47">
      <w:pPr>
        <w:numPr>
          <w:ilvl w:val="0"/>
          <w:numId w:val="3"/>
        </w:numPr>
      </w:pPr>
      <w:r w:rsidRPr="00341A47">
        <w:rPr>
          <w:b/>
          <w:bCs/>
        </w:rPr>
        <w:lastRenderedPageBreak/>
        <w:t>Convention:</w:t>
      </w:r>
      <w:r w:rsidRPr="00341A47">
        <w:t xml:space="preserve"> </w:t>
      </w:r>
      <w:proofErr w:type="spellStart"/>
      <w:r w:rsidRPr="00341A47">
        <w:t>snake_case</w:t>
      </w:r>
      <w:proofErr w:type="spellEnd"/>
    </w:p>
    <w:p w14:paraId="147BC4FD" w14:textId="77777777" w:rsidR="00341A47" w:rsidRPr="00341A47" w:rsidRDefault="00341A47" w:rsidP="00341A47">
      <w:pPr>
        <w:numPr>
          <w:ilvl w:val="0"/>
          <w:numId w:val="3"/>
        </w:numPr>
      </w:pPr>
      <w:r w:rsidRPr="00341A47">
        <w:rPr>
          <w:b/>
          <w:bCs/>
        </w:rPr>
        <w:t>Examples:</w:t>
      </w:r>
    </w:p>
    <w:p w14:paraId="6B40DDD2" w14:textId="77777777" w:rsidR="00341A47" w:rsidRPr="00341A47" w:rsidRDefault="00341A47" w:rsidP="00341A47">
      <w:pPr>
        <w:numPr>
          <w:ilvl w:val="1"/>
          <w:numId w:val="3"/>
        </w:numPr>
      </w:pPr>
      <w:proofErr w:type="spellStart"/>
      <w:r w:rsidRPr="00341A47">
        <w:t>meta_description</w:t>
      </w:r>
      <w:proofErr w:type="spellEnd"/>
      <w:r w:rsidRPr="00341A47">
        <w:t>:</w:t>
      </w:r>
    </w:p>
    <w:p w14:paraId="328ABF2B" w14:textId="77777777" w:rsidR="00341A47" w:rsidRPr="00341A47" w:rsidRDefault="00341A47" w:rsidP="00341A47">
      <w:pPr>
        <w:numPr>
          <w:ilvl w:val="1"/>
          <w:numId w:val="3"/>
        </w:numPr>
      </w:pPr>
      <w:proofErr w:type="spellStart"/>
      <w:r w:rsidRPr="00341A47">
        <w:t>meta_keywords</w:t>
      </w:r>
      <w:proofErr w:type="spellEnd"/>
      <w:r w:rsidRPr="00341A47">
        <w:t>:</w:t>
      </w:r>
    </w:p>
    <w:p w14:paraId="0FD4B475" w14:textId="77777777" w:rsidR="00341A47" w:rsidRPr="00341A47" w:rsidRDefault="00341A47" w:rsidP="00341A47">
      <w:pPr>
        <w:numPr>
          <w:ilvl w:val="1"/>
          <w:numId w:val="3"/>
        </w:numPr>
      </w:pPr>
      <w:proofErr w:type="spellStart"/>
      <w:r w:rsidRPr="00341A47">
        <w:t>posts_head</w:t>
      </w:r>
      <w:proofErr w:type="spellEnd"/>
      <w:r w:rsidRPr="00341A47">
        <w:t>:</w:t>
      </w:r>
    </w:p>
    <w:p w14:paraId="6E1BAC31" w14:textId="77777777" w:rsidR="00341A47" w:rsidRPr="00341A47" w:rsidRDefault="00341A47" w:rsidP="00341A47">
      <w:pPr>
        <w:numPr>
          <w:ilvl w:val="0"/>
          <w:numId w:val="3"/>
        </w:numPr>
      </w:pPr>
      <w:r w:rsidRPr="00341A47">
        <w:rPr>
          <w:b/>
          <w:bCs/>
        </w:rPr>
        <w:t>Rationale:</w:t>
      </w:r>
      <w:r w:rsidRPr="00341A47">
        <w:t xml:space="preserve"> YAML/JSON keys often use </w:t>
      </w:r>
      <w:proofErr w:type="spellStart"/>
      <w:r w:rsidRPr="00341A47">
        <w:t>snake_case</w:t>
      </w:r>
      <w:proofErr w:type="spellEnd"/>
      <w:r w:rsidRPr="00341A47">
        <w:t xml:space="preserve"> for clarity and consistency.</w:t>
      </w:r>
    </w:p>
    <w:p w14:paraId="36A9BCC7" w14:textId="77777777" w:rsidR="00341A47" w:rsidRPr="00341A47" w:rsidRDefault="00341A47" w:rsidP="00341A47">
      <w:r w:rsidRPr="00341A47">
        <w:pict w14:anchorId="2F3D0C7D">
          <v:rect id="_x0000_i1058" style="width:0;height:1.5pt" o:hralign="center" o:hrstd="t" o:hr="t" fillcolor="#a0a0a0" stroked="f"/>
        </w:pict>
      </w:r>
    </w:p>
    <w:p w14:paraId="28BBE434" w14:textId="77777777" w:rsidR="00341A47" w:rsidRPr="00341A47" w:rsidRDefault="00341A47" w:rsidP="00341A47">
      <w:pPr>
        <w:rPr>
          <w:b/>
          <w:bCs/>
        </w:rPr>
      </w:pPr>
      <w:r w:rsidRPr="00341A47">
        <w:rPr>
          <w:rFonts w:ascii="Segoe UI Emoji" w:hAnsi="Segoe UI Emoji" w:cs="Segoe UI Emoji"/>
          <w:b/>
          <w:bCs/>
        </w:rPr>
        <w:t>📑</w:t>
      </w:r>
      <w:r w:rsidRPr="00341A47">
        <w:rPr>
          <w:b/>
          <w:bCs/>
        </w:rPr>
        <w:t xml:space="preserve"> CSS Classes</w:t>
      </w:r>
    </w:p>
    <w:p w14:paraId="4B2E646C" w14:textId="77777777" w:rsidR="00341A47" w:rsidRPr="00341A47" w:rsidRDefault="00341A47" w:rsidP="00341A47">
      <w:pPr>
        <w:numPr>
          <w:ilvl w:val="0"/>
          <w:numId w:val="4"/>
        </w:numPr>
      </w:pPr>
      <w:r w:rsidRPr="00341A47">
        <w:rPr>
          <w:b/>
          <w:bCs/>
        </w:rPr>
        <w:t>Convention:</w:t>
      </w:r>
      <w:r w:rsidRPr="00341A47">
        <w:t xml:space="preserve"> kebab-case</w:t>
      </w:r>
    </w:p>
    <w:p w14:paraId="4DCF72A7" w14:textId="77777777" w:rsidR="00341A47" w:rsidRPr="00341A47" w:rsidRDefault="00341A47" w:rsidP="00341A47">
      <w:pPr>
        <w:numPr>
          <w:ilvl w:val="0"/>
          <w:numId w:val="4"/>
        </w:numPr>
      </w:pPr>
      <w:r w:rsidRPr="00341A47">
        <w:rPr>
          <w:b/>
          <w:bCs/>
        </w:rPr>
        <w:t>Examples:</w:t>
      </w:r>
    </w:p>
    <w:p w14:paraId="2A6E4E54" w14:textId="77777777" w:rsidR="00341A47" w:rsidRPr="00341A47" w:rsidRDefault="00341A47" w:rsidP="00341A47">
      <w:pPr>
        <w:numPr>
          <w:ilvl w:val="1"/>
          <w:numId w:val="4"/>
        </w:numPr>
      </w:pPr>
      <w:r w:rsidRPr="00341A47">
        <w:t>tour-page</w:t>
      </w:r>
    </w:p>
    <w:p w14:paraId="64BFC84D" w14:textId="77777777" w:rsidR="00341A47" w:rsidRPr="00341A47" w:rsidRDefault="00341A47" w:rsidP="00341A47">
      <w:pPr>
        <w:numPr>
          <w:ilvl w:val="1"/>
          <w:numId w:val="4"/>
        </w:numPr>
      </w:pPr>
      <w:proofErr w:type="gramStart"/>
      <w:r w:rsidRPr="00341A47">
        <w:t>blog-post</w:t>
      </w:r>
      <w:proofErr w:type="gramEnd"/>
    </w:p>
    <w:p w14:paraId="2C741F5F" w14:textId="77777777" w:rsidR="00341A47" w:rsidRPr="00341A47" w:rsidRDefault="00341A47" w:rsidP="00341A47">
      <w:pPr>
        <w:numPr>
          <w:ilvl w:val="1"/>
          <w:numId w:val="4"/>
        </w:numPr>
      </w:pPr>
      <w:r w:rsidRPr="00341A47">
        <w:t>home-aside</w:t>
      </w:r>
    </w:p>
    <w:p w14:paraId="7DE43A7A" w14:textId="77777777" w:rsidR="00341A47" w:rsidRPr="00341A47" w:rsidRDefault="00341A47" w:rsidP="00341A47">
      <w:pPr>
        <w:numPr>
          <w:ilvl w:val="0"/>
          <w:numId w:val="4"/>
        </w:numPr>
      </w:pPr>
      <w:r w:rsidRPr="00341A47">
        <w:rPr>
          <w:b/>
          <w:bCs/>
        </w:rPr>
        <w:t>Rationale:</w:t>
      </w:r>
      <w:r w:rsidRPr="00341A47">
        <w:t xml:space="preserve"> Hyphenated class names are the CSS standard and widely supported.</w:t>
      </w:r>
    </w:p>
    <w:p w14:paraId="37A458A6" w14:textId="77777777" w:rsidR="00341A47" w:rsidRPr="00341A47" w:rsidRDefault="00341A47" w:rsidP="00341A47">
      <w:r w:rsidRPr="00341A47">
        <w:pict w14:anchorId="5414E915">
          <v:rect id="_x0000_i1059" style="width:0;height:1.5pt" o:hralign="center" o:hrstd="t" o:hr="t" fillcolor="#a0a0a0" stroked="f"/>
        </w:pict>
      </w:r>
    </w:p>
    <w:p w14:paraId="36E9BBBC" w14:textId="77777777" w:rsidR="00341A47" w:rsidRPr="00341A47" w:rsidRDefault="00341A47" w:rsidP="00341A47">
      <w:pPr>
        <w:rPr>
          <w:b/>
          <w:bCs/>
        </w:rPr>
      </w:pPr>
      <w:r w:rsidRPr="00341A47">
        <w:rPr>
          <w:rFonts w:ascii="Segoe UI Emoji" w:hAnsi="Segoe UI Emoji" w:cs="Segoe UI Emoji"/>
          <w:b/>
          <w:bCs/>
        </w:rPr>
        <w:t>✅</w:t>
      </w:r>
      <w:r w:rsidRPr="00341A47">
        <w:rPr>
          <w:b/>
          <w:bCs/>
        </w:rPr>
        <w:t xml:space="preserve"> Summary</w:t>
      </w:r>
    </w:p>
    <w:p w14:paraId="3FD3F68F" w14:textId="77777777" w:rsidR="00341A47" w:rsidRPr="00341A47" w:rsidRDefault="00341A47" w:rsidP="00341A47">
      <w:pPr>
        <w:numPr>
          <w:ilvl w:val="0"/>
          <w:numId w:val="5"/>
        </w:numPr>
      </w:pPr>
      <w:r w:rsidRPr="00341A47">
        <w:t xml:space="preserve">Layouts → </w:t>
      </w:r>
      <w:proofErr w:type="spellStart"/>
      <w:r w:rsidRPr="00341A47">
        <w:rPr>
          <w:b/>
          <w:bCs/>
        </w:rPr>
        <w:t>snake_case</w:t>
      </w:r>
      <w:proofErr w:type="spellEnd"/>
    </w:p>
    <w:p w14:paraId="41A6AEEE" w14:textId="77777777" w:rsidR="00341A47" w:rsidRPr="00341A47" w:rsidRDefault="00341A47" w:rsidP="00341A47">
      <w:pPr>
        <w:numPr>
          <w:ilvl w:val="0"/>
          <w:numId w:val="5"/>
        </w:numPr>
      </w:pPr>
      <w:r w:rsidRPr="00341A47">
        <w:t xml:space="preserve">Includes → </w:t>
      </w:r>
      <w:r w:rsidRPr="00341A47">
        <w:rPr>
          <w:b/>
          <w:bCs/>
        </w:rPr>
        <w:t>kebab-case</w:t>
      </w:r>
    </w:p>
    <w:p w14:paraId="3291B847" w14:textId="77777777" w:rsidR="00341A47" w:rsidRPr="00341A47" w:rsidRDefault="00341A47" w:rsidP="00341A47">
      <w:pPr>
        <w:numPr>
          <w:ilvl w:val="0"/>
          <w:numId w:val="5"/>
        </w:numPr>
      </w:pPr>
      <w:r w:rsidRPr="00341A47">
        <w:t xml:space="preserve">Data keys → </w:t>
      </w:r>
      <w:proofErr w:type="spellStart"/>
      <w:r w:rsidRPr="00341A47">
        <w:rPr>
          <w:b/>
          <w:bCs/>
        </w:rPr>
        <w:t>snake_case</w:t>
      </w:r>
      <w:proofErr w:type="spellEnd"/>
    </w:p>
    <w:p w14:paraId="1B575124" w14:textId="77777777" w:rsidR="00341A47" w:rsidRPr="00341A47" w:rsidRDefault="00341A47" w:rsidP="00341A47">
      <w:pPr>
        <w:numPr>
          <w:ilvl w:val="0"/>
          <w:numId w:val="5"/>
        </w:numPr>
      </w:pPr>
      <w:r w:rsidRPr="00341A47">
        <w:t xml:space="preserve">CSS classes → </w:t>
      </w:r>
      <w:r w:rsidRPr="00341A47">
        <w:rPr>
          <w:b/>
          <w:bCs/>
        </w:rPr>
        <w:t>kebab-case</w:t>
      </w:r>
    </w:p>
    <w:p w14:paraId="7FD08148" w14:textId="77777777" w:rsidR="00341A47" w:rsidRPr="00341A47" w:rsidRDefault="00341A47" w:rsidP="00341A47">
      <w:r w:rsidRPr="00341A47">
        <w:t>This grammar ensures that each artifact type has a distinct, predictable naming style, reducing ambiguity and cognitive overhead for maintainers.</w:t>
      </w:r>
    </w:p>
    <w:p w14:paraId="4891F215" w14:textId="77777777" w:rsidR="006E0915" w:rsidRDefault="006E0915"/>
    <w:sectPr w:rsidR="006E09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6838"/>
    <w:multiLevelType w:val="multilevel"/>
    <w:tmpl w:val="E960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760E6"/>
    <w:multiLevelType w:val="multilevel"/>
    <w:tmpl w:val="5C12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A21DC"/>
    <w:multiLevelType w:val="multilevel"/>
    <w:tmpl w:val="437C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2068C"/>
    <w:multiLevelType w:val="multilevel"/>
    <w:tmpl w:val="D4B2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437CEB"/>
    <w:multiLevelType w:val="multilevel"/>
    <w:tmpl w:val="2EC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544641">
    <w:abstractNumId w:val="0"/>
  </w:num>
  <w:num w:numId="2" w16cid:durableId="2047480301">
    <w:abstractNumId w:val="3"/>
  </w:num>
  <w:num w:numId="3" w16cid:durableId="1332490513">
    <w:abstractNumId w:val="4"/>
  </w:num>
  <w:num w:numId="4" w16cid:durableId="259799324">
    <w:abstractNumId w:val="1"/>
  </w:num>
  <w:num w:numId="5" w16cid:durableId="1434202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A47"/>
    <w:rsid w:val="002125B5"/>
    <w:rsid w:val="00341A47"/>
    <w:rsid w:val="005D3947"/>
    <w:rsid w:val="006E0915"/>
    <w:rsid w:val="0077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E60C5"/>
  <w15:chartTrackingRefBased/>
  <w15:docId w15:val="{33A7AE42-3558-4706-9F0B-5F51C9896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A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A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A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A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A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A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A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A4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A4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A4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A4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A4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A4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A4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A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A4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A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1A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1A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sts-head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ite-foote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ite-header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efault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ours-hea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2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</cp:revision>
  <dcterms:created xsi:type="dcterms:W3CDTF">2025-12-07T15:45:00Z</dcterms:created>
  <dcterms:modified xsi:type="dcterms:W3CDTF">2025-12-08T00:05:00Z</dcterms:modified>
</cp:coreProperties>
</file>