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95C" w:rsidRDefault="0086095C" w:rsidP="008433AC">
      <w:pPr>
        <w:pStyle w:val="Heading4"/>
      </w:pPr>
      <w:r>
        <w:t xml:space="preserve">--log=LOGGER    </w:t>
      </w:r>
    </w:p>
    <w:p w:rsidR="0086095C" w:rsidRDefault="0086095C" w:rsidP="008433AC">
      <w:r>
        <w:t>Set the if a logger is to be used, and possible what type of logger to use.</w:t>
      </w:r>
    </w:p>
    <w:p w:rsidR="0086095C" w:rsidRDefault="0086095C" w:rsidP="008433AC">
      <w:pPr>
        <w:pStyle w:val="Heading5"/>
      </w:pPr>
      <w:r>
        <w:t>Arguments</w:t>
      </w:r>
    </w:p>
    <w:p w:rsidR="0086095C" w:rsidRDefault="0086095C" w:rsidP="008433AC">
      <w:r>
        <w:t>Values can be:</w:t>
      </w:r>
    </w:p>
    <w:p w:rsidR="0086095C" w:rsidRDefault="0086095C" w:rsidP="0086095C">
      <w:pPr>
        <w:pStyle w:val="ListParagraph"/>
        <w:numPr>
          <w:ilvl w:val="0"/>
          <w:numId w:val="1"/>
        </w:numPr>
        <w:spacing w:before="200"/>
      </w:pPr>
      <w:r>
        <w:t>no value – same as passing true</w:t>
      </w:r>
    </w:p>
    <w:p w:rsidR="0086095C" w:rsidRDefault="0086095C" w:rsidP="0086095C">
      <w:pPr>
        <w:pStyle w:val="ListParagraph"/>
        <w:numPr>
          <w:ilvl w:val="0"/>
          <w:numId w:val="1"/>
        </w:numPr>
        <w:spacing w:before="200"/>
      </w:pPr>
      <w:r>
        <w:t>true – turn the default logger on</w:t>
      </w:r>
    </w:p>
    <w:p w:rsidR="0086095C" w:rsidRDefault="0086095C" w:rsidP="0086095C">
      <w:pPr>
        <w:pStyle w:val="ListParagraph"/>
        <w:numPr>
          <w:ilvl w:val="0"/>
          <w:numId w:val="1"/>
        </w:numPr>
        <w:spacing w:before="200"/>
      </w:pPr>
      <w:r>
        <w:t>false – do not log anything</w:t>
      </w:r>
    </w:p>
    <w:p w:rsidR="0086095C" w:rsidRDefault="0086095C" w:rsidP="0086095C">
      <w:pPr>
        <w:pStyle w:val="ListParagraph"/>
        <w:numPr>
          <w:ilvl w:val="0"/>
          <w:numId w:val="1"/>
        </w:numPr>
        <w:spacing w:before="200"/>
      </w:pPr>
      <w:r>
        <w:t>text – A simple text logger of what when to the screen. This is the default logger.</w:t>
      </w:r>
    </w:p>
    <w:p w:rsidR="0086095C" w:rsidRDefault="0086095C" w:rsidP="0086095C">
      <w:pPr>
        <w:pStyle w:val="ListParagraph"/>
        <w:numPr>
          <w:ilvl w:val="0"/>
          <w:numId w:val="1"/>
        </w:numPr>
        <w:spacing w:before="200"/>
      </w:pPr>
      <w:r>
        <w:t>Html – this is a basic html logger that captures color of the output based on the default color scheme</w:t>
      </w:r>
    </w:p>
    <w:p w:rsidR="0086095C" w:rsidRDefault="0086095C" w:rsidP="0086095C">
      <w:pPr>
        <w:pStyle w:val="ListParagraph"/>
        <w:numPr>
          <w:ilvl w:val="0"/>
          <w:numId w:val="1"/>
        </w:numPr>
        <w:spacing w:before="200"/>
      </w:pPr>
      <w:r>
        <w:t>Rtf – a beta rich text file logger</w:t>
      </w:r>
    </w:p>
    <w:p w:rsidR="0086095C" w:rsidRPr="007C191F" w:rsidRDefault="0086095C" w:rsidP="0086095C">
      <w:pPr>
        <w:pStyle w:val="ListParagraph"/>
        <w:numPr>
          <w:ilvl w:val="0"/>
          <w:numId w:val="1"/>
        </w:numPr>
        <w:spacing w:before="200"/>
      </w:pPr>
      <w:r>
        <w:t>&lt;user provided value&gt; -- this can be the value of a user defined logger found in the parts-site/logger directory. For example the user might make a rich html logger named rich_html.py. The value provided as an argument would be “</w:t>
      </w:r>
      <w:r w:rsidRPr="00187A31">
        <w:rPr>
          <w:b/>
        </w:rPr>
        <w:t>rich_html</w:t>
      </w:r>
      <w:r>
        <w:t>”</w:t>
      </w:r>
    </w:p>
    <w:p w:rsidR="0086095C" w:rsidRDefault="0086095C" w:rsidP="008433AC">
      <w:pPr>
        <w:pStyle w:val="Heading5"/>
      </w:pPr>
      <w:r>
        <w:t>Examples:</w:t>
      </w:r>
    </w:p>
    <w:p w:rsidR="0086095C" w:rsidRPr="002829CB" w:rsidRDefault="0086095C" w:rsidP="002829CB">
      <w:pPr>
        <w:pStyle w:val="IntenseQuote"/>
      </w:pPr>
      <w:r>
        <w:t xml:space="preserve"> Scons all --log</w:t>
      </w:r>
    </w:p>
    <w:p w:rsidR="0086095C" w:rsidRDefault="0086095C" w:rsidP="002829CB">
      <w:r>
        <w:t>Turn on logging using the default logger</w:t>
      </w:r>
    </w:p>
    <w:p w:rsidR="0086095C" w:rsidRPr="002829CB" w:rsidRDefault="0086095C" w:rsidP="00187A31">
      <w:pPr>
        <w:pStyle w:val="IntenseQuote"/>
      </w:pPr>
      <w:r>
        <w:t>Scons all --log=text</w:t>
      </w:r>
    </w:p>
    <w:p w:rsidR="0086095C" w:rsidRDefault="0086095C" w:rsidP="00187A31">
      <w:r>
        <w:t>Turn on logging using the text logger</w:t>
      </w:r>
    </w:p>
    <w:p w:rsidR="0086095C" w:rsidRPr="002829CB" w:rsidRDefault="0086095C" w:rsidP="00187A31">
      <w:pPr>
        <w:pStyle w:val="IntenseQuote"/>
      </w:pPr>
      <w:r>
        <w:t>Scons all --log=mylogger</w:t>
      </w:r>
    </w:p>
    <w:p w:rsidR="0086095C" w:rsidRDefault="0086095C" w:rsidP="002829CB">
      <w:r>
        <w:t>Turn on logging using the user provided logger name “mylogger”. Would have a mylogger.py file defines in a parts-site/loggers directory.</w:t>
      </w:r>
    </w:p>
    <w:p w:rsidR="0086095C" w:rsidRDefault="0086095C" w:rsidP="00D61BE6">
      <w:pPr>
        <w:sectPr w:rsidR="0086095C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E2CA9" w:rsidRDefault="009E2CA9"/>
    <w:sectPr w:rsidR="009E2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4768F"/>
    <w:multiLevelType w:val="hybridMultilevel"/>
    <w:tmpl w:val="3F70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907"/>
    <w:rsid w:val="00372144"/>
    <w:rsid w:val="003D4F2A"/>
    <w:rsid w:val="00602907"/>
    <w:rsid w:val="0086095C"/>
    <w:rsid w:val="008E6604"/>
    <w:rsid w:val="009E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9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9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66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29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029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0290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0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07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E6604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9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9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66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29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029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0290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0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07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E6604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2012-07-26T22:13:00Z</dcterms:created>
  <dcterms:modified xsi:type="dcterms:W3CDTF">2012-08-01T16:26:00Z</dcterms:modified>
</cp:coreProperties>
</file>