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1856" w:rsidRDefault="00DD1856" w:rsidP="008433AC">
      <w:pPr>
        <w:pStyle w:val="Heading4"/>
      </w:pPr>
      <w:r>
        <w:t>--tool-chain=&lt;tool&gt;[,&lt;tool&gt;], --tc=&lt;tool&gt;[,&lt;tool&gt;]</w:t>
      </w:r>
    </w:p>
    <w:p w:rsidR="00DD1856" w:rsidRDefault="00DD1856" w:rsidP="008433AC">
      <w:r>
        <w:t xml:space="preserve">Tells what tool chain should be setup by default for the build. Accepts a comma separated string of a tool chain or tool with option version. The tools are loaded in the order of right to left so any settings in the first tools override any tool defined after it. </w:t>
      </w:r>
    </w:p>
    <w:p w:rsidR="00DD1856" w:rsidRDefault="00DD1856" w:rsidP="008433AC">
      <w:pPr>
        <w:pStyle w:val="Heading5"/>
      </w:pPr>
      <w:r>
        <w:t>Arguments</w:t>
      </w:r>
    </w:p>
    <w:p w:rsidR="00DD1856" w:rsidRDefault="00DD1856" w:rsidP="008433AC">
      <w:r>
        <w:t>Must be a string defining a validate toolchain or tool file. Optional _&lt;version&gt; can be added. More than on chain or tool can be loaded is they are separated by a comma. On some systems this might require adding a “ to prevent the shell from breaking on the argument. For example, in PowerShell, saying --tc=icl,mstools has to be done as --tc=”icl,mstools”</w:t>
      </w:r>
    </w:p>
    <w:p w:rsidR="00DD1856" w:rsidRDefault="00DD1856" w:rsidP="008433AC">
      <w:pPr>
        <w:pStyle w:val="Heading5"/>
      </w:pPr>
      <w:r>
        <w:t>Examples:</w:t>
      </w:r>
    </w:p>
    <w:p w:rsidR="00DD1856" w:rsidRDefault="00DD1856" w:rsidP="00A85AD0">
      <w:pPr>
        <w:pStyle w:val="IntenseQuote"/>
      </w:pPr>
      <w:r>
        <w:t xml:space="preserve"> Scons all --tool-chain=cl</w:t>
      </w:r>
    </w:p>
    <w:p w:rsidR="00DD1856" w:rsidRDefault="00DD1856" w:rsidP="00AA794D">
      <w:r>
        <w:t>Setup the latest version of the Microsoft Compiler tool chain found on the system.</w:t>
      </w:r>
    </w:p>
    <w:p w:rsidR="00DD1856" w:rsidRDefault="00DD1856" w:rsidP="00B538B5">
      <w:pPr>
        <w:pStyle w:val="IntenseQuote"/>
      </w:pPr>
      <w:r>
        <w:t>Scons all --tool-chain=gcc_4</w:t>
      </w:r>
    </w:p>
    <w:p w:rsidR="00DD1856" w:rsidRDefault="00DD1856" w:rsidP="00AA794D">
      <w:r>
        <w:t>Setup the latest 4.x version of gcc install on the system. If the system has more than one version 4 compiler install, such as 4.2 and 4.4 the build system will select the 4.4 version.</w:t>
      </w:r>
    </w:p>
    <w:p w:rsidR="00DD1856" w:rsidRDefault="00DD1856" w:rsidP="00A85AD0">
      <w:pPr>
        <w:pStyle w:val="IntenseQuote"/>
      </w:pPr>
      <w:r>
        <w:t>Scons all --tool-chain=icl_12.1,mstools_9</w:t>
      </w:r>
    </w:p>
    <w:p w:rsidR="00DD1856" w:rsidRDefault="00DD1856" w:rsidP="00A85AD0">
      <w:r>
        <w:t>Some tools adds value to a given tool chain, such as in this case which setup the Intel C/C++ Compiler version 12.1 to use Microsoft VS 2008 tool chain.</w:t>
      </w:r>
    </w:p>
    <w:p w:rsidR="00DD1856" w:rsidRDefault="00DD1856" w:rsidP="00A85AD0">
      <w:pPr>
        <w:pStyle w:val="IntenseQuote"/>
      </w:pPr>
      <w:r>
        <w:t>Scons all --tc=icl_12.1,gnutools</w:t>
      </w:r>
    </w:p>
    <w:p w:rsidR="00DD1856" w:rsidRPr="00AA794D" w:rsidRDefault="00DD1856" w:rsidP="00A85AD0">
      <w:r>
        <w:t>In this case which setup the Intel C/C++ Compiler version 12.1 to use the latest version of the GNU tool chain installed on the system. On most POSIX systems there is only one compiler and bin utility version installed. So this is often the default version.</w:t>
      </w:r>
    </w:p>
    <w:p w:rsidR="00DD1856" w:rsidRDefault="00DD1856" w:rsidP="0036353C">
      <w:pPr>
        <w:sectPr w:rsidR="00DD1856" w:rsidSect="00640FCD">
          <w:type w:val="continuous"/>
          <w:pgSz w:w="12240" w:h="15840"/>
          <w:pgMar w:top="1440" w:right="1440" w:bottom="1440" w:left="1440" w:header="720" w:footer="720" w:gutter="0"/>
          <w:cols w:space="720"/>
          <w:docGrid w:linePitch="360"/>
        </w:sectPr>
      </w:pPr>
    </w:p>
    <w:p w:rsidR="00EA0D53" w:rsidRDefault="00EA0D53"/>
    <w:sectPr w:rsidR="00EA0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7703"/>
    <w:rsid w:val="00154377"/>
    <w:rsid w:val="00271EF3"/>
    <w:rsid w:val="005A7703"/>
    <w:rsid w:val="00794935"/>
    <w:rsid w:val="00DD1856"/>
    <w:rsid w:val="00EA0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5A770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A770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5437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770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A7703"/>
    <w:rPr>
      <w:rFonts w:asciiTheme="majorHAnsi" w:eastAsiaTheme="majorEastAsia" w:hAnsiTheme="majorHAnsi" w:cstheme="majorBidi"/>
      <w:b/>
      <w:bCs/>
      <w:i/>
      <w:iCs/>
      <w:color w:val="4F81BD" w:themeColor="accent1"/>
    </w:rPr>
  </w:style>
  <w:style w:type="paragraph" w:styleId="IntenseQuote">
    <w:name w:val="Intense Quote"/>
    <w:basedOn w:val="Normal"/>
    <w:next w:val="Normal"/>
    <w:link w:val="IntenseQuoteChar"/>
    <w:uiPriority w:val="30"/>
    <w:qFormat/>
    <w:rsid w:val="005A770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A7703"/>
    <w:rPr>
      <w:b/>
      <w:bCs/>
      <w:i/>
      <w:iCs/>
      <w:color w:val="4F81BD" w:themeColor="accent1"/>
    </w:rPr>
  </w:style>
  <w:style w:type="character" w:customStyle="1" w:styleId="Heading5Char">
    <w:name w:val="Heading 5 Char"/>
    <w:basedOn w:val="DefaultParagraphFont"/>
    <w:link w:val="Heading5"/>
    <w:uiPriority w:val="9"/>
    <w:rsid w:val="00154377"/>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5A770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A770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5437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770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A7703"/>
    <w:rPr>
      <w:rFonts w:asciiTheme="majorHAnsi" w:eastAsiaTheme="majorEastAsia" w:hAnsiTheme="majorHAnsi" w:cstheme="majorBidi"/>
      <w:b/>
      <w:bCs/>
      <w:i/>
      <w:iCs/>
      <w:color w:val="4F81BD" w:themeColor="accent1"/>
    </w:rPr>
  </w:style>
  <w:style w:type="paragraph" w:styleId="IntenseQuote">
    <w:name w:val="Intense Quote"/>
    <w:basedOn w:val="Normal"/>
    <w:next w:val="Normal"/>
    <w:link w:val="IntenseQuoteChar"/>
    <w:uiPriority w:val="30"/>
    <w:qFormat/>
    <w:rsid w:val="005A770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A7703"/>
    <w:rPr>
      <w:b/>
      <w:bCs/>
      <w:i/>
      <w:iCs/>
      <w:color w:val="4F81BD" w:themeColor="accent1"/>
    </w:rPr>
  </w:style>
  <w:style w:type="character" w:customStyle="1" w:styleId="Heading5Char">
    <w:name w:val="Heading 5 Char"/>
    <w:basedOn w:val="DefaultParagraphFont"/>
    <w:link w:val="Heading5"/>
    <w:uiPriority w:val="9"/>
    <w:rsid w:val="00154377"/>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1281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Jason Kenny</cp:lastModifiedBy>
  <cp:revision>2</cp:revision>
  <dcterms:created xsi:type="dcterms:W3CDTF">2012-07-26T22:16:00Z</dcterms:created>
  <dcterms:modified xsi:type="dcterms:W3CDTF">2012-07-26T22:16:00Z</dcterms:modified>
</cp:coreProperties>
</file>