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4942" w:rsidRPr="006677CB" w:rsidRDefault="000E4942" w:rsidP="006677CB">
      <w:pPr>
        <w:pStyle w:val="Heading1"/>
        <w:rPr>
          <w:rFonts w:eastAsia="Times New Roman"/>
          <w:lang w:eastAsia="ar-SA"/>
        </w:rPr>
      </w:pPr>
      <w:bookmarkStart w:id="0" w:name="_Toc247618727"/>
      <w:bookmarkStart w:id="1" w:name="_Toc396470011"/>
      <w:r w:rsidRPr="006677CB">
        <w:rPr>
          <w:rFonts w:eastAsia="Times New Roman"/>
          <w:lang w:eastAsia="ar-SA"/>
        </w:rPr>
        <w:t>Parts Concepts</w:t>
      </w:r>
      <w:bookmarkEnd w:id="0"/>
      <w:bookmarkEnd w:id="1"/>
    </w:p>
    <w:p w:rsidR="000E4942" w:rsidRPr="006677CB" w:rsidRDefault="000E4942"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Parts adds a number of new concepts to SCons and tries to enhance some existing ones. This section describes these concepts</w:t>
      </w:r>
    </w:p>
    <w:p w:rsidR="000E4942" w:rsidRPr="006677CB" w:rsidRDefault="000E4942" w:rsidP="006677CB">
      <w:pPr>
        <w:pStyle w:val="Heading2"/>
        <w:rPr>
          <w:rFonts w:eastAsia="Times New Roman"/>
          <w:lang w:eastAsia="ar-SA"/>
        </w:rPr>
      </w:pPr>
      <w:bookmarkStart w:id="2" w:name="_Toc247618728"/>
      <w:bookmarkStart w:id="3" w:name="_Toc396470012"/>
      <w:r w:rsidRPr="006677CB">
        <w:rPr>
          <w:rFonts w:eastAsia="Times New Roman"/>
          <w:lang w:eastAsia="ar-SA"/>
        </w:rPr>
        <w:t>Parts and Sub Parts</w:t>
      </w:r>
      <w:bookmarkEnd w:id="2"/>
      <w:bookmarkEnd w:id="3"/>
    </w:p>
    <w:p w:rsidR="000E4942" w:rsidRPr="006677CB" w:rsidRDefault="000E4942"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The most noticeable concept that Parts adds to SCons is the structured notion of a component, which is called a Part. This idea is basically defining a file that is provided a preconfigured build environment and an extended API. This allows different component owners or library writers to provide a simple cross-platform build file that can be added into any other project that uses SCons and Parts without having to resort to massive amounts of tweaking to get it to build or have the component be used by other components. To help with this each Part has a number of traits. These traits allow for a number of other concepts to be defined and used. These traits include (not complete):</w:t>
      </w:r>
    </w:p>
    <w:p w:rsidR="000E4942" w:rsidRPr="006677CB" w:rsidRDefault="000E4942" w:rsidP="000E4942">
      <w:pPr>
        <w:numPr>
          <w:ilvl w:val="0"/>
          <w:numId w:val="1"/>
        </w:numPr>
        <w:suppressAutoHyphens/>
        <w:spacing w:before="120" w:after="120" w:line="240" w:lineRule="auto"/>
        <w:contextualSpacing/>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alias - a unique identifier for every Part defined</w:t>
      </w:r>
    </w:p>
    <w:p w:rsidR="000E4942" w:rsidRPr="006677CB" w:rsidRDefault="000E4942" w:rsidP="000E4942">
      <w:pPr>
        <w:numPr>
          <w:ilvl w:val="0"/>
          <w:numId w:val="1"/>
        </w:numPr>
        <w:suppressAutoHyphens/>
        <w:spacing w:before="120" w:after="120" w:line="240" w:lineRule="auto"/>
        <w:contextualSpacing/>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name - a constant identifier for a given Part even if  that Part is defined more than once with different configuration values</w:t>
      </w:r>
    </w:p>
    <w:p w:rsidR="000E4942" w:rsidRPr="006677CB" w:rsidRDefault="000E4942" w:rsidP="000E4942">
      <w:pPr>
        <w:numPr>
          <w:ilvl w:val="0"/>
          <w:numId w:val="1"/>
        </w:numPr>
        <w:suppressAutoHyphens/>
        <w:spacing w:before="120" w:after="120" w:line="240" w:lineRule="auto"/>
        <w:contextualSpacing/>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version - a value to say how new or old the Part is</w:t>
      </w:r>
    </w:p>
    <w:p w:rsidR="000E4942" w:rsidRPr="006677CB" w:rsidRDefault="000E4942" w:rsidP="006677CB">
      <w:pPr>
        <w:pStyle w:val="Heading2"/>
        <w:rPr>
          <w:rFonts w:eastAsia="Times New Roman"/>
          <w:lang w:eastAsia="ar-SA"/>
        </w:rPr>
      </w:pPr>
      <w:bookmarkStart w:id="4" w:name="_Toc247618729"/>
      <w:bookmarkStart w:id="5" w:name="_Toc396470013"/>
      <w:r w:rsidRPr="006677CB">
        <w:rPr>
          <w:rFonts w:eastAsia="Times New Roman"/>
          <w:lang w:eastAsia="ar-SA"/>
        </w:rPr>
        <w:t>Versioning</w:t>
      </w:r>
      <w:bookmarkEnd w:id="4"/>
      <w:bookmarkEnd w:id="5"/>
    </w:p>
    <w:p w:rsidR="000E4942" w:rsidRPr="006677CB" w:rsidRDefault="000E4942"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 xml:space="preserve">Most systems have some notion of a version. However it is often treated as a random string value that cannot be used for testing if something is greater or less than something else. Parts adds the notion of a formal Version object that is currently limited to three numbers separated by a &lt;dot&gt; "." In addition to  a version object there is also the notion of a </w:t>
      </w:r>
      <w:smartTag w:uri="urn:schemas-microsoft-com:office:smarttags" w:element="PlaceName">
        <w:smartTag w:uri="urn:schemas-microsoft-com:office:smarttags" w:element="place">
          <w:r w:rsidRPr="006677CB">
            <w:rPr>
              <w:rFonts w:ascii="Times New Roman" w:eastAsia="Times New Roman" w:hAnsi="Times New Roman" w:cs="Times New Roman"/>
              <w:sz w:val="24"/>
              <w:szCs w:val="24"/>
              <w:lang w:eastAsia="ar-SA"/>
            </w:rPr>
            <w:t>Version</w:t>
          </w:r>
        </w:smartTag>
        <w:r w:rsidRPr="006677CB">
          <w:rPr>
            <w:rFonts w:ascii="Times New Roman" w:eastAsia="Times New Roman" w:hAnsi="Times New Roman" w:cs="Times New Roman"/>
            <w:sz w:val="24"/>
            <w:szCs w:val="24"/>
            <w:lang w:eastAsia="ar-SA"/>
          </w:rPr>
          <w:t xml:space="preserve"> </w:t>
        </w:r>
        <w:smartTag w:uri="urn:schemas-microsoft-com:office:smarttags" w:element="PlaceType">
          <w:r w:rsidRPr="006677CB">
            <w:rPr>
              <w:rFonts w:ascii="Times New Roman" w:eastAsia="Times New Roman" w:hAnsi="Times New Roman" w:cs="Times New Roman"/>
              <w:sz w:val="24"/>
              <w:szCs w:val="24"/>
              <w:lang w:eastAsia="ar-SA"/>
            </w:rPr>
            <w:t>Range</w:t>
          </w:r>
        </w:smartTag>
      </w:smartTag>
      <w:r w:rsidRPr="006677CB">
        <w:rPr>
          <w:rFonts w:ascii="Times New Roman" w:eastAsia="Times New Roman" w:hAnsi="Times New Roman" w:cs="Times New Roman"/>
          <w:sz w:val="24"/>
          <w:szCs w:val="24"/>
          <w:lang w:eastAsia="ar-SA"/>
        </w:rPr>
        <w:t xml:space="preserve"> which allow for testing if a version is within a range. This ability allows for easy requirement testing and version matching between different Parts.</w:t>
      </w:r>
    </w:p>
    <w:p w:rsidR="000E4942" w:rsidRPr="006677CB" w:rsidRDefault="000E4942" w:rsidP="006677CB">
      <w:pPr>
        <w:pStyle w:val="Heading2"/>
        <w:rPr>
          <w:rFonts w:eastAsia="Times New Roman"/>
          <w:lang w:eastAsia="ar-SA"/>
        </w:rPr>
      </w:pPr>
      <w:bookmarkStart w:id="6" w:name="_Toc247618730"/>
      <w:bookmarkStart w:id="7" w:name="_Toc396470014"/>
      <w:r w:rsidRPr="006677CB">
        <w:rPr>
          <w:rFonts w:eastAsia="Times New Roman"/>
          <w:lang w:eastAsia="ar-SA"/>
        </w:rPr>
        <w:t>Dependency mapping</w:t>
      </w:r>
      <w:bookmarkEnd w:id="6"/>
      <w:bookmarkEnd w:id="7"/>
    </w:p>
    <w:p w:rsidR="000E4942" w:rsidRPr="006677CB" w:rsidRDefault="000E4942"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Parts adds the ability to map dependencies between different parts. This is much like Mapping dependencies between projects in Visual Studio IDE project system, or other similar systems. Parts adds the ability to implicitly map paths and other values needed to build dependent components. This allows for a more agile build system that will help prevent and even find badly mapped values. This increases productivity and confidence in the build, especially for large projects.</w:t>
      </w:r>
    </w:p>
    <w:p w:rsidR="000E4942" w:rsidRPr="006677CB" w:rsidRDefault="000E4942" w:rsidP="006677CB">
      <w:pPr>
        <w:pStyle w:val="Heading2"/>
        <w:rPr>
          <w:rFonts w:eastAsia="Times New Roman"/>
          <w:lang w:eastAsia="ar-SA"/>
        </w:rPr>
      </w:pPr>
      <w:bookmarkStart w:id="8" w:name="_Toc247618731"/>
      <w:bookmarkStart w:id="9" w:name="_Toc396470015"/>
      <w:r w:rsidRPr="006677CB">
        <w:rPr>
          <w:rFonts w:eastAsia="Times New Roman"/>
          <w:lang w:eastAsia="ar-SA"/>
        </w:rPr>
        <w:t>Tool Chains</w:t>
      </w:r>
      <w:bookmarkEnd w:id="8"/>
      <w:bookmarkEnd w:id="9"/>
    </w:p>
    <w:p w:rsidR="000E4942" w:rsidRPr="006677CB" w:rsidRDefault="000E4942"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Tool chains are sets of tools that are used to construct an environment. These sets allow the use of different compilers, or adding library environments or unique builder API's needed in the build. These named sets can be defined by the user to provide the exact requirement for a given build no matter how “picky” or flexible you want them to be. These can be installed independent of the Parts install.</w:t>
      </w:r>
    </w:p>
    <w:p w:rsidR="000E4942" w:rsidRPr="006677CB" w:rsidRDefault="000E4942" w:rsidP="006677CB">
      <w:pPr>
        <w:pStyle w:val="Heading2"/>
        <w:rPr>
          <w:rFonts w:eastAsia="Times New Roman"/>
          <w:lang w:eastAsia="ar-SA"/>
        </w:rPr>
      </w:pPr>
      <w:bookmarkStart w:id="10" w:name="_Toc247618732"/>
      <w:bookmarkStart w:id="11" w:name="_Toc396470016"/>
      <w:r w:rsidRPr="006677CB">
        <w:rPr>
          <w:rFonts w:eastAsia="Times New Roman"/>
          <w:lang w:eastAsia="ar-SA"/>
        </w:rPr>
        <w:t>Configurations</w:t>
      </w:r>
      <w:bookmarkEnd w:id="10"/>
      <w:bookmarkEnd w:id="11"/>
    </w:p>
    <w:p w:rsidR="000E4942" w:rsidRPr="006677CB" w:rsidRDefault="000E4942"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These are named collections of settings to apply when building the product. These allow for control over which flags and settings are used. Common configurations are 'debug' and 'release'. Users can define their own configurations based on existing or new configuration values. These can be installed independent of the Parts install.</w:t>
      </w:r>
    </w:p>
    <w:p w:rsidR="000E4942" w:rsidRPr="006677CB" w:rsidRDefault="000E4942" w:rsidP="006677CB">
      <w:pPr>
        <w:pStyle w:val="Heading2"/>
        <w:rPr>
          <w:rFonts w:eastAsia="Times New Roman"/>
          <w:lang w:eastAsia="ar-SA"/>
        </w:rPr>
      </w:pPr>
      <w:bookmarkStart w:id="12" w:name="_Toc247618733"/>
      <w:bookmarkStart w:id="13" w:name="_Toc396470017"/>
      <w:r w:rsidRPr="006677CB">
        <w:rPr>
          <w:rFonts w:eastAsia="Times New Roman"/>
          <w:lang w:eastAsia="ar-SA"/>
        </w:rPr>
        <w:t>Tools</w:t>
      </w:r>
      <w:bookmarkEnd w:id="12"/>
      <w:bookmarkEnd w:id="13"/>
    </w:p>
    <w:p w:rsidR="000E4942" w:rsidRPr="006677CB" w:rsidRDefault="000E4942"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Tools defined by Parts have a slight enhancement to help with consistency. All Tools can select different versions of themselves. Each can be configured for cross builds or can be setup with a user script. To help with defining new tools, Parts adds some objects for general configuration and setup of a given tool’s environment. Any existing tool in SCons can be used as is, as long as there is not a Parts override for it.</w:t>
      </w:r>
    </w:p>
    <w:p w:rsidR="000E4942" w:rsidRPr="006677CB" w:rsidRDefault="000E4942" w:rsidP="006677CB">
      <w:pPr>
        <w:pStyle w:val="Heading2"/>
        <w:rPr>
          <w:rFonts w:eastAsia="Times New Roman"/>
          <w:lang w:eastAsia="ar-SA"/>
        </w:rPr>
      </w:pPr>
      <w:bookmarkStart w:id="14" w:name="_Toc247618734"/>
      <w:bookmarkStart w:id="15" w:name="_Toc396470018"/>
      <w:r w:rsidRPr="006677CB">
        <w:rPr>
          <w:rFonts w:eastAsia="Times New Roman"/>
          <w:lang w:eastAsia="ar-SA"/>
        </w:rPr>
        <w:t>Pieces</w:t>
      </w:r>
      <w:bookmarkEnd w:id="14"/>
      <w:bookmarkEnd w:id="15"/>
    </w:p>
    <w:p w:rsidR="000E4942" w:rsidRPr="006677CB" w:rsidRDefault="000E4942"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 xml:space="preserve">To help make SCons easier to add-on to, Parts adds a notion of 'pieces' that are python files that are loaded at startup and can add about any set of functionality to SCons or Parts that can be imaged. </w:t>
      </w:r>
    </w:p>
    <w:p w:rsidR="000E4942" w:rsidRPr="006677CB" w:rsidRDefault="000E4942" w:rsidP="006677CB">
      <w:pPr>
        <w:pStyle w:val="Heading2"/>
        <w:rPr>
          <w:rFonts w:eastAsia="Times New Roman"/>
          <w:lang w:eastAsia="ar-SA"/>
        </w:rPr>
      </w:pPr>
      <w:bookmarkStart w:id="16" w:name="_Toc247618736"/>
      <w:bookmarkStart w:id="17" w:name="_Toc396470019"/>
      <w:r w:rsidRPr="006677CB">
        <w:rPr>
          <w:rFonts w:eastAsia="Times New Roman"/>
          <w:lang w:eastAsia="ar-SA"/>
        </w:rPr>
        <w:t>Mappers</w:t>
      </w:r>
      <w:bookmarkEnd w:id="16"/>
      <w:bookmarkEnd w:id="17"/>
    </w:p>
    <w:p w:rsidR="000E4942" w:rsidRPr="008E1C60" w:rsidRDefault="000E4942" w:rsidP="008E1C60">
      <w:pPr>
        <w:suppressAutoHyphens/>
        <w:spacing w:before="120" w:after="120" w:line="240" w:lineRule="auto"/>
        <w:rPr>
          <w:rFonts w:ascii="Times New Roman" w:eastAsia="Times New Roman" w:hAnsi="Times New Roman" w:cs="Times New Roman"/>
          <w:sz w:val="24"/>
          <w:szCs w:val="24"/>
          <w:lang w:eastAsia="ar-SA"/>
        </w:rPr>
        <w:sectPr w:rsidR="000E4942" w:rsidRPr="008E1C60">
          <w:pgSz w:w="12240" w:h="15840"/>
          <w:pgMar w:top="1440" w:right="1440" w:bottom="1440" w:left="1440" w:header="720" w:footer="720" w:gutter="0"/>
          <w:cols w:space="720"/>
          <w:docGrid w:linePitch="360"/>
        </w:sectPr>
      </w:pPr>
      <w:r w:rsidRPr="006677CB">
        <w:rPr>
          <w:rFonts w:ascii="Times New Roman" w:eastAsia="Times New Roman" w:hAnsi="Times New Roman" w:cs="Times New Roman"/>
          <w:sz w:val="24"/>
          <w:szCs w:val="24"/>
          <w:lang w:eastAsia="ar-SA"/>
        </w:rPr>
        <w:t>Mappers are a more formalized object that enhances the SCons subst() feature. This object allows Parts to map data dependencies as data between different components in a way that allows the parts to be defined in the SConstruct independent of the order. Mappers have been designed to allow user defined objects to be loaded and to extend the functionality of Parts. Some useful predefined Mapper objects allow for creation of relative paths between different locations, or adding data from a part to the environment of another. (This is how Parts passes information s</w:t>
      </w:r>
      <w:r>
        <w:rPr>
          <w:rFonts w:ascii="Times New Roman" w:eastAsia="Times New Roman" w:hAnsi="Times New Roman" w:cs="Times New Roman"/>
          <w:sz w:val="24"/>
          <w:szCs w:val="24"/>
          <w:lang w:eastAsia="ar-SA"/>
        </w:rPr>
        <w:t>uch as include paths to be used)</w:t>
      </w:r>
    </w:p>
    <w:p w:rsidR="007E1A40" w:rsidRDefault="007E1A40"/>
    <w:sectPr w:rsidR="007E1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A646C8"/>
    <w:multiLevelType w:val="hybridMultilevel"/>
    <w:tmpl w:val="48903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247"/>
    <w:rsid w:val="000E4942"/>
    <w:rsid w:val="00146301"/>
    <w:rsid w:val="002127CF"/>
    <w:rsid w:val="00565D76"/>
    <w:rsid w:val="005C08D2"/>
    <w:rsid w:val="006677CB"/>
    <w:rsid w:val="00701185"/>
    <w:rsid w:val="007E1A40"/>
    <w:rsid w:val="00BA0E21"/>
    <w:rsid w:val="00C33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77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77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77C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77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77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77C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Jason L</dc:creator>
  <cp:keywords/>
  <dc:description/>
  <cp:lastModifiedBy>Kenny, Jason L</cp:lastModifiedBy>
  <cp:revision>4</cp:revision>
  <dcterms:created xsi:type="dcterms:W3CDTF">2012-07-05T17:24:00Z</dcterms:created>
  <dcterms:modified xsi:type="dcterms:W3CDTF">2013-04-17T23:18:00Z</dcterms:modified>
</cp:coreProperties>
</file>