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F3F" w:rsidRDefault="00702F3F" w:rsidP="0057682F">
      <w:pPr>
        <w:pStyle w:val="FunctionDeclarationHeader1"/>
        <w:rPr>
          <w:color w:val="008080"/>
        </w:rPr>
      </w:pPr>
      <w:r>
        <w:t>PackageGroup</w:t>
      </w:r>
      <w:r>
        <w:rPr>
          <w:color w:val="008080"/>
        </w:rPr>
        <w:t>(</w:t>
      </w:r>
      <w:r>
        <w:t>name</w:t>
      </w:r>
      <w:r>
        <w:rPr>
          <w:color w:val="008080"/>
        </w:rPr>
        <w:t>)</w:t>
      </w:r>
    </w:p>
    <w:p w:rsidR="00702F3F" w:rsidRDefault="00702F3F" w:rsidP="0057682F">
      <w:r>
        <w:t>Returns all Parts mapped to the provide group. This value is dynamic and will change until all Parts file are loaded.</w:t>
      </w:r>
    </w:p>
    <w:p w:rsidR="00702F3F" w:rsidRPr="00147860" w:rsidRDefault="00702F3F" w:rsidP="0057682F">
      <w:pPr>
        <w:pStyle w:val="Heading5"/>
      </w:pPr>
      <w:r>
        <w:t>Access as:</w:t>
      </w:r>
    </w:p>
    <w:p w:rsidR="00702F3F" w:rsidRDefault="00702F3F" w:rsidP="00702F3F">
      <w:pPr>
        <w:numPr>
          <w:ilvl w:val="0"/>
          <w:numId w:val="1"/>
        </w:numPr>
        <w:spacing w:before="200"/>
      </w:pPr>
      <w:r>
        <w:t>Function in Parts file</w:t>
      </w:r>
    </w:p>
    <w:p w:rsidR="00702F3F" w:rsidRPr="00D408ED" w:rsidRDefault="00702F3F" w:rsidP="00702F3F">
      <w:pPr>
        <w:numPr>
          <w:ilvl w:val="0"/>
          <w:numId w:val="1"/>
        </w:numPr>
        <w:spacing w:before="200"/>
      </w:pPr>
      <w:r>
        <w:t>Functions in Sconstruct</w:t>
      </w:r>
    </w:p>
    <w:p w:rsidR="00702F3F" w:rsidRDefault="00702F3F" w:rsidP="0057682F">
      <w:pPr>
        <w:pStyle w:val="Heading5"/>
      </w:pPr>
      <w:r>
        <w:t>Argument:</w:t>
      </w:r>
    </w:p>
    <w:p w:rsidR="00702F3F" w:rsidRDefault="00702F3F" w:rsidP="00702F3F">
      <w:pPr>
        <w:pStyle w:val="ListParagraph"/>
        <w:numPr>
          <w:ilvl w:val="0"/>
          <w:numId w:val="2"/>
        </w:numPr>
        <w:spacing w:before="200"/>
      </w:pPr>
      <w:r>
        <w:t>Name – the package group we want to add to</w:t>
      </w:r>
    </w:p>
    <w:p w:rsidR="00702F3F" w:rsidRDefault="00702F3F" w:rsidP="0057682F">
      <w:pPr>
        <w:pStyle w:val="Heading5"/>
      </w:pPr>
      <w:r>
        <w:t>Examples:</w:t>
      </w:r>
    </w:p>
    <w:p w:rsidR="00702F3F" w:rsidRDefault="00702F3F" w:rsidP="0057682F">
      <w:r>
        <w:t>Get all parts mapped to gui-group</w:t>
      </w:r>
    </w:p>
    <w:p w:rsidR="00702F3F" w:rsidRDefault="00702F3F" w:rsidP="0057682F">
      <w:pPr>
        <w:pStyle w:val="CodeBlock1"/>
      </w:pPr>
      <w:r>
        <w:t>ver=PackageGroup(“gui-group”)</w:t>
      </w:r>
    </w:p>
    <w:p w:rsidR="00702F3F" w:rsidRDefault="00702F3F" w:rsidP="000D1CE2">
      <w:pPr>
        <w:sectPr w:rsidR="00702F3F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F24EE" w:rsidRDefault="00CF24EE"/>
    <w:sectPr w:rsidR="00CF2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A14B1"/>
    <w:multiLevelType w:val="hybridMultilevel"/>
    <w:tmpl w:val="0740A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CDE"/>
    <w:rsid w:val="000F467C"/>
    <w:rsid w:val="00153CDE"/>
    <w:rsid w:val="00702F3F"/>
    <w:rsid w:val="00CF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C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3CD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153CD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153CDE"/>
    <w:pPr>
      <w:ind w:left="720"/>
      <w:contextualSpacing/>
    </w:pPr>
  </w:style>
  <w:style w:type="paragraph" w:customStyle="1" w:styleId="CodeBlock1">
    <w:name w:val="Code Block1"/>
    <w:basedOn w:val="Normal"/>
    <w:uiPriority w:val="99"/>
    <w:qFormat/>
    <w:rsid w:val="00153CD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153CD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CD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C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3CD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153CD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153CDE"/>
    <w:pPr>
      <w:ind w:left="720"/>
      <w:contextualSpacing/>
    </w:pPr>
  </w:style>
  <w:style w:type="paragraph" w:customStyle="1" w:styleId="CodeBlock1">
    <w:name w:val="Code Block1"/>
    <w:basedOn w:val="Normal"/>
    <w:uiPriority w:val="99"/>
    <w:qFormat/>
    <w:rsid w:val="00153CD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153CD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CD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2012-07-30T21:13:00Z</dcterms:created>
  <dcterms:modified xsi:type="dcterms:W3CDTF">2012-08-01T16:26:00Z</dcterms:modified>
</cp:coreProperties>
</file>