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ED0" w:rsidRDefault="00C36ED0" w:rsidP="00766365">
      <w:pPr>
        <w:pStyle w:val="FunctionDeclarationHeader13"/>
      </w:pPr>
      <w:r>
        <w:t>SymLink(name, linkto, **kw)</w:t>
      </w:r>
    </w:p>
    <w:p w:rsidR="00C36ED0" w:rsidRDefault="00C36ED0" w:rsidP="00766365">
      <w:pPr>
        <w:rPr>
          <w:i/>
        </w:rPr>
      </w:pPr>
      <w:r>
        <w:t xml:space="preserve">This is a Builder function used to create symbolic links on the file system. Returns a list of one SymbolicLink node named </w:t>
      </w:r>
      <w:r>
        <w:rPr>
          <w:i/>
        </w:rPr>
        <w:t>name</w:t>
      </w:r>
      <w:r>
        <w:t xml:space="preserve"> and pointing to </w:t>
      </w:r>
      <w:r>
        <w:rPr>
          <w:i/>
        </w:rPr>
        <w:t>linkto</w:t>
      </w:r>
      <w:r>
        <w:t xml:space="preserve"> file system entry. Both </w:t>
      </w:r>
      <w:r>
        <w:rPr>
          <w:i/>
        </w:rPr>
        <w:t xml:space="preserve">name </w:t>
      </w:r>
      <w:r>
        <w:t xml:space="preserve">and </w:t>
      </w:r>
      <w:r>
        <w:rPr>
          <w:i/>
        </w:rPr>
        <w:t xml:space="preserve">linkto </w:t>
      </w:r>
      <w:r>
        <w:t xml:space="preserve">can be a relative or absolute path. </w:t>
      </w:r>
    </w:p>
    <w:p w:rsidR="00C36ED0" w:rsidRDefault="00C36ED0" w:rsidP="00766365">
      <w:pPr>
        <w:pStyle w:val="Heading5"/>
      </w:pPr>
      <w:r>
        <w:t>Arguments:</w:t>
      </w:r>
    </w:p>
    <w:p w:rsidR="00C36ED0" w:rsidRDefault="00C36ED0" w:rsidP="00C36ED0">
      <w:pPr>
        <w:numPr>
          <w:ilvl w:val="0"/>
          <w:numId w:val="1"/>
        </w:numPr>
      </w:pPr>
      <w:r>
        <w:t>name – path to the symbolic link to be created. It can be relative or absolute</w:t>
      </w:r>
    </w:p>
    <w:p w:rsidR="00C36ED0" w:rsidRDefault="00C36ED0" w:rsidP="00C36ED0">
      <w:pPr>
        <w:numPr>
          <w:ilvl w:val="0"/>
          <w:numId w:val="1"/>
        </w:numPr>
      </w:pPr>
      <w:r>
        <w:t xml:space="preserve">linkto – path to the symbolic link’s target. It can be absolute or relative to </w:t>
      </w:r>
      <w:r>
        <w:rPr>
          <w:i/>
        </w:rPr>
        <w:t>name.</w:t>
      </w:r>
    </w:p>
    <w:p w:rsidR="00C36ED0" w:rsidRDefault="00C36ED0" w:rsidP="00766365">
      <w:pPr>
        <w:pStyle w:val="Heading5"/>
      </w:pPr>
      <w:r>
        <w:t>Access as:</w:t>
      </w:r>
    </w:p>
    <w:p w:rsidR="00C36ED0" w:rsidRDefault="00C36ED0" w:rsidP="00C36ED0">
      <w:pPr>
        <w:numPr>
          <w:ilvl w:val="0"/>
          <w:numId w:val="2"/>
        </w:numPr>
      </w:pPr>
      <w:r>
        <w:t>Method of SCons Environment</w:t>
      </w:r>
    </w:p>
    <w:p w:rsidR="00C36ED0" w:rsidRDefault="00C36ED0" w:rsidP="00766365">
      <w:pPr>
        <w:pStyle w:val="Heading5"/>
      </w:pPr>
      <w:r>
        <w:t>Examples:</w:t>
      </w:r>
    </w:p>
    <w:p w:rsidR="00C36ED0" w:rsidRDefault="00C36ED0" w:rsidP="00766365">
      <w:pPr>
        <w:pStyle w:val="CodeBlock15"/>
        <w:rPr>
          <w:i w:val="0"/>
        </w:rPr>
      </w:pPr>
      <w:r>
        <w:t>env.SymLink(‘mylink’, ‘subdir/file’) # Build the lin</w:t>
      </w:r>
      <w:r>
        <w:rPr>
          <w:i w:val="0"/>
        </w:rPr>
        <w:t>k</w:t>
      </w:r>
    </w:p>
    <w:p w:rsidR="00C36ED0" w:rsidRDefault="00C36ED0" w:rsidP="00766365">
      <w:pPr>
        <w:sectPr w:rsidR="00C36E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F009D" w:rsidRPr="00766365" w:rsidRDefault="00C36ED0" w:rsidP="00766365"/>
    <w:sectPr w:rsidR="00CF009D" w:rsidRPr="00766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1"/>
    <w:rsid w:val="000620C1"/>
    <w:rsid w:val="00333B2D"/>
    <w:rsid w:val="003A68B3"/>
    <w:rsid w:val="004373BD"/>
    <w:rsid w:val="005A3B55"/>
    <w:rsid w:val="00696B93"/>
    <w:rsid w:val="00766365"/>
    <w:rsid w:val="00831F37"/>
    <w:rsid w:val="00A61147"/>
    <w:rsid w:val="00C36ED0"/>
    <w:rsid w:val="00D73D65"/>
    <w:rsid w:val="00E4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5">
    <w:name w:val="Code Block15"/>
    <w:basedOn w:val="Normal"/>
    <w:uiPriority w:val="99"/>
    <w:qFormat/>
    <w:rsid w:val="003A68B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3">
    <w:name w:val="Function Declaration Header13"/>
    <w:basedOn w:val="Heading4"/>
    <w:qFormat/>
    <w:rsid w:val="003A68B3"/>
    <w:pPr>
      <w:shd w:val="clear" w:color="DBE5F1" w:themeColor="accent1" w:themeTint="33" w:fill="auto"/>
    </w:pPr>
    <w:rPr>
      <w:i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5">
    <w:name w:val="Code Block15"/>
    <w:basedOn w:val="Normal"/>
    <w:uiPriority w:val="99"/>
    <w:qFormat/>
    <w:rsid w:val="003A68B3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3">
    <w:name w:val="Function Declaration Header13"/>
    <w:basedOn w:val="Heading4"/>
    <w:qFormat/>
    <w:rsid w:val="003A68B3"/>
    <w:pPr>
      <w:shd w:val="clear" w:color="DBE5F1" w:themeColor="accent1" w:themeTint="33" w:fill="auto"/>
    </w:pPr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2012-12-04T20:18:00Z</dcterms:created>
  <dcterms:modified xsi:type="dcterms:W3CDTF">2012-12-04T20:21:00Z</dcterms:modified>
</cp:coreProperties>
</file>