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5562B" w14:textId="77777777" w:rsidR="006B1148" w:rsidRPr="006B1148" w:rsidRDefault="006B1148" w:rsidP="006B1148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  <w:r w:rsidRPr="006B1148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>Estrutura do Processo: Rescisão (Dispensa sem Justa Causa - Trabalhado)</w:t>
      </w:r>
    </w:p>
    <w:p w14:paraId="2EE77DC6" w14:textId="77777777" w:rsidR="006B1148" w:rsidRPr="006B1148" w:rsidRDefault="006B1148" w:rsidP="006B1148">
      <w:pPr>
        <w:spacing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Etapa 1: Início do Processo e Comunicação (Aviso Prévio)</w:t>
      </w:r>
    </w:p>
    <w:p w14:paraId="01D0D9B8" w14:textId="77777777" w:rsidR="006B1148" w:rsidRPr="006B1148" w:rsidRDefault="006B1148" w:rsidP="006B114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1.1: Recebimento da Solicitação: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Receber o pedido do cliente (empresa contratante) formalizado com a data de desligamento.</w:t>
      </w:r>
    </w:p>
    <w:p w14:paraId="443D1194" w14:textId="77777777" w:rsidR="006B1148" w:rsidRPr="006B1148" w:rsidRDefault="006B1148" w:rsidP="006B114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1.2: Cadastro do Aviso Prévio no Domínio:</w:t>
      </w:r>
    </w:p>
    <w:p w14:paraId="75D83B46" w14:textId="77777777" w:rsidR="006B1148" w:rsidRPr="006B1148" w:rsidRDefault="006B1148" w:rsidP="006B1148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Acesse: </w:t>
      </w:r>
      <w:r w:rsidRPr="006B114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Processos &gt; Rescisões &gt; Aviso Prévio &gt; Individual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0366DB7A" w14:textId="77777777" w:rsidR="006B1148" w:rsidRPr="006B1148" w:rsidRDefault="006B1148" w:rsidP="006B1148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Clique em </w:t>
      </w:r>
      <w:r w:rsidRPr="006B114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[Novo]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informe o </w:t>
      </w:r>
      <w:r w:rsidRPr="006B114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Colaborador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1BFE924B" w14:textId="77777777" w:rsidR="006B1148" w:rsidRPr="006B1148" w:rsidRDefault="006B1148" w:rsidP="006B1148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Selecione </w:t>
      </w:r>
      <w:r w:rsidRPr="006B114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Motivo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: </w:t>
      </w:r>
      <w:r w:rsidRPr="006B114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01-Dispensa sem justa causa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103EF8DA" w14:textId="77777777" w:rsidR="006B1148" w:rsidRPr="006B1148" w:rsidRDefault="006B1148" w:rsidP="006B1148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Concedido por: </w:t>
      </w:r>
      <w:r w:rsidRPr="006B114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Empregador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5ADD801C" w14:textId="77777777" w:rsidR="006B1148" w:rsidRPr="006B1148" w:rsidRDefault="006B1148" w:rsidP="006B1148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Tipo: </w:t>
      </w:r>
      <w:r w:rsidRPr="006B114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Trabalhado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7E88A5DC" w14:textId="77777777" w:rsidR="006B1148" w:rsidRPr="006B1148" w:rsidRDefault="006B1148" w:rsidP="006B1148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Preencha a </w:t>
      </w:r>
      <w:r w:rsidRPr="006B114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Data do Aviso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 (início) e o </w:t>
      </w:r>
      <w:r w:rsidRPr="006B114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Último dia trabalhado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5B4FD425" w14:textId="77777777" w:rsidR="006B1148" w:rsidRPr="006B1148" w:rsidRDefault="006B1148" w:rsidP="006B1148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Regra Legal (Redução):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 Escolha se o funcionário reduzirá 2 horas diárias ou faltará os últimos 7 dias (art. 488 CLT).</w:t>
      </w:r>
    </w:p>
    <w:p w14:paraId="208A6696" w14:textId="77777777" w:rsidR="006B1148" w:rsidRPr="006B1148" w:rsidRDefault="006B1148" w:rsidP="006B1148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Clique em </w:t>
      </w:r>
      <w:proofErr w:type="gramStart"/>
      <w:r w:rsidRPr="006B114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[Gravar</w:t>
      </w:r>
      <w:proofErr w:type="gramEnd"/>
      <w:r w:rsidRPr="006B114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]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</w:t>
      </w:r>
      <w:r w:rsidRPr="006B114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[Imprimir]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Aviso Prévio em 2 vias.</w:t>
      </w:r>
    </w:p>
    <w:p w14:paraId="788E457B" w14:textId="77777777" w:rsidR="006B1148" w:rsidRPr="006B1148" w:rsidRDefault="006B1148" w:rsidP="006B114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Documentação: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 Aviso Prévio assinado pelo empregado.</w:t>
      </w:r>
    </w:p>
    <w:p w14:paraId="050C7A58" w14:textId="77777777" w:rsidR="006B1148" w:rsidRPr="006B1148" w:rsidRDefault="006B1148" w:rsidP="006B1148">
      <w:pPr>
        <w:spacing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Etapa 2: Acompanhamento e Preparação</w:t>
      </w:r>
    </w:p>
    <w:p w14:paraId="4ABE42C8" w14:textId="77777777" w:rsidR="006B1148" w:rsidRPr="006B1148" w:rsidRDefault="006B1148" w:rsidP="006B114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Tarefa 2.1: Exame </w:t>
      </w:r>
      <w:proofErr w:type="spellStart"/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Demissional</w:t>
      </w:r>
      <w:proofErr w:type="spellEnd"/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 Agendar/conferir o ASO </w:t>
      </w:r>
      <w:proofErr w:type="spellStart"/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>Demissional</w:t>
      </w:r>
      <w:proofErr w:type="spellEnd"/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 (obrigatório se o último exame periódico tiver mais de 135 dias para empresas de grau 3/4 ou 270 dias para grau 1/2).</w:t>
      </w:r>
    </w:p>
    <w:p w14:paraId="0014D112" w14:textId="77777777" w:rsidR="006B1148" w:rsidRPr="006B1148" w:rsidRDefault="006B1148" w:rsidP="006B114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2.2: Levantamento de Informações: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Coletar holerites faltantes, faltas ou horas extras do período de aviso para cálculo preciso.</w:t>
      </w:r>
    </w:p>
    <w:p w14:paraId="39A54DEC" w14:textId="77777777" w:rsidR="006B1148" w:rsidRPr="006B1148" w:rsidRDefault="006B1148" w:rsidP="006B1148">
      <w:pPr>
        <w:spacing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Etapa 3: Cálculo e Fechamento no Domínio</w:t>
      </w:r>
    </w:p>
    <w:p w14:paraId="15AB1AEC" w14:textId="77777777" w:rsidR="006B1148" w:rsidRPr="006B1148" w:rsidRDefault="006B1148" w:rsidP="006B114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3.1: Cálculo da Rescisão (Pós-Aviso):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 Após o último dia de trabalho, acesse </w:t>
      </w:r>
      <w:r w:rsidRPr="006B114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Processos &gt; Rescisões &gt; Individual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60349C16" w14:textId="77777777" w:rsidR="006B1148" w:rsidRPr="006B1148" w:rsidRDefault="006B1148" w:rsidP="006B1148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Colaborador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r w:rsidRPr="006B114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Demitido em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 (data do fim do aviso).</w:t>
      </w:r>
    </w:p>
    <w:p w14:paraId="5D54D55A" w14:textId="77777777" w:rsidR="006B1148" w:rsidRPr="006B1148" w:rsidRDefault="006B1148" w:rsidP="006B1148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Motivo Rescisão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: </w:t>
      </w:r>
      <w:r w:rsidRPr="006B1148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01-Dispensa sem justa causa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1A89C3FA" w14:textId="77777777" w:rsidR="006B1148" w:rsidRPr="006B1148" w:rsidRDefault="006B1148" w:rsidP="006B1148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>Confira se o sistema puxou o Aviso Prévio criado na Etapa 1.</w:t>
      </w:r>
    </w:p>
    <w:p w14:paraId="322FFEF9" w14:textId="77777777" w:rsidR="006B1148" w:rsidRPr="006B1148" w:rsidRDefault="006B1148" w:rsidP="006B1148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Clique em </w:t>
      </w:r>
      <w:proofErr w:type="gramStart"/>
      <w:r w:rsidRPr="006B114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[Calcular</w:t>
      </w:r>
      <w:proofErr w:type="gramEnd"/>
      <w:r w:rsidRPr="006B114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]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verifique as verbas (saldo salário, 13º, férias + 1/3).</w:t>
      </w:r>
    </w:p>
    <w:p w14:paraId="7655764A" w14:textId="77777777" w:rsidR="006B1148" w:rsidRPr="006B1148" w:rsidRDefault="006B1148" w:rsidP="006B114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Tarefa 3.2: Geração de Documentos e </w:t>
      </w:r>
      <w:proofErr w:type="spellStart"/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eSocial</w:t>
      </w:r>
      <w:proofErr w:type="spellEnd"/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</w:p>
    <w:p w14:paraId="47A7DAEF" w14:textId="77777777" w:rsidR="006B1148" w:rsidRPr="006B1148" w:rsidRDefault="006B1148" w:rsidP="006B1148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Gere o TRCT em </w:t>
      </w:r>
      <w:r w:rsidRPr="006B114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Processos &gt; Rescisões &gt; Individual &gt; Relatórios &gt; Termo de Rescisão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0D86EBF4" w14:textId="77777777" w:rsidR="006B1148" w:rsidRPr="006B1148" w:rsidRDefault="006B1148" w:rsidP="006B1148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O sistema gerará automaticamente o evento S-2299 (Desligamento) para o </w:t>
      </w:r>
      <w:proofErr w:type="spellStart"/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>eSocial</w:t>
      </w:r>
      <w:proofErr w:type="spellEnd"/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0C169D0D" w14:textId="77777777" w:rsidR="006B1148" w:rsidRPr="006B1148" w:rsidRDefault="006B1148" w:rsidP="006B114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Documentação: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 TRCT, ASO </w:t>
      </w:r>
      <w:proofErr w:type="spellStart"/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>Demissional</w:t>
      </w:r>
      <w:proofErr w:type="spellEnd"/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>, Extrato FGTS.</w:t>
      </w:r>
    </w:p>
    <w:p w14:paraId="5A93B20B" w14:textId="77777777" w:rsidR="006B1148" w:rsidRPr="006B1148" w:rsidRDefault="006B1148" w:rsidP="006B1148">
      <w:pPr>
        <w:spacing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Etapa 4: Pagamento e Guias (FGTS Digital/</w:t>
      </w:r>
      <w:proofErr w:type="spellStart"/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eSocial</w:t>
      </w:r>
      <w:proofErr w:type="spellEnd"/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)</w:t>
      </w:r>
    </w:p>
    <w:p w14:paraId="6F224448" w14:textId="77777777" w:rsidR="006B1148" w:rsidRPr="006B1148" w:rsidRDefault="006B1148" w:rsidP="006B114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4.1: Pagamento das Verbas (Cliente):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 Emitir a guia de pagamento (Rescisão) para o cliente pagar o funcionário até 10 dias corridos após o fim do aviso.</w:t>
      </w:r>
    </w:p>
    <w:p w14:paraId="10A27AC4" w14:textId="77777777" w:rsidR="006B1148" w:rsidRPr="006B1148" w:rsidRDefault="006B1148" w:rsidP="006B114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4.2: Geração de Guias (</w:t>
      </w:r>
      <w:proofErr w:type="spellStart"/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Dominio</w:t>
      </w:r>
      <w:proofErr w:type="spellEnd"/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):</w:t>
      </w:r>
    </w:p>
    <w:p w14:paraId="444C6760" w14:textId="77777777" w:rsidR="006B1148" w:rsidRPr="006B1148" w:rsidRDefault="006B1148" w:rsidP="006B1148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Acesse </w:t>
      </w:r>
      <w:r w:rsidRPr="006B114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Processos &gt; Rescisões &gt; FGTS Digital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gerar a guia da multa de 40% (GRRF).</w:t>
      </w:r>
    </w:p>
    <w:p w14:paraId="4226B43A" w14:textId="77777777" w:rsidR="006B1148" w:rsidRPr="006B1148" w:rsidRDefault="006B1148" w:rsidP="006B1148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Acesse </w:t>
      </w:r>
      <w:r w:rsidRPr="006B114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 xml:space="preserve">Processos &gt; Rescisões &gt; </w:t>
      </w:r>
      <w:proofErr w:type="spellStart"/>
      <w:r w:rsidRPr="006B1148">
        <w:rPr>
          <w:rFonts w:ascii="Courier New" w:eastAsia="Times New Roman" w:hAnsi="Courier New" w:cs="Courier New"/>
          <w:kern w:val="0"/>
          <w:sz w:val="21"/>
          <w:szCs w:val="21"/>
          <w:lang w:eastAsia="pt-BR"/>
          <w14:ligatures w14:val="none"/>
        </w:rPr>
        <w:t>DCTFWeb</w:t>
      </w:r>
      <w:proofErr w:type="spellEnd"/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o recolhimento dos encargos sociais (INSS/IRRF).</w:t>
      </w:r>
    </w:p>
    <w:p w14:paraId="61DCF38E" w14:textId="77777777" w:rsidR="006B1148" w:rsidRPr="006B1148" w:rsidRDefault="006B1148" w:rsidP="006B114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Documentação: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Comprovante bancário de pagamento das verbas.</w:t>
      </w:r>
    </w:p>
    <w:p w14:paraId="74786A4C" w14:textId="77777777" w:rsidR="006B1148" w:rsidRPr="006B1148" w:rsidRDefault="006B1148" w:rsidP="006B1148">
      <w:pPr>
        <w:spacing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Etapa 5: Finalização e Arquivamento</w:t>
      </w:r>
    </w:p>
    <w:p w14:paraId="4A92CC09" w14:textId="77777777" w:rsidR="006B1148" w:rsidRPr="006B1148" w:rsidRDefault="006B1148" w:rsidP="006B114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Tarefa 5.1: Encerramento no </w:t>
      </w:r>
      <w:proofErr w:type="spellStart"/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eSocial</w:t>
      </w:r>
      <w:proofErr w:type="spellEnd"/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Conferir no Painel </w:t>
      </w:r>
      <w:proofErr w:type="spellStart"/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>eSocial</w:t>
      </w:r>
      <w:proofErr w:type="spellEnd"/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 se o evento S-2299 foi aceito.</w:t>
      </w:r>
    </w:p>
    <w:p w14:paraId="7CAA5ACB" w14:textId="77777777" w:rsidR="006B1148" w:rsidRPr="006B1148" w:rsidRDefault="006B1148" w:rsidP="006B114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5.2: Arquivamento Digital:</w:t>
      </w: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 Salvar TRCT, Aviso, ASO e comprovantes na pasta do cliente no sistema de GED (Gestão Eletrônica de Documentos) do escritório.</w:t>
      </w:r>
    </w:p>
    <w:p w14:paraId="2E6A22AC" w14:textId="77777777" w:rsidR="006B1148" w:rsidRPr="006B1148" w:rsidRDefault="006B1148" w:rsidP="006B114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B11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0644484">
          <v:rect id="_x0000_i1025" style="width:0;height:1.5pt" o:hralign="center" o:hrstd="t" o:hr="t" fillcolor="#a0a0a0" stroked="f"/>
        </w:pict>
      </w:r>
    </w:p>
    <w:p w14:paraId="38C0DCF4" w14:textId="77777777" w:rsidR="006B1148" w:rsidRPr="006B1148" w:rsidRDefault="006B1148" w:rsidP="006B1148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  <w:r w:rsidRPr="006B1148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>Prazos de Pagamento das Verbas Rescisórias</w:t>
      </w:r>
    </w:p>
    <w:p w14:paraId="59E94685" w14:textId="77777777" w:rsidR="006B1148" w:rsidRPr="006B1148" w:rsidRDefault="006B1148" w:rsidP="006B1148">
      <w:pPr>
        <w:spacing w:before="480" w:after="48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>De acordo com a Reforma Trabalhista (Art. 477 da CLT), o prazo para pagamento das verbas rescisórias e entrega dos documentos é de: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256"/>
        <w:gridCol w:w="1949"/>
        <w:gridCol w:w="2730"/>
        <w:gridCol w:w="1553"/>
      </w:tblGrid>
      <w:tr w:rsidR="006B1148" w:rsidRPr="005559AD" w14:paraId="52F53320" w14:textId="77777777" w:rsidTr="009D3A2E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5FB380B5" w14:textId="77777777" w:rsidR="006B1148" w:rsidRPr="005559AD" w:rsidRDefault="006B1148" w:rsidP="009D3A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Tipo de desligamento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045D8E21" w14:textId="77777777" w:rsidR="006B1148" w:rsidRPr="005559AD" w:rsidRDefault="006B1148" w:rsidP="009D3A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Prazo de pagamento das verbas rescisórias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14222A75" w14:textId="77777777" w:rsidR="006B1148" w:rsidRPr="005559AD" w:rsidRDefault="006B1148" w:rsidP="009D3A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Observação prática sobre aviso prévio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7DC39341" w14:textId="77777777" w:rsidR="006B1148" w:rsidRPr="005559AD" w:rsidRDefault="006B1148" w:rsidP="009D3A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t-BR"/>
                <w14:ligatures w14:val="none"/>
              </w:rPr>
              <w:t>Referências legais</w:t>
            </w:r>
          </w:p>
        </w:tc>
      </w:tr>
      <w:tr w:rsidR="006B1148" w:rsidRPr="005559AD" w14:paraId="59F4205C" w14:textId="77777777" w:rsidTr="009D3A2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73F0C" w14:textId="77777777" w:rsidR="006B1148" w:rsidRPr="005559AD" w:rsidRDefault="006B1148" w:rsidP="009D3A2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Dispensa sem justa causa com aviso prévio trabalhado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A82D4" w14:textId="77777777" w:rsidR="006B1148" w:rsidRPr="005559AD" w:rsidRDefault="006B1148" w:rsidP="009D3A2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Até o 1º dia útil imediato ao término do contrato.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9E630" w14:textId="77777777" w:rsidR="006B1148" w:rsidRPr="005559AD" w:rsidRDefault="006B1148" w:rsidP="009D3A2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O contrato termina ao final do aviso trabalhado; o prazo conta do término efetivo do vínculo.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0C437" w14:textId="77777777" w:rsidR="006B1148" w:rsidRPr="005559AD" w:rsidRDefault="006B1148" w:rsidP="009D3A2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559AD">
              <w:rPr>
                <w:rFonts w:ascii="Arial" w:eastAsia="Times New Roman" w:hAnsi="Arial" w:cs="Arial"/>
                <w:kern w:val="0"/>
                <w:sz w:val="21"/>
                <w:szCs w:val="21"/>
                <w:lang w:eastAsia="pt-BR"/>
                <w14:ligatures w14:val="none"/>
              </w:rPr>
              <w:t>CLT, art. 477, §6º, I.</w:t>
            </w:r>
          </w:p>
        </w:tc>
      </w:tr>
    </w:tbl>
    <w:p w14:paraId="7AB334F8" w14:textId="77777777" w:rsidR="006B1148" w:rsidRDefault="006B1148" w:rsidP="006B1148">
      <w:pPr>
        <w:spacing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5D189D34" w14:textId="77777777" w:rsidR="006B1148" w:rsidRDefault="006B1148" w:rsidP="006B1148">
      <w:pPr>
        <w:spacing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693410FE" w14:textId="77777777" w:rsidR="006B1148" w:rsidRDefault="006B1148" w:rsidP="006B1148">
      <w:pPr>
        <w:spacing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302E48D1" w14:textId="1453AD82" w:rsidR="006B1148" w:rsidRPr="006B1148" w:rsidRDefault="006B1148" w:rsidP="006B1148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</w:pPr>
      <w:proofErr w:type="spellStart"/>
      <w:r w:rsidRPr="006B1148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>Check-list</w:t>
      </w:r>
      <w:proofErr w:type="spellEnd"/>
      <w:r w:rsidRPr="006B1148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 xml:space="preserve"> de Documentos (Envio ao Cliente)</w:t>
      </w:r>
    </w:p>
    <w:p w14:paraId="7AAC3484" w14:textId="77777777" w:rsidR="006B1148" w:rsidRPr="006B1148" w:rsidRDefault="006B1148" w:rsidP="006B114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>TRCT (Termo de Rescisão do Contrato de Trabalho) assinado.</w:t>
      </w:r>
    </w:p>
    <w:p w14:paraId="3B67ADCE" w14:textId="77777777" w:rsidR="006B1148" w:rsidRPr="006B1148" w:rsidRDefault="006B1148" w:rsidP="006B114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>Aviso Prévio Trabalhado.</w:t>
      </w:r>
    </w:p>
    <w:p w14:paraId="13838970" w14:textId="77777777" w:rsidR="006B1148" w:rsidRPr="006B1148" w:rsidRDefault="006B1148" w:rsidP="006B114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>Guia de recolhimento da multa de 40% do FGTS.</w:t>
      </w:r>
    </w:p>
    <w:p w14:paraId="383C39BF" w14:textId="77777777" w:rsidR="006B1148" w:rsidRPr="006B1148" w:rsidRDefault="006B1148" w:rsidP="006B114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>Comprovante de pagamento da rescisão.</w:t>
      </w:r>
    </w:p>
    <w:p w14:paraId="798026BB" w14:textId="77777777" w:rsidR="006B1148" w:rsidRPr="006B1148" w:rsidRDefault="006B1148" w:rsidP="006B114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 xml:space="preserve">ASO </w:t>
      </w:r>
      <w:proofErr w:type="spellStart"/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>Demissional</w:t>
      </w:r>
      <w:proofErr w:type="spellEnd"/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445AC5AD" w14:textId="77777777" w:rsidR="006B1148" w:rsidRPr="006B1148" w:rsidRDefault="006B1148" w:rsidP="006B114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B1148">
        <w:rPr>
          <w:rFonts w:ascii="Arial" w:eastAsia="Times New Roman" w:hAnsi="Arial" w:cs="Arial"/>
          <w:kern w:val="0"/>
          <w:lang w:eastAsia="pt-BR"/>
          <w14:ligatures w14:val="none"/>
        </w:rPr>
        <w:t>Requerimento de Seguro-Desemprego (se aplicável).</w:t>
      </w:r>
    </w:p>
    <w:p w14:paraId="73820CE1" w14:textId="77777777" w:rsidR="00F6136D" w:rsidRDefault="00F6136D"/>
    <w:sectPr w:rsidR="00F613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32315"/>
    <w:multiLevelType w:val="multilevel"/>
    <w:tmpl w:val="4DA8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8F3AE3"/>
    <w:multiLevelType w:val="multilevel"/>
    <w:tmpl w:val="975A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35E2D"/>
    <w:multiLevelType w:val="multilevel"/>
    <w:tmpl w:val="828EF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885FBE"/>
    <w:multiLevelType w:val="multilevel"/>
    <w:tmpl w:val="B3DA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97731"/>
    <w:multiLevelType w:val="multilevel"/>
    <w:tmpl w:val="E6A6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C29BF"/>
    <w:multiLevelType w:val="multilevel"/>
    <w:tmpl w:val="750C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01C04"/>
    <w:multiLevelType w:val="multilevel"/>
    <w:tmpl w:val="1478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6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48"/>
    <w:rsid w:val="0034318A"/>
    <w:rsid w:val="00457411"/>
    <w:rsid w:val="006B1148"/>
    <w:rsid w:val="00F6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718A1"/>
  <w15:chartTrackingRefBased/>
  <w15:docId w15:val="{57B3452D-EEB1-4AAA-87B4-F461BDE94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f3vjf">
    <w:name w:val="df3vjf"/>
    <w:basedOn w:val="Normal"/>
    <w:rsid w:val="006B1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t286pc">
    <w:name w:val="t286pc"/>
    <w:basedOn w:val="Fontepargpadro"/>
    <w:rsid w:val="006B1148"/>
  </w:style>
  <w:style w:type="character" w:styleId="Forte">
    <w:name w:val="Strong"/>
    <w:basedOn w:val="Fontepargpadro"/>
    <w:uiPriority w:val="22"/>
    <w:qFormat/>
    <w:rsid w:val="006B114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6B1148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6B11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21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688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23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901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211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645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48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32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999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4658">
          <w:blockQuote w:val="1"/>
          <w:marLeft w:val="600"/>
          <w:marRight w:val="60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154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528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 Leão Júnior</dc:creator>
  <cp:keywords/>
  <dc:description/>
  <cp:lastModifiedBy>Herbert Leão Júnior</cp:lastModifiedBy>
  <cp:revision>1</cp:revision>
  <dcterms:created xsi:type="dcterms:W3CDTF">2026-04-14T20:41:00Z</dcterms:created>
  <dcterms:modified xsi:type="dcterms:W3CDTF">2026-04-14T20:42:00Z</dcterms:modified>
</cp:coreProperties>
</file>