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787"/>
        <w:gridCol w:w="3787"/>
        <w:gridCol w:w="3787"/>
      </w:tblGrid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Acme Corp</w:t>
              <w:br/>
            </w:r>
            <w:r>
              <w:rPr>
                <w:sz w:val="21"/>
              </w:rPr>
              <w:t>456 Business Rd</w:t>
              <w:br/>
            </w:r>
            <w:r>
              <w:rPr>
                <w:sz w:val="21"/>
              </w:rPr>
              <w:t>Vero Beach, FL 32962</w:t>
              <w:br/>
            </w:r>
          </w:p>
        </w:tc>
        <w:tc>
          <w:tcPr>
            <w:tcW w:type="dxa" w:w="3897"/>
          </w:tcPr>
          <w:p>
            <w:r/>
          </w:p>
        </w:tc>
        <w:tc>
          <w:tcPr>
            <w:tcW w:type="dxa" w:w="3897"/>
          </w:tcPr>
          <w:p>
            <w:r/>
          </w:p>
        </w:tc>
      </w:tr>
    </w:tbl>
    <w:sectPr w:rsidR="00FC693F" w:rsidRPr="0006063C" w:rsidSect="00034616">
      <w:pgSz w:w="12240" w:h="15840"/>
      <w:pgMar w:top="720" w:right="274" w:bottom="720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