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7F29D9" wp14:paraId="4D5540C4" wp14:textId="2DB65924">
      <w:pPr>
        <w:pStyle w:val="Heading1"/>
        <w:spacing w:before="322" w:beforeAutospacing="off" w:after="322" w:afterAutospacing="off"/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MEDCAD: Bringing MLOps to Life in Medical Imaging</w:t>
      </w:r>
    </w:p>
    <w:p xmlns:wp14="http://schemas.microsoft.com/office/word/2010/wordml" wp14:paraId="2D6D437A" wp14:textId="61C6B68F"/>
    <w:p xmlns:wp14="http://schemas.microsoft.com/office/word/2010/wordml" w:rsidP="2F7F29D9" wp14:paraId="3EF4C046" wp14:textId="795E5631">
      <w:pPr>
        <w:pStyle w:val="Heading2"/>
        <w:spacing w:before="299" w:beforeAutospacing="off" w:after="299" w:afterAutospacing="off"/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Overview</w:t>
      </w:r>
    </w:p>
    <w:p xmlns:wp14="http://schemas.microsoft.com/office/word/2010/wordml" w:rsidP="2F7F29D9" wp14:paraId="0B37EB2E" wp14:textId="2194FE64">
      <w:pPr>
        <w:spacing w:before="240" w:beforeAutospacing="off" w:after="240" w:afterAutospacing="off"/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MEDCAD is a </w:t>
      </w: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medical imaging solution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designed to automatically segment 3D bone structures from </w:t>
      </w: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DICOM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scans. The system integrates multiple machine learning models that collaborate to extract high-quality bone surfaces from complex medical data.</w:t>
      </w:r>
    </w:p>
    <w:p xmlns:wp14="http://schemas.microsoft.com/office/word/2010/wordml" w:rsidP="2F7F29D9" wp14:paraId="31908744" wp14:textId="48F4A025">
      <w:pPr>
        <w:spacing w:before="240" w:beforeAutospacing="off" w:after="240" w:afterAutospacing="off"/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client’s vision was to enable </w:t>
      </w: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faster and more reliable orthopedic modeling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automating what was previously a manual, time-intensive segmentation process.</w:t>
      </w:r>
    </w:p>
    <w:p xmlns:wp14="http://schemas.microsoft.com/office/word/2010/wordml" w:rsidP="2F7F29D9" wp14:paraId="2722DEAB" wp14:textId="64373E0D">
      <w:pPr>
        <w:spacing w:before="240" w:beforeAutospacing="off" w:after="240" w:afterAutospacing="off"/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However, as new datasets arrived in phases and labeling rules evolved over time, maintaining consistency, quality, and reproducibility across model versions became a significant challenge.</w:t>
      </w:r>
    </w:p>
    <w:p xmlns:wp14="http://schemas.microsoft.com/office/word/2010/wordml" wp14:paraId="3E31BD50" wp14:textId="68ACF465"/>
    <w:p xmlns:wp14="http://schemas.microsoft.com/office/word/2010/wordml" w:rsidP="2F7F29D9" wp14:paraId="0EFF9F1D" wp14:textId="15F09679">
      <w:pPr>
        <w:pStyle w:val="Heading2"/>
        <w:spacing w:before="299" w:beforeAutospacing="off" w:after="299" w:afterAutospacing="off"/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The Challenge: Scaling Data Science in Healthcare</w:t>
      </w:r>
    </w:p>
    <w:p xmlns:wp14="http://schemas.microsoft.com/office/word/2010/wordml" w:rsidP="2F7F29D9" wp14:paraId="21868498" wp14:textId="6D149BCC">
      <w:pPr>
        <w:spacing w:before="240" w:beforeAutospacing="off" w:after="240" w:afterAutospacing="off"/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Before adopting MLOps, MEDCAD faced the same roadblocks that many ML-heavy healthcare projects encounter:</w:t>
      </w:r>
    </w:p>
    <w:p xmlns:wp14="http://schemas.microsoft.com/office/word/2010/wordml" w:rsidP="2F7F29D9" wp14:paraId="08BBD214" wp14:textId="702FB92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Frequent data updates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: New CT scans and updated annotations required retraining models repeatedly.</w:t>
      </w:r>
    </w:p>
    <w:p xmlns:wp14="http://schemas.microsoft.com/office/word/2010/wordml" w:rsidP="2F7F29D9" wp14:paraId="71BE4AC0" wp14:textId="171C63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control issues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: There was no systematic way to know which dataset or model produced which result.</w:t>
      </w:r>
    </w:p>
    <w:p xmlns:wp14="http://schemas.microsoft.com/office/word/2010/wordml" w:rsidP="2F7F29D9" wp14:paraId="636EAFBB" wp14:textId="5C14F4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Long iteration cycles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: Retraining after each client data update involved manual steps, increasing delivery time.</w:t>
      </w:r>
    </w:p>
    <w:p xmlns:wp14="http://schemas.microsoft.com/office/word/2010/wordml" w:rsidP="2F7F29D9" wp14:paraId="7903F38F" wp14:textId="75298C1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Limited traceability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: Auditing model performance or data lineage for regulatory purposes was difficult.</w:t>
      </w:r>
    </w:p>
    <w:p xmlns:wp14="http://schemas.microsoft.com/office/word/2010/wordml" w:rsidP="2F7F29D9" wp14:paraId="23EDC518" wp14:textId="09B57480">
      <w:pPr>
        <w:spacing w:before="240" w:beforeAutospacing="off" w:after="240" w:afterAutospacing="off"/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a non-technical standpoint, this meant more </w:t>
      </w: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spent in maintenance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less in innovation — with potential risks to </w:t>
      </w: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clinical reliability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transparency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0D6CB8A" wp14:textId="7E8E840F"/>
    <w:p xmlns:wp14="http://schemas.microsoft.com/office/word/2010/wordml" w:rsidP="2F7F29D9" wp14:paraId="1BC0764C" wp14:textId="16ADAAD2">
      <w:pPr>
        <w:pStyle w:val="Heading2"/>
        <w:spacing w:before="299" w:beforeAutospacing="off" w:after="299" w:afterAutospacing="off"/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The Solution: Implementing an MLOps Framework</w:t>
      </w:r>
    </w:p>
    <w:p xmlns:wp14="http://schemas.microsoft.com/office/word/2010/wordml" w:rsidP="2F7F29D9" wp14:paraId="08551B4D" wp14:textId="5C8DC563">
      <w:pPr>
        <w:spacing w:before="240" w:beforeAutospacing="off" w:after="240" w:afterAutospacing="off"/>
      </w:pPr>
      <w:r w:rsidRPr="03D3DEED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address these issues, we designed an </w:t>
      </w:r>
      <w:r w:rsidRPr="03D3DEED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end-to-end </w:t>
      </w:r>
      <w:r w:rsidRPr="03D3DEED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MLOps</w:t>
      </w:r>
      <w:r w:rsidRPr="03D3DEED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system</w:t>
      </w:r>
      <w:r w:rsidRPr="03D3DEED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 set of tools, practices, and workflows that streamline the lifecycle of a machine learning model, from data ingestion to deployment and monitoring.</w:t>
      </w:r>
    </w:p>
    <w:p xmlns:wp14="http://schemas.microsoft.com/office/word/2010/wordml" w:rsidP="03D3DEED" wp14:paraId="08BBD142" wp14:textId="1AABAE8E">
      <w:pPr>
        <w:pStyle w:val="Normal"/>
        <w:spacing w:before="240" w:beforeAutospacing="off" w:after="240" w:afterAutospacing="off"/>
      </w:pPr>
    </w:p>
    <w:p xmlns:wp14="http://schemas.microsoft.com/office/word/2010/wordml" w:rsidP="2F7F29D9" wp14:paraId="3372D30E" wp14:textId="2F7D2DBE">
      <w:pPr>
        <w:pStyle w:val="Normal"/>
        <w:spacing w:before="240" w:beforeAutospacing="off" w:after="240" w:afterAutospacing="off"/>
      </w:pPr>
      <w:r w:rsidR="2AD3C267">
        <w:drawing>
          <wp:inline xmlns:wp14="http://schemas.microsoft.com/office/word/2010/wordprocessingDrawing" wp14:editId="2898A066" wp14:anchorId="6FB98371">
            <wp:extent cx="5943600" cy="3657600"/>
            <wp:effectExtent l="0" t="0" r="0" b="0"/>
            <wp:docPr id="1812929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929991" name=""/>
                    <pic:cNvPicPr/>
                  </pic:nvPicPr>
                  <pic:blipFill>
                    <a:blip xmlns:r="http://schemas.openxmlformats.org/officeDocument/2006/relationships" r:embed="rId3181554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F7F29D9" wp14:paraId="22A2A08E" wp14:textId="1D251828">
      <w:pPr>
        <w:pStyle w:val="Heading3"/>
        <w:spacing w:before="281" w:beforeAutospacing="off" w:after="281" w:afterAutospacing="off"/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Infrastructure &amp; Environment Management</w:t>
      </w:r>
    </w:p>
    <w:p xmlns:wp14="http://schemas.microsoft.com/office/word/2010/wordml" w:rsidP="2F7F29D9" wp14:paraId="74AB83DC" wp14:noSpellErr="1" wp14:textId="5BA77762">
      <w:pPr>
        <w:spacing w:before="240" w:beforeAutospacing="off" w:after="240" w:afterAutospacing="off"/>
      </w:pPr>
      <w:r w:rsidRPr="49F07B76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</w:t>
      </w:r>
      <w:r w:rsidRPr="49F07B76" w:rsidR="68000EDC">
        <w:rPr>
          <w:rFonts w:ascii="Aptos" w:hAnsi="Aptos" w:eastAsia="Aptos" w:cs="Aptos"/>
          <w:noProof w:val="0"/>
          <w:sz w:val="24"/>
          <w:szCs w:val="24"/>
          <w:lang w:val="en-US"/>
        </w:rPr>
        <w:t>standardize</w:t>
      </w:r>
      <w:r w:rsidRPr="49F07B76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development and training environments using the </w:t>
      </w:r>
      <w:r w:rsidRPr="49F07B76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uv</w:t>
      </w:r>
      <w:r w:rsidRPr="49F07B76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package manager</w:t>
      </w:r>
      <w:r w:rsidRPr="49F07B76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creates lightweight, reproducible environments. This </w:t>
      </w:r>
      <w:r w:rsidRPr="49F07B76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ensured</w:t>
      </w:r>
      <w:r w:rsidRPr="49F07B76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engineer and training node used the same versions of dependencies — a critical factor for reproducibility.</w:t>
      </w:r>
    </w:p>
    <w:p xmlns:wp14="http://schemas.microsoft.com/office/word/2010/wordml" w:rsidP="2F7F29D9" wp14:paraId="64496EA4" wp14:textId="5DB3227B">
      <w:pPr>
        <w:spacing w:before="240" w:beforeAutospacing="off" w:after="240" w:afterAutospacing="off"/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Training was conducted locally during experimentation and on </w:t>
      </w: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EC2 GPU instances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full-scale model training.</w:t>
      </w:r>
    </w:p>
    <w:p xmlns:wp14="http://schemas.microsoft.com/office/word/2010/wordml" w:rsidP="2F7F29D9" wp14:paraId="7F2C8B2E" wp14:textId="291118AB">
      <w:pPr>
        <w:pStyle w:val="Heading3"/>
        <w:spacing w:before="281" w:beforeAutospacing="off" w:after="281" w:afterAutospacing="off"/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Data Versioning with DVC</w:t>
      </w:r>
    </w:p>
    <w:p xmlns:wp14="http://schemas.microsoft.com/office/word/2010/wordml" w:rsidP="2F7F29D9" wp14:paraId="72560818" wp14:textId="35235B90">
      <w:pPr>
        <w:spacing w:before="240" w:beforeAutospacing="off" w:after="240" w:afterAutospacing="off"/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integrated </w:t>
      </w: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DVC (Data Version Control)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project, making data and model management similar to Git-based workflows.</w:t>
      </w:r>
    </w:p>
    <w:p xmlns:wp14="http://schemas.microsoft.com/office/word/2010/wordml" w:rsidP="2F7F29D9" wp14:paraId="26B4F669" wp14:textId="7CF437B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Traceability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: Each model is linked to the exact dataset, code, and configuration used during training.</w:t>
      </w:r>
    </w:p>
    <w:p xmlns:wp14="http://schemas.microsoft.com/office/word/2010/wordml" w:rsidP="2F7F29D9" wp14:paraId="4BED4510" wp14:textId="3B4B24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Reproducibility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: Historical experiments can be re-run using DVC’s version tracking.</w:t>
      </w:r>
    </w:p>
    <w:p xmlns:wp14="http://schemas.microsoft.com/office/word/2010/wordml" w:rsidP="2F7F29D9" wp14:paraId="68B49C53" wp14:textId="611689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Efficiency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: Multi-model pipelines were consolidated under a unified DVC workflow, reducing duplicated work.</w:t>
      </w:r>
    </w:p>
    <w:p xmlns:wp14="http://schemas.microsoft.com/office/word/2010/wordml" w:rsidP="2F7F29D9" wp14:paraId="35F812EA" wp14:textId="7473171E">
      <w:pPr>
        <w:spacing w:before="240" w:beforeAutospacing="off" w:after="240" w:afterAutospacing="off"/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allowed both technical and non-technical stakeholders to clearly see </w:t>
      </w:r>
      <w:r w:rsidRPr="2F7F29D9" w:rsidR="2AD3C26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 changed and why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each iteration.</w:t>
      </w:r>
    </w:p>
    <w:p xmlns:wp14="http://schemas.microsoft.com/office/word/2010/wordml" w:rsidP="2F7F29D9" wp14:paraId="03D673A2" wp14:textId="567EE77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7F29D9" wp14:paraId="76B9B017" wp14:textId="6867CB42">
      <w:pPr>
        <w:pStyle w:val="Normal"/>
        <w:spacing w:before="240" w:beforeAutospacing="off" w:after="240" w:afterAutospacing="off"/>
      </w:pPr>
      <w:r w:rsidR="2AD3C267">
        <w:drawing>
          <wp:inline xmlns:wp14="http://schemas.microsoft.com/office/word/2010/wordprocessingDrawing" wp14:editId="6DBE4A96" wp14:anchorId="68A25EC7">
            <wp:extent cx="5943600" cy="4343400"/>
            <wp:effectExtent l="0" t="0" r="0" b="0"/>
            <wp:docPr id="63171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71929" name=""/>
                    <pic:cNvPicPr/>
                  </pic:nvPicPr>
                  <pic:blipFill>
                    <a:blip xmlns:r="http://schemas.openxmlformats.org/officeDocument/2006/relationships" r:embed="rId6775456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F7F29D9" wp14:paraId="67823725" wp14:textId="174EAC24">
      <w:pPr>
        <w:pStyle w:val="Heading3"/>
        <w:spacing w:before="281" w:beforeAutospacing="off" w:after="281" w:afterAutospacing="off"/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Automated Experiment Tracking</w:t>
      </w:r>
    </w:p>
    <w:p xmlns:wp14="http://schemas.microsoft.com/office/word/2010/wordml" w:rsidP="2F7F29D9" wp14:paraId="062DA379" wp14:textId="1D43B20B">
      <w:pPr>
        <w:spacing w:before="240" w:beforeAutospacing="off" w:after="240" w:afterAutospacing="off"/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established a </w:t>
      </w: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centralized experiment tracking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where all training runs automatically log their:</w:t>
      </w:r>
    </w:p>
    <w:p xmlns:wp14="http://schemas.microsoft.com/office/word/2010/wordml" w:rsidP="2F7F29D9" wp14:paraId="1BC33FFC" wp14:textId="5FC96A1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Parameters (learning rates, data augmentations, etc.)</w:t>
      </w:r>
    </w:p>
    <w:p xmlns:wp14="http://schemas.microsoft.com/office/word/2010/wordml" w:rsidP="2F7F29D9" wp14:paraId="2450C3EE" wp14:textId="3B8BFB7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Git commit IDs</w:t>
      </w:r>
    </w:p>
    <w:p xmlns:wp14="http://schemas.microsoft.com/office/word/2010/wordml" w:rsidP="2F7F29D9" wp14:paraId="4851CF85" wp14:textId="70B7045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Dataset versions</w:t>
      </w:r>
    </w:p>
    <w:p xmlns:wp14="http://schemas.microsoft.com/office/word/2010/wordml" w:rsidP="2F7F29D9" wp14:paraId="269D6B35" wp14:textId="60055C8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Evaluation metrics</w:t>
      </w:r>
    </w:p>
    <w:p xmlns:wp14="http://schemas.microsoft.com/office/word/2010/wordml" w:rsidP="2F7F29D9" wp14:paraId="19663370" wp14:textId="7A529B2C">
      <w:pPr>
        <w:spacing w:before="240" w:beforeAutospacing="off" w:after="240" w:afterAutospacing="off"/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run generates an automated report that compares the new model’s performance against the previous baseline, streamlining </w:t>
      </w: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promotion decisions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F7F29D9" wp14:paraId="0DD0A9EE" wp14:textId="4D715333">
      <w:pPr>
        <w:pStyle w:val="Heading3"/>
        <w:spacing w:before="281" w:beforeAutospacing="off" w:after="281" w:afterAutospacing="off"/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Reproducible Workflow</w:t>
      </w:r>
    </w:p>
    <w:p xmlns:wp14="http://schemas.microsoft.com/office/word/2010/wordml" w:rsidP="2F7F29D9" wp14:paraId="650287F6" wp14:textId="362935D7">
      <w:pPr>
        <w:spacing w:before="240" w:beforeAutospacing="off" w:after="240" w:afterAutospacing="off"/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We codified the project workflow into six repeatable steps:</w:t>
      </w:r>
    </w:p>
    <w:p xmlns:wp14="http://schemas.microsoft.com/office/word/2010/wordml" w:rsidP="2F7F29D9" wp14:paraId="5ABE4CDE" wp14:textId="01BFA28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Ingest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new DICOM datasets and apply preprocessing.</w:t>
      </w:r>
    </w:p>
    <w:p xmlns:wp14="http://schemas.microsoft.com/office/word/2010/wordml" w:rsidP="2F7F29D9" wp14:paraId="2B212CAB" wp14:textId="0FAEDFD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data and update DVC records.</w:t>
      </w:r>
    </w:p>
    <w:p xmlns:wp14="http://schemas.microsoft.com/office/word/2010/wordml" w:rsidP="2F7F29D9" wp14:paraId="1C82C023" wp14:textId="0620ADD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Recreate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training environment via the locked uv configuration.</w:t>
      </w:r>
    </w:p>
    <w:p xmlns:wp14="http://schemas.microsoft.com/office/word/2010/wordml" w:rsidP="2F7F29D9" wp14:paraId="35641D58" wp14:textId="400EB66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models locally or on EC2 with GPU acceleration.</w:t>
      </w:r>
    </w:p>
    <w:p xmlns:wp14="http://schemas.microsoft.com/office/word/2010/wordml" w:rsidP="2F7F29D9" wp14:paraId="67AFD449" wp14:textId="13220A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Evaluate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automatically using standardized metrics and baseline comparisons.</w:t>
      </w:r>
    </w:p>
    <w:p xmlns:wp14="http://schemas.microsoft.com/office/word/2010/wordml" w:rsidP="2F7F29D9" wp14:paraId="3A7B8427" wp14:textId="6EE36B2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Promote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the best-performing, rule-compliant model to production.</w:t>
      </w:r>
    </w:p>
    <w:p xmlns:wp14="http://schemas.microsoft.com/office/word/2010/wordml" wp14:paraId="24C6FD17" wp14:textId="39D2F0E8"/>
    <w:p xmlns:wp14="http://schemas.microsoft.com/office/word/2010/wordml" w:rsidP="2F7F29D9" wp14:paraId="4CA3E0B2" wp14:textId="1DED728B">
      <w:pPr>
        <w:pStyle w:val="Heading2"/>
        <w:spacing w:before="299" w:beforeAutospacing="off" w:after="299" w:afterAutospacing="off"/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Results &amp; Impact</w:t>
      </w:r>
    </w:p>
    <w:p xmlns:wp14="http://schemas.microsoft.com/office/word/2010/wordml" w:rsidP="2F7F29D9" wp14:paraId="5527C52A" wp14:textId="2951286B">
      <w:pPr>
        <w:spacing w:before="240" w:beforeAutospacing="off" w:after="240" w:afterAutospacing="off"/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After implementing MLOps, the MEDCAD project experienced transformative improvements:</w:t>
      </w:r>
    </w:p>
    <w:p xmlns:wp14="http://schemas.microsoft.com/office/word/2010/wordml" w:rsidP="3F772014" wp14:paraId="6D5462C0" wp14:noSpellErr="1" wp14:textId="52EF1DE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commentRangeStart w:id="1315052651"/>
      <w:commentRangeStart w:id="1631685322"/>
      <w:commentRangeStart w:id="300205402"/>
      <w:commentRangeStart w:id="1033843589"/>
      <w:r w:rsidRPr="3F772014" w:rsidR="2AD3C26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Faster Delivery</w:t>
      </w:r>
      <w:r w:rsidRPr="3F772014" w:rsidR="2AD3C26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Each new client data batch could </w:t>
      </w:r>
      <w:r w:rsidRPr="3F772014" w:rsidR="2AD3C26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be re</w:t>
      </w:r>
      <w:r w:rsidRPr="3F772014" w:rsidR="2AD3C26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trained and </w:t>
      </w:r>
      <w:r w:rsidRPr="3F772014" w:rsidR="2AD3C26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validated</w:t>
      </w:r>
      <w:r w:rsidRPr="3F772014" w:rsidR="2AD3C26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automatically, reducing iteration time by </w:t>
      </w:r>
      <w:r w:rsidRPr="3F772014" w:rsidR="22F14B6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50</w:t>
      </w:r>
      <w:r w:rsidRPr="3F772014" w:rsidR="2AD3C26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–</w:t>
      </w:r>
      <w:r w:rsidRPr="3F772014" w:rsidR="5F0555F9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6</w:t>
      </w:r>
      <w:r w:rsidRPr="3F772014" w:rsidR="2AD3C26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0%.</w:t>
      </w:r>
      <w:commentRangeEnd w:id="1315052651"/>
      <w:r>
        <w:rPr>
          <w:rStyle w:val="CommentReference"/>
        </w:rPr>
        <w:commentReference w:id="1315052651"/>
      </w:r>
      <w:commentRangeEnd w:id="1631685322"/>
      <w:r>
        <w:rPr>
          <w:rStyle w:val="CommentReference"/>
        </w:rPr>
        <w:commentReference w:id="1631685322"/>
      </w:r>
      <w:commentRangeEnd w:id="300205402"/>
      <w:r>
        <w:rPr>
          <w:rStyle w:val="CommentReference"/>
        </w:rPr>
        <w:commentReference w:id="300205402"/>
      </w:r>
      <w:commentRangeEnd w:id="1033843589"/>
      <w:r>
        <w:rPr>
          <w:rStyle w:val="CommentReference"/>
        </w:rPr>
        <w:commentReference w:id="1033843589"/>
      </w:r>
    </w:p>
    <w:p xmlns:wp14="http://schemas.microsoft.com/office/word/2010/wordml" w:rsidP="3F772014" wp14:paraId="7AC02FFA" wp14:textId="43141420" wp14:noSpellErr="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72014" w:rsidR="2AD3C26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Full Traceability</w:t>
      </w:r>
      <w:r w:rsidRPr="3F772014" w:rsidR="2AD3C26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Every result can be linked to a specific dataset, model, and code commit.</w:t>
      </w:r>
    </w:p>
    <w:p xmlns:wp14="http://schemas.microsoft.com/office/word/2010/wordml" w:rsidP="3F772014" wp14:paraId="2001DE60" wp14:textId="4584D987" wp14:noSpellErr="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72014" w:rsidR="2AD3C26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Higher Confidence</w:t>
      </w:r>
      <w:r w:rsidRPr="3F772014" w:rsidR="2AD3C26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Stakeholders gained transparency over model lineage — crucial for healthcare QA and compliance.</w:t>
      </w:r>
    </w:p>
    <w:p xmlns:wp14="http://schemas.microsoft.com/office/word/2010/wordml" w:rsidP="3F772014" wp14:paraId="5F3920F4" wp14:textId="407F52D8" wp14:noSpellErr="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F772014" w:rsidR="2AD3C26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Simplified Onboarding</w:t>
      </w:r>
      <w:r w:rsidRPr="3F772014" w:rsidR="2AD3C26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New engineers could reproduce environments and rerun experiments within minutes.</w:t>
      </w:r>
    </w:p>
    <w:p xmlns:wp14="http://schemas.microsoft.com/office/word/2010/wordml" wp14:paraId="71634264" wp14:textId="02A4C068"/>
    <w:p xmlns:wp14="http://schemas.microsoft.com/office/word/2010/wordml" w:rsidP="2F7F29D9" wp14:paraId="2C41CFD4" wp14:textId="4BA54163">
      <w:pPr>
        <w:pStyle w:val="Heading2"/>
        <w:spacing w:before="299" w:beforeAutospacing="off" w:after="299" w:afterAutospacing="off"/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Architecture Summary</w:t>
      </w:r>
    </w:p>
    <w:tbl>
      <w:tblPr>
        <w:tblStyle w:val="TableGridLight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00"/>
        <w:gridCol w:w="2240"/>
        <w:gridCol w:w="5646"/>
      </w:tblGrid>
      <w:tr w:rsidR="2F7F29D9" w:rsidTr="49F07B76" w14:paraId="3A0B51B3">
        <w:trPr>
          <w:trHeight w:val="300"/>
        </w:trPr>
        <w:tc>
          <w:tcPr>
            <w:tcW w:w="1600" w:type="dxa"/>
            <w:tcMar/>
          </w:tcPr>
          <w:p w:rsidR="2F7F29D9" w:rsidP="2F7F29D9" w:rsidRDefault="2F7F29D9" w14:paraId="04C06E86" w14:textId="5242BB06">
            <w:pPr>
              <w:spacing w:before="0" w:beforeAutospacing="off" w:after="0" w:afterAutospacing="off"/>
              <w:jc w:val="center"/>
            </w:pPr>
            <w:r w:rsidRPr="2F7F29D9" w:rsidR="2F7F29D9">
              <w:rPr>
                <w:b w:val="1"/>
                <w:bCs w:val="1"/>
              </w:rPr>
              <w:t>Component</w:t>
            </w:r>
          </w:p>
        </w:tc>
        <w:tc>
          <w:tcPr>
            <w:tcW w:w="2240" w:type="dxa"/>
            <w:tcMar/>
          </w:tcPr>
          <w:p w:rsidR="2F7F29D9" w:rsidP="2F7F29D9" w:rsidRDefault="2F7F29D9" w14:paraId="1EF03EA9" w14:textId="5D835086">
            <w:pPr>
              <w:spacing w:before="0" w:beforeAutospacing="off" w:after="0" w:afterAutospacing="off"/>
              <w:jc w:val="center"/>
            </w:pPr>
            <w:r w:rsidRPr="2F7F29D9" w:rsidR="2F7F29D9">
              <w:rPr>
                <w:b w:val="1"/>
                <w:bCs w:val="1"/>
              </w:rPr>
              <w:t>Technology</w:t>
            </w:r>
          </w:p>
        </w:tc>
        <w:tc>
          <w:tcPr>
            <w:tcW w:w="5646" w:type="dxa"/>
            <w:tcMar/>
          </w:tcPr>
          <w:p w:rsidR="2F7F29D9" w:rsidP="2F7F29D9" w:rsidRDefault="2F7F29D9" w14:paraId="794F3482" w14:textId="2947AB04">
            <w:pPr>
              <w:spacing w:before="0" w:beforeAutospacing="off" w:after="0" w:afterAutospacing="off"/>
              <w:jc w:val="center"/>
            </w:pPr>
            <w:r w:rsidRPr="2F7F29D9" w:rsidR="2F7F29D9">
              <w:rPr>
                <w:b w:val="1"/>
                <w:bCs w:val="1"/>
              </w:rPr>
              <w:t>Purpose</w:t>
            </w:r>
          </w:p>
        </w:tc>
      </w:tr>
      <w:tr w:rsidR="2F7F29D9" w:rsidTr="49F07B76" w14:paraId="5BDA6255">
        <w:trPr>
          <w:trHeight w:val="300"/>
        </w:trPr>
        <w:tc>
          <w:tcPr>
            <w:tcW w:w="1600" w:type="dxa"/>
            <w:tcMar/>
          </w:tcPr>
          <w:p w:rsidR="2F7F29D9" w:rsidP="2F7F29D9" w:rsidRDefault="2F7F29D9" w14:paraId="0C2CE927" w14:textId="1A841FD9">
            <w:pPr>
              <w:spacing w:before="0" w:beforeAutospacing="off" w:after="0" w:afterAutospacing="off"/>
            </w:pPr>
            <w:r w:rsidR="2F7F29D9">
              <w:rPr/>
              <w:t>Environment</w:t>
            </w:r>
          </w:p>
        </w:tc>
        <w:tc>
          <w:tcPr>
            <w:tcW w:w="2240" w:type="dxa"/>
            <w:tcMar/>
          </w:tcPr>
          <w:p w:rsidR="2F7F29D9" w:rsidP="2F7F29D9" w:rsidRDefault="2F7F29D9" w14:paraId="18DA495D" w14:textId="241B4047">
            <w:pPr>
              <w:spacing w:before="0" w:beforeAutospacing="off" w:after="0" w:afterAutospacing="off"/>
            </w:pPr>
            <w:r w:rsidR="2F7F29D9">
              <w:rPr/>
              <w:t>uv</w:t>
            </w:r>
          </w:p>
        </w:tc>
        <w:tc>
          <w:tcPr>
            <w:tcW w:w="5646" w:type="dxa"/>
            <w:tcMar/>
          </w:tcPr>
          <w:p w:rsidR="2F7F29D9" w:rsidP="2F7F29D9" w:rsidRDefault="2F7F29D9" w14:paraId="69E467D0" w14:textId="610C122F">
            <w:pPr>
              <w:spacing w:before="0" w:beforeAutospacing="off" w:after="0" w:afterAutospacing="off"/>
            </w:pPr>
            <w:r w:rsidR="2F7F29D9">
              <w:rPr/>
              <w:t>Reproducible dependency management</w:t>
            </w:r>
          </w:p>
        </w:tc>
      </w:tr>
      <w:tr w:rsidR="2F7F29D9" w:rsidTr="49F07B76" w14:paraId="00C745C3">
        <w:trPr>
          <w:trHeight w:val="300"/>
        </w:trPr>
        <w:tc>
          <w:tcPr>
            <w:tcW w:w="1600" w:type="dxa"/>
            <w:tcMar/>
          </w:tcPr>
          <w:p w:rsidR="2F7F29D9" w:rsidP="2F7F29D9" w:rsidRDefault="2F7F29D9" w14:paraId="7A655ED9" w14:textId="732A0149">
            <w:pPr>
              <w:spacing w:before="0" w:beforeAutospacing="off" w:after="0" w:afterAutospacing="off"/>
            </w:pPr>
            <w:r w:rsidR="2F7F29D9">
              <w:rPr/>
              <w:t>Data Pipeline</w:t>
            </w:r>
          </w:p>
        </w:tc>
        <w:tc>
          <w:tcPr>
            <w:tcW w:w="2240" w:type="dxa"/>
            <w:tcMar/>
          </w:tcPr>
          <w:p w:rsidR="2F7F29D9" w:rsidP="2F7F29D9" w:rsidRDefault="2F7F29D9" w14:paraId="12369FA4" w14:textId="66EE37F9">
            <w:pPr>
              <w:spacing w:before="0" w:beforeAutospacing="off" w:after="0" w:afterAutospacing="off"/>
            </w:pPr>
            <w:r w:rsidR="2F7F29D9">
              <w:rPr/>
              <w:t>DVC</w:t>
            </w:r>
          </w:p>
        </w:tc>
        <w:tc>
          <w:tcPr>
            <w:tcW w:w="5646" w:type="dxa"/>
            <w:tcMar/>
          </w:tcPr>
          <w:p w:rsidR="2F7F29D9" w:rsidP="2F7F29D9" w:rsidRDefault="2F7F29D9" w14:paraId="2242219A" w14:textId="5D2CC0AA">
            <w:pPr>
              <w:spacing w:before="0" w:beforeAutospacing="off" w:after="0" w:afterAutospacing="off"/>
            </w:pPr>
            <w:r w:rsidR="2F7F29D9">
              <w:rPr/>
              <w:t>Data and model version control</w:t>
            </w:r>
          </w:p>
        </w:tc>
      </w:tr>
      <w:tr w:rsidR="2F7F29D9" w:rsidTr="49F07B76" w14:paraId="4644083B">
        <w:trPr>
          <w:trHeight w:val="300"/>
        </w:trPr>
        <w:tc>
          <w:tcPr>
            <w:tcW w:w="1600" w:type="dxa"/>
            <w:tcMar/>
          </w:tcPr>
          <w:p w:rsidR="2F7F29D9" w:rsidP="2F7F29D9" w:rsidRDefault="2F7F29D9" w14:paraId="753EC454" w14:textId="20D8529C">
            <w:pPr>
              <w:spacing w:before="0" w:beforeAutospacing="off" w:after="0" w:afterAutospacing="off"/>
            </w:pPr>
            <w:r w:rsidR="2F7F29D9">
              <w:rPr/>
              <w:t>Compute</w:t>
            </w:r>
          </w:p>
        </w:tc>
        <w:tc>
          <w:tcPr>
            <w:tcW w:w="2240" w:type="dxa"/>
            <w:tcMar/>
          </w:tcPr>
          <w:p w:rsidR="2F7F29D9" w:rsidP="2F7F29D9" w:rsidRDefault="2F7F29D9" w14:paraId="3232BF0A" w14:textId="24845461">
            <w:pPr>
              <w:spacing w:before="0" w:beforeAutospacing="off" w:after="0" w:afterAutospacing="off"/>
            </w:pPr>
            <w:r w:rsidR="2F7F29D9">
              <w:rPr/>
              <w:t>AWS EC2 (GPU)</w:t>
            </w:r>
          </w:p>
        </w:tc>
        <w:tc>
          <w:tcPr>
            <w:tcW w:w="5646" w:type="dxa"/>
            <w:tcMar/>
          </w:tcPr>
          <w:p w:rsidR="2F7F29D9" w:rsidP="2F7F29D9" w:rsidRDefault="2F7F29D9" w14:paraId="375BBBDF" w14:textId="2EA0F497">
            <w:pPr>
              <w:spacing w:before="0" w:beforeAutospacing="off" w:after="0" w:afterAutospacing="off"/>
            </w:pPr>
            <w:r w:rsidR="2F7F29D9">
              <w:rPr/>
              <w:t>Scalable model training</w:t>
            </w:r>
          </w:p>
        </w:tc>
      </w:tr>
      <w:tr w:rsidR="2F7F29D9" w:rsidTr="49F07B76" w14:paraId="7AF6C178">
        <w:trPr>
          <w:trHeight w:val="300"/>
        </w:trPr>
        <w:tc>
          <w:tcPr>
            <w:tcW w:w="1600" w:type="dxa"/>
            <w:tcMar/>
          </w:tcPr>
          <w:p w:rsidR="2F7F29D9" w:rsidP="2F7F29D9" w:rsidRDefault="2F7F29D9" w14:paraId="310827B8" w14:textId="1C169322">
            <w:pPr>
              <w:spacing w:before="0" w:beforeAutospacing="off" w:after="0" w:afterAutospacing="off"/>
            </w:pPr>
            <w:r w:rsidR="2F7F29D9">
              <w:rPr/>
              <w:t>Tracking</w:t>
            </w:r>
          </w:p>
        </w:tc>
        <w:tc>
          <w:tcPr>
            <w:tcW w:w="2240" w:type="dxa"/>
            <w:tcMar/>
          </w:tcPr>
          <w:p w:rsidR="2F7F29D9" w:rsidP="2F7F29D9" w:rsidRDefault="2F7F29D9" w14:paraId="3902EBFB" w14:noSpellErr="1" w14:textId="23628532">
            <w:pPr>
              <w:spacing w:before="0" w:beforeAutospacing="off" w:after="0" w:afterAutospacing="off"/>
            </w:pPr>
            <w:r w:rsidR="53A3E244">
              <w:rPr/>
              <w:t>ML</w:t>
            </w:r>
            <w:r w:rsidR="10B83357">
              <w:rPr/>
              <w:t xml:space="preserve"> F</w:t>
            </w:r>
            <w:r w:rsidR="53A3E244">
              <w:rPr/>
              <w:t>low</w:t>
            </w:r>
            <w:r w:rsidR="53A3E244">
              <w:rPr/>
              <w:t xml:space="preserve"> / DVC logs</w:t>
            </w:r>
          </w:p>
        </w:tc>
        <w:tc>
          <w:tcPr>
            <w:tcW w:w="5646" w:type="dxa"/>
            <w:tcMar/>
          </w:tcPr>
          <w:p w:rsidR="2F7F29D9" w:rsidP="2F7F29D9" w:rsidRDefault="2F7F29D9" w14:paraId="14EE6428" w14:textId="5D640CEB">
            <w:pPr>
              <w:spacing w:before="0" w:beforeAutospacing="off" w:after="0" w:afterAutospacing="off"/>
            </w:pPr>
            <w:r w:rsidR="2F7F29D9">
              <w:rPr/>
              <w:t>Experiment metadata and metrics</w:t>
            </w:r>
          </w:p>
        </w:tc>
      </w:tr>
      <w:tr w:rsidR="2F7F29D9" w:rsidTr="49F07B76" w14:paraId="615E43BC">
        <w:trPr>
          <w:trHeight w:val="300"/>
        </w:trPr>
        <w:tc>
          <w:tcPr>
            <w:tcW w:w="1600" w:type="dxa"/>
            <w:tcMar/>
          </w:tcPr>
          <w:p w:rsidR="2F7F29D9" w:rsidP="2F7F29D9" w:rsidRDefault="2F7F29D9" w14:paraId="748EE615" w14:textId="2D6C3371">
            <w:pPr>
              <w:spacing w:before="0" w:beforeAutospacing="off" w:after="0" w:afterAutospacing="off"/>
            </w:pPr>
            <w:r w:rsidR="2F7F29D9">
              <w:rPr/>
              <w:t>Storage</w:t>
            </w:r>
          </w:p>
        </w:tc>
        <w:tc>
          <w:tcPr>
            <w:tcW w:w="2240" w:type="dxa"/>
            <w:tcMar/>
          </w:tcPr>
          <w:p w:rsidR="2F7F29D9" w:rsidP="2F7F29D9" w:rsidRDefault="2F7F29D9" w14:paraId="7B38A9BF" w14:textId="482C78A3">
            <w:pPr>
              <w:spacing w:before="0" w:beforeAutospacing="off" w:after="0" w:afterAutospacing="off"/>
            </w:pPr>
            <w:r w:rsidR="2F7F29D9">
              <w:rPr/>
              <w:t>S3 + Git remotes</w:t>
            </w:r>
          </w:p>
        </w:tc>
        <w:tc>
          <w:tcPr>
            <w:tcW w:w="5646" w:type="dxa"/>
            <w:tcMar/>
          </w:tcPr>
          <w:p w:rsidR="2F7F29D9" w:rsidP="2F7F29D9" w:rsidRDefault="2F7F29D9" w14:paraId="2812A942" w14:textId="7A45A265">
            <w:pPr>
              <w:spacing w:before="0" w:beforeAutospacing="off" w:after="0" w:afterAutospacing="off"/>
            </w:pPr>
            <w:r w:rsidR="2F7F29D9">
              <w:rPr/>
              <w:t>Centralized artifact and data storage</w:t>
            </w:r>
          </w:p>
        </w:tc>
      </w:tr>
    </w:tbl>
    <w:p xmlns:wp14="http://schemas.microsoft.com/office/word/2010/wordml" w:rsidP="2F7F29D9" wp14:paraId="259FEB2F" wp14:textId="5E9D3FA4">
      <w:pPr>
        <w:bidi w:val="0"/>
        <w:spacing w:before="240" w:beforeAutospacing="off" w:after="240" w:afterAutospacing="off"/>
      </w:pPr>
      <w:r w:rsidRPr="03D3DEED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architecture emphasizes </w:t>
      </w:r>
      <w:r w:rsidRPr="03D3DEED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practical scalability</w:t>
      </w:r>
      <w:r w:rsidRPr="03D3DEED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balancing automation and transparency without introducing unnecessary platform complexity.</w:t>
      </w:r>
    </w:p>
    <w:p xmlns:wp14="http://schemas.microsoft.com/office/word/2010/wordml" w:rsidP="03D3DEED" wp14:paraId="40EED32D" wp14:textId="1AC1225F">
      <w:pPr>
        <w:pStyle w:val="Normal"/>
      </w:pPr>
      <w:r w:rsidR="5EEEB0D8">
        <w:drawing>
          <wp:inline xmlns:wp14="http://schemas.microsoft.com/office/word/2010/wordprocessingDrawing" wp14:editId="1C4BC5CB" wp14:anchorId="1071EFB3">
            <wp:extent cx="5943600" cy="3905250"/>
            <wp:effectExtent l="0" t="0" r="0" b="0"/>
            <wp:docPr id="674646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646292" name=""/>
                    <pic:cNvPicPr/>
                  </pic:nvPicPr>
                  <pic:blipFill>
                    <a:blip xmlns:r="http://schemas.openxmlformats.org/officeDocument/2006/relationships" r:embed="rId482330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F7F29D9" wp14:paraId="24D1CC7A" wp14:textId="66F8EA53">
      <w:pPr>
        <w:pStyle w:val="Heading2"/>
        <w:bidi w:val="0"/>
        <w:spacing w:before="299" w:beforeAutospacing="off" w:after="299" w:afterAutospacing="off"/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Lessons for Other Projects</w:t>
      </w:r>
    </w:p>
    <w:p xmlns:wp14="http://schemas.microsoft.com/office/word/2010/wordml" w:rsidP="2F7F29D9" wp14:paraId="5423BDD5" wp14:textId="3295D84B">
      <w:pPr>
        <w:bidi w:val="0"/>
        <w:spacing w:before="240" w:beforeAutospacing="off" w:after="240" w:afterAutospacing="off"/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This approach can be reused across any data-intensive or healthcare AI project:</w:t>
      </w:r>
    </w:p>
    <w:p xmlns:wp14="http://schemas.microsoft.com/office/word/2010/wordml" w:rsidP="2F7F29D9" wp14:paraId="7EB75409" wp14:textId="54D505F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772014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Adopt reproducible environments</w:t>
      </w:r>
      <w:r w:rsidRPr="3F772014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early using uv or conda-lock.</w:t>
      </w:r>
    </w:p>
    <w:p w:rsidR="075F7CAC" w:rsidP="3F772014" w:rsidRDefault="075F7CAC" w14:paraId="77A908A7" w14:textId="3A3A0EF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772014" w:rsidR="075F7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DVC</w:t>
      </w:r>
      <w:r w:rsidRPr="3F772014" w:rsidR="075F7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manage datasets, checkpoints, and full ML pipelines (preprocessing → training → postprocessing → evaluation) alongside code.</w:t>
      </w:r>
    </w:p>
    <w:p xmlns:wp14="http://schemas.microsoft.com/office/word/2010/wordml" w:rsidP="2F7F29D9" wp14:paraId="638A7E9E" wp14:textId="4CE9A49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Automate evaluation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enforce objective promotion criteria.</w:t>
      </w:r>
    </w:p>
    <w:p xmlns:wp14="http://schemas.microsoft.com/office/word/2010/wordml" w:rsidP="2F7F29D9" wp14:paraId="642F1656" wp14:textId="0B025B1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 everything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even for internal projects, traceability pays off in reliability.</w:t>
      </w:r>
    </w:p>
    <w:p xmlns:wp14="http://schemas.microsoft.com/office/word/2010/wordml" w:rsidP="2F7F29D9" wp14:paraId="322E9E2B" wp14:textId="433A861A">
      <w:pPr>
        <w:bidi w:val="0"/>
        <w:spacing w:before="240" w:beforeAutospacing="off" w:after="240" w:afterAutospacing="off"/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managers and clients, this MLOps integration translates into </w:t>
      </w:r>
      <w:r w:rsidRPr="2F7F29D9" w:rsidR="2AD3C2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faster updates, consistent model quality, and audit-ready documentation</w:t>
      </w: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FDEB5B1" wp14:textId="3AD8D38D"/>
    <w:p xmlns:wp14="http://schemas.microsoft.com/office/word/2010/wordml" w:rsidP="2F7F29D9" wp14:paraId="36B26EB6" wp14:textId="5FA5A366">
      <w:pPr>
        <w:pStyle w:val="Heading2"/>
        <w:bidi w:val="0"/>
        <w:spacing w:before="299" w:beforeAutospacing="off" w:after="299" w:afterAutospacing="off"/>
      </w:pPr>
      <w:r w:rsidRPr="2F7F29D9" w:rsidR="2AD3C2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Takeaways</w:t>
      </w:r>
    </w:p>
    <w:p xmlns:wp14="http://schemas.microsoft.com/office/word/2010/wordml" w:rsidP="2F7F29D9" wp14:paraId="5D8CFCFC" wp14:textId="5B75EF2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MLOps transforms ML development from art to engineering discipline.</w:t>
      </w:r>
    </w:p>
    <w:p xmlns:wp14="http://schemas.microsoft.com/office/word/2010/wordml" w:rsidP="2F7F29D9" wp14:paraId="298AABF8" wp14:textId="1E609AC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MEDCAD’s reproducibility-first approach shortened iteration cycles and increased confidence in model outputs.</w:t>
      </w:r>
    </w:p>
    <w:p xmlns:wp14="http://schemas.microsoft.com/office/word/2010/wordml" w:rsidP="2F7F29D9" wp14:paraId="7276DE31" wp14:textId="5D39AAE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F29D9" w:rsidR="2AD3C267">
        <w:rPr>
          <w:rFonts w:ascii="Aptos" w:hAnsi="Aptos" w:eastAsia="Aptos" w:cs="Aptos"/>
          <w:noProof w:val="0"/>
          <w:sz w:val="24"/>
          <w:szCs w:val="24"/>
          <w:lang w:val="en-US"/>
        </w:rPr>
        <w:t>This framework can scale to other Scopic AI projects with minimal setup time.</w:t>
      </w:r>
    </w:p>
    <w:p xmlns:wp14="http://schemas.microsoft.com/office/word/2010/wordml" wp14:paraId="4035EBAA" wp14:textId="113E5F19"/>
    <w:p xmlns:wp14="http://schemas.microsoft.com/office/word/2010/wordml" w:rsidP="2F7F29D9" wp14:paraId="53050AB9" wp14:textId="49D67429">
      <w:pPr>
        <w:bidi w:val="0"/>
        <w:spacing w:before="240" w:beforeAutospacing="off" w:after="240" w:afterAutospacing="off"/>
      </w:pPr>
      <w:r w:rsidRPr="2F7F29D9" w:rsidR="2AD3C26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Date of implementation: October 2025 | Source: MEDCAD internal MLOps presentation and engineering documentation</w:t>
      </w:r>
    </w:p>
    <w:p xmlns:wp14="http://schemas.microsoft.com/office/word/2010/wordml" wp14:paraId="2C078E63" wp14:textId="69A424D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EO" w:author="Enedia (Eni) Oshafi" w:date="2025-10-22T10:47:31" w:id="1315052651">
    <w:p xmlns:w14="http://schemas.microsoft.com/office/word/2010/wordml" xmlns:w="http://schemas.openxmlformats.org/wordprocessingml/2006/main" w:rsidR="1D45292A" w:rsidRDefault="32DFF6D0" w14:paraId="22EEB699" w14:textId="73B1C2B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"mailto:tuyen.d@scopicsoftware.com"</w:instrText>
      </w:r>
      <w:bookmarkStart w:name="_@_9005E768CE3A4C6ABC3A75DC6A35176DZ" w:id="926241132"/>
      <w:r>
        <w:fldChar w:fldCharType="separate"/>
      </w:r>
      <w:bookmarkEnd w:id="926241132"/>
      <w:r w:rsidRPr="7B5F58DD" w:rsidR="79949B6C">
        <w:rPr>
          <w:rStyle w:val="Mention"/>
          <w:noProof/>
        </w:rPr>
        <w:t>@Tuyen Dam</w:t>
      </w:r>
      <w:r>
        <w:fldChar w:fldCharType="end"/>
      </w:r>
      <w:r w:rsidRPr="604583C5" w:rsidR="3A90A647">
        <w:t xml:space="preserve">  can you please share some results similar to these from our implemntation of MLops in medcad? Also do take a look at the rest of the case study.</w:t>
      </w:r>
    </w:p>
  </w:comment>
  <w:comment xmlns:w="http://schemas.openxmlformats.org/wordprocessingml/2006/main" w:initials="TD" w:author="Tuyen Dam" w:date="2025-10-22T16:11:30" w:id="1631685322">
    <w:p xmlns:w14="http://schemas.microsoft.com/office/word/2010/wordml" xmlns:w="http://schemas.openxmlformats.org/wordprocessingml/2006/main" w:rsidR="4D926B5B" w:rsidRDefault="4F18F905" w14:paraId="34EF41B3" w14:textId="0002E93D">
      <w:pPr>
        <w:pStyle w:val="CommentText"/>
      </w:pPr>
      <w:r>
        <w:rPr>
          <w:rStyle w:val="CommentReference"/>
        </w:rPr>
        <w:annotationRef/>
      </w:r>
      <w:r w:rsidRPr="1FE5CC78" w:rsidR="5002DF52">
        <w:t xml:space="preserve">It’s hard to provide an exact number for the time reduction, so I would like to write: "With MLOps integration, each new client data batch can be processed, retrained, and evaluated automatically, reducing manual effort and overall turnaround time by approximately </w:t>
      </w:r>
      <w:r w:rsidRPr="731CC0D7" w:rsidR="5AF3760D">
        <w:rPr>
          <w:b w:val="1"/>
          <w:bCs w:val="1"/>
        </w:rPr>
        <w:t>50–70%</w:t>
      </w:r>
      <w:r w:rsidRPr="13535A15" w:rsidR="51F6F69F">
        <w:t xml:space="preserve">" instead </w:t>
      </w:r>
    </w:p>
  </w:comment>
  <w:comment xmlns:w="http://schemas.openxmlformats.org/wordprocessingml/2006/main" w:initials="EO" w:author="Enedia (Eni) Oshafi" w:date="2025-10-22T12:20:55" w:id="300205402">
    <w:p xmlns:w14="http://schemas.microsoft.com/office/word/2010/wordml" xmlns:w="http://schemas.openxmlformats.org/wordprocessingml/2006/main" w:rsidR="7A1EFFC9" w:rsidRDefault="78AFD7C4" w14:paraId="73C8303F" w14:textId="20FD1A45">
      <w:pPr>
        <w:pStyle w:val="CommentText"/>
      </w:pPr>
      <w:r>
        <w:rPr>
          <w:rStyle w:val="CommentReference"/>
        </w:rPr>
        <w:annotationRef/>
      </w:r>
      <w:r w:rsidRPr="7CB8C3E4" w:rsidR="661DA4D3">
        <w:t>are the rest accurate?</w:t>
      </w:r>
    </w:p>
  </w:comment>
  <w:comment xmlns:w="http://schemas.openxmlformats.org/wordprocessingml/2006/main" w:initials="TD" w:author="Tuyen Dam" w:date="2025-10-22T17:50:49" w:id="1033843589">
    <w:p xmlns:w14="http://schemas.microsoft.com/office/word/2010/wordml" xmlns:w="http://schemas.openxmlformats.org/wordprocessingml/2006/main" w:rsidR="09B8D5BD" w:rsidRDefault="7B10A34D" w14:paraId="4712721C" w14:textId="376D05D6">
      <w:pPr>
        <w:pStyle w:val="CommentText"/>
      </w:pPr>
      <w:r>
        <w:rPr>
          <w:rStyle w:val="CommentReference"/>
        </w:rPr>
        <w:annotationRef/>
      </w:r>
      <w:r w:rsidRPr="16012F4E" w:rsidR="338C7514">
        <w:t xml:space="preserve">I’ve reviewed everything and confirmed it’s technically correct. In the </w:t>
      </w:r>
      <w:r w:rsidRPr="0002E3A5" w:rsidR="42945FE0">
        <w:rPr>
          <w:i w:val="1"/>
          <w:iCs w:val="1"/>
        </w:rPr>
        <w:t>“Lessons for Other Projects”</w:t>
      </w:r>
      <w:r w:rsidRPr="662B7958" w:rsidR="54EA5315">
        <w:t xml:space="preserve"> section, I made a small update to include the DVC pipeline.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2EEB699"/>
  <w15:commentEx w15:done="0" w15:paraId="34EF41B3" w15:paraIdParent="22EEB699"/>
  <w15:commentEx w15:done="0" w15:paraId="73C8303F" w15:paraIdParent="22EEB699"/>
  <w15:commentEx w15:done="0" w15:paraId="4712721C" w15:paraIdParent="22EEB69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00E2BF0" w16cex:dateUtc="2025-10-22T08:47:31.963Z"/>
  <w16cex:commentExtensible w16cex:durableId="5215F788" w16cex:dateUtc="2025-10-22T09:11:30.203Z"/>
  <w16cex:commentExtensible w16cex:durableId="7D55726B" w16cex:dateUtc="2025-10-22T10:20:55.448Z"/>
  <w16cex:commentExtensible w16cex:durableId="47A69E34" w16cex:dateUtc="2025-10-22T10:50:49.155Z">
    <w16cex:extLst>
      <w16:ext w16:uri="{CE6994B0-6A32-4C9F-8C6B-6E91EDA988CE}">
        <cr:reactions xmlns:cr="http://schemas.microsoft.com/office/comments/2020/reactions">
          <cr:reaction reactionType="1">
            <cr:reactionInfo dateUtc="2025-10-23T10:38:18.182Z">
              <cr:user userId="S::enedia.o@scopicsoftware.com::35ee0aa4-6a03-402e-b0c4-e6dc0e796bc9" userProvider="AD" userName="Enedia (Eni) Oshafi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2EEB699" w16cid:durableId="200E2BF0"/>
  <w16cid:commentId w16cid:paraId="34EF41B3" w16cid:durableId="5215F788"/>
  <w16cid:commentId w16cid:paraId="73C8303F" w16cid:durableId="7D55726B"/>
  <w16cid:commentId w16cid:paraId="4712721C" w16cid:durableId="47A69E3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9143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db3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e1b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7800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d469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ac1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b73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Enedia (Eni) Oshafi">
    <w15:presenceInfo w15:providerId="AD" w15:userId="S::enedia.o@scopicsoftware.com::35ee0aa4-6a03-402e-b0c4-e6dc0e796bc9"/>
  </w15:person>
  <w15:person w15:author="Tuyen Dam">
    <w15:presenceInfo w15:providerId="AD" w15:userId="S::tuyen.d@scopicsoftware.com::8b5e96ab-57e9-4535-8569-d0cd849f4945"/>
  </w15:person>
  <w15:person w15:author="Enedia (Eni) Oshafi">
    <w15:presenceInfo w15:providerId="AD" w15:userId="S::enedia.o@scopicsoftware.com::35ee0aa4-6a03-402e-b0c4-e6dc0e796bc9"/>
  </w15:person>
  <w15:person w15:author="Tuyen Dam">
    <w15:presenceInfo w15:providerId="AD" w15:userId="S::tuyen.d@scopicsoftware.com::8b5e96ab-57e9-4535-8569-d0cd849f49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27F1DA"/>
    <w:rsid w:val="03D3DEED"/>
    <w:rsid w:val="075F7CAC"/>
    <w:rsid w:val="0A91720C"/>
    <w:rsid w:val="0FB03947"/>
    <w:rsid w:val="10B83357"/>
    <w:rsid w:val="13FB1ACF"/>
    <w:rsid w:val="19CC1A3A"/>
    <w:rsid w:val="20482CAF"/>
    <w:rsid w:val="22F14B66"/>
    <w:rsid w:val="23B1EFD4"/>
    <w:rsid w:val="27A4D768"/>
    <w:rsid w:val="2AD3C267"/>
    <w:rsid w:val="2F7F29D9"/>
    <w:rsid w:val="3F772014"/>
    <w:rsid w:val="49F07B76"/>
    <w:rsid w:val="53A3E244"/>
    <w:rsid w:val="5CDFC154"/>
    <w:rsid w:val="5CDFC154"/>
    <w:rsid w:val="5EEEB0D8"/>
    <w:rsid w:val="5F0555F9"/>
    <w:rsid w:val="6427F1DA"/>
    <w:rsid w:val="68000EDC"/>
    <w:rsid w:val="6CF28FB2"/>
    <w:rsid w:val="782876E0"/>
    <w:rsid w:val="7B8DE9DB"/>
    <w:rsid w:val="7D63D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7F1DA"/>
  <w15:chartTrackingRefBased/>
  <w15:docId w15:val="{7AA7D492-D9FC-4367-AC3B-BA2C2C1B4A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7F29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7F29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F7F29D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F7F29D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9f1a362f63cd4033" Type="http://schemas.microsoft.com/office/2011/relationships/commentsExtended" Target="commentsExtended.xml"/><Relationship Id="rId677545668" Type="http://schemas.openxmlformats.org/officeDocument/2006/relationships/customXml" Target="../customXml/item1.xml"/><Relationship Id="rId3" Type="http://schemas.openxmlformats.org/officeDocument/2006/relationships/webSettings" Target="webSettings.xml"/><Relationship Id="rId677545667" Type="http://schemas.openxmlformats.org/officeDocument/2006/relationships/image" Target="/media/image2.png"/><Relationship Id="R064da15eeb7b4ff3" Type="http://schemas.openxmlformats.org/officeDocument/2006/relationships/numbering" Target="numbering.xml"/><Relationship Id="R569b321b44d94d08" Type="http://schemas.microsoft.com/office/2011/relationships/people" Target="people.xml"/><Relationship Id="rId677545670" Type="http://schemas.openxmlformats.org/officeDocument/2006/relationships/customXml" Target="../customXml/item3.xml"/><Relationship Id="rId2" Type="http://schemas.openxmlformats.org/officeDocument/2006/relationships/settings" Target="settings.xml"/><Relationship Id="R9bc89abb7c4c4e3f" Type="http://schemas.microsoft.com/office/2016/09/relationships/commentsIds" Target="commentsIds.xml"/><Relationship Id="rId1" Type="http://schemas.openxmlformats.org/officeDocument/2006/relationships/styles" Target="styles.xml"/><Relationship Id="rId318155459" Type="http://schemas.openxmlformats.org/officeDocument/2006/relationships/image" Target="/media/image.png"/><Relationship Id="rId48233046" Type="http://schemas.openxmlformats.org/officeDocument/2006/relationships/image" Target="/media/image3.png"/><Relationship Id="rId5" Type="http://schemas.openxmlformats.org/officeDocument/2006/relationships/theme" Target="theme/theme1.xml"/><Relationship Id="R50b7ceaea60a4afb" Type="http://schemas.microsoft.com/office/2018/08/relationships/commentsExtensible" Target="commentsExtensible.xml"/><Relationship Id="R993e92d0f9624909" Type="http://schemas.openxmlformats.org/officeDocument/2006/relationships/comments" Target="comments.xml"/><Relationship Id="rId677545669" Type="http://schemas.openxmlformats.org/officeDocument/2006/relationships/customXml" Target="../customXml/item2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15C6FFB4D916419BC5CDB7CE7FA6D7" ma:contentTypeVersion="13" ma:contentTypeDescription="Create a new document." ma:contentTypeScope="" ma:versionID="1d2258fa66cbd9fc3c6ee91a607e9895">
  <xsd:schema xmlns:xsd="http://www.w3.org/2001/XMLSchema" xmlns:xs="http://www.w3.org/2001/XMLSchema" xmlns:p="http://schemas.microsoft.com/office/2006/metadata/properties" xmlns:ns2="63db3940-4a7c-423f-a401-a5d76c287842" xmlns:ns3="dab521e0-61f5-4af7-aeaa-071489cd148b" targetNamespace="http://schemas.microsoft.com/office/2006/metadata/properties" ma:root="true" ma:fieldsID="5d05c80277fc5af71b8f68283746af5b" ns2:_="" ns3:_="">
    <xsd:import namespace="63db3940-4a7c-423f-a401-a5d76c287842"/>
    <xsd:import namespace="dab521e0-61f5-4af7-aeaa-071489cd14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db3940-4a7c-423f-a401-a5d76c2878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5c45f93-6636-491f-a34e-c180d2a3fc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521e0-61f5-4af7-aeaa-071489cd148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18e8a49-0e05-4022-9699-3da615888f5c}" ma:internalName="TaxCatchAll" ma:showField="CatchAllData" ma:web="dab521e0-61f5-4af7-aeaa-071489cd14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db3940-4a7c-423f-a401-a5d76c287842">
      <Terms xmlns="http://schemas.microsoft.com/office/infopath/2007/PartnerControls"/>
    </lcf76f155ced4ddcb4097134ff3c332f>
    <TaxCatchAll xmlns="dab521e0-61f5-4af7-aeaa-071489cd148b" xsi:nil="true"/>
  </documentManagement>
</p:properties>
</file>

<file path=customXml/itemProps1.xml><?xml version="1.0" encoding="utf-8"?>
<ds:datastoreItem xmlns:ds="http://schemas.openxmlformats.org/officeDocument/2006/customXml" ds:itemID="{2C836F78-2D18-4803-85DF-69EA9F3A9DD9}"/>
</file>

<file path=customXml/itemProps2.xml><?xml version="1.0" encoding="utf-8"?>
<ds:datastoreItem xmlns:ds="http://schemas.openxmlformats.org/officeDocument/2006/customXml" ds:itemID="{09DC5A87-5292-43BC-B782-4EB67BA6DB63}"/>
</file>

<file path=customXml/itemProps3.xml><?xml version="1.0" encoding="utf-8"?>
<ds:datastoreItem xmlns:ds="http://schemas.openxmlformats.org/officeDocument/2006/customXml" ds:itemID="{DA6C59D2-01C6-4A3A-A5E8-BC8AEF69CF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Enedia (Eni) Oshafi</dc:creator>
  <cp:keywords/>
  <dc:description/>
  <cp:lastModifiedBy>Enedia (Eni) Oshafi</cp:lastModifiedBy>
  <dcterms:created xsi:type="dcterms:W3CDTF">2025-10-22T08:39:56Z</dcterms:created>
  <dcterms:modified xsi:type="dcterms:W3CDTF">2025-10-31T09:11:26Z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0x0101006115C6FFB4D916419BC5CDB7CE7FA6D7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_activity">
    <vt:lpwstr>{"FileActivityType":"8","FileActivityTimeStamp":"2025-10-22T10:51:36.257Z","FileActivityUsersOnPage":[{"DisplayName":"Tuyen Dam","Id":"tuyen.d@scopicsoftware.com"}],"FileActivityNavigationId":null}</vt:lpwstr>
  </property>
  <property fmtid="{D5CDD505-2E9C-101B-9397-08002B2CF9AE}" pid="8" name="TriggerFlowInfo">
    <vt:lpwstr/>
  </property>
</Properties>
</file>