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阿里云</w:t>
      </w:r>
      <w:r>
        <w:rPr>
          <w:rFonts w:hint="eastAsia"/>
          <w:lang w:val="en-US" w:eastAsia="zh-CN"/>
        </w:rPr>
        <w:t>云安全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"https://security.aliyun.com/"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https://security.aliyun.com/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  <w:lang w:val="en-US" w:eastAsia="zh-CN"/>
        </w:rPr>
        <w:t>云平台操作审计</w:t>
      </w:r>
    </w:p>
    <w:p>
      <w:pPr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fldChar w:fldCharType="begin"/>
      </w:r>
      <w:r>
        <w:rPr>
          <w:rFonts w:hint="eastAsia"/>
          <w:sz w:val="32"/>
          <w:lang w:val="en-US" w:eastAsia="zh-CN"/>
        </w:rPr>
        <w:instrText xml:space="preserve"> HYPERLINK "https://help.aliyun.com/product/28802.html" </w:instrText>
      </w:r>
      <w:r>
        <w:rPr>
          <w:rFonts w:hint="eastAsia"/>
          <w:sz w:val="32"/>
          <w:lang w:val="en-US" w:eastAsia="zh-CN"/>
        </w:rPr>
        <w:fldChar w:fldCharType="separate"/>
      </w:r>
      <w:r>
        <w:rPr>
          <w:rStyle w:val="8"/>
          <w:rFonts w:hint="eastAsia"/>
          <w:sz w:val="32"/>
          <w:lang w:val="en-US" w:eastAsia="zh-CN"/>
        </w:rPr>
        <w:t>https://help.aliyun.com/product/28802.html</w:t>
      </w:r>
      <w:r>
        <w:rPr>
          <w:rFonts w:hint="eastAsia"/>
          <w:sz w:val="32"/>
          <w:lang w:val="en-US" w:eastAsia="zh-CN"/>
        </w:rPr>
        <w:fldChar w:fldCharType="end"/>
      </w:r>
    </w:p>
    <w:p>
      <w:pPr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配置审计</w:t>
      </w:r>
    </w:p>
    <w:p>
      <w:pPr>
        <w:rPr>
          <w:rFonts w:hint="default"/>
          <w:sz w:val="32"/>
          <w:lang w:val="en-US" w:eastAsia="zh-CN"/>
        </w:rPr>
      </w:pPr>
      <w:r>
        <w:rPr>
          <w:rFonts w:hint="default"/>
          <w:sz w:val="32"/>
          <w:lang w:val="en-US" w:eastAsia="zh-CN"/>
        </w:rPr>
        <w:fldChar w:fldCharType="begin"/>
      </w:r>
      <w:r>
        <w:rPr>
          <w:rFonts w:hint="default"/>
          <w:sz w:val="32"/>
          <w:lang w:val="en-US" w:eastAsia="zh-CN"/>
        </w:rPr>
        <w:instrText xml:space="preserve"> HYPERLINK "https://help.aliyun.com/product/127306.html" </w:instrText>
      </w:r>
      <w:r>
        <w:rPr>
          <w:rFonts w:hint="default"/>
          <w:sz w:val="32"/>
          <w:lang w:val="en-US" w:eastAsia="zh-CN"/>
        </w:rPr>
        <w:fldChar w:fldCharType="separate"/>
      </w:r>
      <w:r>
        <w:rPr>
          <w:rStyle w:val="8"/>
          <w:rFonts w:hint="default"/>
          <w:sz w:val="32"/>
          <w:lang w:val="en-US" w:eastAsia="zh-CN"/>
        </w:rPr>
        <w:t>https://help.aliyun.com/product/127306.html</w:t>
      </w:r>
      <w:r>
        <w:rPr>
          <w:rFonts w:hint="default"/>
          <w:sz w:val="32"/>
          <w:lang w:val="en-US" w:eastAsia="zh-CN"/>
        </w:rPr>
        <w:fldChar w:fldCharType="end"/>
      </w:r>
    </w:p>
    <w:p>
      <w:pPr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数据库审计</w:t>
      </w:r>
    </w:p>
    <w:p>
      <w:pPr>
        <w:rPr>
          <w:rFonts w:hint="default"/>
          <w:sz w:val="32"/>
          <w:lang w:val="en-US" w:eastAsia="zh-CN"/>
        </w:rPr>
      </w:pPr>
      <w:r>
        <w:rPr>
          <w:rFonts w:hint="default"/>
          <w:sz w:val="32"/>
          <w:lang w:val="en-US" w:eastAsia="zh-CN"/>
        </w:rPr>
        <w:fldChar w:fldCharType="begin"/>
      </w:r>
      <w:r>
        <w:rPr>
          <w:rFonts w:hint="default"/>
          <w:sz w:val="32"/>
          <w:lang w:val="en-US" w:eastAsia="zh-CN"/>
        </w:rPr>
        <w:instrText xml:space="preserve"> HYPERLINK "https://help.aliyun.com/product/52432.html?spm=a2c4g.52432.0.0.7b0e6dafkV1DMy" </w:instrText>
      </w:r>
      <w:r>
        <w:rPr>
          <w:rFonts w:hint="default"/>
          <w:sz w:val="32"/>
          <w:lang w:val="en-US" w:eastAsia="zh-CN"/>
        </w:rPr>
        <w:fldChar w:fldCharType="separate"/>
      </w:r>
      <w:r>
        <w:rPr>
          <w:rStyle w:val="8"/>
          <w:rFonts w:hint="default"/>
          <w:sz w:val="32"/>
          <w:lang w:val="en-US" w:eastAsia="zh-CN"/>
        </w:rPr>
        <w:t>https://help.aliyun.com/product/52432.html?spm=a2c4g.52432.0.0.7b0e6dafkV1DMy</w:t>
      </w:r>
      <w:r>
        <w:rPr>
          <w:rFonts w:hint="default"/>
          <w:sz w:val="32"/>
          <w:lang w:val="en-US" w:eastAsia="zh-CN"/>
        </w:rPr>
        <w:fldChar w:fldCharType="end"/>
      </w:r>
    </w:p>
    <w:p>
      <w:pPr>
        <w:rPr>
          <w:rFonts w:hint="default"/>
          <w:sz w:val="32"/>
          <w:lang w:val="en-US" w:eastAsia="zh-CN"/>
        </w:rPr>
      </w:pPr>
    </w:p>
    <w:p>
      <w:pPr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流量镜像</w:t>
      </w:r>
    </w:p>
    <w:p>
      <w:pPr>
        <w:rPr>
          <w:rFonts w:hint="default"/>
          <w:sz w:val="32"/>
          <w:lang w:val="en-US" w:eastAsia="zh-CN"/>
        </w:rPr>
      </w:pPr>
      <w:r>
        <w:rPr>
          <w:rFonts w:hint="default"/>
          <w:sz w:val="32"/>
          <w:lang w:val="en-US" w:eastAsia="zh-CN"/>
        </w:rPr>
        <w:fldChar w:fldCharType="begin"/>
      </w:r>
      <w:r>
        <w:rPr>
          <w:rFonts w:hint="default"/>
          <w:sz w:val="32"/>
          <w:lang w:val="en-US" w:eastAsia="zh-CN"/>
        </w:rPr>
        <w:instrText xml:space="preserve"> HYPERLINK "https://help.aliyun.com/document_detail/207513.html" </w:instrText>
      </w:r>
      <w:r>
        <w:rPr>
          <w:rFonts w:hint="default"/>
          <w:sz w:val="32"/>
          <w:lang w:val="en-US" w:eastAsia="zh-CN"/>
        </w:rPr>
        <w:fldChar w:fldCharType="separate"/>
      </w:r>
      <w:r>
        <w:rPr>
          <w:rStyle w:val="8"/>
          <w:rFonts w:hint="default"/>
          <w:sz w:val="32"/>
          <w:lang w:val="en-US" w:eastAsia="zh-CN"/>
        </w:rPr>
        <w:t>https://help.aliyun.com/document_detail/207513.html</w:t>
      </w:r>
      <w:r>
        <w:rPr>
          <w:rFonts w:hint="default"/>
          <w:sz w:val="32"/>
          <w:lang w:val="en-US" w:eastAsia="zh-CN"/>
        </w:rPr>
        <w:fldChar w:fldCharType="end"/>
      </w:r>
    </w:p>
    <w:p>
      <w:pPr>
        <w:rPr>
          <w:rFonts w:hint="default"/>
          <w:sz w:val="32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32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120" w:after="120" w:line="360" w:lineRule="auto"/>
        <w:rPr>
          <w:rFonts w:hint="eastAsia"/>
          <w:sz w:val="22"/>
          <w:shd w:val="clear" w:color="auto" w:fill="F1FAFF"/>
        </w:rPr>
      </w:pPr>
      <w:r>
        <w:rPr>
          <w:rFonts w:hint="eastAsia"/>
          <w:sz w:val="22"/>
          <w:shd w:val="clear" w:color="auto" w:fill="F1FAFF"/>
        </w:rPr>
        <w:t>云平台-主账号双因素认证配置检查</w:t>
      </w:r>
    </w:p>
    <w:p>
      <w:pPr>
        <w:pStyle w:val="15"/>
      </w:pPr>
      <w:r>
        <w:rPr>
          <w:rFonts w:hint="eastAsia"/>
        </w:rPr>
        <w:t>检查描述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hint="eastAsia" w:ascii="Menlo" w:hAnsi="Menlo" w:eastAsia="宋体" w:cs="Menlo"/>
          <w:color w:val="333333"/>
          <w:kern w:val="0"/>
          <w:sz w:val="16"/>
          <w:szCs w:val="20"/>
        </w:rPr>
      </w:pPr>
      <w:r>
        <w:rPr>
          <w:rFonts w:ascii="Menlo" w:hAnsi="Menlo" w:eastAsia="宋体" w:cs="Menlo"/>
          <w:color w:val="333333"/>
          <w:kern w:val="0"/>
          <w:sz w:val="16"/>
          <w:szCs w:val="20"/>
        </w:rPr>
        <w:t>在只使用单一密码认证的情况下，黑客可能通过暴力破解等手段获取您的云平台管理密码。建议对云平台管理员账号开启密码加手机短信双重身份认证，防止密码泄露带来的安全隐患。</w:t>
      </w:r>
    </w:p>
    <w:p>
      <w:pPr>
        <w:pStyle w:val="15"/>
        <w:rPr>
          <w:rFonts w:hint="eastAsia"/>
        </w:rPr>
      </w:pPr>
      <w:r>
        <w:rPr>
          <w:rFonts w:hint="eastAsia"/>
        </w:rPr>
        <w:t>指导方案</w:t>
      </w:r>
    </w:p>
    <w:p>
      <w:pPr>
        <w:widowControl/>
        <w:jc w:val="left"/>
        <w:rPr>
          <w:rFonts w:hint="eastAsia" w:ascii="PingFangSC" w:hAnsi="PingFangSC" w:eastAsia="PingFangSC" w:cs="宋体"/>
          <w:color w:val="666666"/>
          <w:kern w:val="0"/>
          <w:sz w:val="15"/>
          <w:szCs w:val="18"/>
        </w:rPr>
      </w:pPr>
      <w:r>
        <w:fldChar w:fldCharType="begin"/>
      </w:r>
      <w:r>
        <w:instrText xml:space="preserve"> HYPERLINK "https://account.console.aliyun.com/" \l "/selectVerificationMethod" \t "_blank" </w:instrText>
      </w:r>
      <w:r>
        <w:fldChar w:fldCharType="separate"/>
      </w:r>
      <w:r>
        <w:rPr>
          <w:rFonts w:hint="eastAsia" w:ascii="PingFangSC" w:hAnsi="PingFangSC" w:eastAsia="PingFangSC" w:cs="宋体"/>
          <w:color w:val="24B1FF"/>
          <w:kern w:val="0"/>
          <w:sz w:val="15"/>
          <w:szCs w:val="18"/>
          <w:u w:val="single"/>
        </w:rPr>
        <w:t>进入阿里云后台，顺序操作：管理控制台-账号管理-安全设置-虚拟MFA-设置</w:t>
      </w:r>
      <w:r>
        <w:rPr>
          <w:rFonts w:hint="eastAsia" w:ascii="PingFangSC" w:hAnsi="PingFangSC" w:eastAsia="PingFangSC" w:cs="宋体"/>
          <w:color w:val="24B1FF"/>
          <w:kern w:val="0"/>
          <w:sz w:val="15"/>
          <w:szCs w:val="18"/>
          <w:u w:val="single"/>
        </w:rPr>
        <w:fldChar w:fldCharType="end"/>
      </w:r>
    </w:p>
    <w:p>
      <w:pPr>
        <w:pStyle w:val="15"/>
        <w:rPr>
          <w:rFonts w:hint="eastAsia"/>
        </w:rPr>
      </w:pPr>
      <w:r>
        <w:rPr>
          <w:rFonts w:hint="eastAsia"/>
        </w:rPr>
        <w:t>帮助资源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eastAsia="宋体" w:cs="Menlo"/>
          <w:color w:val="333333"/>
          <w:kern w:val="0"/>
          <w:sz w:val="16"/>
          <w:szCs w:val="20"/>
        </w:rPr>
      </w:pPr>
      <w:r>
        <w:rPr>
          <w:rFonts w:ascii="Menlo" w:hAnsi="Menlo" w:eastAsia="宋体" w:cs="Menlo"/>
          <w:color w:val="333333"/>
          <w:kern w:val="0"/>
          <w:sz w:val="16"/>
          <w:szCs w:val="20"/>
        </w:rPr>
        <w:t>1、使用多重机制保护主账户安全原理：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eastAsia="宋体" w:cs="Menlo"/>
          <w:color w:val="333333"/>
          <w:kern w:val="0"/>
          <w:sz w:val="16"/>
          <w:szCs w:val="20"/>
        </w:rPr>
      </w:pPr>
      <w:r>
        <w:fldChar w:fldCharType="begin"/>
      </w:r>
      <w:r>
        <w:instrText xml:space="preserve"> HYPERLINK "https://help.aliyun.com/document_detail/28643.html" </w:instrText>
      </w:r>
      <w:r>
        <w:fldChar w:fldCharType="separate"/>
      </w:r>
      <w:r>
        <w:rPr>
          <w:rStyle w:val="8"/>
          <w:rFonts w:ascii="Menlo" w:hAnsi="Menlo" w:eastAsia="宋体" w:cs="Menlo"/>
          <w:kern w:val="0"/>
          <w:sz w:val="16"/>
          <w:szCs w:val="20"/>
        </w:rPr>
        <w:t>https://help.aliyun.com/document_detail/28643.html</w:t>
      </w:r>
      <w:r>
        <w:rPr>
          <w:rStyle w:val="8"/>
          <w:rFonts w:ascii="Menlo" w:hAnsi="Menlo" w:eastAsia="宋体" w:cs="Menlo"/>
          <w:kern w:val="0"/>
          <w:sz w:val="16"/>
          <w:szCs w:val="20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eastAsia="宋体" w:cs="Menlo"/>
          <w:color w:val="333333"/>
          <w:kern w:val="0"/>
          <w:sz w:val="16"/>
          <w:szCs w:val="20"/>
        </w:rPr>
      </w:pPr>
      <w:r>
        <w:rPr>
          <w:rFonts w:ascii="Menlo" w:hAnsi="Menlo" w:eastAsia="宋体" w:cs="Menlo"/>
          <w:color w:val="333333"/>
          <w:kern w:val="0"/>
          <w:sz w:val="16"/>
          <w:szCs w:val="20"/>
        </w:rPr>
        <w:t>2、设置MFA方法：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eastAsia="宋体" w:cs="Menlo"/>
          <w:color w:val="333333"/>
          <w:kern w:val="0"/>
          <w:sz w:val="16"/>
          <w:szCs w:val="20"/>
        </w:rPr>
      </w:pPr>
      <w:r>
        <w:fldChar w:fldCharType="begin"/>
      </w:r>
      <w:r>
        <w:instrText xml:space="preserve"> HYPERLINK "https://help.aliyun.com/document_detail/28635.html" </w:instrText>
      </w:r>
      <w:r>
        <w:fldChar w:fldCharType="separate"/>
      </w:r>
      <w:r>
        <w:rPr>
          <w:rStyle w:val="8"/>
          <w:rFonts w:ascii="Menlo" w:hAnsi="Menlo" w:eastAsia="宋体" w:cs="Menlo"/>
          <w:kern w:val="0"/>
          <w:sz w:val="16"/>
          <w:szCs w:val="20"/>
        </w:rPr>
        <w:t>https://help.aliyun.com/document_detail/28635.html</w:t>
      </w:r>
      <w:r>
        <w:rPr>
          <w:rStyle w:val="8"/>
          <w:rFonts w:ascii="Menlo" w:hAnsi="Menlo" w:eastAsia="宋体" w:cs="Menlo"/>
          <w:kern w:val="0"/>
          <w:sz w:val="16"/>
          <w:szCs w:val="20"/>
        </w:rPr>
        <w:fldChar w:fldCharType="end"/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sz w:val="32"/>
        </w:rPr>
      </w:pPr>
      <w:r>
        <w:rPr>
          <w:sz w:val="32"/>
        </w:rPr>
        <w:t>网络访问控制</w:t>
      </w:r>
    </w:p>
    <w:p>
      <w:pPr>
        <w:pStyle w:val="3"/>
        <w:numPr>
          <w:ilvl w:val="0"/>
          <w:numId w:val="3"/>
        </w:numPr>
        <w:spacing w:before="120" w:after="120" w:line="360" w:lineRule="auto"/>
        <w:rPr>
          <w:rFonts w:hint="eastAsia"/>
          <w:sz w:val="22"/>
          <w:shd w:val="clear" w:color="auto" w:fill="F1FAFF"/>
        </w:rPr>
      </w:pPr>
      <w:r>
        <w:rPr>
          <w:rFonts w:hint="eastAsia"/>
          <w:sz w:val="22"/>
          <w:shd w:val="clear" w:color="auto" w:fill="F1FAFF"/>
        </w:rPr>
        <w:t>SLB-高危端口暴露检查</w:t>
      </w:r>
    </w:p>
    <w:p>
      <w:pPr>
        <w:pStyle w:val="15"/>
      </w:pPr>
      <w:r>
        <w:rPr>
          <w:rFonts w:hint="eastAsia"/>
        </w:rPr>
        <w:t>检查描述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hint="eastAsia" w:ascii="Menlo" w:hAnsi="Menlo" w:eastAsia="宋体" w:cs="Menlo"/>
          <w:color w:val="333333"/>
          <w:kern w:val="0"/>
          <w:sz w:val="20"/>
          <w:szCs w:val="20"/>
        </w:rPr>
      </w:pPr>
      <w:r>
        <w:rPr>
          <w:rFonts w:ascii="Menlo" w:hAnsi="Menlo" w:eastAsia="宋体" w:cs="Menlo"/>
          <w:color w:val="333333"/>
          <w:kern w:val="0"/>
          <w:sz w:val="20"/>
          <w:szCs w:val="20"/>
        </w:rPr>
        <w:t>应依据“最小服务”原则设定SLB转发策略，只转发必要的公共服务端口（如：80、443等）至公网，其他端口不应进行转发，如被SLB发布到公网会增加系统遭受外部黑客攻击的风险。</w:t>
      </w:r>
    </w:p>
    <w:p>
      <w:pPr>
        <w:pStyle w:val="15"/>
      </w:pPr>
      <w:r>
        <w:rPr>
          <w:rFonts w:hint="eastAsia"/>
        </w:rPr>
        <w:t>指导方案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eastAsia="宋体" w:cs="Menlo"/>
          <w:color w:val="333333"/>
          <w:kern w:val="0"/>
          <w:sz w:val="20"/>
          <w:szCs w:val="20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hint="eastAsia" w:ascii="Menlo" w:hAnsi="Menlo" w:eastAsia="宋体" w:cs="Menlo"/>
          <w:color w:val="333333"/>
          <w:kern w:val="0"/>
          <w:sz w:val="20"/>
          <w:szCs w:val="20"/>
        </w:rPr>
      </w:pPr>
      <w:r>
        <w:rPr>
          <w:rFonts w:ascii="Menlo" w:hAnsi="Menlo" w:eastAsia="宋体" w:cs="Menlo"/>
          <w:color w:val="333333"/>
          <w:kern w:val="0"/>
          <w:sz w:val="20"/>
          <w:szCs w:val="20"/>
        </w:rPr>
        <w:t>进入“管理控制台-负载均衡-SLB实例-监听”处进行配置。</w:t>
      </w:r>
    </w:p>
    <w:p>
      <w:pPr>
        <w:pStyle w:val="15"/>
      </w:pPr>
      <w:r>
        <w:rPr>
          <w:rFonts w:hint="eastAsia"/>
        </w:rPr>
        <w:t>帮助资源</w:t>
      </w:r>
    </w:p>
    <w:p>
      <w:pPr>
        <w:widowControl/>
        <w:jc w:val="left"/>
        <w:rPr>
          <w:rFonts w:hint="eastAsia" w:ascii="PingFangSC" w:hAnsi="PingFangSC" w:eastAsia="PingFangSC" w:cs="宋体"/>
          <w:color w:val="666666"/>
          <w:kern w:val="0"/>
          <w:sz w:val="18"/>
          <w:szCs w:val="18"/>
        </w:rPr>
      </w:pPr>
      <w:r>
        <w:fldChar w:fldCharType="begin"/>
      </w:r>
      <w:r>
        <w:instrText xml:space="preserve"> HYPERLINK "https://help.aliyun.com/document_detail/27541.html" \t "_blank" </w:instrText>
      </w:r>
      <w:r>
        <w:fldChar w:fldCharType="separate"/>
      </w:r>
      <w:r>
        <w:rPr>
          <w:rFonts w:hint="eastAsia" w:ascii="PingFangSC" w:hAnsi="PingFangSC" w:eastAsia="PingFangSC" w:cs="宋体"/>
          <w:color w:val="24B1FF"/>
          <w:kern w:val="0"/>
          <w:sz w:val="18"/>
          <w:szCs w:val="18"/>
          <w:u w:val="single"/>
        </w:rPr>
        <w:t>https://help.aliyun.com/document_detail/27541.html</w:t>
      </w:r>
      <w:r>
        <w:rPr>
          <w:rFonts w:hint="eastAsia" w:ascii="PingFangSC" w:hAnsi="PingFangSC" w:eastAsia="PingFangSC" w:cs="宋体"/>
          <w:color w:val="24B1FF"/>
          <w:kern w:val="0"/>
          <w:sz w:val="18"/>
          <w:szCs w:val="18"/>
          <w:u w:val="single"/>
        </w:rPr>
        <w:fldChar w:fldCharType="end"/>
      </w:r>
    </w:p>
    <w:p>
      <w:pPr>
        <w:widowControl/>
        <w:jc w:val="left"/>
        <w:rPr>
          <w:rFonts w:hint="eastAsia" w:ascii="PingFangSC" w:hAnsi="PingFangSC" w:eastAsia="PingFangSC" w:cs="宋体"/>
          <w:color w:val="333333"/>
          <w:kern w:val="0"/>
          <w:sz w:val="18"/>
          <w:szCs w:val="18"/>
          <w:shd w:val="clear" w:color="auto" w:fill="F1FAFF"/>
        </w:rPr>
      </w:pPr>
    </w:p>
    <w:p>
      <w:pPr>
        <w:pStyle w:val="3"/>
        <w:numPr>
          <w:ilvl w:val="0"/>
          <w:numId w:val="3"/>
        </w:numPr>
        <w:spacing w:before="120" w:after="120" w:line="360" w:lineRule="auto"/>
        <w:rPr>
          <w:rFonts w:hint="eastAsia"/>
          <w:sz w:val="22"/>
          <w:shd w:val="clear" w:color="auto" w:fill="F1FAFF"/>
        </w:rPr>
      </w:pPr>
      <w:r>
        <w:rPr>
          <w:rFonts w:hint="eastAsia"/>
          <w:sz w:val="22"/>
          <w:shd w:val="clear" w:color="auto" w:fill="F1FAFF"/>
        </w:rPr>
        <w:t>安全组-RDS白名单配置检查</w:t>
      </w:r>
    </w:p>
    <w:p>
      <w:pPr>
        <w:pStyle w:val="15"/>
      </w:pPr>
      <w:r>
        <w:rPr>
          <w:rFonts w:hint="eastAsia"/>
        </w:rPr>
        <w:t>检查描述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hint="eastAsia" w:ascii="Menlo" w:hAnsi="Menlo" w:eastAsia="宋体" w:cs="Menlo"/>
          <w:color w:val="333333"/>
          <w:kern w:val="0"/>
          <w:sz w:val="20"/>
          <w:szCs w:val="20"/>
        </w:rPr>
      </w:pPr>
      <w:r>
        <w:rPr>
          <w:rFonts w:ascii="Menlo" w:hAnsi="Menlo" w:eastAsia="宋体" w:cs="Menlo"/>
          <w:color w:val="333333"/>
          <w:kern w:val="0"/>
          <w:sz w:val="20"/>
          <w:szCs w:val="20"/>
        </w:rPr>
        <w:t>数据库服务（RDS）端口不应直接对公网所有地址开放，应设定严格的访问控制策略，只允许特定的IP（如WEB应用服务器）可以访问数据库服务。</w:t>
      </w:r>
    </w:p>
    <w:p>
      <w:pPr>
        <w:pStyle w:val="15"/>
      </w:pPr>
      <w:r>
        <w:rPr>
          <w:rFonts w:hint="eastAsia"/>
        </w:rPr>
        <w:t>威胁影响</w:t>
      </w:r>
    </w:p>
    <w:tbl>
      <w:tblPr>
        <w:tblStyle w:val="6"/>
        <w:tblW w:w="93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6"/>
        <w:gridCol w:w="2020"/>
        <w:gridCol w:w="2220"/>
        <w:gridCol w:w="1687"/>
        <w:gridCol w:w="1687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  <w:tblHeader/>
        </w:trPr>
        <w:tc>
          <w:tcPr>
            <w:tcW w:w="0" w:type="auto"/>
            <w:tcBorders>
              <w:top w:val="nil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5F5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所在可用区</w:t>
            </w:r>
          </w:p>
        </w:tc>
        <w:tc>
          <w:tcPr>
            <w:tcW w:w="0" w:type="auto"/>
            <w:tcBorders>
              <w:top w:val="nil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5F5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数据库实例ID</w:t>
            </w:r>
          </w:p>
        </w:tc>
        <w:tc>
          <w:tcPr>
            <w:tcW w:w="0" w:type="auto"/>
            <w:tcBorders>
              <w:top w:val="nil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5F5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数据库实例描述</w:t>
            </w:r>
          </w:p>
        </w:tc>
        <w:tc>
          <w:tcPr>
            <w:tcW w:w="0" w:type="auto"/>
            <w:tcBorders>
              <w:top w:val="nil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5F5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白名单名称</w:t>
            </w:r>
          </w:p>
        </w:tc>
        <w:tc>
          <w:tcPr>
            <w:tcW w:w="0" w:type="auto"/>
            <w:tcBorders>
              <w:top w:val="nil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5F5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问题条目值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5"/>
            <w:tcBorders>
              <w:top w:val="nil"/>
              <w:left w:val="single" w:color="DDDDDD" w:sz="6" w:space="0"/>
              <w:bottom w:val="single" w:color="EBECEC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暂无风险</w:t>
            </w:r>
          </w:p>
        </w:tc>
      </w:tr>
    </w:tbl>
    <w:p>
      <w:pPr>
        <w:pStyle w:val="15"/>
      </w:pPr>
      <w:r>
        <w:rPr>
          <w:rFonts w:hint="eastAsia"/>
        </w:rPr>
        <w:t>指导方案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hint="eastAsia" w:ascii="Menlo" w:hAnsi="Menlo" w:eastAsia="宋体" w:cs="Menlo"/>
          <w:color w:val="333333"/>
          <w:kern w:val="0"/>
          <w:sz w:val="20"/>
          <w:szCs w:val="20"/>
        </w:rPr>
      </w:pPr>
      <w:r>
        <w:rPr>
          <w:rFonts w:ascii="Menlo" w:hAnsi="Menlo" w:eastAsia="宋体" w:cs="Menlo"/>
          <w:color w:val="333333"/>
          <w:kern w:val="0"/>
          <w:sz w:val="20"/>
          <w:szCs w:val="20"/>
        </w:rPr>
        <w:t>进入管理控制台-云服务器数据库RDS-数据安全性-添加白名单分组，删除'0.0.0.0/0'条目，添加可信IP条目。</w:t>
      </w:r>
    </w:p>
    <w:p>
      <w:pPr>
        <w:pStyle w:val="15"/>
      </w:pPr>
      <w:r>
        <w:rPr>
          <w:rFonts w:hint="eastAsia"/>
        </w:rPr>
        <w:t>帮助资源</w:t>
      </w:r>
    </w:p>
    <w:p>
      <w:pPr>
        <w:widowControl/>
        <w:jc w:val="left"/>
        <w:rPr>
          <w:rFonts w:hint="eastAsia" w:ascii="PingFangSC" w:hAnsi="PingFangSC" w:eastAsia="PingFangSC" w:cs="宋体"/>
          <w:color w:val="666666"/>
          <w:kern w:val="0"/>
          <w:sz w:val="18"/>
          <w:szCs w:val="18"/>
        </w:rPr>
      </w:pPr>
      <w:r>
        <w:fldChar w:fldCharType="begin"/>
      </w:r>
      <w:r>
        <w:instrText xml:space="preserve"> HYPERLINK "https://help.aliyun.com/document_detail/26198.html" \t "_blank" </w:instrText>
      </w:r>
      <w:r>
        <w:fldChar w:fldCharType="separate"/>
      </w:r>
      <w:r>
        <w:rPr>
          <w:rFonts w:hint="eastAsia" w:ascii="PingFangSC" w:hAnsi="PingFangSC" w:eastAsia="PingFangSC" w:cs="宋体"/>
          <w:color w:val="24B1FF"/>
          <w:kern w:val="0"/>
          <w:sz w:val="18"/>
          <w:szCs w:val="18"/>
          <w:u w:val="single"/>
        </w:rPr>
        <w:t>https://help.aliyun.com/document_detail/26198.html</w:t>
      </w:r>
      <w:r>
        <w:rPr>
          <w:rFonts w:hint="eastAsia" w:ascii="PingFangSC" w:hAnsi="PingFangSC" w:eastAsia="PingFangSC" w:cs="宋体"/>
          <w:color w:val="24B1FF"/>
          <w:kern w:val="0"/>
          <w:sz w:val="18"/>
          <w:szCs w:val="18"/>
          <w:u w:val="single"/>
        </w:rPr>
        <w:fldChar w:fldCharType="end"/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sz w:val="32"/>
        </w:rPr>
      </w:pPr>
      <w:r>
        <w:rPr>
          <w:sz w:val="32"/>
        </w:rPr>
        <w:t>日志审计</w:t>
      </w:r>
    </w:p>
    <w:p>
      <w:pPr>
        <w:pStyle w:val="3"/>
        <w:numPr>
          <w:ilvl w:val="0"/>
          <w:numId w:val="4"/>
        </w:numPr>
        <w:spacing w:before="120" w:after="120" w:line="360" w:lineRule="auto"/>
        <w:rPr>
          <w:rFonts w:hint="eastAsia"/>
          <w:sz w:val="22"/>
          <w:shd w:val="clear" w:color="auto" w:fill="F1FAFF"/>
        </w:rPr>
      </w:pPr>
      <w:r>
        <w:rPr>
          <w:rFonts w:hint="eastAsia"/>
          <w:sz w:val="22"/>
          <w:shd w:val="clear" w:color="auto" w:fill="F1FAFF"/>
        </w:rPr>
        <w:t>云平台-操作审计配置检查</w:t>
      </w:r>
    </w:p>
    <w:p>
      <w:pPr>
        <w:pStyle w:val="15"/>
      </w:pPr>
      <w:r>
        <w:rPr>
          <w:rFonts w:hint="eastAsia"/>
        </w:rPr>
        <w:t>检查描述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eastAsia="宋体" w:cs="Menlo"/>
          <w:color w:val="333333"/>
          <w:kern w:val="0"/>
          <w:sz w:val="20"/>
          <w:szCs w:val="20"/>
        </w:rPr>
      </w:pPr>
      <w:r>
        <w:rPr>
          <w:rFonts w:ascii="Menlo" w:hAnsi="Menlo" w:eastAsia="宋体" w:cs="Menlo"/>
          <w:color w:val="333333"/>
          <w:kern w:val="0"/>
          <w:sz w:val="20"/>
          <w:szCs w:val="20"/>
        </w:rPr>
        <w:t>云安全体系要求云平台开启操作审计功能，操作日志需保存在对象存储服务(OSS)中，并合理设置日志的访问权限，以实现高危操作可追溯。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eastAsia="宋体" w:cs="Menlo"/>
          <w:color w:val="333333"/>
          <w:kern w:val="0"/>
          <w:sz w:val="20"/>
          <w:szCs w:val="20"/>
        </w:rPr>
      </w:pPr>
      <w:r>
        <w:rPr>
          <w:rFonts w:ascii="Menlo" w:hAnsi="Menlo" w:eastAsia="宋体" w:cs="Menlo"/>
          <w:color w:val="333333"/>
          <w:kern w:val="0"/>
          <w:sz w:val="20"/>
          <w:szCs w:val="20"/>
        </w:rPr>
        <w:t>1.未开通操作审计时系统对管理员在平云台的操作行为不进行记录，当发生恶意操作时将无审计数据可查，难以定责；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eastAsia="宋体" w:cs="Menlo"/>
          <w:color w:val="333333"/>
          <w:kern w:val="0"/>
          <w:sz w:val="20"/>
          <w:szCs w:val="20"/>
        </w:rPr>
      </w:pPr>
      <w:r>
        <w:rPr>
          <w:rFonts w:ascii="Menlo" w:hAnsi="Menlo" w:eastAsia="宋体" w:cs="Menlo"/>
          <w:color w:val="333333"/>
          <w:kern w:val="0"/>
          <w:sz w:val="20"/>
          <w:szCs w:val="20"/>
        </w:rPr>
        <w:t>2.不满足合规要求，例如：等级保护、ISO/IEC27001、PCI-DSS</w:t>
      </w:r>
    </w:p>
    <w:p>
      <w:pPr>
        <w:pStyle w:val="15"/>
        <w:rPr>
          <w:rFonts w:hint="eastAsia"/>
        </w:rPr>
      </w:pPr>
      <w:r>
        <w:rPr>
          <w:rFonts w:hint="eastAsia"/>
        </w:rPr>
        <w:t>指导方案</w:t>
      </w:r>
    </w:p>
    <w:p>
      <w:pPr>
        <w:widowControl/>
        <w:jc w:val="left"/>
        <w:rPr>
          <w:rFonts w:hint="eastAsia" w:ascii="PingFangSC" w:hAnsi="PingFangSC" w:eastAsia="PingFangSC" w:cs="宋体"/>
          <w:color w:val="666666"/>
          <w:kern w:val="0"/>
          <w:sz w:val="18"/>
          <w:szCs w:val="18"/>
        </w:rPr>
      </w:pPr>
      <w:r>
        <w:fldChar w:fldCharType="begin"/>
      </w:r>
      <w:r>
        <w:instrText xml:space="preserve"> HYPERLINK "https://actiontrail.console.aliyun.com/?" \l "/trail/config" \t "_blank" </w:instrText>
      </w:r>
      <w:r>
        <w:fldChar w:fldCharType="separate"/>
      </w:r>
      <w:r>
        <w:rPr>
          <w:rFonts w:hint="eastAsia" w:ascii="PingFangSC" w:hAnsi="PingFangSC" w:eastAsia="PingFangSC" w:cs="宋体"/>
          <w:color w:val="24B1FF"/>
          <w:kern w:val="0"/>
          <w:sz w:val="18"/>
          <w:szCs w:val="18"/>
          <w:u w:val="single"/>
        </w:rPr>
        <w:t>进入管理控制台-操作审计，开启操作审计服务，并按照页面提示和相关帮助文档配置OSS Bucket存储日志。</w:t>
      </w:r>
      <w:r>
        <w:rPr>
          <w:rFonts w:hint="eastAsia" w:ascii="PingFangSC" w:hAnsi="PingFangSC" w:eastAsia="PingFangSC" w:cs="宋体"/>
          <w:color w:val="24B1FF"/>
          <w:kern w:val="0"/>
          <w:sz w:val="18"/>
          <w:szCs w:val="18"/>
          <w:u w:val="single"/>
        </w:rPr>
        <w:fldChar w:fldCharType="end"/>
      </w:r>
    </w:p>
    <w:p>
      <w:pPr>
        <w:pStyle w:val="15"/>
        <w:rPr>
          <w:rFonts w:hint="eastAsia"/>
        </w:rPr>
      </w:pPr>
      <w:r>
        <w:rPr>
          <w:rFonts w:hint="eastAsia"/>
        </w:rPr>
        <w:t>帮助资源</w:t>
      </w:r>
    </w:p>
    <w:p>
      <w:pPr>
        <w:widowControl/>
        <w:jc w:val="left"/>
        <w:rPr>
          <w:rFonts w:hint="eastAsia" w:ascii="PingFangSC" w:hAnsi="PingFangSC" w:eastAsia="PingFangSC" w:cs="宋体"/>
          <w:color w:val="666666"/>
          <w:kern w:val="0"/>
          <w:sz w:val="18"/>
          <w:szCs w:val="18"/>
        </w:rPr>
      </w:pPr>
      <w:r>
        <w:fldChar w:fldCharType="begin"/>
      </w:r>
      <w:r>
        <w:instrText xml:space="preserve"> HYPERLINK "https://help.aliyun.com/document_detail/28810.html" \t "_blank" </w:instrText>
      </w:r>
      <w:r>
        <w:fldChar w:fldCharType="separate"/>
      </w:r>
      <w:r>
        <w:rPr>
          <w:rFonts w:hint="eastAsia" w:ascii="PingFangSC" w:hAnsi="PingFangSC" w:eastAsia="PingFangSC" w:cs="宋体"/>
          <w:color w:val="24B1FF"/>
          <w:kern w:val="0"/>
          <w:sz w:val="18"/>
          <w:szCs w:val="18"/>
          <w:u w:val="single"/>
        </w:rPr>
        <w:t>https://help.aliyun.com/document_detail/28810.html</w:t>
      </w:r>
      <w:r>
        <w:rPr>
          <w:rFonts w:hint="eastAsia" w:ascii="PingFangSC" w:hAnsi="PingFangSC" w:eastAsia="PingFangSC" w:cs="宋体"/>
          <w:color w:val="24B1FF"/>
          <w:kern w:val="0"/>
          <w:sz w:val="18"/>
          <w:szCs w:val="18"/>
          <w:u w:val="single"/>
        </w:rPr>
        <w:fldChar w:fldCharType="end"/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sz w:val="32"/>
        </w:rPr>
      </w:pPr>
      <w:r>
        <w:rPr>
          <w:sz w:val="32"/>
        </w:rPr>
        <w:t>数据安全</w:t>
      </w:r>
    </w:p>
    <w:p>
      <w:pPr>
        <w:pStyle w:val="3"/>
        <w:numPr>
          <w:ilvl w:val="0"/>
          <w:numId w:val="5"/>
        </w:numPr>
        <w:spacing w:before="120" w:after="120" w:line="360" w:lineRule="auto"/>
        <w:rPr>
          <w:sz w:val="22"/>
          <w:shd w:val="clear" w:color="auto" w:fill="F1FAFF"/>
        </w:rPr>
      </w:pPr>
      <w:r>
        <w:rPr>
          <w:rFonts w:hint="eastAsia"/>
          <w:sz w:val="22"/>
          <w:shd w:val="clear" w:color="auto" w:fill="F1FAFF"/>
        </w:rPr>
        <w:t>RDS-数据库安全策略检查</w:t>
      </w:r>
    </w:p>
    <w:p>
      <w:pPr>
        <w:pStyle w:val="15"/>
      </w:pPr>
      <w:r>
        <w:rPr>
          <w:rFonts w:hint="eastAsia"/>
        </w:rPr>
        <w:t>检查描述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eastAsia="宋体" w:cs="Menlo"/>
          <w:color w:val="333333"/>
          <w:kern w:val="0"/>
          <w:sz w:val="20"/>
          <w:szCs w:val="20"/>
        </w:rPr>
      </w:pPr>
      <w:r>
        <w:rPr>
          <w:rFonts w:ascii="Menlo" w:hAnsi="Menlo" w:eastAsia="宋体" w:cs="Menlo"/>
          <w:color w:val="333333"/>
          <w:kern w:val="0"/>
          <w:sz w:val="20"/>
          <w:szCs w:val="20"/>
        </w:rPr>
        <w:t>1、云安全体系要求数据库开启SQL审计功能，以保证发生脱库、数据篡改或误操作事件时有据可查。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eastAsia="宋体" w:cs="Menlo"/>
          <w:color w:val="333333"/>
          <w:kern w:val="0"/>
          <w:sz w:val="20"/>
          <w:szCs w:val="20"/>
        </w:rPr>
      </w:pPr>
      <w:r>
        <w:rPr>
          <w:rFonts w:ascii="Menlo" w:hAnsi="Menlo" w:eastAsia="宋体" w:cs="Menlo"/>
          <w:color w:val="333333"/>
          <w:kern w:val="0"/>
          <w:sz w:val="20"/>
          <w:szCs w:val="20"/>
        </w:rPr>
        <w:t>2、云安全体系要求数据库开启加密传输（SSL）功能，以确保数据在传输、存储过程中的安全性,防止攻击者窃取数据库账号和密码。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hint="eastAsia" w:ascii="Menlo" w:hAnsi="Menlo" w:eastAsia="宋体" w:cs="Menlo"/>
          <w:color w:val="333333"/>
          <w:kern w:val="0"/>
          <w:sz w:val="20"/>
          <w:szCs w:val="20"/>
        </w:rPr>
      </w:pPr>
      <w:r>
        <w:rPr>
          <w:rFonts w:ascii="Menlo" w:hAnsi="Menlo" w:eastAsia="宋体" w:cs="Menlo"/>
          <w:color w:val="333333"/>
          <w:kern w:val="0"/>
          <w:sz w:val="20"/>
          <w:szCs w:val="20"/>
        </w:rPr>
        <w:t>3、云安全体系要求数据库开启透明数据加密（TDE）功能，以确保数据在存储过程中的安全性，防止攻击者直接拿到明文数据库文件。</w:t>
      </w:r>
    </w:p>
    <w:p>
      <w:pPr>
        <w:pStyle w:val="15"/>
      </w:pPr>
      <w:r>
        <w:rPr>
          <w:rFonts w:hint="eastAsia"/>
        </w:rPr>
        <w:t>指导方案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eastAsia="宋体" w:cs="Menlo"/>
          <w:color w:val="333333"/>
          <w:kern w:val="0"/>
          <w:sz w:val="20"/>
          <w:szCs w:val="20"/>
        </w:rPr>
      </w:pPr>
      <w:r>
        <w:rPr>
          <w:rFonts w:ascii="Menlo" w:hAnsi="Menlo" w:eastAsia="宋体" w:cs="Menlo"/>
          <w:color w:val="333333"/>
          <w:kern w:val="0"/>
          <w:sz w:val="20"/>
          <w:szCs w:val="20"/>
        </w:rPr>
        <w:t>进入管理控制台-云服务器数据库RDS-数据安全性，进行下列配置：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eastAsia="宋体" w:cs="Menlo"/>
          <w:color w:val="333333"/>
          <w:kern w:val="0"/>
          <w:sz w:val="20"/>
          <w:szCs w:val="20"/>
        </w:rPr>
      </w:pPr>
      <w:r>
        <w:rPr>
          <w:rFonts w:ascii="Menlo" w:hAnsi="Menlo" w:eastAsia="宋体" w:cs="Menlo"/>
          <w:color w:val="333333"/>
          <w:kern w:val="0"/>
          <w:sz w:val="20"/>
          <w:szCs w:val="20"/>
        </w:rPr>
        <w:t>1.点击标签""SQL审计""，开启SQL审计；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eastAsia="宋体" w:cs="Menlo"/>
          <w:color w:val="333333"/>
          <w:kern w:val="0"/>
          <w:sz w:val="20"/>
          <w:szCs w:val="20"/>
        </w:rPr>
      </w:pPr>
      <w:r>
        <w:rPr>
          <w:rFonts w:ascii="Menlo" w:hAnsi="Menlo" w:eastAsia="宋体" w:cs="Menlo"/>
          <w:color w:val="333333"/>
          <w:kern w:val="0"/>
          <w:sz w:val="20"/>
          <w:szCs w:val="20"/>
        </w:rPr>
        <w:t>2.点击标签”SSL“，设置SSL，依据向导和帮助文档进行设置；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eastAsia="宋体" w:cs="Menlo"/>
          <w:color w:val="333333"/>
          <w:kern w:val="0"/>
          <w:sz w:val="20"/>
          <w:szCs w:val="20"/>
        </w:rPr>
      </w:pPr>
      <w:r>
        <w:rPr>
          <w:rFonts w:ascii="Menlo" w:hAnsi="Menlo" w:eastAsia="宋体" w:cs="Menlo"/>
          <w:color w:val="333333"/>
          <w:kern w:val="0"/>
          <w:sz w:val="20"/>
          <w:szCs w:val="20"/>
        </w:rPr>
        <w:t>3.点击标签”TDE“，开通TDE（需先开通秘钥管理服务KMS）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hint="eastAsia" w:ascii="Menlo" w:hAnsi="Menlo" w:eastAsia="宋体" w:cs="Menlo"/>
          <w:color w:val="333333"/>
          <w:kern w:val="0"/>
          <w:sz w:val="20"/>
          <w:szCs w:val="20"/>
        </w:rPr>
      </w:pPr>
      <w:r>
        <w:rPr>
          <w:rFonts w:ascii="Menlo" w:hAnsi="Menlo" w:eastAsia="宋体" w:cs="Menlo"/>
          <w:color w:val="333333"/>
          <w:kern w:val="0"/>
          <w:sz w:val="20"/>
          <w:szCs w:val="20"/>
        </w:rPr>
        <w:t>更多说明请参见帮助文档。</w:t>
      </w:r>
    </w:p>
    <w:p>
      <w:pPr>
        <w:pStyle w:val="15"/>
      </w:pPr>
      <w:r>
        <w:rPr>
          <w:rFonts w:hint="eastAsia"/>
        </w:rPr>
        <w:t>帮助资源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eastAsia="宋体" w:cs="Menlo"/>
          <w:color w:val="333333"/>
          <w:kern w:val="0"/>
          <w:sz w:val="20"/>
          <w:szCs w:val="20"/>
        </w:rPr>
      </w:pPr>
      <w:r>
        <w:rPr>
          <w:rFonts w:ascii="Menlo" w:hAnsi="Menlo" w:eastAsia="宋体" w:cs="Menlo"/>
          <w:color w:val="333333"/>
          <w:kern w:val="0"/>
          <w:sz w:val="20"/>
          <w:szCs w:val="20"/>
        </w:rPr>
        <w:t>1、SQL审计：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eastAsia="宋体" w:cs="Menlo"/>
          <w:color w:val="333333"/>
          <w:kern w:val="0"/>
          <w:sz w:val="20"/>
          <w:szCs w:val="20"/>
        </w:rPr>
      </w:pPr>
      <w:r>
        <w:fldChar w:fldCharType="begin"/>
      </w:r>
      <w:r>
        <w:instrText xml:space="preserve"> HYPERLINK "https://help.aliyun.com/document_detail/26197.html" </w:instrText>
      </w:r>
      <w:r>
        <w:fldChar w:fldCharType="separate"/>
      </w:r>
      <w:r>
        <w:rPr>
          <w:rStyle w:val="8"/>
          <w:rFonts w:ascii="Menlo" w:hAnsi="Menlo" w:eastAsia="宋体" w:cs="Menlo"/>
          <w:kern w:val="0"/>
          <w:sz w:val="20"/>
          <w:szCs w:val="20"/>
        </w:rPr>
        <w:t>https://help.aliyun.com/document_detail/26197.html</w:t>
      </w:r>
      <w:r>
        <w:rPr>
          <w:rStyle w:val="8"/>
          <w:rFonts w:ascii="Menlo" w:hAnsi="Menlo" w:eastAsia="宋体" w:cs="Menlo"/>
          <w:kern w:val="0"/>
          <w:sz w:val="20"/>
          <w:szCs w:val="20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eastAsia="宋体" w:cs="Menlo"/>
          <w:color w:val="333333"/>
          <w:kern w:val="0"/>
          <w:sz w:val="20"/>
          <w:szCs w:val="20"/>
        </w:rPr>
      </w:pPr>
      <w:r>
        <w:rPr>
          <w:rFonts w:ascii="Menlo" w:hAnsi="Menlo" w:eastAsia="宋体" w:cs="Menlo"/>
          <w:color w:val="333333"/>
          <w:kern w:val="0"/>
          <w:sz w:val="20"/>
          <w:szCs w:val="20"/>
        </w:rPr>
        <w:t>2、设置 SSL 加密：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eastAsia="宋体" w:cs="Menlo"/>
          <w:color w:val="333333"/>
          <w:kern w:val="0"/>
          <w:sz w:val="20"/>
          <w:szCs w:val="20"/>
        </w:rPr>
      </w:pPr>
      <w:r>
        <w:fldChar w:fldCharType="begin"/>
      </w:r>
      <w:r>
        <w:instrText xml:space="preserve"> HYPERLINK "https://help.aliyun.com/document_detail/32474.html" </w:instrText>
      </w:r>
      <w:r>
        <w:fldChar w:fldCharType="separate"/>
      </w:r>
      <w:r>
        <w:rPr>
          <w:rStyle w:val="8"/>
          <w:rFonts w:ascii="Menlo" w:hAnsi="Menlo" w:eastAsia="宋体" w:cs="Menlo"/>
          <w:kern w:val="0"/>
          <w:sz w:val="20"/>
          <w:szCs w:val="20"/>
        </w:rPr>
        <w:t>https://help.aliyun.com/document_detail/32474.html</w:t>
      </w:r>
      <w:r>
        <w:rPr>
          <w:rStyle w:val="8"/>
          <w:rFonts w:ascii="Menlo" w:hAnsi="Menlo" w:eastAsia="宋体" w:cs="Menlo"/>
          <w:kern w:val="0"/>
          <w:sz w:val="20"/>
          <w:szCs w:val="20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eastAsia="宋体" w:cs="Menlo"/>
          <w:color w:val="333333"/>
          <w:kern w:val="0"/>
          <w:sz w:val="20"/>
          <w:szCs w:val="20"/>
        </w:rPr>
      </w:pPr>
      <w:r>
        <w:rPr>
          <w:rFonts w:ascii="Menlo" w:hAnsi="Menlo" w:eastAsia="宋体" w:cs="Menlo"/>
          <w:color w:val="333333"/>
          <w:kern w:val="0"/>
          <w:sz w:val="20"/>
          <w:szCs w:val="20"/>
        </w:rPr>
        <w:t>3、设置透明数据加密（TDE）：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eastAsia="宋体" w:cs="Menlo"/>
          <w:color w:val="333333"/>
          <w:kern w:val="0"/>
          <w:sz w:val="20"/>
          <w:szCs w:val="20"/>
        </w:rPr>
      </w:pPr>
      <w:r>
        <w:fldChar w:fldCharType="begin"/>
      </w:r>
      <w:r>
        <w:instrText xml:space="preserve"> HYPERLINK "https://help.aliyun.com/document_detail/33510.html" </w:instrText>
      </w:r>
      <w:r>
        <w:fldChar w:fldCharType="separate"/>
      </w:r>
      <w:r>
        <w:rPr>
          <w:rStyle w:val="8"/>
          <w:rFonts w:ascii="Menlo" w:hAnsi="Menlo" w:eastAsia="宋体" w:cs="Menlo"/>
          <w:kern w:val="0"/>
          <w:sz w:val="20"/>
          <w:szCs w:val="20"/>
        </w:rPr>
        <w:t>https://help.aliyun.com/document_detail/33510.html</w:t>
      </w:r>
      <w:r>
        <w:rPr>
          <w:rStyle w:val="8"/>
          <w:rFonts w:ascii="Menlo" w:hAnsi="Menlo" w:eastAsia="宋体" w:cs="Menlo"/>
          <w:kern w:val="0"/>
          <w:sz w:val="20"/>
          <w:szCs w:val="20"/>
        </w:rPr>
        <w:fldChar w:fldCharType="end"/>
      </w:r>
    </w:p>
    <w:p>
      <w:pPr>
        <w:widowControl/>
        <w:jc w:val="left"/>
        <w:rPr>
          <w:rFonts w:hint="eastAsia" w:ascii="PingFangSC" w:hAnsi="PingFangSC" w:eastAsia="PingFangSC" w:cs="宋体"/>
          <w:color w:val="333333"/>
          <w:kern w:val="0"/>
          <w:sz w:val="18"/>
          <w:szCs w:val="18"/>
          <w:shd w:val="clear" w:color="auto" w:fill="F1FAFF"/>
        </w:rPr>
      </w:pPr>
    </w:p>
    <w:p>
      <w:pPr>
        <w:pStyle w:val="3"/>
        <w:numPr>
          <w:ilvl w:val="0"/>
          <w:numId w:val="5"/>
        </w:numPr>
        <w:spacing w:before="120" w:after="120" w:line="360" w:lineRule="auto"/>
        <w:rPr>
          <w:rFonts w:hint="eastAsia"/>
          <w:sz w:val="22"/>
          <w:shd w:val="clear" w:color="auto" w:fill="F1FAFF"/>
        </w:rPr>
      </w:pPr>
      <w:r>
        <w:rPr>
          <w:rFonts w:hint="eastAsia"/>
          <w:sz w:val="22"/>
          <w:shd w:val="clear" w:color="auto" w:fill="F1FAFF"/>
        </w:rPr>
        <w:t>OSS敏感文件泄露</w:t>
      </w:r>
    </w:p>
    <w:p>
      <w:pPr>
        <w:pStyle w:val="15"/>
      </w:pPr>
      <w:r>
        <w:rPr>
          <w:rFonts w:hint="eastAsia"/>
        </w:rPr>
        <w:t>检查描述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hint="eastAsia" w:ascii="Menlo" w:hAnsi="Menlo" w:eastAsia="宋体" w:cs="Menlo"/>
          <w:color w:val="333333"/>
          <w:kern w:val="0"/>
          <w:sz w:val="20"/>
          <w:szCs w:val="20"/>
        </w:rPr>
      </w:pPr>
      <w:r>
        <w:rPr>
          <w:rFonts w:ascii="Menlo" w:hAnsi="Menlo" w:eastAsia="宋体" w:cs="Menlo"/>
          <w:color w:val="333333"/>
          <w:kern w:val="0"/>
          <w:sz w:val="20"/>
          <w:szCs w:val="20"/>
        </w:rPr>
        <w:t>根据oss文件管理相关策略，对于存储某些重要信息的文件需要设置相关访问权限</w:t>
      </w:r>
    </w:p>
    <w:p>
      <w:pPr>
        <w:pStyle w:val="15"/>
      </w:pPr>
      <w:r>
        <w:rPr>
          <w:rFonts w:hint="eastAsia"/>
        </w:rPr>
        <w:t>指导方案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hint="eastAsia" w:ascii="Menlo" w:hAnsi="Menlo" w:eastAsia="宋体" w:cs="Menlo"/>
          <w:color w:val="333333"/>
          <w:kern w:val="0"/>
          <w:sz w:val="20"/>
          <w:szCs w:val="20"/>
        </w:rPr>
      </w:pPr>
      <w:r>
        <w:rPr>
          <w:rFonts w:ascii="Menlo" w:hAnsi="Menlo" w:eastAsia="宋体" w:cs="Menlo"/>
          <w:color w:val="333333"/>
          <w:kern w:val="0"/>
          <w:sz w:val="20"/>
          <w:szCs w:val="20"/>
        </w:rPr>
        <w:t>请自查上述oss对应实例中的文件权限设置是否合理，建议增加访问权限控制</w:t>
      </w:r>
    </w:p>
    <w:p>
      <w:pPr>
        <w:pStyle w:val="15"/>
      </w:pPr>
      <w:r>
        <w:rPr>
          <w:rFonts w:hint="eastAsia"/>
        </w:rPr>
        <w:t>帮助资源</w:t>
      </w:r>
    </w:p>
    <w:p>
      <w:pPr>
        <w:widowControl/>
        <w:jc w:val="left"/>
        <w:rPr>
          <w:rFonts w:hint="eastAsia" w:ascii="PingFangSC" w:hAnsi="PingFangSC" w:eastAsia="PingFangSC" w:cs="宋体"/>
          <w:color w:val="666666"/>
          <w:kern w:val="0"/>
          <w:sz w:val="18"/>
          <w:szCs w:val="18"/>
        </w:rPr>
      </w:pPr>
      <w:r>
        <w:fldChar w:fldCharType="begin"/>
      </w:r>
      <w:r>
        <w:instrText xml:space="preserve"> HYPERLINK "https://help.aliyun.com/knowledge_detail/57754.html" \t "_blank" </w:instrText>
      </w:r>
      <w:r>
        <w:fldChar w:fldCharType="separate"/>
      </w:r>
      <w:r>
        <w:rPr>
          <w:rFonts w:hint="eastAsia" w:ascii="PingFangSC" w:hAnsi="PingFangSC" w:eastAsia="PingFangSC" w:cs="宋体"/>
          <w:color w:val="24B1FF"/>
          <w:kern w:val="0"/>
          <w:sz w:val="18"/>
          <w:szCs w:val="18"/>
          <w:u w:val="single"/>
        </w:rPr>
        <w:t>https://help.aliyun.com/document_detail/31929.html</w:t>
      </w:r>
      <w:r>
        <w:rPr>
          <w:rFonts w:hint="eastAsia" w:ascii="PingFangSC" w:hAnsi="PingFangSC" w:eastAsia="PingFangSC" w:cs="宋体"/>
          <w:color w:val="24B1FF"/>
          <w:kern w:val="0"/>
          <w:sz w:val="18"/>
          <w:szCs w:val="18"/>
          <w:u w:val="single"/>
        </w:rPr>
        <w:fldChar w:fldCharType="end"/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sz w:val="32"/>
        </w:rPr>
      </w:pPr>
      <w:r>
        <w:rPr>
          <w:sz w:val="32"/>
        </w:rPr>
        <w:t>基础安全防护</w:t>
      </w:r>
    </w:p>
    <w:p>
      <w:pPr>
        <w:pStyle w:val="3"/>
        <w:numPr>
          <w:ilvl w:val="0"/>
          <w:numId w:val="6"/>
        </w:numPr>
        <w:spacing w:before="120" w:after="120" w:line="360" w:lineRule="auto"/>
        <w:rPr>
          <w:sz w:val="22"/>
          <w:shd w:val="clear" w:color="auto" w:fill="F1FAFF"/>
        </w:rPr>
      </w:pPr>
      <w:r>
        <w:rPr>
          <w:rFonts w:hint="eastAsia"/>
          <w:sz w:val="22"/>
          <w:shd w:val="clear" w:color="auto" w:fill="F1FAFF"/>
        </w:rPr>
        <w:t>WEB防护-云盾WAF</w:t>
      </w:r>
    </w:p>
    <w:p>
      <w:pPr>
        <w:pStyle w:val="15"/>
      </w:pPr>
      <w:r>
        <w:rPr>
          <w:rFonts w:hint="eastAsia"/>
        </w:rPr>
        <w:t>检查描述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eastAsia="宋体" w:cs="Menlo"/>
          <w:color w:val="333333"/>
          <w:kern w:val="0"/>
          <w:sz w:val="20"/>
          <w:szCs w:val="20"/>
        </w:rPr>
      </w:pPr>
      <w:r>
        <w:rPr>
          <w:rFonts w:ascii="Menlo" w:hAnsi="Menlo" w:eastAsia="宋体" w:cs="Menlo"/>
          <w:color w:val="333333"/>
          <w:kern w:val="0"/>
          <w:sz w:val="20"/>
          <w:szCs w:val="20"/>
        </w:rPr>
        <w:t>云安全防御体系中需要部署WAF，用于解决WEB防护问题。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hint="eastAsia" w:ascii="Menlo" w:hAnsi="Menlo" w:eastAsia="宋体" w:cs="Menlo"/>
          <w:color w:val="333333"/>
          <w:kern w:val="0"/>
          <w:sz w:val="20"/>
          <w:szCs w:val="20"/>
        </w:rPr>
      </w:pPr>
      <w:r>
        <w:rPr>
          <w:rFonts w:ascii="Menlo" w:hAnsi="Menlo" w:eastAsia="宋体" w:cs="Menlo"/>
          <w:color w:val="333333"/>
          <w:kern w:val="0"/>
          <w:sz w:val="20"/>
          <w:szCs w:val="20"/>
        </w:rPr>
        <w:t>未部署云盾WAF服务会使系统缺乏对各种Web攻击行为的防护能力，黑客有可能利用WEB漏洞对您的业务系统进行攻击，进而造成数据泄露、网页篡改等安全事件发生。</w:t>
      </w:r>
    </w:p>
    <w:p>
      <w:pPr>
        <w:pStyle w:val="15"/>
      </w:pPr>
      <w:r>
        <w:rPr>
          <w:rFonts w:hint="eastAsia"/>
        </w:rPr>
        <w:t>指导方案</w:t>
      </w:r>
    </w:p>
    <w:p>
      <w:pPr>
        <w:widowControl/>
        <w:jc w:val="left"/>
        <w:rPr>
          <w:rFonts w:hint="eastAsia" w:ascii="PingFangSC" w:hAnsi="PingFangSC" w:eastAsia="PingFangSC" w:cs="宋体"/>
          <w:color w:val="666666"/>
          <w:kern w:val="0"/>
          <w:sz w:val="18"/>
          <w:szCs w:val="18"/>
        </w:rPr>
      </w:pPr>
      <w:r>
        <w:fldChar w:fldCharType="begin"/>
      </w:r>
      <w:r>
        <w:instrText xml:space="preserve"> HYPERLINK "https://yundun.console.aliyun.com/?p=waf" \l "/waf/main/setting" \t "_blank" </w:instrText>
      </w:r>
      <w:r>
        <w:fldChar w:fldCharType="separate"/>
      </w:r>
      <w:r>
        <w:rPr>
          <w:rFonts w:hint="eastAsia" w:ascii="PingFangSC" w:hAnsi="PingFangSC" w:eastAsia="PingFangSC" w:cs="宋体"/>
          <w:color w:val="24B1FF"/>
          <w:kern w:val="0"/>
          <w:sz w:val="18"/>
          <w:szCs w:val="18"/>
          <w:u w:val="single"/>
        </w:rPr>
        <w:t>建议购买更高级别的云盾WAF服务，并将所有网站域名加入WAF防护列表中。</w:t>
      </w:r>
      <w:r>
        <w:rPr>
          <w:rFonts w:hint="eastAsia" w:ascii="PingFangSC" w:hAnsi="PingFangSC" w:eastAsia="PingFangSC" w:cs="宋体"/>
          <w:color w:val="24B1FF"/>
          <w:kern w:val="0"/>
          <w:sz w:val="18"/>
          <w:szCs w:val="18"/>
          <w:u w:val="single"/>
        </w:rPr>
        <w:fldChar w:fldCharType="end"/>
      </w:r>
    </w:p>
    <w:p>
      <w:pPr>
        <w:pStyle w:val="15"/>
        <w:rPr>
          <w:rFonts w:hint="eastAsia"/>
        </w:rPr>
      </w:pPr>
      <w:r>
        <w:rPr>
          <w:rFonts w:hint="eastAsia"/>
        </w:rPr>
        <w:t>帮助资源</w:t>
      </w:r>
    </w:p>
    <w:p>
      <w:pPr>
        <w:widowControl/>
        <w:jc w:val="left"/>
        <w:rPr>
          <w:rFonts w:hint="eastAsia" w:ascii="PingFangSC" w:hAnsi="PingFangSC" w:eastAsia="PingFangSC" w:cs="宋体"/>
          <w:color w:val="666666"/>
          <w:kern w:val="0"/>
          <w:sz w:val="18"/>
          <w:szCs w:val="18"/>
        </w:rPr>
      </w:pPr>
      <w:r>
        <w:fldChar w:fldCharType="begin"/>
      </w:r>
      <w:r>
        <w:instrText xml:space="preserve"> HYPERLINK "https://help.aliyun.com/product/28515.html" \t "_blank" </w:instrText>
      </w:r>
      <w:r>
        <w:fldChar w:fldCharType="separate"/>
      </w:r>
      <w:r>
        <w:rPr>
          <w:rFonts w:hint="eastAsia" w:ascii="PingFangSC" w:hAnsi="PingFangSC" w:eastAsia="PingFangSC" w:cs="宋体"/>
          <w:color w:val="24B1FF"/>
          <w:kern w:val="0"/>
          <w:sz w:val="18"/>
          <w:szCs w:val="18"/>
          <w:u w:val="single"/>
        </w:rPr>
        <w:t>https://help.aliyun.com/product/28515.html</w:t>
      </w:r>
      <w:r>
        <w:rPr>
          <w:rFonts w:hint="eastAsia" w:ascii="PingFangSC" w:hAnsi="PingFangSC" w:eastAsia="PingFangSC" w:cs="宋体"/>
          <w:color w:val="24B1FF"/>
          <w:kern w:val="0"/>
          <w:sz w:val="18"/>
          <w:szCs w:val="18"/>
          <w:u w:val="single"/>
        </w:rPr>
        <w:fldChar w:fldCharType="end"/>
      </w: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PingFangSC">
    <w:altName w:val="宋体"/>
    <w:panose1 w:val="020B0400000000000000"/>
    <w:charset w:val="86"/>
    <w:family w:val="swiss"/>
    <w:pitch w:val="default"/>
    <w:sig w:usb0="00000000" w:usb1="00000000" w:usb2="00000017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A0A1B"/>
    <w:multiLevelType w:val="multilevel"/>
    <w:tmpl w:val="13AA0A1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336331"/>
    <w:multiLevelType w:val="multilevel"/>
    <w:tmpl w:val="1633633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D354C8"/>
    <w:multiLevelType w:val="multilevel"/>
    <w:tmpl w:val="1DD354C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543E1A"/>
    <w:multiLevelType w:val="multilevel"/>
    <w:tmpl w:val="3B543E1A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1E4751"/>
    <w:multiLevelType w:val="multilevel"/>
    <w:tmpl w:val="5C1E475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3061E3"/>
    <w:multiLevelType w:val="multilevel"/>
    <w:tmpl w:val="673061E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RhNzA2NDM2M2ZjMTY4N2Q1ZmZhZDBiYTljYzdhMDgifQ=="/>
  </w:docVars>
  <w:rsids>
    <w:rsidRoot w:val="0038350D"/>
    <w:rsid w:val="00155956"/>
    <w:rsid w:val="001731A2"/>
    <w:rsid w:val="001A787A"/>
    <w:rsid w:val="00235D0B"/>
    <w:rsid w:val="00252873"/>
    <w:rsid w:val="00267362"/>
    <w:rsid w:val="0038350D"/>
    <w:rsid w:val="00494FAD"/>
    <w:rsid w:val="005C74F0"/>
    <w:rsid w:val="005F65CA"/>
    <w:rsid w:val="00725A30"/>
    <w:rsid w:val="00BA2CF2"/>
    <w:rsid w:val="00C21510"/>
    <w:rsid w:val="00D5087F"/>
    <w:rsid w:val="00DA256A"/>
    <w:rsid w:val="00FD77A1"/>
    <w:rsid w:val="00FE10AC"/>
    <w:rsid w:val="0B125B0E"/>
    <w:rsid w:val="20463307"/>
    <w:rsid w:val="2F847427"/>
    <w:rsid w:val="30404401"/>
    <w:rsid w:val="37743D46"/>
    <w:rsid w:val="504F7337"/>
    <w:rsid w:val="51FA21C0"/>
    <w:rsid w:val="68D87BDF"/>
    <w:rsid w:val="756B1EDB"/>
    <w:rsid w:val="7BF4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5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5 字符"/>
    <w:basedOn w:val="7"/>
    <w:link w:val="4"/>
    <w:qFormat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11">
    <w:name w:val="HTML 预设格式 字符"/>
    <w:basedOn w:val="7"/>
    <w:link w:val="5"/>
    <w:semiHidden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12">
    <w:name w:val="ng-binding"/>
    <w:basedOn w:val="7"/>
    <w:qFormat/>
    <w:uiPriority w:val="0"/>
  </w:style>
  <w:style w:type="character" w:customStyle="1" w:styleId="13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16">
    <w:name w:val="Unresolved Mention"/>
    <w:basedOn w:val="7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1274</Words>
  <Characters>2079</Characters>
  <Lines>21</Lines>
  <Paragraphs>5</Paragraphs>
  <TotalTime>36</TotalTime>
  <ScaleCrop>false</ScaleCrop>
  <LinksUpToDate>false</LinksUpToDate>
  <CharactersWithSpaces>2082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2018-04-16T15:13:00Z</dcterms:created>
  <dc:creator>Microsoft Office 用户</dc:creator>
  <cp:lastModifiedBy>bingjie</cp:lastModifiedBy>
  <dcterms:modified xsi:type="dcterms:W3CDTF">2023-04-21T02:32:42Z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806BB4062CE9452EA758F32263465E0C_12</vt:lpwstr>
  </property>
</Properties>
</file>