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《基础IT资产及云服务管理规定》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为了规范和管理公司的基础IT资产和云服务，保障公司资产的安全和稳定运行，制定如下规定：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第一条：适用范围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 本规定适用于公司内部员工和外部合作伙伴使用公司所拥有的基础IT资产和云服务。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基础IT资产包括但不限于计算机、服务器、网络设备、存储设备、打印机等硬件设备，以及操作系统、应用软件、数据库等软件资源。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云服务包括但不限于云存储、云计算、云数据库、云安全等服务资源。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第二条：资产登记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 所有基础IT资产必须在公司资产管理系统中进行登记，并建立资产档案，明确资产的基本信息和归属单位。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资产管理员负责对资产的登记、变更和维护，确保资产信息的完整和准确。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新购置或报废的基础IT资产，应及时更新到资产管理系统中，以便进行有效的跟踪和管理。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第三条：资产领用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 员工需要使用基础IT资产时，必须进行正式的领用程序，并签署领用协议，明确领用单位和责任人。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资产领用后，员工必须按照公司相关规定和安全策略进行使用和管理，禁止私自转移或出售资产。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 资产领用过程中如有遗失、损坏或盗窃等问题，责任人必须立即向上级汇报，并配合相关程序进行处理。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 云服务资源的领用和使用应按照公司相关流程和规定进行，避免不当使用和滥用。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第四条：资产维护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 基础IT资产的维护应按照厂家要求和公司相关规定，定期进行巡检、清洁、维修和更换等工作，保持设备的良好状态和正常运行。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 基础IT资产的维修和保养应交由专业技术人员进行，禁止私自拆卸或改动设备。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 基础IT资产维护过程中如有需要更换或报废的设备，应按照公司相关规定进行处理，并做好设备报废记录和处置程序。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4.4 云服务资源的维护和更新应按照厂商要求和公司相关规定进行，及时采取相应的补救措施和安全防范。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第五条：责任与义务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5.1 所有协助使用基础IT资产和云服务的员工和外部合作伙伴，必须遵守本规定和公司内部相关规定，确保IT资产和云服务的安全和稳定运行。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5.2 资产管理员负责对基础IT资产和云服务进行管理和维护，并定期向上级汇报工作情况。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5.3 监督责任：公司业务主管单位应加强对基础IT资产和云服务使用的监督，发现问题及时协调解决，并建立健全基础IT资产和云服务使用评估制度。</w:t>
      </w:r>
    </w:p>
    <w:p>
      <w:pPr>
        <w:rPr>
          <w:rFonts w:hint="eastAsia"/>
        </w:rPr>
      </w:pPr>
    </w:p>
    <w:p>
      <w:r>
        <w:rPr>
          <w:rFonts w:hint="eastAsia"/>
        </w:rPr>
        <w:t>以上是本公司基础IT资产及云服务管理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42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2023-04-28T06:38:46Z</dcterms:created>
  <dc:creator>Tophanter</dc:creator>
  <cp:lastModifiedBy>bingjie</cp:lastModifiedBy>
  <dcterms:modified xsi:type="dcterms:W3CDTF">2023-04-28T06:39:02Z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7DD7C7FD17F245528960AA0D92BBF6AB_12</vt:lpwstr>
  </property>
</Properties>
</file>