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内容介绍</w:t>
      </w:r>
    </w:p>
    <w:p>
      <w:pPr>
        <w:pStyle w:val="4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十一</w:t>
      </w:r>
      <w:r>
        <w:t>篇，</w:t>
      </w:r>
      <w:r>
        <w:rPr>
          <w:rFonts w:hint="eastAsia"/>
          <w:lang w:val="en-US" w:eastAsia="zh-CN"/>
        </w:rPr>
        <w:t>盘点一下企业安全建设中一些通用的内容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安全培训</w:t>
      </w:r>
    </w:p>
    <w:p>
      <w:pPr>
        <w:pStyle w:val="4"/>
        <w:keepNext w:val="0"/>
        <w:keepLines w:val="0"/>
        <w:widowControl/>
        <w:suppressLineNumbers w:val="0"/>
      </w:pPr>
      <w:r>
        <w:t>应用安全的保护对象是应用系统，应用系统有各种表现形式，如Web、APP、小程序、客户端、系统等。应用安全就是围绕着这些应用的安全建设工作。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安全合规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攻防对抗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组织与制度建设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安全监控及发现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安全分析与评估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安全检查与测试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安全修复与处置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安全加固与防护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安全审计与报警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持续运营与优化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52676B9"/>
    <w:rsid w:val="0581705E"/>
    <w:rsid w:val="058E586D"/>
    <w:rsid w:val="0879688E"/>
    <w:rsid w:val="11D17092"/>
    <w:rsid w:val="124473D0"/>
    <w:rsid w:val="13E71E82"/>
    <w:rsid w:val="187C5B16"/>
    <w:rsid w:val="1E195BB5"/>
    <w:rsid w:val="1EFA59E6"/>
    <w:rsid w:val="20283AAE"/>
    <w:rsid w:val="25D27313"/>
    <w:rsid w:val="28BD75CE"/>
    <w:rsid w:val="29143B49"/>
    <w:rsid w:val="2DB81723"/>
    <w:rsid w:val="30494DEA"/>
    <w:rsid w:val="332269B3"/>
    <w:rsid w:val="33432870"/>
    <w:rsid w:val="344D6161"/>
    <w:rsid w:val="39477D26"/>
    <w:rsid w:val="3DC05237"/>
    <w:rsid w:val="48F30C2D"/>
    <w:rsid w:val="4D8645FC"/>
    <w:rsid w:val="4F6A22A0"/>
    <w:rsid w:val="52DB199D"/>
    <w:rsid w:val="55EB61ED"/>
    <w:rsid w:val="59260BAB"/>
    <w:rsid w:val="5EBA426F"/>
    <w:rsid w:val="63DD0B1A"/>
    <w:rsid w:val="63F56C5B"/>
    <w:rsid w:val="651D0905"/>
    <w:rsid w:val="65334B65"/>
    <w:rsid w:val="73EF2FD2"/>
    <w:rsid w:val="78153E6C"/>
    <w:rsid w:val="7A492B3C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201</Characters>
  <Lines>0</Lines>
  <Paragraphs>0</Paragraphs>
  <TotalTime>5</TotalTime>
  <ScaleCrop>false</ScaleCrop>
  <LinksUpToDate>false</LinksUpToDate>
  <CharactersWithSpaces>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2023-07-05T01:20:00Z</dcterms:created>
  <dc:creator>qinnu</dc:creator>
  <cp:lastModifiedBy>bingjie</cp:lastModifiedBy>
  <dcterms:modified xsi:type="dcterms:W3CDTF">2023-07-10T05:08:20Z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5AA5297F80C74381A1753C3539126FD6_12</vt:lpwstr>
  </property>
</Properties>
</file>