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12"/>
        </w:rPr>
        <w:id w:val="-1406148550"/>
        <w:docPartObj>
          <w:docPartGallery w:val="Cover Pages"/>
          <w:docPartUnique/>
        </w:docPartObj>
      </w:sdtPr>
      <w:sdtEndPr>
        <w:rPr>
          <w:b/>
          <w:color w:val="808080" w:themeColor="background1" w:themeShade="80"/>
          <w:sz w:val="32"/>
          <w:szCs w:val="32"/>
        </w:rPr>
      </w:sdtEndPr>
      <w:sdtContent>
        <w:p w14:paraId="4742FFD1" w14:textId="77777777" w:rsidR="00E41EAF" w:rsidRPr="00D324E5" w:rsidRDefault="00E41EAF">
          <w:pPr>
            <w:rPr>
              <w:rFonts w:asciiTheme="majorHAnsi" w:hAnsiTheme="majorHAnsi"/>
              <w:sz w:val="12"/>
            </w:rPr>
          </w:pPr>
        </w:p>
        <w:p w14:paraId="705CDF2C" w14:textId="77777777" w:rsidR="00E41EAF" w:rsidRPr="00D324E5" w:rsidRDefault="009E2A23">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D13D8C5C4973B0409608E227CE90897F"/>
              </w:placeholder>
              <w:dataBinding w:prefixMappings="xmlns:ns0='http://purl.org/dc/elements/1.1/' xmlns:ns1='http://schemas.openxmlformats.org/package/2006/metadata/core-properties' " w:xpath="/ns1:coreProperties[1]/ns0:title[1]" w:storeItemID="{6C3C8BC8-F283-45AE-878A-BAB7291924A1}"/>
              <w:text/>
            </w:sdtPr>
            <w:sdtContent>
              <w:r w:rsidR="00460382">
                <w:rPr>
                  <w:rFonts w:asciiTheme="majorHAnsi" w:eastAsiaTheme="majorEastAsia" w:hAnsiTheme="majorHAnsi" w:cstheme="majorBidi"/>
                  <w:b/>
                  <w:color w:val="365F91" w:themeColor="accent1" w:themeShade="BF"/>
                  <w:sz w:val="48"/>
                  <w:szCs w:val="48"/>
                </w:rPr>
                <w:t>Data Mining and Reporting</w:t>
              </w:r>
              <w:r w:rsidR="00D324E5" w:rsidRPr="00D324E5">
                <w:rPr>
                  <w:rFonts w:asciiTheme="majorHAnsi" w:eastAsiaTheme="majorEastAsia" w:hAnsiTheme="majorHAnsi" w:cstheme="majorBidi"/>
                  <w:b/>
                  <w:color w:val="365F91" w:themeColor="accent1" w:themeShade="BF"/>
                  <w:sz w:val="48"/>
                  <w:szCs w:val="48"/>
                </w:rPr>
                <w:t xml:space="preserve"> TOOL</w:t>
              </w:r>
            </w:sdtContent>
          </w:sdt>
        </w:p>
        <w:sdt>
          <w:sdtPr>
            <w:rPr>
              <w:rFonts w:asciiTheme="majorHAnsi" w:hAnsiTheme="majorHAnsi"/>
              <w:noProof/>
              <w:color w:val="365F91" w:themeColor="accent1" w:themeShade="BF"/>
              <w:sz w:val="36"/>
              <w:szCs w:val="32"/>
            </w:rPr>
            <w:alias w:val="Subtitle"/>
            <w:tag w:val="Subtitle"/>
            <w:id w:val="30555238"/>
            <w:placeholder>
              <w:docPart w:val="DD7FDF9252709647923B261FD8868E3F"/>
            </w:placeholder>
            <w:text/>
          </w:sdtPr>
          <w:sdtContent>
            <w:p w14:paraId="35EA8A8E" w14:textId="77777777" w:rsidR="00E41EAF" w:rsidRPr="00D324E5" w:rsidRDefault="00460382">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Week 6</w:t>
              </w:r>
            </w:p>
          </w:sdtContent>
        </w:sdt>
        <w:p w14:paraId="01D22EE6" w14:textId="77777777" w:rsidR="00E41EAF" w:rsidRPr="00D324E5" w:rsidRDefault="009E2A23">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41EAF" w:rsidRPr="00D324E5">
                <w:rPr>
                  <w:rFonts w:asciiTheme="majorHAnsi" w:hAnsiTheme="majorHAnsi"/>
                  <w:noProof/>
                  <w:color w:val="000000" w:themeColor="text1"/>
                  <w:sz w:val="28"/>
                </w:rPr>
                <w:t>shahin mohammadkhani</w:t>
              </w:r>
            </w:sdtContent>
          </w:sdt>
        </w:p>
        <w:p w14:paraId="775DE1B4" w14:textId="77777777" w:rsidR="00E41EAF" w:rsidRPr="00D324E5" w:rsidRDefault="00E41EAF">
          <w:pPr>
            <w:spacing w:before="4400" w:after="120"/>
            <w:rPr>
              <w:rFonts w:asciiTheme="majorHAnsi" w:hAnsiTheme="majorHAnsi"/>
              <w:b/>
              <w:caps/>
              <w:color w:val="365F91" w:themeColor="accent1" w:themeShade="BF"/>
              <w:sz w:val="28"/>
              <w:szCs w:val="20"/>
            </w:rPr>
          </w:pPr>
          <w:r w:rsidRPr="00D324E5">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14:paraId="67A8A06A" w14:textId="77777777" w:rsidR="00E41EAF" w:rsidRPr="00D324E5" w:rsidRDefault="00E41EAF">
              <w:pPr>
                <w:pBdr>
                  <w:left w:val="single" w:sz="24" w:space="4" w:color="8DB3E2" w:themeColor="text2" w:themeTint="66"/>
                </w:pBdr>
                <w:contextualSpacing/>
                <w:rPr>
                  <w:rFonts w:asciiTheme="majorHAnsi" w:hAnsiTheme="majorHAnsi"/>
                  <w:color w:val="000000" w:themeColor="text1"/>
                  <w:sz w:val="28"/>
                </w:rPr>
              </w:pPr>
              <w:r w:rsidRPr="00D324E5">
                <w:rPr>
                  <w:rFonts w:asciiTheme="majorHAnsi" w:hAnsiTheme="majorHAnsi"/>
                  <w:color w:val="000000" w:themeColor="text1"/>
                  <w:sz w:val="28"/>
                </w:rPr>
                <w:t xml:space="preserve">This document will answer the questions asked in assignment area in regards of </w:t>
              </w:r>
              <w:r w:rsidR="00460382">
                <w:rPr>
                  <w:rFonts w:asciiTheme="majorHAnsi" w:hAnsiTheme="majorHAnsi"/>
                  <w:color w:val="000000" w:themeColor="text1"/>
                  <w:sz w:val="28"/>
                </w:rPr>
                <w:t>Data Mining and Reporting Tool features</w:t>
              </w:r>
            </w:p>
          </w:sdtContent>
        </w:sdt>
        <w:p w14:paraId="4B1EF42C" w14:textId="77777777" w:rsidR="00E41EAF" w:rsidRPr="00D324E5" w:rsidRDefault="00E41EAF">
          <w:pPr>
            <w:rPr>
              <w:rFonts w:asciiTheme="majorHAnsi" w:hAnsiTheme="majorHAnsi"/>
            </w:rPr>
          </w:pPr>
        </w:p>
        <w:p w14:paraId="7D8A2AE0" w14:textId="77777777" w:rsidR="00E41EAF" w:rsidRPr="00D324E5" w:rsidRDefault="00E41EAF" w:rsidP="007405F1">
          <w:pPr>
            <w:rPr>
              <w:rFonts w:asciiTheme="majorHAnsi" w:hAnsiTheme="majorHAnsi"/>
              <w:b/>
              <w:color w:val="808080" w:themeColor="background1" w:themeShade="80"/>
              <w:sz w:val="32"/>
              <w:szCs w:val="32"/>
            </w:rPr>
          </w:pPr>
          <w:r w:rsidRPr="00D324E5">
            <w:rPr>
              <w:rFonts w:asciiTheme="majorHAnsi" w:hAnsiTheme="majorHAnsi"/>
              <w:b/>
              <w:color w:val="808080" w:themeColor="background1" w:themeShade="80"/>
              <w:sz w:val="32"/>
              <w:szCs w:val="32"/>
            </w:rPr>
            <w:br w:type="page"/>
          </w:r>
        </w:p>
      </w:sdtContent>
    </w:sdt>
    <w:p w14:paraId="389BCCFC" w14:textId="77777777" w:rsidR="005105E8" w:rsidRPr="00664256" w:rsidRDefault="009E2A23" w:rsidP="00664256">
      <w:pPr>
        <w:spacing w:line="480" w:lineRule="auto"/>
        <w:ind w:firstLine="720"/>
        <w:rPr>
          <w:rFonts w:asciiTheme="majorHAnsi" w:hAnsiTheme="majorHAnsi"/>
        </w:rPr>
      </w:pPr>
      <w:r w:rsidRPr="00664256">
        <w:rPr>
          <w:rFonts w:asciiTheme="majorHAnsi" w:hAnsiTheme="majorHAnsi"/>
        </w:rPr>
        <w:lastRenderedPageBreak/>
        <w:t xml:space="preserve">I have been a big proponent of Oracle and have chosen to use Oracle for my DW and my ETL too. This time around I would like to use Cognos as my reporting system as it is </w:t>
      </w:r>
      <w:r w:rsidR="00664256" w:rsidRPr="00664256">
        <w:rPr>
          <w:rFonts w:asciiTheme="majorHAnsi" w:hAnsiTheme="majorHAnsi"/>
        </w:rPr>
        <w:t>very</w:t>
      </w:r>
      <w:r w:rsidRPr="00664256">
        <w:rPr>
          <w:rFonts w:asciiTheme="majorHAnsi" w:hAnsiTheme="majorHAnsi"/>
        </w:rPr>
        <w:t xml:space="preserve"> intuitive software with a huge development history. It also incorporates well with Oracle. I also believe it can be used by users with different technical experiences.</w:t>
      </w:r>
    </w:p>
    <w:p w14:paraId="4C13B1E5" w14:textId="77777777" w:rsidR="009E2A23" w:rsidRPr="00664256" w:rsidRDefault="009E2A23" w:rsidP="00664256">
      <w:pPr>
        <w:spacing w:line="480" w:lineRule="auto"/>
        <w:rPr>
          <w:rFonts w:asciiTheme="majorHAnsi" w:hAnsiTheme="majorHAnsi" w:cs="Times New Roman"/>
        </w:rPr>
      </w:pPr>
      <w:r w:rsidRPr="00664256">
        <w:rPr>
          <w:rFonts w:asciiTheme="majorHAnsi" w:hAnsiTheme="majorHAnsi"/>
        </w:rPr>
        <w:tab/>
      </w:r>
    </w:p>
    <w:p w14:paraId="2A9C6992" w14:textId="77777777" w:rsidR="009E2A23" w:rsidRDefault="009E2A23" w:rsidP="00664256">
      <w:pPr>
        <w:spacing w:line="480" w:lineRule="auto"/>
        <w:rPr>
          <w:rFonts w:asciiTheme="majorHAnsi" w:eastAsia="Times New Roman" w:hAnsiTheme="majorHAnsi" w:cs="Times New Roman"/>
          <w:color w:val="000000"/>
          <w:shd w:val="clear" w:color="auto" w:fill="FFFFFF"/>
        </w:rPr>
      </w:pPr>
      <w:r w:rsidRPr="00664256">
        <w:rPr>
          <w:rFonts w:asciiTheme="majorHAnsi" w:hAnsiTheme="majorHAnsi" w:cs="Times New Roman"/>
        </w:rPr>
        <w:tab/>
      </w:r>
      <w:r w:rsidRPr="00664256">
        <w:rPr>
          <w:rFonts w:asciiTheme="majorHAnsi" w:eastAsia="Times New Roman" w:hAnsiTheme="majorHAnsi" w:cs="Times New Roman"/>
          <w:color w:val="000000"/>
          <w:shd w:val="clear" w:color="auto" w:fill="FFFFFF"/>
        </w:rPr>
        <w:t>Cognos is IBM's</w:t>
      </w:r>
      <w:r w:rsidRPr="00664256">
        <w:rPr>
          <w:rStyle w:val="apple-converted-space"/>
          <w:rFonts w:asciiTheme="majorHAnsi" w:eastAsia="Times New Roman" w:hAnsiTheme="majorHAnsi" w:cs="Times New Roman"/>
          <w:color w:val="000000"/>
          <w:shd w:val="clear" w:color="auto" w:fill="FFFFFF"/>
        </w:rPr>
        <w:t> </w:t>
      </w:r>
      <w:r w:rsidRPr="00664256">
        <w:rPr>
          <w:rFonts w:asciiTheme="majorHAnsi" w:eastAsia="Times New Roman" w:hAnsiTheme="majorHAnsi" w:cs="Times New Roman"/>
          <w:shd w:val="clear" w:color="auto" w:fill="FFFFFF"/>
        </w:rPr>
        <w:t>business intelligence</w:t>
      </w:r>
      <w:r w:rsidRPr="00664256">
        <w:rPr>
          <w:rStyle w:val="apple-converted-space"/>
          <w:rFonts w:asciiTheme="majorHAnsi" w:eastAsia="Times New Roman" w:hAnsiTheme="majorHAnsi" w:cs="Times New Roman"/>
          <w:color w:val="000000"/>
          <w:shd w:val="clear" w:color="auto" w:fill="FFFFFF"/>
        </w:rPr>
        <w:t> </w:t>
      </w:r>
      <w:r w:rsidRPr="00664256">
        <w:rPr>
          <w:rFonts w:asciiTheme="majorHAnsi" w:eastAsia="Times New Roman" w:hAnsiTheme="majorHAnsi" w:cs="Times New Roman"/>
          <w:color w:val="000000"/>
          <w:shd w:val="clear" w:color="auto" w:fill="FFFFFF"/>
        </w:rPr>
        <w:t>(BI) and</w:t>
      </w:r>
      <w:r w:rsidRPr="00664256">
        <w:rPr>
          <w:rStyle w:val="apple-converted-space"/>
          <w:rFonts w:asciiTheme="majorHAnsi" w:eastAsia="Times New Roman" w:hAnsiTheme="majorHAnsi" w:cs="Times New Roman"/>
          <w:color w:val="000000"/>
          <w:shd w:val="clear" w:color="auto" w:fill="FFFFFF"/>
        </w:rPr>
        <w:t> </w:t>
      </w:r>
      <w:r w:rsidRPr="00664256">
        <w:rPr>
          <w:rFonts w:asciiTheme="majorHAnsi" w:eastAsia="Times New Roman" w:hAnsiTheme="majorHAnsi" w:cs="Times New Roman"/>
          <w:shd w:val="clear" w:color="auto" w:fill="FFFFFF"/>
        </w:rPr>
        <w:t>per</w:t>
      </w:r>
      <w:r w:rsidRPr="00664256">
        <w:rPr>
          <w:rFonts w:asciiTheme="majorHAnsi" w:eastAsia="Times New Roman" w:hAnsiTheme="majorHAnsi" w:cs="Times New Roman"/>
          <w:shd w:val="clear" w:color="auto" w:fill="FFFFFF"/>
        </w:rPr>
        <w:t>formance management</w:t>
      </w:r>
      <w:r w:rsidRPr="00664256">
        <w:rPr>
          <w:rStyle w:val="apple-converted-space"/>
          <w:rFonts w:asciiTheme="majorHAnsi" w:eastAsia="Times New Roman" w:hAnsiTheme="majorHAnsi" w:cs="Times New Roman"/>
          <w:color w:val="000000"/>
          <w:shd w:val="clear" w:color="auto" w:fill="FFFFFF"/>
        </w:rPr>
        <w:t> </w:t>
      </w:r>
      <w:r w:rsidRPr="00664256">
        <w:rPr>
          <w:rFonts w:asciiTheme="majorHAnsi" w:eastAsia="Times New Roman" w:hAnsiTheme="majorHAnsi" w:cs="Times New Roman"/>
          <w:color w:val="000000"/>
          <w:shd w:val="clear" w:color="auto" w:fill="FFFFFF"/>
        </w:rPr>
        <w:t xml:space="preserve">software suite. The software is designed to enable business users without technical knowledge to extract corporate data, analyze it and assemble reports.  </w:t>
      </w:r>
      <w:r w:rsidR="00664256" w:rsidRPr="00664256">
        <w:rPr>
          <w:rFonts w:asciiTheme="majorHAnsi" w:eastAsia="Times New Roman" w:hAnsiTheme="majorHAnsi" w:cs="Times New Roman"/>
          <w:color w:val="000000"/>
          <w:shd w:val="clear" w:color="auto" w:fill="FFFFFF"/>
        </w:rPr>
        <w:t>Moreover, Cog</w:t>
      </w:r>
      <w:r w:rsidR="00664256">
        <w:rPr>
          <w:rFonts w:asciiTheme="majorHAnsi" w:eastAsia="Times New Roman" w:hAnsiTheme="majorHAnsi" w:cs="Times New Roman"/>
          <w:color w:val="000000"/>
          <w:shd w:val="clear" w:color="auto" w:fill="FFFFFF"/>
        </w:rPr>
        <w:t>nos is composed of nearly three-</w:t>
      </w:r>
      <w:r w:rsidR="00664256" w:rsidRPr="00664256">
        <w:rPr>
          <w:rFonts w:asciiTheme="majorHAnsi" w:eastAsia="Times New Roman" w:hAnsiTheme="majorHAnsi" w:cs="Times New Roman"/>
          <w:color w:val="000000"/>
          <w:shd w:val="clear" w:color="auto" w:fill="FFFFFF"/>
        </w:rPr>
        <w:t xml:space="preserve">dozen software products. </w:t>
      </w:r>
      <w:r w:rsidRPr="00664256">
        <w:rPr>
          <w:rFonts w:asciiTheme="majorHAnsi" w:eastAsia="Times New Roman" w:hAnsiTheme="majorHAnsi" w:cs="Times New Roman"/>
          <w:color w:val="000000"/>
          <w:shd w:val="clear" w:color="auto" w:fill="FFFFFF"/>
        </w:rPr>
        <w:t>Since, Cognos is built on open standards, the software products can be used with</w:t>
      </w:r>
      <w:r w:rsidRPr="00664256">
        <w:rPr>
          <w:rStyle w:val="apple-converted-space"/>
          <w:rFonts w:asciiTheme="majorHAnsi" w:eastAsia="Times New Roman" w:hAnsiTheme="majorHAnsi" w:cs="Times New Roman"/>
          <w:color w:val="000000"/>
          <w:shd w:val="clear" w:color="auto" w:fill="FFFFFF"/>
        </w:rPr>
        <w:t> </w:t>
      </w:r>
      <w:r w:rsidRPr="00664256">
        <w:rPr>
          <w:rFonts w:asciiTheme="majorHAnsi" w:eastAsia="Times New Roman" w:hAnsiTheme="majorHAnsi" w:cs="Times New Roman"/>
          <w:shd w:val="clear" w:color="auto" w:fill="FFFFFF"/>
        </w:rPr>
        <w:t>relational</w:t>
      </w:r>
      <w:r w:rsidRPr="00664256">
        <w:rPr>
          <w:rStyle w:val="apple-converted-space"/>
          <w:rFonts w:asciiTheme="majorHAnsi" w:eastAsia="Times New Roman" w:hAnsiTheme="majorHAnsi" w:cs="Times New Roman"/>
          <w:color w:val="000000"/>
          <w:shd w:val="clear" w:color="auto" w:fill="FFFFFF"/>
        </w:rPr>
        <w:t> </w:t>
      </w:r>
      <w:r w:rsidRPr="00664256">
        <w:rPr>
          <w:rFonts w:asciiTheme="majorHAnsi" w:eastAsia="Times New Roman" w:hAnsiTheme="majorHAnsi" w:cs="Times New Roman"/>
          <w:color w:val="000000"/>
          <w:shd w:val="clear" w:color="auto" w:fill="FFFFFF"/>
        </w:rPr>
        <w:t>and</w:t>
      </w:r>
      <w:r w:rsidRPr="00664256">
        <w:rPr>
          <w:rStyle w:val="apple-converted-space"/>
          <w:rFonts w:asciiTheme="majorHAnsi" w:eastAsia="Times New Roman" w:hAnsiTheme="majorHAnsi" w:cs="Times New Roman"/>
          <w:color w:val="000000"/>
          <w:shd w:val="clear" w:color="auto" w:fill="FFFFFF"/>
        </w:rPr>
        <w:t> </w:t>
      </w:r>
      <w:r w:rsidRPr="00664256">
        <w:rPr>
          <w:rFonts w:asciiTheme="majorHAnsi" w:eastAsia="Times New Roman" w:hAnsiTheme="majorHAnsi" w:cs="Times New Roman"/>
          <w:shd w:val="clear" w:color="auto" w:fill="FFFFFF"/>
        </w:rPr>
        <w:t>multidimensional</w:t>
      </w:r>
      <w:r w:rsidRPr="00664256">
        <w:rPr>
          <w:rFonts w:asciiTheme="majorHAnsi" w:eastAsia="Times New Roman" w:hAnsiTheme="majorHAnsi" w:cs="Times New Roman"/>
        </w:rPr>
        <w:t xml:space="preserve"> </w:t>
      </w:r>
      <w:r w:rsidRPr="00664256">
        <w:rPr>
          <w:rFonts w:asciiTheme="majorHAnsi" w:eastAsia="Times New Roman" w:hAnsiTheme="majorHAnsi" w:cs="Times New Roman"/>
          <w:color w:val="000000"/>
          <w:shd w:val="clear" w:color="auto" w:fill="FFFFFF"/>
        </w:rPr>
        <w:t xml:space="preserve">data sources from multiple vendors, including </w:t>
      </w:r>
      <w:r w:rsidRPr="00664256">
        <w:rPr>
          <w:rFonts w:asciiTheme="majorHAnsi" w:eastAsia="Times New Roman" w:hAnsiTheme="majorHAnsi" w:cs="Times New Roman"/>
          <w:shd w:val="clear" w:color="auto" w:fill="FFFFFF"/>
        </w:rPr>
        <w:t>Oracle</w:t>
      </w:r>
      <w:r w:rsidRPr="00664256">
        <w:rPr>
          <w:rFonts w:asciiTheme="majorHAnsi" w:eastAsia="Times New Roman" w:hAnsiTheme="majorHAnsi" w:cs="Times New Roman"/>
          <w:color w:val="000000"/>
          <w:shd w:val="clear" w:color="auto" w:fill="FFFFFF"/>
        </w:rPr>
        <w:t>.</w:t>
      </w:r>
      <w:r w:rsidRPr="00664256">
        <w:rPr>
          <w:rStyle w:val="apple-converted-space"/>
          <w:rFonts w:asciiTheme="majorHAnsi" w:eastAsia="Times New Roman" w:hAnsiTheme="majorHAnsi" w:cs="Times New Roman"/>
          <w:color w:val="000000"/>
          <w:shd w:val="clear" w:color="auto" w:fill="FFFFFF"/>
        </w:rPr>
        <w:t> </w:t>
      </w:r>
      <w:sdt>
        <w:sdtPr>
          <w:rPr>
            <w:rStyle w:val="apple-converted-space"/>
            <w:rFonts w:asciiTheme="majorHAnsi" w:eastAsia="Times New Roman" w:hAnsiTheme="majorHAnsi" w:cs="Times New Roman"/>
            <w:color w:val="000000"/>
            <w:shd w:val="clear" w:color="auto" w:fill="FFFFFF"/>
          </w:rPr>
          <w:id w:val="-2097704783"/>
          <w:citation/>
        </w:sdtPr>
        <w:sdtContent>
          <w:r w:rsidRPr="00664256">
            <w:rPr>
              <w:rStyle w:val="apple-converted-space"/>
              <w:rFonts w:asciiTheme="majorHAnsi" w:eastAsia="Times New Roman" w:hAnsiTheme="majorHAnsi" w:cs="Times New Roman"/>
              <w:color w:val="000000"/>
              <w:shd w:val="clear" w:color="auto" w:fill="FFFFFF"/>
            </w:rPr>
            <w:fldChar w:fldCharType="begin"/>
          </w:r>
          <w:r w:rsidRPr="00664256">
            <w:rPr>
              <w:rStyle w:val="apple-converted-space"/>
              <w:rFonts w:asciiTheme="majorHAnsi" w:eastAsia="Times New Roman" w:hAnsiTheme="majorHAnsi" w:cs="Times New Roman"/>
              <w:color w:val="000000"/>
              <w:shd w:val="clear" w:color="auto" w:fill="FFFFFF"/>
            </w:rPr>
            <w:instrText xml:space="preserve"> CITATION Sea01 \l 1033 </w:instrText>
          </w:r>
          <w:r w:rsidRPr="00664256">
            <w:rPr>
              <w:rStyle w:val="apple-converted-space"/>
              <w:rFonts w:asciiTheme="majorHAnsi" w:eastAsia="Times New Roman" w:hAnsiTheme="majorHAnsi" w:cs="Times New Roman"/>
              <w:color w:val="000000"/>
              <w:shd w:val="clear" w:color="auto" w:fill="FFFFFF"/>
            </w:rPr>
            <w:fldChar w:fldCharType="separate"/>
          </w:r>
          <w:r w:rsidR="00664256" w:rsidRPr="00664256">
            <w:rPr>
              <w:rFonts w:asciiTheme="majorHAnsi" w:eastAsia="Times New Roman" w:hAnsiTheme="majorHAnsi" w:cs="Times New Roman"/>
              <w:noProof/>
              <w:color w:val="000000"/>
              <w:shd w:val="clear" w:color="auto" w:fill="FFFFFF"/>
            </w:rPr>
            <w:t>(SearchCIO, 2001)</w:t>
          </w:r>
          <w:r w:rsidRPr="00664256">
            <w:rPr>
              <w:rStyle w:val="apple-converted-space"/>
              <w:rFonts w:asciiTheme="majorHAnsi" w:eastAsia="Times New Roman" w:hAnsiTheme="majorHAnsi" w:cs="Times New Roman"/>
              <w:color w:val="000000"/>
              <w:shd w:val="clear" w:color="auto" w:fill="FFFFFF"/>
            </w:rPr>
            <w:fldChar w:fldCharType="end"/>
          </w:r>
        </w:sdtContent>
      </w:sdt>
      <w:r w:rsidRPr="00664256">
        <w:rPr>
          <w:rStyle w:val="apple-converted-space"/>
          <w:rFonts w:asciiTheme="majorHAnsi" w:eastAsia="Times New Roman" w:hAnsiTheme="majorHAnsi" w:cs="Times New Roman"/>
          <w:color w:val="000000"/>
          <w:shd w:val="clear" w:color="auto" w:fill="FFFFFF"/>
        </w:rPr>
        <w:t xml:space="preserve"> In addition, we all know that smartphones are becoming more like small personal computers these days and more often business is performed on them. Therefore</w:t>
      </w:r>
      <w:r w:rsidR="00664256" w:rsidRPr="00664256">
        <w:rPr>
          <w:rStyle w:val="apple-converted-space"/>
          <w:rFonts w:asciiTheme="majorHAnsi" w:eastAsia="Times New Roman" w:hAnsiTheme="majorHAnsi" w:cs="Times New Roman"/>
          <w:color w:val="000000"/>
          <w:shd w:val="clear" w:color="auto" w:fill="FFFFFF"/>
        </w:rPr>
        <w:t>, Cognos</w:t>
      </w:r>
      <w:r w:rsidRPr="00664256">
        <w:rPr>
          <w:rFonts w:asciiTheme="majorHAnsi" w:eastAsia="Times New Roman" w:hAnsiTheme="majorHAnsi" w:cs="Times New Roman"/>
          <w:color w:val="000000"/>
          <w:shd w:val="clear" w:color="auto" w:fill="FFFFFF"/>
        </w:rPr>
        <w:t xml:space="preserve"> 10 comes with mobile capability, allowing users to access a complete version of Cognos from mobile devices such as</w:t>
      </w:r>
      <w:r w:rsidRPr="00664256">
        <w:rPr>
          <w:rStyle w:val="apple-converted-space"/>
          <w:rFonts w:asciiTheme="majorHAnsi" w:eastAsia="Times New Roman" w:hAnsiTheme="majorHAnsi" w:cs="Times New Roman"/>
          <w:color w:val="000000"/>
          <w:shd w:val="clear" w:color="auto" w:fill="FFFFFF"/>
        </w:rPr>
        <w:t> </w:t>
      </w:r>
      <w:r w:rsidRPr="00664256">
        <w:rPr>
          <w:rFonts w:asciiTheme="majorHAnsi" w:eastAsia="Times New Roman" w:hAnsiTheme="majorHAnsi" w:cs="Times New Roman"/>
          <w:shd w:val="clear" w:color="auto" w:fill="FFFFFF"/>
        </w:rPr>
        <w:t>tablets</w:t>
      </w:r>
      <w:r w:rsidRPr="00664256">
        <w:rPr>
          <w:rStyle w:val="apple-converted-space"/>
          <w:rFonts w:asciiTheme="majorHAnsi" w:eastAsia="Times New Roman" w:hAnsiTheme="majorHAnsi" w:cs="Times New Roman"/>
          <w:color w:val="000000"/>
          <w:shd w:val="clear" w:color="auto" w:fill="FFFFFF"/>
        </w:rPr>
        <w:t> </w:t>
      </w:r>
      <w:r w:rsidRPr="00664256">
        <w:rPr>
          <w:rFonts w:asciiTheme="majorHAnsi" w:eastAsia="Times New Roman" w:hAnsiTheme="majorHAnsi" w:cs="Times New Roman"/>
          <w:color w:val="000000"/>
          <w:shd w:val="clear" w:color="auto" w:fill="FFFFFF"/>
        </w:rPr>
        <w:t>and</w:t>
      </w:r>
      <w:r w:rsidRPr="00664256">
        <w:rPr>
          <w:rStyle w:val="apple-converted-space"/>
          <w:rFonts w:asciiTheme="majorHAnsi" w:eastAsia="Times New Roman" w:hAnsiTheme="majorHAnsi" w:cs="Times New Roman"/>
          <w:color w:val="000000"/>
          <w:shd w:val="clear" w:color="auto" w:fill="FFFFFF"/>
        </w:rPr>
        <w:t> </w:t>
      </w:r>
      <w:r w:rsidRPr="00664256">
        <w:rPr>
          <w:rFonts w:asciiTheme="majorHAnsi" w:eastAsia="Times New Roman" w:hAnsiTheme="majorHAnsi" w:cs="Times New Roman"/>
          <w:shd w:val="clear" w:color="auto" w:fill="FFFFFF"/>
        </w:rPr>
        <w:t>smartphones</w:t>
      </w:r>
      <w:r w:rsidRPr="00664256">
        <w:rPr>
          <w:rFonts w:asciiTheme="majorHAnsi" w:eastAsia="Times New Roman" w:hAnsiTheme="majorHAnsi" w:cs="Times New Roman"/>
          <w:color w:val="000000"/>
          <w:shd w:val="clear" w:color="auto" w:fill="FFFFFF"/>
        </w:rPr>
        <w:t>. </w:t>
      </w:r>
    </w:p>
    <w:p w14:paraId="4D8AD58A" w14:textId="77777777" w:rsidR="00664256" w:rsidRPr="00664256" w:rsidRDefault="00664256" w:rsidP="00664256">
      <w:pPr>
        <w:spacing w:line="480" w:lineRule="auto"/>
        <w:rPr>
          <w:rFonts w:asciiTheme="majorHAnsi" w:eastAsia="Times New Roman" w:hAnsiTheme="majorHAnsi" w:cs="Times New Roman"/>
          <w:color w:val="000000"/>
          <w:shd w:val="clear" w:color="auto" w:fill="FFFFFF"/>
        </w:rPr>
      </w:pPr>
    </w:p>
    <w:p w14:paraId="622EDE41" w14:textId="77777777" w:rsidR="009E2A23" w:rsidRDefault="009E2A23" w:rsidP="00664256">
      <w:pPr>
        <w:spacing w:line="480" w:lineRule="auto"/>
        <w:rPr>
          <w:rFonts w:asciiTheme="majorHAnsi" w:eastAsia="Times New Roman" w:hAnsiTheme="majorHAnsi" w:cs="Arial"/>
          <w:color w:val="000000"/>
          <w:shd w:val="clear" w:color="auto" w:fill="FFFFFF"/>
        </w:rPr>
      </w:pPr>
      <w:r w:rsidRPr="00664256">
        <w:rPr>
          <w:rFonts w:asciiTheme="majorHAnsi" w:eastAsia="Times New Roman" w:hAnsiTheme="majorHAnsi" w:cs="Times New Roman"/>
          <w:color w:val="000000"/>
          <w:shd w:val="clear" w:color="auto" w:fill="FFFFFF"/>
        </w:rPr>
        <w:tab/>
        <w:t xml:space="preserve">Cognos Business Intelligence helps everyone in the organization explore data freely and analyze key facts, quickly collaborate and become aligned with the organization. Cognos reporting provides business users with the capability to </w:t>
      </w:r>
      <w:r w:rsidRPr="00664256">
        <w:rPr>
          <w:rFonts w:asciiTheme="majorHAnsi" w:eastAsia="Times New Roman" w:hAnsiTheme="majorHAnsi" w:cs="Times New Roman"/>
          <w:color w:val="000000"/>
        </w:rPr>
        <w:t xml:space="preserve">modify queries and personalize their reports without relying on IT, receive and interact with reports on their mobile devices with Cognos Mobile and when offline with IBM Cognos Active Report.  IBM analysis capabilities enable your workforce to analyze information </w:t>
      </w:r>
      <w:r w:rsidRPr="00664256">
        <w:rPr>
          <w:rFonts w:asciiTheme="majorHAnsi" w:eastAsia="Times New Roman" w:hAnsiTheme="majorHAnsi" w:cs="Times New Roman"/>
          <w:color w:val="000000"/>
        </w:rPr>
        <w:lastRenderedPageBreak/>
        <w:t xml:space="preserve">wherever and whenever they need with fully interactive, personalized workspaces for the web, mobile and the desktop - and even offline. With all the reporting and analysis, users are able to monitor and analyze metrics </w:t>
      </w:r>
      <w:r w:rsidR="00664256" w:rsidRPr="00664256">
        <w:rPr>
          <w:rFonts w:asciiTheme="majorHAnsi" w:eastAsia="Times New Roman" w:hAnsiTheme="majorHAnsi" w:cs="Times New Roman"/>
          <w:color w:val="000000"/>
        </w:rPr>
        <w:t>through</w:t>
      </w:r>
      <w:r w:rsidRPr="00664256">
        <w:rPr>
          <w:rFonts w:asciiTheme="majorHAnsi" w:eastAsia="Times New Roman" w:hAnsiTheme="majorHAnsi" w:cs="Times New Roman"/>
          <w:color w:val="000000"/>
        </w:rPr>
        <w:t xml:space="preserve"> the organization with scorecards. These scorecards can be meaningful and measurable where actions can be taken appropriately. Furthermore, with its real time reporting capabilities, Cognos is able to fire alerts to notify you about exceptional business events and task lists indicate actions that are being taken for each exceptional event.</w:t>
      </w:r>
      <w:r w:rsidR="00664256" w:rsidRPr="00664256">
        <w:rPr>
          <w:rFonts w:asciiTheme="majorHAnsi" w:eastAsia="Times New Roman" w:hAnsiTheme="majorHAnsi" w:cs="Arial"/>
          <w:color w:val="000000"/>
          <w:shd w:val="clear" w:color="auto" w:fill="FFFFFF"/>
        </w:rPr>
        <w:t xml:space="preserve"> </w:t>
      </w:r>
      <w:sdt>
        <w:sdtPr>
          <w:rPr>
            <w:rFonts w:asciiTheme="majorHAnsi" w:eastAsia="Times New Roman" w:hAnsiTheme="majorHAnsi" w:cs="Arial"/>
            <w:color w:val="000000"/>
            <w:shd w:val="clear" w:color="auto" w:fill="FFFFFF"/>
          </w:rPr>
          <w:id w:val="-687138026"/>
          <w:citation/>
        </w:sdtPr>
        <w:sdtContent>
          <w:r w:rsidR="00664256">
            <w:rPr>
              <w:rFonts w:asciiTheme="majorHAnsi" w:eastAsia="Times New Roman" w:hAnsiTheme="majorHAnsi" w:cs="Arial"/>
              <w:color w:val="000000"/>
              <w:shd w:val="clear" w:color="auto" w:fill="FFFFFF"/>
            </w:rPr>
            <w:fldChar w:fldCharType="begin"/>
          </w:r>
          <w:r w:rsidR="00664256">
            <w:rPr>
              <w:rFonts w:asciiTheme="majorHAnsi" w:eastAsia="Times New Roman" w:hAnsiTheme="majorHAnsi" w:cs="Arial"/>
              <w:color w:val="000000"/>
              <w:shd w:val="clear" w:color="auto" w:fill="FFFFFF"/>
            </w:rPr>
            <w:instrText xml:space="preserve"> CITATION IBM121 \l 1033 </w:instrText>
          </w:r>
          <w:r w:rsidR="00664256">
            <w:rPr>
              <w:rFonts w:asciiTheme="majorHAnsi" w:eastAsia="Times New Roman" w:hAnsiTheme="majorHAnsi" w:cs="Arial"/>
              <w:color w:val="000000"/>
              <w:shd w:val="clear" w:color="auto" w:fill="FFFFFF"/>
            </w:rPr>
            <w:fldChar w:fldCharType="separate"/>
          </w:r>
          <w:r w:rsidR="00664256" w:rsidRPr="00664256">
            <w:rPr>
              <w:rFonts w:asciiTheme="majorHAnsi" w:eastAsia="Times New Roman" w:hAnsiTheme="majorHAnsi" w:cs="Arial"/>
              <w:noProof/>
              <w:color w:val="000000"/>
              <w:shd w:val="clear" w:color="auto" w:fill="FFFFFF"/>
            </w:rPr>
            <w:t>(IBM, Cognos Business Intelligence)</w:t>
          </w:r>
          <w:r w:rsidR="00664256">
            <w:rPr>
              <w:rFonts w:asciiTheme="majorHAnsi" w:eastAsia="Times New Roman" w:hAnsiTheme="majorHAnsi" w:cs="Arial"/>
              <w:color w:val="000000"/>
              <w:shd w:val="clear" w:color="auto" w:fill="FFFFFF"/>
            </w:rPr>
            <w:fldChar w:fldCharType="end"/>
          </w:r>
        </w:sdtContent>
      </w:sdt>
    </w:p>
    <w:p w14:paraId="3B115CA0" w14:textId="77777777" w:rsidR="00664256" w:rsidRPr="00664256" w:rsidRDefault="00664256" w:rsidP="00664256">
      <w:pPr>
        <w:spacing w:line="480" w:lineRule="auto"/>
        <w:rPr>
          <w:rFonts w:asciiTheme="majorHAnsi" w:eastAsia="Times New Roman" w:hAnsiTheme="majorHAnsi" w:cs="Times New Roman"/>
          <w:color w:val="000000"/>
        </w:rPr>
      </w:pPr>
    </w:p>
    <w:p w14:paraId="241B2704" w14:textId="77777777" w:rsidR="009E2A23" w:rsidRDefault="009E2A23" w:rsidP="00664256">
      <w:pPr>
        <w:spacing w:line="480" w:lineRule="auto"/>
        <w:rPr>
          <w:rFonts w:asciiTheme="majorHAnsi" w:eastAsia="Times New Roman" w:hAnsiTheme="majorHAnsi" w:cs="Arial"/>
          <w:color w:val="000000"/>
          <w:shd w:val="clear" w:color="auto" w:fill="FFFFFF"/>
        </w:rPr>
      </w:pPr>
      <w:r w:rsidRPr="00664256">
        <w:rPr>
          <w:rFonts w:asciiTheme="majorHAnsi" w:eastAsia="Times New Roman" w:hAnsiTheme="majorHAnsi" w:cs="Times New Roman"/>
          <w:color w:val="000000"/>
        </w:rPr>
        <w:tab/>
        <w:t xml:space="preserve">The best aspect of using Cognos is that it integrates well with Oracle. Because both Oracle and IBM have done extensive work on their tools, we are able to combine data from our Oracle system and take </w:t>
      </w:r>
      <w:r w:rsidR="00664256" w:rsidRPr="00664256">
        <w:rPr>
          <w:rFonts w:asciiTheme="majorHAnsi" w:eastAsia="Times New Roman" w:hAnsiTheme="majorHAnsi" w:cs="Times New Roman"/>
          <w:color w:val="000000"/>
        </w:rPr>
        <w:t>advantage our</w:t>
      </w:r>
      <w:r w:rsidRPr="00664256">
        <w:rPr>
          <w:rFonts w:asciiTheme="majorHAnsi" w:eastAsia="Times New Roman" w:hAnsiTheme="majorHAnsi" w:cs="Times New Roman"/>
          <w:color w:val="000000"/>
        </w:rPr>
        <w:t xml:space="preserve"> </w:t>
      </w:r>
      <w:r w:rsidRPr="00664256">
        <w:rPr>
          <w:rFonts w:asciiTheme="majorHAnsi" w:eastAsia="Times New Roman" w:hAnsiTheme="majorHAnsi" w:cs="Arial"/>
          <w:color w:val="000000"/>
          <w:shd w:val="clear" w:color="auto" w:fill="FFFFFF"/>
        </w:rPr>
        <w:t xml:space="preserve">Oracle Fusion Middleware and non-Oracle infrastructure. This </w:t>
      </w:r>
      <w:r w:rsidR="00664256" w:rsidRPr="00664256">
        <w:rPr>
          <w:rFonts w:asciiTheme="majorHAnsi" w:eastAsia="Times New Roman" w:hAnsiTheme="majorHAnsi" w:cs="Arial"/>
          <w:color w:val="000000"/>
          <w:shd w:val="clear" w:color="auto" w:fill="FFFFFF"/>
        </w:rPr>
        <w:t>provides flexibility as the organization changes.</w:t>
      </w:r>
    </w:p>
    <w:p w14:paraId="40B48378" w14:textId="77777777" w:rsidR="00664256" w:rsidRDefault="00664256" w:rsidP="00664256">
      <w:pPr>
        <w:spacing w:line="480" w:lineRule="auto"/>
        <w:rPr>
          <w:rFonts w:asciiTheme="majorHAnsi" w:eastAsia="Times New Roman" w:hAnsiTheme="majorHAnsi" w:cs="Arial"/>
          <w:color w:val="000000"/>
          <w:shd w:val="clear" w:color="auto" w:fill="FFFFFF"/>
        </w:rPr>
      </w:pPr>
    </w:p>
    <w:p w14:paraId="68246337" w14:textId="77777777" w:rsidR="00664256" w:rsidRPr="00664256" w:rsidRDefault="00664256" w:rsidP="00664256">
      <w:pPr>
        <w:spacing w:line="480" w:lineRule="auto"/>
        <w:rPr>
          <w:rFonts w:asciiTheme="majorHAnsi" w:eastAsia="Times New Roman" w:hAnsiTheme="majorHAnsi" w:cs="Times New Roman"/>
        </w:rPr>
      </w:pPr>
      <w:r>
        <w:rPr>
          <w:rFonts w:asciiTheme="majorHAnsi" w:eastAsia="Times New Roman" w:hAnsiTheme="majorHAnsi" w:cs="Arial"/>
          <w:color w:val="000000"/>
          <w:shd w:val="clear" w:color="auto" w:fill="FFFFFF"/>
        </w:rPr>
        <w:tab/>
        <w:t>Overall, Cognos is a great tool for user of all levels of experience to use. It provides intuitive and robust features to create scorecards and dashboards. Its flexibility also allows the tools to incorporate well with other systems such as oracle.</w:t>
      </w:r>
    </w:p>
    <w:p w14:paraId="56FF1FE7" w14:textId="77777777" w:rsidR="009E2A23" w:rsidRPr="009E2A23" w:rsidRDefault="009E2A23" w:rsidP="009E2A23">
      <w:pPr>
        <w:rPr>
          <w:rFonts w:ascii="Times" w:eastAsia="Times New Roman" w:hAnsi="Times" w:cs="Times New Roman"/>
          <w:sz w:val="20"/>
          <w:szCs w:val="20"/>
        </w:rPr>
      </w:pPr>
    </w:p>
    <w:p w14:paraId="1477C27A" w14:textId="77777777" w:rsidR="009E2A23" w:rsidRPr="009E2A23" w:rsidRDefault="009E2A23" w:rsidP="009E2A23">
      <w:pPr>
        <w:rPr>
          <w:rFonts w:ascii="Times" w:eastAsia="Times New Roman" w:hAnsi="Times" w:cs="Times New Roman"/>
          <w:sz w:val="20"/>
          <w:szCs w:val="20"/>
        </w:rPr>
      </w:pPr>
    </w:p>
    <w:p w14:paraId="516C88D4" w14:textId="77777777" w:rsidR="009E2A23" w:rsidRDefault="009E2A23" w:rsidP="009E2A23">
      <w:pPr>
        <w:rPr>
          <w:rFonts w:eastAsia="Times New Roman" w:cs="Times New Roman"/>
        </w:rPr>
      </w:pPr>
    </w:p>
    <w:p w14:paraId="4BCA03EF" w14:textId="77777777" w:rsidR="009E2A23" w:rsidRDefault="009E2A23" w:rsidP="009E2A23">
      <w:pPr>
        <w:rPr>
          <w:rFonts w:eastAsia="Times New Roman" w:cs="Times New Roman"/>
        </w:rPr>
      </w:pPr>
    </w:p>
    <w:p w14:paraId="2005B647" w14:textId="77777777" w:rsidR="009E2A23" w:rsidRDefault="009E2A23" w:rsidP="009E2A23">
      <w:pPr>
        <w:rPr>
          <w:rFonts w:eastAsia="Times New Roman" w:cs="Times New Roman"/>
        </w:rPr>
      </w:pPr>
      <w:r>
        <w:rPr>
          <w:rFonts w:ascii="Calibri" w:eastAsia="Times New Roman" w:hAnsi="Calibri" w:cs="Times New Roman"/>
          <w:color w:val="000000"/>
          <w:shd w:val="clear" w:color="auto" w:fill="FFFFFF"/>
        </w:rPr>
        <w:t> </w:t>
      </w:r>
    </w:p>
    <w:p w14:paraId="162E7C17" w14:textId="77777777" w:rsidR="00D324E5" w:rsidRDefault="00D324E5" w:rsidP="009E2A23">
      <w:pPr>
        <w:rPr>
          <w:rFonts w:asciiTheme="majorHAnsi" w:hAnsiTheme="majorHAnsi" w:cs="Times New Roman"/>
        </w:rPr>
      </w:pPr>
    </w:p>
    <w:p w14:paraId="105B3DF9" w14:textId="77777777" w:rsidR="00D324E5" w:rsidRDefault="00D324E5" w:rsidP="009E2A23">
      <w:pPr>
        <w:rPr>
          <w:rFonts w:asciiTheme="majorHAnsi" w:hAnsiTheme="majorHAnsi" w:cs="Times New Roman"/>
        </w:rPr>
      </w:pPr>
    </w:p>
    <w:p w14:paraId="1765351A" w14:textId="77777777" w:rsidR="00D324E5" w:rsidRDefault="00D324E5" w:rsidP="009E2A23">
      <w:pPr>
        <w:rPr>
          <w:rFonts w:asciiTheme="majorHAnsi" w:hAnsiTheme="majorHAnsi" w:cs="Times New Roman"/>
        </w:rPr>
      </w:pPr>
    </w:p>
    <w:p w14:paraId="20B2F067" w14:textId="77777777" w:rsidR="00D324E5" w:rsidRPr="00D324E5" w:rsidRDefault="00D324E5" w:rsidP="009E2A23">
      <w:pPr>
        <w:rPr>
          <w:rFonts w:asciiTheme="majorHAnsi" w:hAnsiTheme="majorHAnsi" w:cs="Times New Roman"/>
        </w:rPr>
      </w:pPr>
    </w:p>
    <w:p w14:paraId="0BBD5D9D" w14:textId="77777777" w:rsidR="007405F1" w:rsidRPr="00D324E5" w:rsidRDefault="007405F1" w:rsidP="009E2A23">
      <w:pPr>
        <w:rPr>
          <w:rFonts w:asciiTheme="majorHAnsi" w:hAnsiTheme="majorHAnsi" w:cs="Times New Roman"/>
        </w:rPr>
      </w:pPr>
      <w:bookmarkStart w:id="0" w:name="_GoBack"/>
    </w:p>
    <w:bookmarkEnd w:id="0" w:displacedByCustomXml="next"/>
    <w:sdt>
      <w:sdtPr>
        <w:rPr>
          <w:rFonts w:asciiTheme="minorHAnsi" w:eastAsiaTheme="minorEastAsia" w:hAnsiTheme="minorHAnsi" w:cstheme="minorBidi"/>
          <w:b w:val="0"/>
          <w:bCs w:val="0"/>
          <w:color w:val="auto"/>
          <w:sz w:val="24"/>
          <w:szCs w:val="24"/>
          <w:lang w:bidi="ar-SA"/>
        </w:rPr>
        <w:id w:val="1425456178"/>
        <w:docPartObj>
          <w:docPartGallery w:val="Bibliographies"/>
          <w:docPartUnique/>
        </w:docPartObj>
      </w:sdtPr>
      <w:sdtContent>
        <w:p w14:paraId="7ABCFA5E" w14:textId="77777777" w:rsidR="007405F1" w:rsidRPr="00D324E5" w:rsidRDefault="007405F1" w:rsidP="00664256">
          <w:pPr>
            <w:pStyle w:val="Heading1"/>
            <w:spacing w:line="480" w:lineRule="auto"/>
            <w:jc w:val="center"/>
          </w:pPr>
          <w:r w:rsidRPr="00D324E5">
            <w:t>Works Cited</w:t>
          </w:r>
        </w:p>
        <w:p w14:paraId="3EDDDA0A" w14:textId="77777777" w:rsidR="00664256" w:rsidRDefault="007405F1" w:rsidP="00664256">
          <w:pPr>
            <w:pStyle w:val="Bibliography"/>
            <w:rPr>
              <w:rFonts w:cs="Times New Roman"/>
              <w:noProof/>
            </w:rPr>
          </w:pPr>
          <w:r w:rsidRPr="00D324E5">
            <w:rPr>
              <w:rFonts w:asciiTheme="majorHAnsi" w:hAnsiTheme="majorHAnsi"/>
            </w:rPr>
            <w:fldChar w:fldCharType="begin"/>
          </w:r>
          <w:r w:rsidRPr="00D324E5">
            <w:rPr>
              <w:rFonts w:asciiTheme="majorHAnsi" w:hAnsiTheme="majorHAnsi"/>
            </w:rPr>
            <w:instrText xml:space="preserve"> BIBLIOGRAPHY </w:instrText>
          </w:r>
          <w:r w:rsidRPr="00D324E5">
            <w:rPr>
              <w:rFonts w:asciiTheme="majorHAnsi" w:hAnsiTheme="majorHAnsi"/>
            </w:rPr>
            <w:fldChar w:fldCharType="separate"/>
          </w:r>
          <w:r w:rsidR="00664256">
            <w:rPr>
              <w:rFonts w:cs="Times New Roman"/>
              <w:noProof/>
            </w:rPr>
            <w:t xml:space="preserve">IBM. (n.d.). </w:t>
          </w:r>
          <w:r w:rsidR="00664256">
            <w:rPr>
              <w:rFonts w:cs="Times New Roman"/>
              <w:i/>
              <w:iCs/>
              <w:noProof/>
            </w:rPr>
            <w:t>Cognos Business Intelligence</w:t>
          </w:r>
          <w:r w:rsidR="00664256">
            <w:rPr>
              <w:rFonts w:cs="Times New Roman"/>
              <w:noProof/>
            </w:rPr>
            <w:t>. Retrieved 04 05, 2012, from IBM: http://www-01.ibm.com/software/analytics/cognos/business-intelligence/features.html</w:t>
          </w:r>
        </w:p>
        <w:p w14:paraId="60028F11" w14:textId="77777777" w:rsidR="00664256" w:rsidRDefault="00664256" w:rsidP="00664256">
          <w:pPr>
            <w:pStyle w:val="Bibliography"/>
            <w:rPr>
              <w:rFonts w:cs="Times New Roman"/>
              <w:noProof/>
            </w:rPr>
          </w:pPr>
          <w:r>
            <w:rPr>
              <w:rFonts w:cs="Times New Roman"/>
              <w:noProof/>
            </w:rPr>
            <w:t xml:space="preserve">IBM. (n.d.). </w:t>
          </w:r>
          <w:r>
            <w:rPr>
              <w:rFonts w:cs="Times New Roman"/>
              <w:i/>
              <w:iCs/>
              <w:noProof/>
            </w:rPr>
            <w:t>Cognos solutions for Oracle</w:t>
          </w:r>
          <w:r>
            <w:rPr>
              <w:rFonts w:cs="Times New Roman"/>
              <w:noProof/>
            </w:rPr>
            <w:t>. Retrieved 04 05, 2012, from ibm.com: http://www-01.ibm.com/software/analytics/cognos/solutions/oracle/</w:t>
          </w:r>
        </w:p>
        <w:p w14:paraId="5D376C6B" w14:textId="77777777" w:rsidR="00664256" w:rsidRDefault="00664256" w:rsidP="00664256">
          <w:pPr>
            <w:pStyle w:val="Bibliography"/>
            <w:rPr>
              <w:rFonts w:cs="Times New Roman"/>
              <w:noProof/>
            </w:rPr>
          </w:pPr>
          <w:r>
            <w:rPr>
              <w:rFonts w:cs="Times New Roman"/>
              <w:noProof/>
            </w:rPr>
            <w:t xml:space="preserve">SearchCIO. (2001). </w:t>
          </w:r>
          <w:r>
            <w:rPr>
              <w:rFonts w:cs="Times New Roman"/>
              <w:i/>
              <w:iCs/>
              <w:noProof/>
            </w:rPr>
            <w:t>Definition Cognos</w:t>
          </w:r>
          <w:r>
            <w:rPr>
              <w:rFonts w:cs="Times New Roman"/>
              <w:noProof/>
            </w:rPr>
            <w:t>. Retrieved 04 05, 2012, from searchcio.com: http://searchcio.techtarget.com/definition/Cognos</w:t>
          </w:r>
        </w:p>
        <w:p w14:paraId="32473EA1" w14:textId="77777777" w:rsidR="007405F1" w:rsidRPr="00D324E5" w:rsidRDefault="007405F1" w:rsidP="00664256">
          <w:pPr>
            <w:spacing w:line="480" w:lineRule="auto"/>
            <w:rPr>
              <w:rFonts w:asciiTheme="majorHAnsi" w:hAnsiTheme="majorHAnsi"/>
            </w:rPr>
          </w:pPr>
          <w:r w:rsidRPr="00D324E5">
            <w:rPr>
              <w:rFonts w:asciiTheme="majorHAnsi" w:hAnsiTheme="majorHAnsi"/>
              <w:b/>
              <w:bCs/>
            </w:rPr>
            <w:fldChar w:fldCharType="end"/>
          </w:r>
        </w:p>
      </w:sdtContent>
    </w:sdt>
    <w:p w14:paraId="723A86B2" w14:textId="77777777" w:rsidR="007405F1" w:rsidRPr="00D324E5" w:rsidRDefault="007405F1" w:rsidP="00E41EAF">
      <w:pPr>
        <w:spacing w:line="480" w:lineRule="auto"/>
        <w:rPr>
          <w:rFonts w:asciiTheme="majorHAnsi" w:hAnsiTheme="majorHAnsi" w:cs="Times New Roman"/>
        </w:rPr>
      </w:pPr>
    </w:p>
    <w:sectPr w:rsidR="007405F1" w:rsidRPr="00D324E5" w:rsidSect="00E41EAF">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AFA06" w14:textId="77777777" w:rsidR="00664256" w:rsidRDefault="00664256" w:rsidP="00664256">
      <w:r>
        <w:separator/>
      </w:r>
    </w:p>
  </w:endnote>
  <w:endnote w:type="continuationSeparator" w:id="0">
    <w:p w14:paraId="18F14DAB" w14:textId="77777777" w:rsidR="00664256" w:rsidRDefault="00664256" w:rsidP="00664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E3D32" w14:textId="77777777" w:rsidR="00664256" w:rsidRDefault="00664256" w:rsidP="00664256">
      <w:r>
        <w:separator/>
      </w:r>
    </w:p>
  </w:footnote>
  <w:footnote w:type="continuationSeparator" w:id="0">
    <w:p w14:paraId="1328DE5A" w14:textId="77777777" w:rsidR="00664256" w:rsidRDefault="00664256" w:rsidP="006642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05727"/>
    <w:multiLevelType w:val="multilevel"/>
    <w:tmpl w:val="8D7C4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EF"/>
    <w:rsid w:val="000C6460"/>
    <w:rsid w:val="000D28EF"/>
    <w:rsid w:val="00412520"/>
    <w:rsid w:val="00460382"/>
    <w:rsid w:val="005105E8"/>
    <w:rsid w:val="00664256"/>
    <w:rsid w:val="006A3D24"/>
    <w:rsid w:val="007405F1"/>
    <w:rsid w:val="009E2A23"/>
    <w:rsid w:val="00D324E5"/>
    <w:rsid w:val="00E41EAF"/>
    <w:rsid w:val="00E746A9"/>
    <w:rsid w:val="00FE0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4567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5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520"/>
    <w:rPr>
      <w:color w:val="0000FF" w:themeColor="hyperlink"/>
      <w:u w:val="single"/>
    </w:rPr>
  </w:style>
  <w:style w:type="character" w:styleId="FollowedHyperlink">
    <w:name w:val="FollowedHyperlink"/>
    <w:basedOn w:val="DefaultParagraphFont"/>
    <w:uiPriority w:val="99"/>
    <w:semiHidden/>
    <w:unhideWhenUsed/>
    <w:rsid w:val="007405F1"/>
    <w:rPr>
      <w:color w:val="800080" w:themeColor="followedHyperlink"/>
      <w:u w:val="single"/>
    </w:rPr>
  </w:style>
  <w:style w:type="character" w:customStyle="1" w:styleId="Heading1Char">
    <w:name w:val="Heading 1 Char"/>
    <w:basedOn w:val="DefaultParagraphFont"/>
    <w:link w:val="Heading1"/>
    <w:uiPriority w:val="9"/>
    <w:rsid w:val="007405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7405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5F1"/>
    <w:rPr>
      <w:rFonts w:ascii="Lucida Grande" w:hAnsi="Lucida Grande" w:cs="Lucida Grande"/>
      <w:sz w:val="18"/>
      <w:szCs w:val="18"/>
    </w:rPr>
  </w:style>
  <w:style w:type="paragraph" w:styleId="Bibliography">
    <w:name w:val="Bibliography"/>
    <w:basedOn w:val="Normal"/>
    <w:next w:val="Normal"/>
    <w:uiPriority w:val="37"/>
    <w:unhideWhenUsed/>
    <w:rsid w:val="007405F1"/>
  </w:style>
  <w:style w:type="character" w:customStyle="1" w:styleId="apple-converted-space">
    <w:name w:val="apple-converted-space"/>
    <w:basedOn w:val="DefaultParagraphFont"/>
    <w:rsid w:val="00E41EAF"/>
  </w:style>
  <w:style w:type="paragraph" w:styleId="Header">
    <w:name w:val="header"/>
    <w:basedOn w:val="Normal"/>
    <w:link w:val="HeaderChar"/>
    <w:uiPriority w:val="99"/>
    <w:unhideWhenUsed/>
    <w:rsid w:val="00664256"/>
    <w:pPr>
      <w:tabs>
        <w:tab w:val="center" w:pos="4320"/>
        <w:tab w:val="right" w:pos="8640"/>
      </w:tabs>
    </w:pPr>
  </w:style>
  <w:style w:type="character" w:customStyle="1" w:styleId="HeaderChar">
    <w:name w:val="Header Char"/>
    <w:basedOn w:val="DefaultParagraphFont"/>
    <w:link w:val="Header"/>
    <w:uiPriority w:val="99"/>
    <w:rsid w:val="00664256"/>
  </w:style>
  <w:style w:type="paragraph" w:styleId="Footer">
    <w:name w:val="footer"/>
    <w:basedOn w:val="Normal"/>
    <w:link w:val="FooterChar"/>
    <w:uiPriority w:val="99"/>
    <w:unhideWhenUsed/>
    <w:rsid w:val="00664256"/>
    <w:pPr>
      <w:tabs>
        <w:tab w:val="center" w:pos="4320"/>
        <w:tab w:val="right" w:pos="8640"/>
      </w:tabs>
    </w:pPr>
  </w:style>
  <w:style w:type="character" w:customStyle="1" w:styleId="FooterChar">
    <w:name w:val="Footer Char"/>
    <w:basedOn w:val="DefaultParagraphFont"/>
    <w:link w:val="Footer"/>
    <w:uiPriority w:val="99"/>
    <w:rsid w:val="006642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5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520"/>
    <w:rPr>
      <w:color w:val="0000FF" w:themeColor="hyperlink"/>
      <w:u w:val="single"/>
    </w:rPr>
  </w:style>
  <w:style w:type="character" w:styleId="FollowedHyperlink">
    <w:name w:val="FollowedHyperlink"/>
    <w:basedOn w:val="DefaultParagraphFont"/>
    <w:uiPriority w:val="99"/>
    <w:semiHidden/>
    <w:unhideWhenUsed/>
    <w:rsid w:val="007405F1"/>
    <w:rPr>
      <w:color w:val="800080" w:themeColor="followedHyperlink"/>
      <w:u w:val="single"/>
    </w:rPr>
  </w:style>
  <w:style w:type="character" w:customStyle="1" w:styleId="Heading1Char">
    <w:name w:val="Heading 1 Char"/>
    <w:basedOn w:val="DefaultParagraphFont"/>
    <w:link w:val="Heading1"/>
    <w:uiPriority w:val="9"/>
    <w:rsid w:val="007405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7405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5F1"/>
    <w:rPr>
      <w:rFonts w:ascii="Lucida Grande" w:hAnsi="Lucida Grande" w:cs="Lucida Grande"/>
      <w:sz w:val="18"/>
      <w:szCs w:val="18"/>
    </w:rPr>
  </w:style>
  <w:style w:type="paragraph" w:styleId="Bibliography">
    <w:name w:val="Bibliography"/>
    <w:basedOn w:val="Normal"/>
    <w:next w:val="Normal"/>
    <w:uiPriority w:val="37"/>
    <w:unhideWhenUsed/>
    <w:rsid w:val="007405F1"/>
  </w:style>
  <w:style w:type="character" w:customStyle="1" w:styleId="apple-converted-space">
    <w:name w:val="apple-converted-space"/>
    <w:basedOn w:val="DefaultParagraphFont"/>
    <w:rsid w:val="00E41EAF"/>
  </w:style>
  <w:style w:type="paragraph" w:styleId="Header">
    <w:name w:val="header"/>
    <w:basedOn w:val="Normal"/>
    <w:link w:val="HeaderChar"/>
    <w:uiPriority w:val="99"/>
    <w:unhideWhenUsed/>
    <w:rsid w:val="00664256"/>
    <w:pPr>
      <w:tabs>
        <w:tab w:val="center" w:pos="4320"/>
        <w:tab w:val="right" w:pos="8640"/>
      </w:tabs>
    </w:pPr>
  </w:style>
  <w:style w:type="character" w:customStyle="1" w:styleId="HeaderChar">
    <w:name w:val="Header Char"/>
    <w:basedOn w:val="DefaultParagraphFont"/>
    <w:link w:val="Header"/>
    <w:uiPriority w:val="99"/>
    <w:rsid w:val="00664256"/>
  </w:style>
  <w:style w:type="paragraph" w:styleId="Footer">
    <w:name w:val="footer"/>
    <w:basedOn w:val="Normal"/>
    <w:link w:val="FooterChar"/>
    <w:uiPriority w:val="99"/>
    <w:unhideWhenUsed/>
    <w:rsid w:val="00664256"/>
    <w:pPr>
      <w:tabs>
        <w:tab w:val="center" w:pos="4320"/>
        <w:tab w:val="right" w:pos="8640"/>
      </w:tabs>
    </w:pPr>
  </w:style>
  <w:style w:type="character" w:customStyle="1" w:styleId="FooterChar">
    <w:name w:val="Footer Char"/>
    <w:basedOn w:val="DefaultParagraphFont"/>
    <w:link w:val="Footer"/>
    <w:uiPriority w:val="99"/>
    <w:rsid w:val="00664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2329">
      <w:bodyDiv w:val="1"/>
      <w:marLeft w:val="0"/>
      <w:marRight w:val="0"/>
      <w:marTop w:val="0"/>
      <w:marBottom w:val="0"/>
      <w:divBdr>
        <w:top w:val="none" w:sz="0" w:space="0" w:color="auto"/>
        <w:left w:val="none" w:sz="0" w:space="0" w:color="auto"/>
        <w:bottom w:val="none" w:sz="0" w:space="0" w:color="auto"/>
        <w:right w:val="none" w:sz="0" w:space="0" w:color="auto"/>
      </w:divBdr>
    </w:div>
    <w:div w:id="80298676">
      <w:bodyDiv w:val="1"/>
      <w:marLeft w:val="0"/>
      <w:marRight w:val="0"/>
      <w:marTop w:val="0"/>
      <w:marBottom w:val="0"/>
      <w:divBdr>
        <w:top w:val="none" w:sz="0" w:space="0" w:color="auto"/>
        <w:left w:val="none" w:sz="0" w:space="0" w:color="auto"/>
        <w:bottom w:val="none" w:sz="0" w:space="0" w:color="auto"/>
        <w:right w:val="none" w:sz="0" w:space="0" w:color="auto"/>
      </w:divBdr>
    </w:div>
    <w:div w:id="460029835">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919218754">
      <w:bodyDiv w:val="1"/>
      <w:marLeft w:val="0"/>
      <w:marRight w:val="0"/>
      <w:marTop w:val="0"/>
      <w:marBottom w:val="0"/>
      <w:divBdr>
        <w:top w:val="none" w:sz="0" w:space="0" w:color="auto"/>
        <w:left w:val="none" w:sz="0" w:space="0" w:color="auto"/>
        <w:bottom w:val="none" w:sz="0" w:space="0" w:color="auto"/>
        <w:right w:val="none" w:sz="0" w:space="0" w:color="auto"/>
      </w:divBdr>
    </w:div>
    <w:div w:id="1223831864">
      <w:bodyDiv w:val="1"/>
      <w:marLeft w:val="0"/>
      <w:marRight w:val="0"/>
      <w:marTop w:val="0"/>
      <w:marBottom w:val="0"/>
      <w:divBdr>
        <w:top w:val="none" w:sz="0" w:space="0" w:color="auto"/>
        <w:left w:val="none" w:sz="0" w:space="0" w:color="auto"/>
        <w:bottom w:val="none" w:sz="0" w:space="0" w:color="auto"/>
        <w:right w:val="none" w:sz="0" w:space="0" w:color="auto"/>
      </w:divBdr>
    </w:div>
    <w:div w:id="1687320041">
      <w:bodyDiv w:val="1"/>
      <w:marLeft w:val="0"/>
      <w:marRight w:val="0"/>
      <w:marTop w:val="0"/>
      <w:marBottom w:val="0"/>
      <w:divBdr>
        <w:top w:val="none" w:sz="0" w:space="0" w:color="auto"/>
        <w:left w:val="none" w:sz="0" w:space="0" w:color="auto"/>
        <w:bottom w:val="none" w:sz="0" w:space="0" w:color="auto"/>
        <w:right w:val="none" w:sz="0" w:space="0" w:color="auto"/>
      </w:divBdr>
    </w:div>
    <w:div w:id="1726373597">
      <w:bodyDiv w:val="1"/>
      <w:marLeft w:val="0"/>
      <w:marRight w:val="0"/>
      <w:marTop w:val="0"/>
      <w:marBottom w:val="0"/>
      <w:divBdr>
        <w:top w:val="none" w:sz="0" w:space="0" w:color="auto"/>
        <w:left w:val="none" w:sz="0" w:space="0" w:color="auto"/>
        <w:bottom w:val="none" w:sz="0" w:space="0" w:color="auto"/>
        <w:right w:val="none" w:sz="0" w:space="0" w:color="auto"/>
      </w:divBdr>
    </w:div>
    <w:div w:id="1871644588">
      <w:bodyDiv w:val="1"/>
      <w:marLeft w:val="0"/>
      <w:marRight w:val="0"/>
      <w:marTop w:val="0"/>
      <w:marBottom w:val="0"/>
      <w:divBdr>
        <w:top w:val="none" w:sz="0" w:space="0" w:color="auto"/>
        <w:left w:val="none" w:sz="0" w:space="0" w:color="auto"/>
        <w:bottom w:val="none" w:sz="0" w:space="0" w:color="auto"/>
        <w:right w:val="none" w:sz="0" w:space="0" w:color="auto"/>
      </w:divBdr>
    </w:div>
    <w:div w:id="1980185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3D8C5C4973B0409608E227CE90897F"/>
        <w:category>
          <w:name w:val="General"/>
          <w:gallery w:val="placeholder"/>
        </w:category>
        <w:types>
          <w:type w:val="bbPlcHdr"/>
        </w:types>
        <w:behaviors>
          <w:behavior w:val="content"/>
        </w:behaviors>
        <w:guid w:val="{AE086126-279C-B043-ABBE-EC831540E710}"/>
      </w:docPartPr>
      <w:docPartBody>
        <w:p w:rsidR="00801B58" w:rsidRDefault="00B42288" w:rsidP="00B42288">
          <w:pPr>
            <w:pStyle w:val="D13D8C5C4973B0409608E227CE90897F"/>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88"/>
    <w:rsid w:val="00801B58"/>
    <w:rsid w:val="00B42288"/>
    <w:rsid w:val="00CE5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3D8C5C4973B0409608E227CE90897F">
    <w:name w:val="D13D8C5C4973B0409608E227CE90897F"/>
    <w:rsid w:val="00B42288"/>
  </w:style>
  <w:style w:type="paragraph" w:customStyle="1" w:styleId="DD7FDF9252709647923B261FD8868E3F">
    <w:name w:val="DD7FDF9252709647923B261FD8868E3F"/>
    <w:rsid w:val="00B42288"/>
  </w:style>
  <w:style w:type="paragraph" w:customStyle="1" w:styleId="3DD528ED0682094E912A89BA6DAE0480">
    <w:name w:val="3DD528ED0682094E912A89BA6DAE0480"/>
    <w:rsid w:val="00B42288"/>
  </w:style>
  <w:style w:type="paragraph" w:customStyle="1" w:styleId="BF73A9AA99371A46A5015606436C9192">
    <w:name w:val="BF73A9AA99371A46A5015606436C9192"/>
    <w:rsid w:val="00B422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3D8C5C4973B0409608E227CE90897F">
    <w:name w:val="D13D8C5C4973B0409608E227CE90897F"/>
    <w:rsid w:val="00B42288"/>
  </w:style>
  <w:style w:type="paragraph" w:customStyle="1" w:styleId="DD7FDF9252709647923B261FD8868E3F">
    <w:name w:val="DD7FDF9252709647923B261FD8868E3F"/>
    <w:rsid w:val="00B42288"/>
  </w:style>
  <w:style w:type="paragraph" w:customStyle="1" w:styleId="3DD528ED0682094E912A89BA6DAE0480">
    <w:name w:val="3DD528ED0682094E912A89BA6DAE0480"/>
    <w:rsid w:val="00B42288"/>
  </w:style>
  <w:style w:type="paragraph" w:customStyle="1" w:styleId="BF73A9AA99371A46A5015606436C9192">
    <w:name w:val="BF73A9AA99371A46A5015606436C9192"/>
    <w:rsid w:val="00B42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answer the questions asked in assignment area in regards of Data Mining and Reporting Tool features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Sea01</b:Tag>
    <b:SourceType>InternetSite</b:SourceType>
    <b:Guid>{1675DE4F-41D8-CD4B-9292-D74A50E1BE7C}</b:Guid>
    <b:Author>
      <b:Author>
        <b:NameList>
          <b:Person>
            <b:Last>SearchCIO</b:Last>
          </b:Person>
        </b:NameList>
      </b:Author>
    </b:Author>
    <b:Title>Definition Cognos</b:Title>
    <b:InternetSiteTitle>searchcio.com</b:InternetSiteTitle>
    <b:URL>http://searchcio.techtarget.com/definition/Cognos</b:URL>
    <b:Year>2001</b:Year>
    <b:YearAccessed>2012</b:YearAccessed>
    <b:MonthAccessed>04</b:MonthAccessed>
    <b:DayAccessed>05</b:DayAccessed>
    <b:RefOrder>1</b:RefOrder>
  </b:Source>
  <b:Source>
    <b:Tag>IBM12</b:Tag>
    <b:SourceType>InternetSite</b:SourceType>
    <b:Guid>{ABEB85EE-989F-3C4D-9CA2-E383AA324AB0}</b:Guid>
    <b:Author>
      <b:Author>
        <b:NameList>
          <b:Person>
            <b:Last>IBM</b:Last>
          </b:Person>
        </b:NameList>
      </b:Author>
    </b:Author>
    <b:Title>Cognos solutions for Oracle</b:Title>
    <b:InternetSiteTitle>ibm.com</b:InternetSiteTitle>
    <b:URL>http://www-01.ibm.com/software/analytics/cognos/solutions/oracle/</b:URL>
    <b:YearAccessed>2012</b:YearAccessed>
    <b:MonthAccessed>04</b:MonthAccessed>
    <b:DayAccessed>05</b:DayAccessed>
    <b:RefOrder>3</b:RefOrder>
  </b:Source>
  <b:Source>
    <b:Tag>IBM121</b:Tag>
    <b:SourceType>InternetSite</b:SourceType>
    <b:Guid>{53CC9B13-B3AB-7E4B-BBF8-982712283DEF}</b:Guid>
    <b:Author>
      <b:Author>
        <b:NameList>
          <b:Person>
            <b:Last>IBM</b:Last>
          </b:Person>
        </b:NameList>
      </b:Author>
    </b:Author>
    <b:Title>Cognos Business Intelligence</b:Title>
    <b:InternetSiteTitle>IBM</b:InternetSiteTitle>
    <b:URL>http://www-01.ibm.com/software/analytics/cognos/business-intelligence/features.html</b:URL>
    <b:YearAccessed>2012</b:YearAccessed>
    <b:MonthAccessed>04</b:MonthAccessed>
    <b:DayAccessed>05</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42B463-428B-6648-A5B4-EAD5BF6CB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530</Words>
  <Characters>3025</Characters>
  <Application>Microsoft Macintosh Word</Application>
  <DocSecurity>0</DocSecurity>
  <Lines>25</Lines>
  <Paragraphs>7</Paragraphs>
  <ScaleCrop>false</ScaleCrop>
  <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and Reporting TOOL</dc:title>
  <dc:subject/>
  <dc:creator>shahin mohammadkhani</dc:creator>
  <cp:keywords/>
  <dc:description/>
  <cp:lastModifiedBy>shahin mohammadkhani</cp:lastModifiedBy>
  <cp:revision>3</cp:revision>
  <dcterms:created xsi:type="dcterms:W3CDTF">2012-04-07T18:26:00Z</dcterms:created>
  <dcterms:modified xsi:type="dcterms:W3CDTF">2012-04-07T18:53:00Z</dcterms:modified>
</cp:coreProperties>
</file>