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30 — PROT-001 — Git &amp; Working Tree Safety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 — PROT-001 — Git &amp; Working Tree Safety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FROZEN-30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2026-08-30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wcm/documentation/process-memory-book/chapters/30_prot_001_git_working_tree_safety.md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9dc5ee3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2026-08-31T22:48:24.896Z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PARTE VII — Il Libro dei Protocolli WCM</w:t>
      </w:r>
      <w:r>
        <w:t xml:space="preserve"> </w:t>
      </w: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Data:</w:t>
      </w:r>
      <w:r>
        <w:t xml:space="preserve"> 2026-08-30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generale, domain-agnostic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30.0 Prima di cambiare qualcosa, capire che cosa c'è già</w:t>
      </w:r>
    </w:p>
    <w:p>
      <w:pPr>
        <w:spacing w:after="120"/>
      </w:pPr>
      <w:r>
        <w:t xml:space="preserve">Quando più persone o servizi lavorano sugli stessi materiali, uno dei rischi più semplici è anche uno dei più costosi: iniziare un intervento senza accorgersi che nello spazio di lavoro esistono già modifiche non comprese.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PROT-001 — Git &amp; Working Tree Safety</w:t>
      </w:r>
      <w:r>
        <w:t xml:space="preserve"> governa questo rischio nelle operazioni Git del WCM.</w:t>
      </w:r>
    </w:p>
    <w:p>
      <w:pPr>
        <w:spacing w:after="120"/>
      </w:pPr>
      <w:r>
        <w:t xml:space="preserve">Git è uno strumento che conserva la storia delle modifiche ai file. Il </w:t>
      </w:r>
      <w:r>
        <w:rPr>
          <w:b/>
          <w:bCs/>
        </w:rPr>
        <w:t xml:space="preserve">working tree</w:t>
      </w:r>
      <w:r>
        <w:t xml:space="preserve"> è, in termini semplici, l'insieme dei file su cui si sta lavorando in quel momento. Può coincidere con l'ultima versione registrata oppure contenere modifiche ancora non consolidate.</w:t>
      </w:r>
    </w:p>
    <w:p>
      <w:pPr>
        <w:spacing w:after="120"/>
      </w:pPr>
      <w:r>
        <w:t xml:space="preserve">Il protocollo parte da una regola prudenziale: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una modifica locale che non è stata compresa non va cancellata, sovrascritta o aggirata per comodità.</w:t>
      </w:r>
    </w:p>
    <w:p>
      <w:pPr>
        <w:spacing w:after="120"/>
      </w:pPr>
      <w:r>
        <w:t xml:space="preserve">Questa prudenza non significa però che ogni segnale di modifica debba bloccare il lavoro. Un file può apparire modificato anche per ragioni tecniche che non corrispondono a un cambiamento sostanziale del suo contenuto. Per questo il protocollo impone di </w:t>
      </w:r>
      <w:r>
        <w:rPr>
          <w:b/>
          <w:bCs/>
        </w:rPr>
        <w:t xml:space="preserve">verificare</w:t>
      </w:r>
      <w:r>
        <w:t xml:space="preserve">, non semplicemente di reagire al primo indicatore.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30.1 Il problema che PROT-001 risolve</w:t>
      </w:r>
    </w:p>
    <w:p>
      <w:pPr>
        <w:spacing w:after="120"/>
      </w:pPr>
      <w:r>
        <w:t xml:space="preserve">Immaginiamo un caso pedagogico.</w:t>
      </w:r>
    </w:p>
    <w:p>
      <w:pPr>
        <w:spacing w:after="120"/>
      </w:pPr>
      <w:r>
        <w:t xml:space="preserve">Un operatore deve aggiornare un documento. Prima di iniziare scopre che il sistema segnala quel file come già modificato.</w:t>
      </w:r>
    </w:p>
    <w:p>
      <w:pPr>
        <w:spacing w:after="120"/>
      </w:pPr>
      <w:r>
        <w:t xml:space="preserve">Esistono almeno due possibilità molto diverse: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qualcuno ha realmente cambiato il contenuto e quel lavoro deve essere preservato;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sistema segnala una differenza tecnica o di normalizzazione che non rappresenta una modifica sostanziale.</w:t>
      </w:r>
    </w:p>
    <w:p>
      <w:pPr>
        <w:spacing w:after="120"/>
      </w:pPr>
      <w:r>
        <w:t xml:space="preserve">Trattare entrambe le situazioni nello stesso modo sarebbe un errore.</w:t>
      </w:r>
    </w:p>
    <w:p>
      <w:pPr>
        <w:spacing w:after="120"/>
      </w:pPr>
      <w:r>
        <w:t xml:space="preserve">Se si ignorasse sempre il segnale, si potrebbe perdere lavoro reale. Se invece ogni segnale producesse automaticamente un blocco, si potrebbero fermare attività perfettamente sicure.</w:t>
      </w:r>
    </w:p>
    <w:p>
      <w:pPr>
        <w:spacing w:after="120"/>
      </w:pPr>
      <w:r>
        <w:t xml:space="preserve">PROT-001 introduce quindi un gate iniziale che serve a distinguere un rischio reale da un'apparenza di rischio.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30.2 Quando si attiva</w:t>
      </w:r>
    </w:p>
    <w:p>
      <w:pPr>
        <w:spacing w:after="120"/>
      </w:pPr>
      <w:r>
        <w:t xml:space="preserve">Il protocollo si applica nell'ambito delle operazioni Git del WCM, in particolare prima di modificare file o sincronizzare il repository tramite </w:t>
      </w:r>
      <w:r>
        <w:rPr>
          <w:rFonts w:ascii="Courier New" w:cs="Courier New" w:eastAsia="Courier New" w:hAnsi="Courier New"/>
        </w:rPr>
        <w:t xml:space="preserve">pull</w:t>
      </w:r>
      <w:r>
        <w:t xml:space="preserve">.</w:t>
      </w:r>
    </w:p>
    <w:p>
      <w:pPr>
        <w:spacing w:after="120"/>
      </w:pPr>
      <w:r>
        <w:t xml:space="preserve">Il trigger pratico è quindi l'avvio di un'attività che può cambiare o sincronizzare contenuti versionati.</w:t>
      </w:r>
    </w:p>
    <w:p>
      <w:pPr>
        <w:spacing w:after="120"/>
      </w:pPr>
      <w:r>
        <w:t xml:space="preserve">Prima dell'azione occorre conoscere almeno: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repository su cui si sta lavorando;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branch autorizzato;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stato corrente del working tree;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scope autorizzato del lavoro, compresi i path sui quali è consentito operare.</w:t>
      </w:r>
    </w:p>
    <w:p>
      <w:pPr>
        <w:spacing w:after="120"/>
      </w:pPr>
      <w:r>
        <w:t xml:space="preserve">Il protocollo non assegna da solo questi permessi. Li verifica e li rispetta nel contesto dell'authority già esistente.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30.3 Il gate iniziale</w:t>
      </w:r>
    </w:p>
    <w:p>
      <w:pPr>
        <w:spacing w:after="120"/>
      </w:pPr>
      <w:r>
        <w:t xml:space="preserve">La sequenza canonica parte da tre controlli: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VERIFICA REPOSITORY E BRANCH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VERIFICA STATO DEL WORKING TREE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CI SONO MODIFICHE SEGNALATE?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├─ NO  → PASS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└─ SÌ  → VERIFICA LA NATURA DELLA DIFFERENZA</w:t>
      </w:r>
    </w:p>
    <w:p>
      <w:pPr>
        <w:spacing w:after="120"/>
      </w:pPr>
    </w:p>
    <w:p>
      <w:pPr>
        <w:spacing w:after="120"/>
      </w:pPr>
      <w:r>
        <w:t xml:space="preserve">Nel file tecnico il controllo dello stato è espresso con </w:t>
      </w:r>
      <w:r>
        <w:rPr>
          <w:rFonts w:ascii="Courier New" w:cs="Courier New" w:eastAsia="Courier New" w:hAnsi="Courier New"/>
        </w:rPr>
        <w:t xml:space="preserve">git status</w:t>
      </w:r>
      <w:r>
        <w:t xml:space="preserve">. Non è necessario conoscere il comando per capire il principio: prima di scrivere, il sistema deve sapere se lo spazio di lavoro è pulito oppure contiene differenze rispetto alla baseline registrata.</w:t>
      </w:r>
    </w:p>
    <w:p>
      <w:pPr>
        <w:spacing w:after="120"/>
      </w:pPr>
      <w:r>
        <w:t xml:space="preserve">Se esistono differenze, il protocollo richiama </w:t>
      </w:r>
      <w:r>
        <w:rPr>
          <w:rFonts w:ascii="Courier New" w:cs="Courier New" w:eastAsia="Courier New" w:hAnsi="Courier New"/>
        </w:rPr>
        <w:t xml:space="preserve">PLAY-001</w:t>
      </w:r>
      <w:r>
        <w:t xml:space="preserve"> prima di concludere che esista un vero blocco. Il punto importante, sul piano concettuale, è che </w:t>
      </w:r>
      <w:r>
        <w:rPr>
          <w:b/>
          <w:bCs/>
        </w:rPr>
        <w:t xml:space="preserve">segnalato come modificato</w:t>
      </w:r>
      <w:r>
        <w:t xml:space="preserve"> e </w:t>
      </w:r>
      <w:r>
        <w:rPr>
          <w:b/>
          <w:bCs/>
        </w:rPr>
        <w:t xml:space="preserve">materialmente modificato</w:t>
      </w:r>
      <w:r>
        <w:t xml:space="preserve"> non sono sinonimi.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30.4 Vedere una “M” non basta</w:t>
      </w:r>
    </w:p>
    <w:p>
      <w:pPr>
        <w:spacing w:after="120"/>
      </w:pPr>
      <w:r>
        <w:t xml:space="preserve">In Git un file modificato può essere indicato con una </w:t>
      </w:r>
      <w:r>
        <w:rPr>
          <w:rFonts w:ascii="Courier New" w:cs="Courier New" w:eastAsia="Courier New" w:hAnsi="Courier New"/>
        </w:rPr>
        <w:t xml:space="preserve">M</w:t>
      </w:r>
      <w:r>
        <w:t xml:space="preserve">. PROT-001 vieta di interpretare automaticamente quel simbolo come prova sufficiente di una modifica sostanziale.</w:t>
      </w:r>
    </w:p>
    <w:p>
      <w:pPr>
        <w:spacing w:after="120"/>
      </w:pPr>
      <w:r>
        <w:t xml:space="preserve">Occorre verificare il </w:t>
      </w:r>
      <w:r>
        <w:rPr>
          <w:b/>
          <w:bCs/>
        </w:rPr>
        <w:t xml:space="preserve">diff</w:t>
      </w:r>
      <w:r>
        <w:t xml:space="preserve">, cioè il confronto tra ciò che il file contiene ora e ciò che conteneva nella baseline di riferimento.</w:t>
      </w:r>
    </w:p>
    <w:p>
      <w:pPr>
        <w:spacing w:after="120"/>
      </w:pPr>
      <w:r>
        <w:t xml:space="preserve">In linguaggio semplice: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SEGNALE DI DIFFERENZA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PROVA DEL SIGNIFICATO DELLA DIFFERENZA</w:t>
      </w:r>
    </w:p>
    <w:p>
      <w:pPr>
        <w:spacing w:after="120"/>
      </w:pPr>
    </w:p>
    <w:p>
      <w:pPr>
        <w:spacing w:after="120"/>
      </w:pPr>
      <w:r>
        <w:t xml:space="preserve">Questo passaggio è importante perché alcuni cambiamenti tecnici — per esempio una diversa normalizzazione dei caratteri di fine riga — possono far apparire un file modificato senza che una persona abbia davvero cambiato il suo significato.</w:t>
      </w:r>
    </w:p>
    <w:p>
      <w:pPr>
        <w:spacing w:after="120"/>
      </w:pPr>
      <w:r>
        <w:t xml:space="preserve">Il protocollo deriva anche da evidenze operative nelle quali questo tipo di falso positivo è stato osservato. Tale evidenza sostiene la baseline corrente, ma non implica che ogni possibile ambiente Git sia già stato validato sul campo.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30.5 Il decision point: continuare o bloccare</w:t>
      </w:r>
    </w:p>
    <w:p>
      <w:pPr>
        <w:spacing w:after="120"/>
      </w:pPr>
      <w:r>
        <w:t xml:space="preserve">Dopo la verifica, il gate distingue due casi.</w:t>
      </w:r>
    </w:p>
    <w:p>
      <w:pPr>
        <w:pStyle w:val="Heading3"/>
      </w:pPr>
      <w:r>
        <w:t xml:space="preserve">Caso A — nessuna modifica sostanziale non autorizzata</w:t>
      </w:r>
    </w:p>
    <w:p>
      <w:pPr>
        <w:spacing w:after="120"/>
      </w:pPr>
      <w:r>
        <w:t xml:space="preserve">Se la differenza è riconducibile a normalizzazione o metadati e la verifica conferma che non esiste lavoro reale da proteggere, il controllo può essere aggiornato e l'attività può continuare.</w:t>
      </w:r>
    </w:p>
    <w:p>
      <w:pPr>
        <w:pStyle w:val="Heading3"/>
      </w:pPr>
      <w:r>
        <w:t xml:space="preserve">Caso B — modifica reale non autorizzata o non compresa</w:t>
      </w:r>
    </w:p>
    <w:p>
      <w:pPr>
        <w:spacing w:after="120"/>
      </w:pPr>
      <w:r>
        <w:t xml:space="preserve">Se il working tree contiene invece una modifica sostanziale che non rientra nel lavoro autorizzato o che non è stata compresa, il protocollo porta a </w:t>
      </w:r>
      <w:r>
        <w:rPr>
          <w:b/>
          <w:bCs/>
        </w:rPr>
        <w:t xml:space="preserve">BLOCKED</w:t>
      </w:r>
      <w:r>
        <w:t xml:space="preserve">.</w:t>
      </w:r>
    </w:p>
    <w:p>
      <w:pPr>
        <w:spacing w:after="120"/>
      </w:pPr>
      <w:r>
        <w:t xml:space="preserve">Questo blocco non è una punizione e non è una valutazione sulla qualità della modifica. Significa semplicemente che il sistema non possiede condizioni sufficientemente sicure per procedere senza rischiare di alterare lavoro esistente.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30.6 Le operazioni distruttive non sono una scorciatoia</w:t>
      </w:r>
    </w:p>
    <w:p>
      <w:pPr>
        <w:spacing w:after="120"/>
      </w:pPr>
      <w:r>
        <w:t xml:space="preserve">Quando una modifica locale impedisce di proseguire, può essere tecnicamente possibile cancellarla o riscrivere la storia per “ripulire” la situazione.</w:t>
      </w:r>
    </w:p>
    <w:p>
      <w:pPr>
        <w:spacing w:after="120"/>
      </w:pPr>
      <w:r>
        <w:t xml:space="preserve">PROT-001 vieta di usare questa possibilità come scorciatoia.</w:t>
      </w:r>
    </w:p>
    <w:p>
      <w:pPr>
        <w:spacing w:after="120"/>
      </w:pPr>
      <w:r>
        <w:t xml:space="preserve">In particolare, operazioni come </w:t>
      </w:r>
      <w:r>
        <w:rPr>
          <w:rFonts w:ascii="Courier New" w:cs="Courier New" w:eastAsia="Courier New" w:hAnsi="Courier New"/>
        </w:rPr>
        <w:t xml:space="preserve">reset --hard</w:t>
      </w:r>
      <w:r>
        <w:t xml:space="preserve">, force push, rebase o merge correttivi richiedono autorizzazione esplicita.</w:t>
      </w:r>
    </w:p>
    <w:p>
      <w:pPr>
        <w:spacing w:after="120"/>
      </w:pPr>
      <w:r>
        <w:t xml:space="preserve">Per un lettore non tecnico, la distinzione essenziale è questa: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alcune operazioni aggiungono lavoro mantenendo leggibile la storia;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altre possono cancellare modifiche, riscrivere la storia o alterare il punto di riferimento condiviso.</w:t>
      </w:r>
    </w:p>
    <w:p>
      <w:pPr>
        <w:spacing w:after="120"/>
      </w:pPr>
      <w:r>
        <w:t xml:space="preserve">Il protocollo impedisce che la seconda categoria venga usata autonomamente per risolvere un ostacolo operativo.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30.7 Sincronizzare senza riscrivere la storia</w:t>
      </w:r>
    </w:p>
    <w:p>
      <w:pPr>
        <w:spacing w:after="120"/>
      </w:pPr>
      <w:r>
        <w:t xml:space="preserve">Anche la sincronizzazione con il repository remoto è vincolata.</w:t>
      </w:r>
    </w:p>
    <w:p>
      <w:pPr>
        <w:spacing w:after="120"/>
      </w:pPr>
      <w:r>
        <w:t xml:space="preserve">Nel pre-sync, </w:t>
      </w:r>
      <w:r>
        <w:rPr>
          <w:rFonts w:ascii="Courier New" w:cs="Courier New" w:eastAsia="Courier New" w:hAnsi="Courier New"/>
        </w:rPr>
        <w:t xml:space="preserve">git pull</w:t>
      </w:r>
      <w:r>
        <w:t xml:space="preserve"> deve essere eseguito con l'opzione </w:t>
      </w:r>
      <w:r>
        <w:rPr>
          <w:rFonts w:ascii="Courier New" w:cs="Courier New" w:eastAsia="Courier New" w:hAnsi="Courier New"/>
        </w:rPr>
        <w:t xml:space="preserve">--ff-only</w:t>
      </w:r>
      <w:r>
        <w:t xml:space="preserve">.</w:t>
      </w:r>
    </w:p>
    <w:p>
      <w:pPr>
        <w:spacing w:after="120"/>
      </w:pPr>
      <w:r>
        <w:t xml:space="preserve">In termini semplici, il sistema accetta l'avanzamento quando la storia locale può essere portata avanti senza creare automaticamente una riconciliazione più complessa. Se ciò non è possibile, l'operazione non deve inventare una soluzione implicita.</w:t>
      </w:r>
    </w:p>
    <w:p>
      <w:pPr>
        <w:spacing w:after="120"/>
      </w:pPr>
      <w:r>
        <w:t xml:space="preserve">Questo riflette una caratteristica più generale del WCM: quando la situazione richiede una decisione che supera il perimetro meccanico autorizzato, il sistema non deve mascherarla come semplice routine tecnica.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30.8 Commit e push: anche una scrittura corretta può essere fuori scope</w:t>
      </w:r>
    </w:p>
    <w:p>
      <w:pPr>
        <w:spacing w:after="120"/>
      </w:pPr>
      <w:r>
        <w:t xml:space="preserve">Avere un working tree sicuro non autorizza a modificare qualsiasi cosa.</w:t>
      </w:r>
    </w:p>
    <w:p>
      <w:pPr>
        <w:spacing w:after="120"/>
      </w:pPr>
      <w:r>
        <w:t xml:space="preserve">PROT-001 stabilisce che commit e push siano consentiti soltanto sul branch e sui path autorizzati dal Service Job.</w:t>
      </w:r>
    </w:p>
    <w:p>
      <w:pPr>
        <w:spacing w:after="120"/>
      </w:pPr>
      <w:r>
        <w:t xml:space="preserve">Prima del commit devono essere verificati: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scope effettivo delle modifiche;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diff;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pertinente, la pulizia formale del diff tramite </w:t>
      </w:r>
      <w:r>
        <w:rPr>
          <w:rFonts w:ascii="Courier New" w:cs="Courier New" w:eastAsia="Courier New" w:hAnsi="Courier New"/>
        </w:rPr>
        <w:t xml:space="preserve">git diff --check</w:t>
      </w:r>
      <w:r>
        <w:t xml:space="preserve">.</w:t>
      </w:r>
    </w:p>
    <w:p>
      <w:pPr>
        <w:spacing w:after="120"/>
      </w:pPr>
      <w:r>
        <w:t xml:space="preserve">Il principio è semplice: </w:t>
      </w:r>
      <w:r>
        <w:rPr>
          <w:b/>
          <w:bCs/>
        </w:rPr>
        <w:t xml:space="preserve">sicurezza tecnica e authority sono due controlli distinti</w:t>
      </w:r>
      <w:r>
        <w:t xml:space="preserve">.</w:t>
      </w:r>
    </w:p>
    <w:p>
      <w:pPr>
        <w:spacing w:after="120"/>
      </w:pPr>
      <w:r>
        <w:t xml:space="preserve">Un'operazione può essere tecnicamente sicura ma non autorizzata. Oppure può essere autorizzata nello scopo ma tecnicamente rischiosa nelle condizioni correnti. Per procedere servono entrambe le condizioni.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30.9 L'identità Git non è l'identità organizzativa</w:t>
      </w:r>
    </w:p>
    <w:p>
      <w:pPr>
        <w:spacing w:after="120"/>
      </w:pPr>
      <w:r>
        <w:t xml:space="preserve">Un commit registra un autore tecnico. Questo dato serve a tracciare chi o quale identità Git ha prodotto quella registrazione.</w:t>
      </w:r>
    </w:p>
    <w:p>
      <w:pPr>
        <w:spacing w:after="120"/>
      </w:pPr>
      <w:r>
        <w:t xml:space="preserve">Nel WCM, però, questa identità non assegna automaticamente ruolo, authority o ownership organizzativa.</w:t>
      </w:r>
    </w:p>
    <w:p>
      <w:pPr>
        <w:spacing w:after="120"/>
      </w:pPr>
      <w:r>
        <w:t xml:space="preserve">In altre parole: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AUTORE GIT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 WCM</w:t>
      </w:r>
    </w:p>
    <w:p>
      <w:pPr>
        <w:spacing w:after="120"/>
      </w:pPr>
    </w:p>
    <w:p>
      <w:pPr>
        <w:spacing w:after="120"/>
      </w:pPr>
      <w:r>
        <w:t xml:space="preserve">La distinzione evita un errore concettuale importante: poter materialmente effettuare una scrittura non significa avere il diritto organizzativo di decidere che quella scrittura debba avvenire.</w:t>
      </w:r>
    </w:p>
    <w:p>
      <w:pPr>
        <w:spacing w:after="120"/>
      </w:pPr>
      <w:r>
        <w:t xml:space="preserve">Per la stessa ragione, una configurazione Git repository-local già valida non deve essere modificata senza necessità.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30.10 Output del protocollo</w:t>
      </w:r>
    </w:p>
    <w:p>
      <w:pPr>
        <w:spacing w:after="120"/>
      </w:pPr>
      <w:r>
        <w:t xml:space="preserve">L'output principale di PROT-001 non è un nuovo documento: è un esito operativo affidabile del gate.</w:t>
      </w:r>
    </w:p>
    <w:p>
      <w:pPr>
        <w:spacing w:after="120"/>
      </w:pPr>
      <w:r>
        <w:t xml:space="preserve">Il risultato può essere sintetizzato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 TREE PULITO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PASS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 TREE MODIFICATO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VERIFICA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SOLO NORMALIZZAZIONE / METADATI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→ REFRESH / RE-CHECK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→ CONTINUA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 TREE MODIFICATO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VERIFICA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MODIFICA REALE NON AUTORIZZATA O NON COMPRESA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→ BLOCKED</w:t>
      </w:r>
    </w:p>
    <w:p>
      <w:pPr>
        <w:spacing w:after="120"/>
      </w:pPr>
    </w:p>
    <w:p>
      <w:pPr>
        <w:spacing w:after="120"/>
      </w:pPr>
      <w:r>
        <w:t xml:space="preserve">Quando il gate passa, l'attività può proseguire entro branch, path e authority già autorizzati. Quando il gate blocca, il protocollo impedisce che il problema venga “risolto” cancellando o sovrascrivendo ciò che non si è ancora compreso.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30.11 Failure mode</w:t>
      </w:r>
    </w:p>
    <w:p>
      <w:pPr>
        <w:spacing w:after="120"/>
      </w:pPr>
      <w:r>
        <w:t xml:space="preserve">Il protocollo esiste perché diversi errori apparentemente piccoli possono produrre conseguenze rilevanti.</w:t>
      </w:r>
    </w:p>
    <w:p>
      <w:pPr>
        <w:spacing w:after="120"/>
      </w:pPr>
      <w:r>
        <w:t xml:space="preserve">I principali failure mode sono: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iniziare a scrivere senza controllare repository e branch;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confondere un semplice indicatore di modifica con la prova di un conflitto reale;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ignorare una modifica sostanziale già presente;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cancellare o sovrascrivere lavoro locale non compreso;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usare operazioni Git distruttive per aggirare un blocco;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sincronizzare creando implicitamente una riconciliazione non autorizzata;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fare commit o push fuori dai path o dal branch autorizzati;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confondere l'identità tecnica del commit con l'authority organizzativa.</w:t>
      </w:r>
    </w:p>
    <w:p>
      <w:pPr>
        <w:spacing w:after="120"/>
      </w:pPr>
      <w:r>
        <w:t xml:space="preserve">Il failure mode più profondo è procedere sulla base di un'assunzione invece che di una verifica.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30.12 Relazioni con il resto del WCM</w:t>
      </w:r>
    </w:p>
    <w:p>
      <w:pPr>
        <w:spacing w:after="120"/>
      </w:pPr>
      <w:r>
        <w:t xml:space="preserve">PROT-001 è un protocollo trasversale di sicurezza per le operazioni Git. Non sostituisce il processo che descrive il lavoro da svolgere e non crea un nuovo workflow.</w:t>
      </w:r>
    </w:p>
    <w:p>
      <w:pPr>
        <w:spacing w:after="120"/>
      </w:pPr>
      <w:r>
        <w:t xml:space="preserve">Interviene come vincolo quando un processo o un'attività autorizzata richiede operazioni sul repository.</w:t>
      </w:r>
    </w:p>
    <w:p>
      <w:pPr>
        <w:spacing w:after="120"/>
      </w:pPr>
      <w:r>
        <w:t xml:space="preserve">La sua logica è coerente con altri principi WCM già presenti nella baseline: lavorare entro authority e scope, evitare inferenze quando esiste un controllo diretto disponibile e non trasformare un limite o un'anomalia in una scorciatoia distruttiva.</w:t>
      </w:r>
    </w:p>
    <w:p>
      <w:pPr>
        <w:spacing w:after="120"/>
      </w:pPr>
      <w:r>
        <w:t xml:space="preserve">Queste relazioni aiutano a leggere PROT-001 nel sistema, ma non estendono il protocollo oltre il suo ambito canonico: </w:t>
      </w:r>
      <w:r>
        <w:rPr>
          <w:b/>
          <w:bCs/>
        </w:rPr>
        <w:t xml:space="preserve">operazioni Git nel WCM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30.13 Maturity e limiti</w:t>
      </w:r>
    </w:p>
    <w:p>
      <w:pPr>
        <w:spacing w:after="120"/>
      </w:pPr>
      <w:r>
        <w:t xml:space="preserve">La baseline canonica classifica PROT-001 come </w:t>
      </w:r>
      <w:r>
        <w:rPr>
          <w:b/>
          <w:bCs/>
        </w:rPr>
        <w:t xml:space="preserve">VALIDATED</w:t>
      </w:r>
      <w:r>
        <w:t xml:space="preserve">.</w:t>
      </w:r>
    </w:p>
    <w:p>
      <w:pPr>
        <w:spacing w:after="120"/>
      </w:pPr>
      <w:r>
        <w:t xml:space="preserve">Le sue evidenze derivano da prove operative del Service Bridge e includono prerequisiti reali relativi a branch, fetch, identità Git e working tree, oltre a un episodio di falsa modifica dovuta a normalizzazione LF/CRLF.</w:t>
      </w:r>
    </w:p>
    <w:p>
      <w:pPr>
        <w:spacing w:after="120"/>
      </w:pPr>
      <w:r>
        <w:t xml:space="preserve">Questa qualifica va interpretata nel perimetro delle evidenze disponibili. Non significa che ogni combinazione di sistema operativo, configurazione Git, hosting, client o scenario collaborativo sia stata universalmente validata.</w:t>
      </w:r>
    </w:p>
    <w:p>
      <w:pPr>
        <w:spacing w:after="120"/>
      </w:pPr>
      <w:r>
        <w:t xml:space="preserve">Il protocollo inoltre non decide il significato di una modifica, non amplia l'authority e non autorizza operazioni distruttive. Stabilisce il comportamento sicuro da adottare quando il lavoro passa attraverso Git.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30.14 La regola da ricordare</w:t>
      </w:r>
    </w:p>
    <w:p>
      <w:pPr>
        <w:spacing w:after="120"/>
      </w:pPr>
      <w:r>
        <w:t xml:space="preserve">Se di questo capitolo dovesse restare una sola idea, è questa: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prima di modificare uno spazio di lavoro condiviso, verifica ciò che c'è già; se una differenza non è compresa, non cancellarla per poter continuare.</w:t>
      </w:r>
    </w:p>
    <w:p>
      <w:pPr>
        <w:spacing w:after="120"/>
      </w:pPr>
      <w:r>
        <w:t xml:space="preserve">PROT-001 trasforma questa prudenza in una regola operativa: controllare, distinguere il segnale dal rischio reale, rispettare branch e scope, e fermarsi quando procedere significherebbe sovrascrivere qualcosa che il sistema non ha ancora compreso.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Source map</w:t>
      </w:r>
    </w:p>
    <w:p>
      <w:pPr>
        <w:spacing w:after="120"/>
      </w:pPr>
      <w:r>
        <w:t xml:space="preserve">Fonti canoniche utilizzate per il Technical Truth Pass: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</w:rPr>
        <w:t xml:space="preserve">wcm/documentation/process-memory-book/BOOK_INDEX.md</w:t>
      </w:r>
      <w:r>
        <w:t xml:space="preserve"> — mapping editoriale CH30 → PROT-001;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wcm/process-book/protocols/PROT-001_GIT_WORKTREE_SAFETY.md</w:t>
      </w:r>
      <w:r>
        <w:t xml:space="preserve"> — baseline tecnica primaria del protocollo;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</w:rPr>
        <w:t xml:space="preserve">WCM_AGENT_START.md</w:t>
      </w:r>
      <w:r>
        <w:t xml:space="preserve"> — principi correnti di authority, scope e comportamento fail-safe richiamati solo dove pertinenti.</w:t>
      </w:r>
    </w:p>
    <w:p>
      <w:pPr>
        <w:spacing w:after="120"/>
      </w:pPr>
      <w:r>
        <w:rPr>
          <w:b/>
          <w:bCs/>
        </w:rPr>
        <w:t xml:space="preserve">Maturity qualifier:</w:t>
      </w:r>
      <w:r>
        <w:t xml:space="preserve"> </w:t>
      </w:r>
      <w:r>
        <w:rPr>
          <w:rFonts w:ascii="Courier New" w:cs="Courier New" w:eastAsia="Courier New" w:hAnsi="Courier New"/>
        </w:rPr>
        <w:t xml:space="preserve">PROT-001</w:t>
      </w:r>
      <w:r>
        <w:t xml:space="preserve"> è </w:t>
      </w:r>
      <w:r>
        <w:rPr>
          <w:rFonts w:ascii="Courier New" w:cs="Courier New" w:eastAsia="Courier New" w:hAnsi="Courier New"/>
        </w:rPr>
        <w:t xml:space="preserve">VALIDATED</w:t>
      </w:r>
      <w:r>
        <w:t xml:space="preserve"> nella baseline corrente; le evidenze dichiarate sono circoscritte ai POC e agli episodi operativi citati dal protocollo canonico e non costituiscono una validazione universale di ogni ambiente Git.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30 — PROT-001 — Git &amp; Working Tree Safety · FROZEN-30 · source 9dc5ee3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2026-08-31T22:48:30.559Z</dcterms:created>
  <dcterms:modified xsi:type="dcterms:W3CDTF">2026-08-31T22:48:30.559Z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