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12 — Source Precedence — non tutte le informazioni valgono allo stesso modo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 — Source Precedence — non tutte le informazioni valgono allo stesso modo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FROZEN-12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2026-08-29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wcm/documentation/process-memory-book/chapters/12_source_precedence.md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ddff24c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2026-08-29T15:44:27.282Z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Parte:</w:t>
      </w:r>
      <w:r>
        <w:t xml:space="preserve"> IV — INDEX-FIRST: come WCM trova quello che gli serve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 / domain-agnostic</w:t>
      </w:r>
      <w:r>
        <w:t xml:space="preserve"> </w:t>
      </w:r>
      <w:r>
        <w:rPr>
          <w:b/>
          <w:bCs/>
        </w:rPr>
        <w:t xml:space="preserve">Review:</w:t>
      </w:r>
      <w:r>
        <w:t xml:space="preserve"> Technical Review PASS / Human Comprehension Review PASS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12.0 Trovare una fonte non basta</w:t>
      </w:r>
    </w:p>
    <w:p>
      <w:pPr>
        <w:spacing w:after="120"/>
      </w:pPr>
      <w:r>
        <w:t xml:space="preserve">Nel Capitolo 11 abbiamo seguito INDEX-FIRST passo per passo.</w:t>
      </w:r>
    </w:p>
    <w:p>
      <w:pPr>
        <w:spacing w:after="120"/>
      </w:pPr>
      <w:r>
        <w:t xml:space="preserve">Abbiamo visto come WCM parte da un punto di ingresso, usa una mappa, apre solo le fonti necessarie e si ferma quando il contesto è sufficiente.</w:t>
      </w:r>
    </w:p>
    <w:p>
      <w:pPr>
        <w:spacing w:after="120"/>
      </w:pPr>
      <w:r>
        <w:t xml:space="preserve">Ma resta un problema decisivo.</w:t>
      </w:r>
    </w:p>
    <w:p>
      <w:pPr>
        <w:spacing w:after="120"/>
      </w:pPr>
      <w:r>
        <w:t xml:space="preserve">Che cosa succede quando troviamo </w:t>
      </w:r>
      <w:r>
        <w:rPr>
          <w:b/>
          <w:bCs/>
        </w:rPr>
        <w:t xml:space="preserve">più fonti che parlano della stessa cosa</w:t>
      </w:r>
      <w:r>
        <w:t xml:space="preserve">?</w:t>
      </w:r>
    </w:p>
    <w:p>
      <w:pPr>
        <w:spacing w:after="120"/>
      </w:pPr>
      <w:r>
        <w:t xml:space="preserve">Una potrebbe essere recente. Una potrebbe essere molto dettagliata. Una potrebbe essere facile da leggere. Un'altra potrebbe essere quella che ha davvero authority sul tema.</w:t>
      </w:r>
    </w:p>
    <w:p>
      <w:pPr>
        <w:spacing w:after="120"/>
      </w:pPr>
      <w:r>
        <w:t xml:space="preserve">Se trattassimo tutte queste fonti come equivalenti, INDEX-FIRST ci aiuterebbe a trovare informazioni, ma non a capire </w:t>
      </w:r>
      <w:r>
        <w:rPr>
          <w:b/>
          <w:bCs/>
        </w:rPr>
        <w:t xml:space="preserve">quali informazioni devono prevalere</w:t>
      </w:r>
      <w:r>
        <w:t xml:space="preserve">.</w:t>
      </w:r>
    </w:p>
    <w:p>
      <w:pPr>
        <w:spacing w:after="120"/>
      </w:pPr>
      <w:r>
        <w:t xml:space="preserve">È qui che entra in gioco la Source Precedence.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Source Precedence è la disciplina con cui WCM attribuisce peso diverso alle fonti in funzione della domanda, dell'authority, dello status e del tipo di fatto che deve essere verificato.</w:t>
      </w:r>
    </w:p>
    <w:p>
      <w:pPr>
        <w:spacing w:after="120"/>
      </w:pPr>
      <w:r>
        <w:t xml:space="preserve">Non è una classifica estetica dei documenti.</w:t>
      </w:r>
    </w:p>
    <w:p>
      <w:pPr>
        <w:spacing w:after="120"/>
      </w:pPr>
      <w:r>
        <w:t xml:space="preserve">Non dice quale file è scritto meglio.</w:t>
      </w:r>
    </w:p>
    <w:p>
      <w:pPr>
        <w:spacing w:after="120"/>
      </w:pPr>
      <w:r>
        <w:t xml:space="preserve">Non dice quale file è più nuovo.</w:t>
      </w:r>
    </w:p>
    <w:p>
      <w:pPr>
        <w:spacing w:after="120"/>
      </w:pPr>
      <w:r>
        <w:t xml:space="preserve">Dice quale fonte deve essere considerata prima quando più fonti candidate potrebbero rispondere alla stessa domanda.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12.1 Il problema delle versioni concorrenti</w:t>
      </w:r>
    </w:p>
    <w:p>
      <w:pPr>
        <w:spacing w:after="120"/>
      </w:pPr>
      <w:r>
        <w:t xml:space="preserve">Immaginiamo un'organizzazione con tre documenti.</w:t>
      </w:r>
    </w:p>
    <w:p>
      <w:pPr>
        <w:spacing w:after="120"/>
      </w:pPr>
      <w:r>
        <w:t xml:space="preserve">Il primo dice: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"La procedura prevede A."</w:t>
      </w:r>
    </w:p>
    <w:p>
      <w:pPr>
        <w:spacing w:after="120"/>
      </w:pPr>
      <w:r>
        <w:t xml:space="preserve">Il secondo dice: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"Stiamo valutando B."</w:t>
      </w:r>
    </w:p>
    <w:p>
      <w:pPr>
        <w:spacing w:after="120"/>
      </w:pPr>
      <w:r>
        <w:t xml:space="preserve">Il terzo, scritto ieri, dice: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"Forse sarebbe meglio C."</w:t>
      </w:r>
    </w:p>
    <w:p>
      <w:pPr>
        <w:spacing w:after="120"/>
      </w:pPr>
      <w:r>
        <w:t xml:space="preserve">Se cercassimo soltanto per parole chiave, tutti e tre potrebbero sembrare pertinenti.</w:t>
      </w:r>
    </w:p>
    <w:p>
      <w:pPr>
        <w:spacing w:after="120"/>
      </w:pPr>
      <w:r>
        <w:t xml:space="preserve">Se scegliessimo il documento più recente, potremmo finire su C.</w:t>
      </w:r>
    </w:p>
    <w:p>
      <w:pPr>
        <w:spacing w:after="120"/>
      </w:pPr>
      <w:r>
        <w:t xml:space="preserve">Se scegliessimo quello più lungo, potremmo finire su B.</w:t>
      </w:r>
    </w:p>
    <w:p>
      <w:pPr>
        <w:spacing w:after="120"/>
      </w:pPr>
      <w:r>
        <w:t xml:space="preserve">Ma se A è la baseline ancora attiva, la risposta operativa resta A.</w:t>
      </w:r>
    </w:p>
    <w:p>
      <w:pPr>
        <w:spacing w:after="120"/>
      </w:pPr>
      <w:r>
        <w:t xml:space="preserve">Questo semplice esempio mostra la differenza tra: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PERTINENZA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</w:t>
      </w:r>
    </w:p>
    <w:p>
      <w:pPr>
        <w:spacing w:after="120"/>
      </w:pPr>
    </w:p>
    <w:p>
      <w:pPr>
        <w:spacing w:after="120"/>
      </w:pPr>
      <w:r>
        <w:t xml:space="preserve">Una fonte può essere molto pertinente semanticamente e, nello stesso tempo, non avere il diritto di cambiare ciò che il sistema considera corrente.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12.2 Più recente non significa più autorevole</w:t>
      </w:r>
    </w:p>
    <w:p>
      <w:pPr>
        <w:spacing w:after="120"/>
      </w:pPr>
      <w:r>
        <w:t xml:space="preserve">La data è importante.</w:t>
      </w:r>
    </w:p>
    <w:p>
      <w:pPr>
        <w:spacing w:after="120"/>
      </w:pPr>
      <w:r>
        <w:t xml:space="preserve">Ma non basta.</w:t>
      </w:r>
    </w:p>
    <w:p>
      <w:pPr>
        <w:spacing w:after="120"/>
      </w:pPr>
      <w:r>
        <w:t xml:space="preserve">Nel WCM una fonte più recente non prevale automaticamente su una fonte più autorevole appartenente a uno strato superiore.</w:t>
      </w:r>
    </w:p>
    <w:p>
      <w:pPr>
        <w:spacing w:after="120"/>
      </w:pPr>
      <w:r>
        <w:t xml:space="preserve">Per esempio, un appunto recente può descrivere un'idea nuova senza averla ancora trasformata in una decisione.</w:t>
      </w:r>
    </w:p>
    <w:p>
      <w:pPr>
        <w:spacing w:after="120"/>
      </w:pPr>
      <w:r>
        <w:t xml:space="preserve">Un report può raccontare un problema appena emerso senza modificare il protocollo che governa il comportamento corrente.</w:t>
      </w:r>
    </w:p>
    <w:p>
      <w:pPr>
        <w:spacing w:after="120"/>
      </w:pPr>
      <w:r>
        <w:t xml:space="preserve">Una projection human-facing può essere aggiornata ieri ma essere comunque stale rispetto a una decisione canonica modificata oggi.</w:t>
      </w:r>
    </w:p>
    <w:p>
      <w:pPr>
        <w:spacing w:after="120"/>
      </w:pPr>
      <w:r>
        <w:t xml:space="preserve">La domanda corretta non è quindi: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"Qual è il documento più recente?"</w:t>
      </w:r>
    </w:p>
    <w:p>
      <w:pPr>
        <w:spacing w:after="120"/>
      </w:pPr>
      <w:r>
        <w:t xml:space="preserve">ma: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"Quale fonte ha authority su questo tipo di informazione, e qual è la sua versione corrente?"</w:t>
      </w:r>
    </w:p>
    <w:p>
      <w:pPr>
        <w:spacing w:after="120"/>
      </w:pPr>
      <w:r>
        <w:t xml:space="preserve">La recency aiuta a distinguere current da stale.</w:t>
      </w:r>
    </w:p>
    <w:p>
      <w:pPr>
        <w:spacing w:after="120"/>
      </w:pPr>
      <w:r>
        <w:t xml:space="preserve">L'authority aiuta a distinguere ciò che può governare il comportamento da ciò che può soltanto descriverlo, proporlo o documentarlo.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12.3 La gerarchia generale</w:t>
      </w:r>
    </w:p>
    <w:p>
      <w:pPr>
        <w:spacing w:after="120"/>
      </w:pPr>
      <w:r>
        <w:t xml:space="preserve">PROT-005 definisce una precedence generale, salvo regole più specifiche del task: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GOVERNANCE / MANDATE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CANON / ACTIVE BASELINE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SPECIFIC CONTRACT / JOB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VALIDATED PROCESS / PROTOCOL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CURRENT STATE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 / EXPERIMENT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OPEN CONCEPT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RAW / HISTORICAL</w:t>
      </w:r>
    </w:p>
    <w:p>
      <w:pPr>
        <w:spacing w:after="120"/>
      </w:pPr>
    </w:p>
    <w:p>
      <w:pPr>
        <w:spacing w:after="120"/>
      </w:pPr>
      <w:r>
        <w:t xml:space="preserve">Questa mappa va letta con attenzione.</w:t>
      </w:r>
    </w:p>
    <w:p>
      <w:pPr>
        <w:spacing w:after="120"/>
      </w:pPr>
      <w:r>
        <w:t xml:space="preserve">Non significa che una fonte in alto contenga sempre la risposta.</w:t>
      </w:r>
    </w:p>
    <w:p>
      <w:pPr>
        <w:spacing w:after="120"/>
      </w:pPr>
      <w:r>
        <w:t xml:space="preserve">Significa che, </w:t>
      </w:r>
      <w:r>
        <w:rPr>
          <w:b/>
          <w:bCs/>
        </w:rPr>
        <w:t xml:space="preserve">quando due fonti pretendono di governare la stessa informazione</w:t>
      </w:r>
      <w:r>
        <w:t xml:space="preserve">, lo strato superiore deve essere verificato prima.</w:t>
      </w:r>
    </w:p>
    <w:p>
      <w:pPr>
        <w:spacing w:after="120"/>
      </w:pPr>
      <w:r>
        <w:t xml:space="preserve">E soprattutto significa che la precedence è </w:t>
      </w:r>
      <w:r>
        <w:rPr>
          <w:b/>
          <w:bCs/>
        </w:rPr>
        <w:t xml:space="preserve">task-scoped</w:t>
      </w:r>
      <w:r>
        <w:t xml:space="preserve">.</w:t>
      </w:r>
    </w:p>
    <w:p>
      <w:pPr>
        <w:spacing w:after="120"/>
      </w:pPr>
      <w:r>
        <w:t xml:space="preserve">Se stiamo cercando lo stato esecutivo corrente di un workflow, il runtime strutturato può diventare la fonte giusta per quel fatto specifico.</w:t>
      </w:r>
    </w:p>
    <w:p>
      <w:pPr>
        <w:spacing w:after="120"/>
      </w:pPr>
      <w:r>
        <w:t xml:space="preserve">Se stiamo cercando chi può autorizzare una modifica, il runtime non può inventare l'authority: bisogna risalire a governance, canone o contratto applicabile.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12.4 Governance e Mandate</w:t>
      </w:r>
    </w:p>
    <w:p>
      <w:pPr>
        <w:spacing w:after="120"/>
      </w:pPr>
      <w:r>
        <w:t xml:space="preserve">Il livello più alto della precedence generale riguarda le regole che definiscono </w:t>
      </w:r>
      <w:r>
        <w:rPr>
          <w:b/>
          <w:bCs/>
        </w:rPr>
        <w:t xml:space="preserve">chi può fare cosa</w:t>
      </w:r>
      <w:r>
        <w:t xml:space="preserve"> e </w:t>
      </w:r>
      <w:r>
        <w:rPr>
          <w:b/>
          <w:bCs/>
        </w:rPr>
        <w:t xml:space="preserve">come il sistema può evolvere</w:t>
      </w:r>
      <w:r>
        <w:t xml:space="preserve">.</w:t>
      </w:r>
    </w:p>
    <w:p>
      <w:pPr>
        <w:spacing w:after="120"/>
      </w:pPr>
      <w:r>
        <w:t xml:space="preserve">La governance non racconta semplicemente il lavoro.</w:t>
      </w:r>
    </w:p>
    <w:p>
      <w:pPr>
        <w:spacing w:after="120"/>
      </w:pPr>
      <w:r>
        <w:t xml:space="preserve">Definisce il perimetro entro cui il lavoro può essere svolto.</w:t>
      </w:r>
    </w:p>
    <w:p>
      <w:pPr>
        <w:spacing w:after="120"/>
      </w:pPr>
      <w:r>
        <w:t xml:space="preserve">Domande tipiche: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questa operazione è una RUN o un CHANGE?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 possiede l'authority?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esiste una stop condition obbligatoria?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scrittura è consentita autonomamente?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gate umano è richiesto?</w:t>
      </w:r>
    </w:p>
    <w:p>
      <w:pPr>
        <w:spacing w:after="120"/>
      </w:pPr>
      <w:r>
        <w:t xml:space="preserve">Una risposta proveniente da un report operativo non può sovrascrivere queste regole.</w:t>
      </w:r>
    </w:p>
    <w:p>
      <w:pPr>
        <w:spacing w:after="120"/>
      </w:pPr>
      <w:r>
        <w:t xml:space="preserve">Un log non può attribuire authority.</w:t>
      </w:r>
    </w:p>
    <w:p>
      <w:pPr>
        <w:spacing w:after="120"/>
      </w:pPr>
      <w:r>
        <w:t xml:space="preserve">Una UI non può diventare governance perché mostra un pulsante.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VISIBILITÀ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</w:t>
      </w:r>
    </w:p>
    <w:p>
      <w:pPr>
        <w:spacing w:after="120"/>
      </w:pPr>
    </w:p>
    <w:p>
      <w:pPr>
        <w:spacing w:after="120"/>
      </w:pPr>
      <w:r>
        <w:t xml:space="preserve">Nel WCM corrente, il Canon Register indica quali documenti sono autorevoli per le diverse aree del metodo. Questo evita di dover dedurre l'authority dal nome del file o dalla memoria della sessione.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12.5 Canon / Active Baseline</w:t>
      </w:r>
    </w:p>
    <w:p>
      <w:pPr>
        <w:spacing w:after="120"/>
      </w:pPr>
      <w:r>
        <w:t xml:space="preserve">Subito sotto governance e mandate troviamo il canone e la baseline attiva.</w:t>
      </w:r>
    </w:p>
    <w:p>
      <w:pPr>
        <w:spacing w:after="120"/>
      </w:pPr>
      <w:r>
        <w:t xml:space="preserve">"Canon" qui non significa verità eterna.</w:t>
      </w:r>
    </w:p>
    <w:p>
      <w:pPr>
        <w:spacing w:after="120"/>
      </w:pPr>
      <w:r>
        <w:t xml:space="preserve">Significa: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riferimento attualmente approvato per quella parte del metodo.</w:t>
      </w:r>
    </w:p>
    <w:p>
      <w:pPr>
        <w:spacing w:after="120"/>
      </w:pPr>
      <w:r>
        <w:t xml:space="preserve">Una baseline può essere sperimentale, in field validation o evolutiva e restare comunque la baseline corrente.</w:t>
      </w:r>
    </w:p>
    <w:p>
      <w:pPr>
        <w:spacing w:after="120"/>
      </w:pPr>
      <w:r>
        <w:t xml:space="preserve">Il suo status dice quanto è matura.</w:t>
      </w:r>
    </w:p>
    <w:p>
      <w:pPr>
        <w:spacing w:after="120"/>
      </w:pPr>
      <w:r>
        <w:t xml:space="preserve">La sua authority dice se deve governare il comportamento presente.</w:t>
      </w:r>
    </w:p>
    <w:p>
      <w:pPr>
        <w:spacing w:after="120"/>
      </w:pPr>
      <w:r>
        <w:t xml:space="preserve">Questa distinzione è importante: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APPROVATO COME BASELINE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DIMOSTRATO UNIVERSALMENTE</w:t>
      </w:r>
    </w:p>
    <w:p>
      <w:pPr>
        <w:spacing w:after="120"/>
      </w:pPr>
    </w:p>
    <w:p>
      <w:pPr>
        <w:spacing w:after="120"/>
      </w:pPr>
      <w:r>
        <w:t xml:space="preserve">WCM può quindi usare una regola come corrente senza sostenere che quella regola sia già stata validata in ogni possibile contesto.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12.6 Specific Contract / Authority</w:t>
      </w:r>
    </w:p>
    <w:p>
      <w:pPr>
        <w:spacing w:after="120"/>
      </w:pPr>
      <w:r>
        <w:t xml:space="preserve">Esistono casi in cui una regola generale viene applicata dentro un incarico, un job o un contratto operativo specifico.</w:t>
      </w:r>
    </w:p>
    <w:p>
      <w:pPr>
        <w:spacing w:after="120"/>
      </w:pPr>
      <w:r>
        <w:t xml:space="preserve">Quel contratto può restringere il campo.</w:t>
      </w:r>
    </w:p>
    <w:p>
      <w:pPr>
        <w:spacing w:after="120"/>
      </w:pPr>
      <w:r>
        <w:t xml:space="preserve">Per esempio, una governance generale può dire che un attore è autorizzato a svolgere determinate attività.</w:t>
      </w:r>
    </w:p>
    <w:p>
      <w:pPr>
        <w:spacing w:after="120"/>
      </w:pPr>
      <w:r>
        <w:t xml:space="preserve">Un job specifico può dire: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"In questa esecuzione opera soltanto su questo perimetro."</w:t>
      </w:r>
    </w:p>
    <w:p>
      <w:pPr>
        <w:spacing w:after="120"/>
      </w:pPr>
      <w:r>
        <w:t xml:space="preserve">La regola generale resta valida, ma il contratto specifico definisce il confine del lavoro corrente.</w:t>
      </w:r>
    </w:p>
    <w:p>
      <w:pPr>
        <w:spacing w:after="120"/>
      </w:pPr>
      <w:r>
        <w:t xml:space="preserve">Questo non autorizza un contratto inferiore a contraddire governance o canone.</w:t>
      </w:r>
    </w:p>
    <w:p>
      <w:pPr>
        <w:spacing w:after="120"/>
      </w:pPr>
      <w:r>
        <w:t xml:space="preserve">La relazione corretta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SUPERIORE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definisce ciò che è consentito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CONTRATTO SPECIFICO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restringe e concretizza il lavoro consentito</w:t>
      </w:r>
    </w:p>
    <w:p>
      <w:pPr>
        <w:spacing w:after="120"/>
      </w:pPr>
    </w:p>
    <w:p>
      <w:pPr>
        <w:spacing w:after="120"/>
      </w:pPr>
      <w:r>
        <w:t xml:space="preserve">Non: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CONTRATTO SPECIFICO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inventa nuova authority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12.7 Processi e protocolli validati</w:t>
      </w:r>
    </w:p>
    <w:p>
      <w:pPr>
        <w:spacing w:after="120"/>
      </w:pPr>
      <w:r>
        <w:t xml:space="preserve">Processi e protocolli descrivono come il WCM deve comportarsi in condizioni definite.</w:t>
      </w:r>
    </w:p>
    <w:p>
      <w:pPr>
        <w:spacing w:after="120"/>
      </w:pPr>
      <w:r>
        <w:t xml:space="preserve">Un processo organizza una sequenza operativa.</w:t>
      </w:r>
    </w:p>
    <w:p>
      <w:pPr>
        <w:spacing w:after="120"/>
      </w:pPr>
      <w:r>
        <w:t xml:space="preserve">Un protocollo impone regole, guard, trigger o vincoli.</w:t>
      </w:r>
    </w:p>
    <w:p>
      <w:pPr>
        <w:spacing w:after="120"/>
      </w:pPr>
      <w:r>
        <w:t xml:space="preserve">Quando una domanda è procedurale, questi nodi hanno un peso elevato.</w:t>
      </w:r>
    </w:p>
    <w:p>
      <w:pPr>
        <w:spacing w:after="120"/>
      </w:pPr>
      <w:r>
        <w:t xml:space="preserve">Esempio astratto: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"Prima di aprire un'altra fonte devo verificare qualcosa?"</w:t>
      </w:r>
    </w:p>
    <w:p>
      <w:pPr>
        <w:spacing w:after="120"/>
      </w:pPr>
      <w:r>
        <w:t xml:space="preserve">La risposta non va cercata in un vecchio report che racconta come qualcuno si è comportato una volta.</w:t>
      </w:r>
    </w:p>
    <w:p>
      <w:pPr>
        <w:spacing w:after="120"/>
      </w:pPr>
      <w:r>
        <w:t xml:space="preserve">Va cercata nel protocollo corrente che governa il retrieval.</w:t>
      </w:r>
    </w:p>
    <w:p>
      <w:pPr>
        <w:spacing w:after="120"/>
      </w:pPr>
      <w:r>
        <w:t xml:space="preserve">L'evidence può spiegare </w:t>
      </w:r>
      <w:r>
        <w:rPr>
          <w:b/>
          <w:bCs/>
        </w:rPr>
        <w:t xml:space="preserve">perché</w:t>
      </w:r>
      <w:r>
        <w:t xml:space="preserve"> il protocollo è nato.</w:t>
      </w:r>
    </w:p>
    <w:p>
      <w:pPr>
        <w:spacing w:after="120"/>
      </w:pPr>
      <w:r>
        <w:t xml:space="preserve">Il protocollo corrente dice </w:t>
      </w:r>
      <w:r>
        <w:rPr>
          <w:b/>
          <w:bCs/>
        </w:rPr>
        <w:t xml:space="preserve">come dobbiamo comportarci adesso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12.8 Runtime per gli execution facts</w:t>
      </w:r>
    </w:p>
    <w:p>
      <w:pPr>
        <w:spacing w:after="120"/>
      </w:pPr>
      <w:r>
        <w:t xml:space="preserve">Qui serve una precisazione fondamentale.</w:t>
      </w:r>
    </w:p>
    <w:p>
      <w:pPr>
        <w:spacing w:after="120"/>
      </w:pPr>
      <w:r>
        <w:t xml:space="preserve">La precedence generale di PROT-005 colloca il current state sotto processi e protocolli. Ma per i </w:t>
      </w:r>
      <w:r>
        <w:rPr>
          <w:b/>
          <w:bCs/>
        </w:rPr>
        <w:t xml:space="preserve">fatti esecutivi strutturati</w:t>
      </w:r>
      <w:r>
        <w:t xml:space="preserve"> WCM applica una gerarchia più specifica.</w:t>
      </w:r>
    </w:p>
    <w:p>
      <w:pPr>
        <w:spacing w:after="120"/>
      </w:pPr>
      <w:r>
        <w:t xml:space="preserve">DEC-013 stabilisce: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/ CANON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RUNTIME WORKFLOW CHECKPOINTS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DERIVED PROJECT STATE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PROJECTION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READ MODEL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UI</w:t>
      </w:r>
    </w:p>
    <w:p>
      <w:pPr>
        <w:spacing w:after="120"/>
      </w:pPr>
    </w:p>
    <w:p>
      <w:pPr>
        <w:spacing w:after="120"/>
      </w:pPr>
      <w:r>
        <w:t xml:space="preserve">La parola chiave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execution facts</w:t>
      </w:r>
      <w:r>
        <w:rPr>
          <w:i/>
          <w:iCs/>
          <w:color w:val="444444"/>
        </w:rPr>
        <w:t xml:space="preserve">.</w:t>
      </w:r>
    </w:p>
    <w:p>
      <w:pPr>
        <w:spacing w:after="120"/>
      </w:pPr>
      <w:r>
        <w:t xml:space="preserve">Se dobbiamo sapere: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transizione è stata completata;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 è la </w:t>
      </w:r>
      <w:r>
        <w:rPr>
          <w:rFonts w:ascii="Courier New" w:cs="Courier New" w:eastAsia="Courier New" w:hAnsi="Courier New"/>
        </w:rPr>
        <w:t xml:space="preserve">next_transition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un workflow è ACTIVE o INTERRUPTED_RESUMABLE;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è stata raggiunta una true stop;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serve Resume Priority;</w:t>
      </w:r>
    </w:p>
    <w:p>
      <w:pPr>
        <w:spacing w:after="120"/>
      </w:pPr>
      <w:r>
        <w:t xml:space="preserve">il runtime strutturato è il master dello stato esecutivo.</w:t>
      </w:r>
    </w:p>
    <w:p>
      <w:pPr>
        <w:spacing w:after="120"/>
      </w:pPr>
      <w:r>
        <w:t xml:space="preserve">Una sintesi umana può essere utile.</w:t>
      </w:r>
    </w:p>
    <w:p>
      <w:pPr>
        <w:spacing w:after="120"/>
      </w:pPr>
      <w:r>
        <w:t xml:space="preserve">Ma se dice qualcosa di diverso, non può prevalere sul runtime per quel fatto.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RUNTIME DICE 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STATE HUMAN VIEW DICE 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X ≠ 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X prevale per l'esecuzione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la vista va riconciliata</w:t>
      </w:r>
    </w:p>
    <w:p>
      <w:pPr>
        <w:spacing w:after="120"/>
      </w:pPr>
    </w:p>
    <w:p>
      <w:pPr>
        <w:spacing w:after="120"/>
      </w:pPr>
      <w:r>
        <w:t xml:space="preserve">Questo non rende il runtime superiore alla governance.</w:t>
      </w:r>
    </w:p>
    <w:p>
      <w:pPr>
        <w:spacing w:after="120"/>
      </w:pPr>
      <w:r>
        <w:t xml:space="preserve">Il runtime può dire </w:t>
      </w:r>
      <w:r>
        <w:rPr>
          <w:b/>
          <w:bCs/>
        </w:rPr>
        <w:t xml:space="preserve">dove siamo</w:t>
      </w:r>
      <w:r>
        <w:t xml:space="preserve">.</w:t>
      </w:r>
    </w:p>
    <w:p>
      <w:pPr>
        <w:spacing w:after="120"/>
      </w:pPr>
      <w:r>
        <w:t xml:space="preserve">Non può decidere da solo </w:t>
      </w:r>
      <w:r>
        <w:rPr>
          <w:b/>
          <w:bCs/>
        </w:rPr>
        <w:t xml:space="preserve">chi ha authority</w:t>
      </w:r>
      <w:r>
        <w:t xml:space="preserve"> o cambiare il significato delle regole che lo governano.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12.9 Stato corrente e projection</w:t>
      </w:r>
    </w:p>
    <w:p>
      <w:pPr>
        <w:spacing w:after="120"/>
      </w:pPr>
      <w:r>
        <w:t xml:space="preserve">Una delle confusioni più comuni nasce quando esistono più rappresentazioni dello stesso stato.</w:t>
      </w:r>
    </w:p>
    <w:p>
      <w:pPr>
        <w:spacing w:after="120"/>
      </w:pPr>
      <w:r>
        <w:t xml:space="preserve">Possiamo avere: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runtime strutturato;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derived state;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 human-facing;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projection per un pannello;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model in un database;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interfaccia utente.</w:t>
      </w:r>
    </w:p>
    <w:p>
      <w:pPr>
        <w:spacing w:after="120"/>
      </w:pPr>
      <w:r>
        <w:t xml:space="preserve">Sono tutte informazioni utili.</w:t>
      </w:r>
    </w:p>
    <w:p>
      <w:pPr>
        <w:spacing w:after="120"/>
      </w:pPr>
      <w:r>
        <w:t xml:space="preserve">Ma non hanno la stessa funzione.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SOURCE OF TRUTH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DERIVAZIONE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PROJECTION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PRESENTAZIONE</w:t>
      </w:r>
    </w:p>
    <w:p>
      <w:pPr>
        <w:spacing w:after="120"/>
      </w:pPr>
    </w:p>
    <w:p>
      <w:pPr>
        <w:spacing w:after="120"/>
      </w:pPr>
      <w:r>
        <w:t xml:space="preserve">Una UI può essere perfettamente aggiornata e restare una presentation surface.</w:t>
      </w:r>
    </w:p>
    <w:p>
      <w:pPr>
        <w:spacing w:after="120"/>
      </w:pPr>
      <w:r>
        <w:t xml:space="preserve">Un database usato dal pannello può essere tecnicamente affidabile e restare un read model.</w:t>
      </w:r>
    </w:p>
    <w:p>
      <w:pPr>
        <w:spacing w:after="120"/>
      </w:pPr>
      <w:r>
        <w:t xml:space="preserve">Se una projection contraddice la source of truth, la correzione non consiste nel reinterpretare la source of truth sulla base della UI.</w:t>
      </w:r>
    </w:p>
    <w:p>
      <w:pPr>
        <w:spacing w:after="120"/>
      </w:pPr>
      <w:r>
        <w:t xml:space="preserve">Consiste nel riallineare la projection.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12.10 Decisioni</w:t>
      </w:r>
    </w:p>
    <w:p>
      <w:pPr>
        <w:spacing w:after="120"/>
      </w:pPr>
      <w:r>
        <w:t xml:space="preserve">Le decisioni hanno una funzione diversa dai processi e dai runtime facts.</w:t>
      </w:r>
    </w:p>
    <w:p>
      <w:pPr>
        <w:spacing w:after="120"/>
      </w:pPr>
      <w:r>
        <w:t xml:space="preserve">Una decisione risponde tipicamente a domande come: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cosa è stato scelto?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 chi?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quale authority?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alternativa è stata scartata?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baseline deriva da quella scelta?</w:t>
      </w:r>
    </w:p>
    <w:p>
      <w:pPr>
        <w:spacing w:after="120"/>
      </w:pPr>
      <w:r>
        <w:t xml:space="preserve">Una decisione può quindi essere una fonte estremamente autorevole per il </w:t>
      </w:r>
      <w:r>
        <w:rPr>
          <w:b/>
          <w:bCs/>
        </w:rPr>
        <w:t xml:space="preserve">perché</w:t>
      </w:r>
      <w:r>
        <w:t xml:space="preserve"> e per la lineage causale.</w:t>
      </w:r>
    </w:p>
    <w:p>
      <w:pPr>
        <w:spacing w:after="120"/>
      </w:pPr>
      <w:r>
        <w:t xml:space="preserve">Ma anche qui lo status conta.</w:t>
      </w:r>
    </w:p>
    <w:p>
      <w:pPr>
        <w:spacing w:after="120"/>
      </w:pPr>
      <w:r>
        <w:t xml:space="preserve">Una decisione superseded non deve essere trattata come corrente solo perché è formalmente ben scritta.</w:t>
      </w:r>
    </w:p>
    <w:p>
      <w:pPr>
        <w:spacing w:after="120"/>
      </w:pPr>
      <w:r>
        <w:t xml:space="preserve">La storia resta preziosa.</w:t>
      </w:r>
    </w:p>
    <w:p>
      <w:pPr>
        <w:spacing w:after="120"/>
      </w:pPr>
      <w:r>
        <w:t xml:space="preserve">Non governa automaticamente il presente.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12.11 Evidence</w:t>
      </w:r>
    </w:p>
    <w:p>
      <w:pPr>
        <w:spacing w:after="120"/>
      </w:pPr>
      <w:r>
        <w:t xml:space="preserve">L'evidence risponde a un'altra domanda: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"Quali fatti, test, osservazioni o risultati supportano questo claim?"</w:t>
      </w:r>
    </w:p>
    <w:p>
      <w:pPr>
        <w:spacing w:after="120"/>
      </w:pPr>
      <w:r>
        <w:t xml:space="preserve">Può essere fortissima dal punto di vista probatorio.</w:t>
      </w:r>
    </w:p>
    <w:p>
      <w:pPr>
        <w:spacing w:after="120"/>
      </w:pPr>
      <w:r>
        <w:t xml:space="preserve">Ma evidence e authority non sono la stessa cosa.</w:t>
      </w:r>
    </w:p>
    <w:p>
      <w:pPr>
        <w:spacing w:after="120"/>
      </w:pPr>
      <w:r>
        <w:t xml:space="preserve">Un esperimento può dimostrare che una regola corrente ha un limite.</w:t>
      </w:r>
    </w:p>
    <w:p>
      <w:pPr>
        <w:spacing w:after="120"/>
      </w:pPr>
      <w:r>
        <w:t xml:space="preserve">Non per questo modifica automaticamente la regola.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può giustificare una revisione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PROMOZIONE AUTOMATICA A BASELINE</w:t>
      </w:r>
    </w:p>
    <w:p>
      <w:pPr>
        <w:spacing w:after="120"/>
      </w:pPr>
    </w:p>
    <w:p>
      <w:pPr>
        <w:spacing w:after="120"/>
      </w:pPr>
      <w:r>
        <w:t xml:space="preserve">Nel WCM il passaggio da evidenza a baseline richiede il percorso di promotion appropriato e, se il significato materiale cambia, l'authority prevista dal Change Gate.</w:t>
      </w:r>
    </w:p>
    <w:p>
      <w:pPr>
        <w:spacing w:after="120"/>
      </w:pPr>
      <w:r>
        <w:t xml:space="preserve">Questo impedisce a un risultato interessante di trasformarsi silenziosamente in nuova governance.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12.12 Concept, raw e storico</w:t>
      </w:r>
    </w:p>
    <w:p>
      <w:pPr>
        <w:spacing w:after="120"/>
      </w:pPr>
      <w:r>
        <w:t xml:space="preserve">I concept sono utili per esplorare possibilità.</w:t>
      </w:r>
    </w:p>
    <w:p>
      <w:pPr>
        <w:spacing w:after="120"/>
      </w:pPr>
      <w:r>
        <w:t xml:space="preserve">Il raw è utile per ricostruire fatti grezzi.</w:t>
      </w:r>
    </w:p>
    <w:p>
      <w:pPr>
        <w:spacing w:after="120"/>
      </w:pPr>
      <w:r>
        <w:t xml:space="preserve">Lo storico è utile per capire come siamo arrivati fin qui.</w:t>
      </w:r>
    </w:p>
    <w:p>
      <w:pPr>
        <w:spacing w:after="120"/>
      </w:pPr>
      <w:r>
        <w:t xml:space="preserve">Nessuno di questi strati è inutile.</w:t>
      </w:r>
    </w:p>
    <w:p>
      <w:pPr>
        <w:spacing w:after="120"/>
      </w:pPr>
      <w:r>
        <w:t xml:space="preserve">Il punto è diverso: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non devono essere scambiati per baseline corrente solo perché contengono informazioni pertinenti.</w:t>
      </w:r>
    </w:p>
    <w:p>
      <w:pPr>
        <w:spacing w:after="120"/>
      </w:pPr>
      <w:r>
        <w:t xml:space="preserve">Un concept può anticipare una direzione futura.</w:t>
      </w:r>
    </w:p>
    <w:p>
      <w:pPr>
        <w:spacing w:after="120"/>
      </w:pPr>
      <w:r>
        <w:t xml:space="preserve">Un documento storico può contenere una formulazione ancora molto convincente.</w:t>
      </w:r>
    </w:p>
    <w:p>
      <w:pPr>
        <w:spacing w:after="120"/>
      </w:pPr>
      <w:r>
        <w:t xml:space="preserve">Un raw log può mostrare il comportamento reale di un sistema.</w:t>
      </w:r>
    </w:p>
    <w:p>
      <w:pPr>
        <w:spacing w:after="120"/>
      </w:pPr>
      <w:r>
        <w:t xml:space="preserve">Ma se la domanda è: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"Qual è la regola corrente?"</w:t>
      </w:r>
    </w:p>
    <w:p>
      <w:pPr>
        <w:spacing w:after="120"/>
      </w:pPr>
      <w:r>
        <w:t xml:space="preserve">queste fonti entrano in gioco soltanto se servono a verificare un conflitto, ricostruire lineage o comprendere il perché.</w:t>
      </w:r>
    </w:p>
    <w:p>
      <w:pPr>
        <w:spacing w:after="120"/>
      </w:pPr>
      <w:r>
        <w:t xml:space="preserve">È il principio L3 on demand visto nel Capitolo 11.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12.13 Status matters</w:t>
      </w:r>
    </w:p>
    <w:p>
      <w:pPr>
        <w:spacing w:after="120"/>
      </w:pPr>
      <w:r>
        <w:t xml:space="preserve">Due documenti dello stesso tipo possono avere peso diverso a causa dello status.</w:t>
      </w:r>
    </w:p>
    <w:p>
      <w:pPr>
        <w:spacing w:after="120"/>
      </w:pPr>
      <w:r>
        <w:t xml:space="preserve">Per 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PROTOCOLLO A — ACTIVE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PROTOCOLLO B — SUPERSEDED</w:t>
      </w:r>
    </w:p>
    <w:p>
      <w:pPr>
        <w:spacing w:after="120"/>
      </w:pPr>
    </w:p>
    <w:p>
      <w:pPr>
        <w:spacing w:after="120"/>
      </w:pPr>
      <w:r>
        <w:t xml:space="preserve">Entrambi sono protocolli.</w:t>
      </w:r>
    </w:p>
    <w:p>
      <w:pPr>
        <w:spacing w:after="120"/>
      </w:pPr>
      <w:r>
        <w:t xml:space="preserve">Ma non sono equivalenti.</w:t>
      </w:r>
    </w:p>
    <w:p>
      <w:pPr>
        <w:spacing w:after="120"/>
      </w:pPr>
      <w:r>
        <w:t xml:space="preserve">Lo stesso vale per: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vs STALE;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APPROVED vs PROPOSED;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FROZEN vs DRAFT;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 vs RETIRED;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VALIDATED vs OPEN;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CANONICAL vs WORKING.</w:t>
      </w:r>
    </w:p>
    <w:p>
      <w:pPr>
        <w:spacing w:after="120"/>
      </w:pPr>
      <w:r>
        <w:t xml:space="preserve">Per questo Source Precedence non può basarsi soltanto sul tipo di documento.</w:t>
      </w:r>
    </w:p>
    <w:p>
      <w:pPr>
        <w:spacing w:after="120"/>
      </w:pPr>
      <w:r>
        <w:t xml:space="preserve">Deve combinare almeno: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TYPE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SCOPE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DOMANDA CORRENTE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12.14 Il conflitto tra fonti</w:t>
      </w:r>
    </w:p>
    <w:p>
      <w:pPr>
        <w:spacing w:after="120"/>
      </w:pPr>
      <w:r>
        <w:t xml:space="preserve">Arriviamo al caso più delicato.</w:t>
      </w:r>
    </w:p>
    <w:p>
      <w:pPr>
        <w:spacing w:after="120"/>
      </w:pPr>
      <w:r>
        <w:t xml:space="preserve">Che cosa succede se due fonti autorevoli sembrano contraddirsi?</w:t>
      </w:r>
    </w:p>
    <w:p>
      <w:pPr>
        <w:spacing w:after="120"/>
      </w:pPr>
      <w:r>
        <w:t xml:space="preserve">La tentazione di un sistema cognitivo è mediare.</w:t>
      </w:r>
    </w:p>
    <w:p>
      <w:pPr>
        <w:spacing w:after="120"/>
      </w:pPr>
      <w:r>
        <w:t xml:space="preserve">Prendere un po' dall'una e un po' dall'altra.</w:t>
      </w:r>
    </w:p>
    <w:p>
      <w:pPr>
        <w:spacing w:after="120"/>
      </w:pPr>
      <w:r>
        <w:t xml:space="preserve">Produrre una sintesi plausibile.</w:t>
      </w:r>
    </w:p>
    <w:p>
      <w:pPr>
        <w:spacing w:after="120"/>
      </w:pPr>
      <w:r>
        <w:t xml:space="preserve">Nel WCM questo comportamento è pericoloso.</w:t>
      </w:r>
    </w:p>
    <w:p>
      <w:pPr>
        <w:spacing w:after="120"/>
      </w:pPr>
      <w:r>
        <w:t xml:space="preserve">PROT-005 impone: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No silent conflict resolution.</w:t>
      </w:r>
    </w:p>
    <w:p>
      <w:pPr>
        <w:spacing w:after="120"/>
      </w:pPr>
      <w:r>
        <w:t xml:space="preserve">Se due fonti autorevoli confliggono materialmente, il sistema non deve inventare una terza regola.</w:t>
      </w:r>
    </w:p>
    <w:p>
      <w:pPr>
        <w:spacing w:after="120"/>
      </w:pPr>
      <w:r>
        <w:t xml:space="preserve">Deve prima capire se il conflitto è solo apparente.</w:t>
      </w:r>
    </w:p>
    <w:p>
      <w:pPr>
        <w:spacing w:after="120"/>
      </w:pPr>
      <w:r>
        <w:t xml:space="preserve">Domande utili: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hanno lo stesso scope?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parlano dello stesso tipo di fatto?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è superseded?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è una projection e l'altra la source of truth?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esiste una regola di precedence specifica per quel dominio?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delle due è stale?</w:t>
      </w:r>
    </w:p>
    <w:p>
      <w:pPr>
        <w:spacing w:after="120"/>
      </w:pPr>
      <w:r>
        <w:t xml:space="preserve">Se il conflitto resta reale: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CONFLITTO AUTOREVOLE NON RISOLTO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FAIL CLOSED / ESCALATION</w:t>
      </w:r>
    </w:p>
    <w:p>
      <w:pPr>
        <w:spacing w:after="120"/>
      </w:pPr>
    </w:p>
    <w:p>
      <w:pPr>
        <w:spacing w:after="120"/>
      </w:pPr>
      <w:r>
        <w:t xml:space="preserve">"Fail closed" non significa che il sistema deve bloccarsi per qualsiasi differenza di formulazione.</w:t>
      </w:r>
    </w:p>
    <w:p>
      <w:pPr>
        <w:spacing w:after="120"/>
      </w:pPr>
      <w:r>
        <w:t xml:space="preserve">Significa che, quando una contraddizione materiale impedisce di sapere quale comportamento sia autorizzato, WCM non deve colmare il vuoto con un'interpretazione creativa.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12.15 Source Precedence non è una scala assoluta</w:t>
      </w:r>
    </w:p>
    <w:p>
      <w:pPr>
        <w:spacing w:after="120"/>
      </w:pPr>
      <w:r>
        <w:t xml:space="preserve">La gerarchia generale è una mappa di default.</w:t>
      </w:r>
    </w:p>
    <w:p>
      <w:pPr>
        <w:spacing w:after="120"/>
      </w:pPr>
      <w:r>
        <w:t xml:space="preserve">Non è una classifica rigida valida allo stesso modo per ogni domanda.</w:t>
      </w:r>
    </w:p>
    <w:p>
      <w:pPr>
        <w:spacing w:after="120"/>
      </w:pPr>
      <w:r>
        <w:t xml:space="preserve">Consideriamo tre domande.</w:t>
      </w:r>
    </w:p>
    <w:p>
      <w:pPr>
        <w:pStyle w:val="Heading3"/>
      </w:pPr>
      <w:r>
        <w:t xml:space="preserve">Domanda A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"Chi può autorizzare questa modifica?"</w:t>
      </w:r>
    </w:p>
    <w:p>
      <w:pPr>
        <w:spacing w:after="120"/>
      </w:pPr>
      <w:r>
        <w:t xml:space="preserve">La route sale verso governance, mandate e authority.</w:t>
      </w:r>
    </w:p>
    <w:p>
      <w:pPr>
        <w:pStyle w:val="Heading3"/>
      </w:pPr>
      <w:r>
        <w:t xml:space="preserve">Domanda B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"Qual è la prossima transizione del workflow?"</w:t>
      </w:r>
    </w:p>
    <w:p>
      <w:pPr>
        <w:spacing w:after="120"/>
      </w:pPr>
      <w:r>
        <w:t xml:space="preserve">La route verifica authority/canon e poi usa il runtime strutturato come master dell'execution fact.</w:t>
      </w:r>
    </w:p>
    <w:p>
      <w:pPr>
        <w:pStyle w:val="Heading3"/>
      </w:pPr>
      <w:r>
        <w:t xml:space="preserve">Domanda C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"Perché questa regola è stata introdotta?"</w:t>
      </w:r>
    </w:p>
    <w:p>
      <w:pPr>
        <w:spacing w:after="120"/>
      </w:pPr>
      <w:r>
        <w:t xml:space="preserve">La route può scendere verso decisioni, evidence e storico.</w:t>
      </w:r>
    </w:p>
    <w:p>
      <w:pPr>
        <w:spacing w:after="120"/>
      </w:pPr>
      <w:r>
        <w:t xml:space="preserve">Lo stesso documento può quindi essere fondamentale per una domanda e secondario per un'altra.</w:t>
      </w:r>
    </w:p>
    <w:p>
      <w:pPr>
        <w:spacing w:after="120"/>
      </w:pPr>
      <w:r>
        <w:t xml:space="preserve">La Source Precedence corretta è sempre: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autorevolezza rispetto all'informazione che stiamo cercando.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12.16 Un esempio completo</w:t>
      </w:r>
    </w:p>
    <w:p>
      <w:pPr>
        <w:spacing w:after="120"/>
      </w:pPr>
      <w:r>
        <w:t xml:space="preserve">Immaginiamo di dover rispondere alla domanda: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"Il sistema può continuare autonomamente?"</w:t>
      </w:r>
    </w:p>
    <w:p>
      <w:pPr>
        <w:spacing w:after="120"/>
      </w:pPr>
      <w:r>
        <w:t xml:space="preserve">Potremmo trovare: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nota recente che dice "probabilmente sì";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vista human-facing che dice "in corso";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runtime che dice </w:t>
      </w:r>
      <w:r>
        <w:rPr>
          <w:rFonts w:ascii="Courier New" w:cs="Courier New" w:eastAsia="Courier New" w:hAnsi="Courier New"/>
        </w:rPr>
        <w:t xml:space="preserve">WAITING_AUTHORITY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governance che stabilisce che </w:t>
      </w:r>
      <w:r>
        <w:rPr>
          <w:rFonts w:ascii="Courier New" w:cs="Courier New" w:eastAsia="Courier New" w:hAnsi="Courier New"/>
        </w:rPr>
        <w:t xml:space="preserve">WAITING_AUTHORITY</w:t>
      </w:r>
      <w:r>
        <w:t xml:space="preserve"> è una vera stop condition.</w:t>
      </w:r>
    </w:p>
    <w:p>
      <w:pPr>
        <w:spacing w:after="120"/>
      </w:pPr>
      <w:r>
        <w:t xml:space="preserve">La Source Precedence porta a questa lettura: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GOVERNANCE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definisce il significato del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RUNTIME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dice che il gate è attualmente raggiunto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HUMAN VIEW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descrive lo stato, ma non può sovrascrivere il runtime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NOTA RECENTE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può essere contesto, non authority</w:t>
      </w:r>
    </w:p>
    <w:p>
      <w:pPr>
        <w:spacing w:after="120"/>
      </w:pPr>
    </w:p>
    <w:p>
      <w:pPr>
        <w:spacing w:after="120"/>
      </w:pPr>
      <w:r>
        <w:t xml:space="preserve">Conclusione: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il sistema non continua autonomamente.</w:t>
      </w:r>
    </w:p>
    <w:p>
      <w:pPr>
        <w:spacing w:after="120"/>
      </w:pPr>
      <w:r>
        <w:t xml:space="preserve">Non perché il runtime "vince sempre".</w:t>
      </w:r>
    </w:p>
    <w:p>
      <w:pPr>
        <w:spacing w:after="120"/>
      </w:pPr>
      <w:r>
        <w:t xml:space="preserve">Ma perché governance e runtime rispondono insieme a due domande diverse: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 cosa significa questo stato?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qual è lo stato attuale?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12.17 Un secondo esempio: evidence contro baseline</w:t>
      </w:r>
    </w:p>
    <w:p>
      <w:pPr>
        <w:spacing w:after="120"/>
      </w:pPr>
      <w:r>
        <w:t xml:space="preserve">Domanda: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"Un test recente mostra che la procedura corrente è inefficiente. Possiamo cambiarla subito?"</w:t>
      </w:r>
    </w:p>
    <w:p>
      <w:pPr>
        <w:spacing w:after="120"/>
      </w:pPr>
      <w:r>
        <w:t xml:space="preserve">Fonti: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 recente e convincente;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protocollo ACTIVE;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governance che distingue RUN da CHANGE.</w:t>
      </w:r>
    </w:p>
    <w:p>
      <w:pPr>
        <w:spacing w:after="120"/>
      </w:pPr>
      <w:r>
        <w:t xml:space="preserve">La risposta corretta non è ignorare l'evidence.</w:t>
      </w:r>
    </w:p>
    <w:p>
      <w:pPr>
        <w:spacing w:after="120"/>
      </w:pPr>
      <w:r>
        <w:t xml:space="preserve">Ma non è nemmeno promuoverla automaticamente.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segnala possibile necessità di modifica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PROTOCOLLO ACTIVE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resta comportamento corrente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GOVERNANCE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stabilisce il gate necessario per cambiare la baseline</w:t>
      </w:r>
    </w:p>
    <w:p>
      <w:pPr>
        <w:spacing w:after="120"/>
      </w:pPr>
    </w:p>
    <w:p>
      <w:pPr>
        <w:spacing w:after="120"/>
      </w:pPr>
      <w:r>
        <w:t xml:space="preserve">La Source Precedence permette quindi di prendere sul serio l'evidence </w:t>
      </w:r>
      <w:r>
        <w:rPr>
          <w:b/>
          <w:bCs/>
        </w:rPr>
        <w:t xml:space="preserve">senza confondere osservazione e authority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12.18 Un terzo esempio: manuale contro source of truth</w:t>
      </w:r>
    </w:p>
    <w:p>
      <w:pPr>
        <w:spacing w:after="120"/>
      </w:pPr>
      <w:r>
        <w:t xml:space="preserve">Domanda: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"Il manuale dice una cosa diversa dalla baseline tecnica. Quale correggiamo?"</w:t>
      </w:r>
    </w:p>
    <w:p>
      <w:pPr>
        <w:spacing w:after="120"/>
      </w:pPr>
      <w:r>
        <w:t xml:space="preserve">Nel Documentation System WCM i manuali sono living projections.</w:t>
      </w:r>
    </w:p>
    <w:p>
      <w:pPr>
        <w:spacing w:after="120"/>
      </w:pPr>
      <w:r>
        <w:t xml:space="preserve">Non sono authority autonome.</w:t>
      </w:r>
    </w:p>
    <w:p>
      <w:pPr>
        <w:spacing w:after="120"/>
      </w:pPr>
      <w:r>
        <w:t xml:space="preserve">Se una projection contraddice la baseline autorevole: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BASELINE AUTOREVOLE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resta source of truth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MANUALE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STALE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va riallineato</w:t>
      </w:r>
    </w:p>
    <w:p>
      <w:pPr>
        <w:spacing w:after="120"/>
      </w:pPr>
    </w:p>
    <w:p>
      <w:pPr>
        <w:spacing w:after="120"/>
      </w:pPr>
      <w:r>
        <w:t xml:space="preserve">Il manuale può far emergere un problema reale.</w:t>
      </w:r>
    </w:p>
    <w:p>
      <w:pPr>
        <w:spacing w:after="120"/>
      </w:pPr>
      <w:r>
        <w:t xml:space="preserve">Ma non risolve il conflitto cambiando silenziosamente il metodo.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12.19 Source Precedence e memoria</w:t>
      </w:r>
    </w:p>
    <w:p>
      <w:pPr>
        <w:spacing w:after="120"/>
      </w:pPr>
      <w:r>
        <w:t xml:space="preserve">La Working Memory può ricordare una decisione correttamente.</w:t>
      </w:r>
    </w:p>
    <w:p>
      <w:pPr>
        <w:spacing w:after="120"/>
      </w:pPr>
      <w:r>
        <w:t xml:space="preserve">Può anche ricordarla in modo incompleto.</w:t>
      </w:r>
    </w:p>
    <w:p>
      <w:pPr>
        <w:spacing w:after="120"/>
      </w:pPr>
      <w:r>
        <w:t xml:space="preserve">Per questo resta valida la regola: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Memory is not authority.</w:t>
      </w:r>
    </w:p>
    <w:p>
      <w:pPr>
        <w:spacing w:after="120"/>
      </w:pPr>
      <w:r>
        <w:t xml:space="preserve">La memoria aiuta a formulare la ricerca.</w:t>
      </w:r>
    </w:p>
    <w:p>
      <w:pPr>
        <w:spacing w:after="120"/>
      </w:pPr>
      <w:r>
        <w:t xml:space="preserve">Può suggerire: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"Credo che la regola corrente sia questa."</w:t>
      </w:r>
    </w:p>
    <w:p>
      <w:pPr>
        <w:spacing w:after="120"/>
      </w:pPr>
      <w:r>
        <w:t xml:space="preserve">INDEX-FIRST + Source Precedence trasformano quel ricordo in una verifica: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MEMORIA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ipotesi di route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fonte autorevole corrente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verifica</w:t>
      </w:r>
    </w:p>
    <w:p>
      <w:pPr>
        <w:spacing w:after="120"/>
      </w:pPr>
    </w:p>
    <w:p>
      <w:pPr>
        <w:spacing w:after="120"/>
      </w:pPr>
      <w:r>
        <w:t xml:space="preserve">Questo è uno dei passaggi che consente al WCM di usare il valore del contesto vivo senza trasformare il ricordo del sistema in canone implicito.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12.20 Source Precedence e determinismo</w:t>
      </w:r>
    </w:p>
    <w:p>
      <w:pPr>
        <w:spacing w:after="120"/>
      </w:pPr>
      <w:r>
        <w:t xml:space="preserve">Source Precedence aumenta la ripetibilità del percorso.</w:t>
      </w:r>
    </w:p>
    <w:p>
      <w:pPr>
        <w:spacing w:after="120"/>
      </w:pPr>
      <w:r>
        <w:t xml:space="preserve">Se due agenti devono rispondere alla stessa domanda e applicano la stessa mappa di authority, hanno maggiore probabilità di consultare le stesse fonti rilevanti.</w:t>
      </w:r>
    </w:p>
    <w:p>
      <w:pPr>
        <w:spacing w:after="120"/>
      </w:pPr>
      <w:r>
        <w:t xml:space="preserve">Ma non dobbiamo esagerare il claim.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PRECEDENCE DETERMINA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quali fonti controllare prima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quali fonti non possono prevalere silenziosamente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PRECEDENCE NON DETERMINA DA SOLA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ogni interpretazione semantica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ogni decisione cognitiva complessa</w:t>
      </w:r>
    </w:p>
    <w:p>
      <w:pPr>
        <w:spacing w:after="120"/>
      </w:pPr>
    </w:p>
    <w:p>
      <w:pPr>
        <w:spacing w:after="120"/>
      </w:pPr>
      <w:r>
        <w:t xml:space="preserve">Due agenti possono ancora interpretare diversamente un testo ambiguo.</w:t>
      </w:r>
    </w:p>
    <w:p>
      <w:pPr>
        <w:spacing w:after="120"/>
      </w:pPr>
      <w:r>
        <w:t xml:space="preserve">La differenza è che il disaccordo avviene </w:t>
      </w:r>
      <w:r>
        <w:rPr>
          <w:b/>
          <w:bCs/>
        </w:rPr>
        <w:t xml:space="preserve">sulle stesse fonti autorevoli</w:t>
      </w:r>
      <w:r>
        <w:t xml:space="preserve">, non su due fotografie casuali e incompatibili del sistema.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12.21 Source Precedence come guard contro il "documento convincente"</w:t>
      </w:r>
    </w:p>
    <w:p>
      <w:pPr>
        <w:spacing w:after="120"/>
      </w:pPr>
      <w:r>
        <w:t xml:space="preserve">Gli esseri umani e i modelli linguistici condividono una vulnerabilità.</w:t>
      </w:r>
    </w:p>
    <w:p>
      <w:pPr>
        <w:spacing w:after="120"/>
      </w:pPr>
      <w:r>
        <w:t xml:space="preserve">Un testo ben scritto può sembrare vero.</w:t>
      </w:r>
    </w:p>
    <w:p>
      <w:pPr>
        <w:spacing w:after="120"/>
      </w:pPr>
      <w:r>
        <w:t xml:space="preserve">Un testo dettagliato può sembrare autorevole.</w:t>
      </w:r>
    </w:p>
    <w:p>
      <w:pPr>
        <w:spacing w:after="120"/>
      </w:pPr>
      <w:r>
        <w:t xml:space="preserve">Un testo recente può sembrare aggiornato.</w:t>
      </w:r>
    </w:p>
    <w:p>
      <w:pPr>
        <w:spacing w:after="120"/>
      </w:pPr>
      <w:r>
        <w:t xml:space="preserve">Un testo tecnico può sembrare normativo.</w:t>
      </w:r>
    </w:p>
    <w:p>
      <w:pPr>
        <w:spacing w:after="120"/>
      </w:pPr>
      <w:r>
        <w:t xml:space="preserve">La Source Precedence separa la forza retorica dalla forza organizzativa.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CONVINCENTE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CURRENT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DETTAGLIATO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AUTHORITATIVE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RECENTE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APPROVED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VISIBILE IN UI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SOURCE OF TRUTH</w:t>
      </w:r>
    </w:p>
    <w:p>
      <w:pPr>
        <w:spacing w:after="120"/>
      </w:pPr>
    </w:p>
    <w:p>
      <w:pPr>
        <w:spacing w:after="120"/>
      </w:pPr>
      <w:r>
        <w:t xml:space="preserve">Questa è una protezione fondamentale in un'organizzazione agentica, dove grandi quantità di testo possono essere generate rapidamente.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12.22 Il ruolo del Canon Register</w:t>
      </w:r>
    </w:p>
    <w:p>
      <w:pPr>
        <w:spacing w:after="120"/>
      </w:pPr>
      <w:r>
        <w:t xml:space="preserve">Una precedence funziona bene soltanto se il sistema sa dove vive l'authority.</w:t>
      </w:r>
    </w:p>
    <w:p>
      <w:pPr>
        <w:spacing w:after="120"/>
      </w:pPr>
      <w:r>
        <w:t xml:space="preserve">Per questo WCM mantiene un Canon Register.</w:t>
      </w:r>
    </w:p>
    <w:p>
      <w:pPr>
        <w:spacing w:after="120"/>
      </w:pPr>
      <w:r>
        <w:t xml:space="preserve">Il registro non duplica tutte le regole.</w:t>
      </w:r>
    </w:p>
    <w:p>
      <w:pPr>
        <w:spacing w:after="120"/>
      </w:pPr>
      <w:r>
        <w:t xml:space="preserve">Indica quali nodi sono attualmente autorevoli per le diverse aree.</w:t>
      </w:r>
    </w:p>
    <w:p>
      <w:pPr>
        <w:spacing w:after="120"/>
      </w:pPr>
      <w:r>
        <w:t xml:space="preserve">In pratica risponde a una domanda fondamentale: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"Se devo verificare questa parte del metodo, qual è la fonte che devo considerare canonica oggi?"</w:t>
      </w:r>
    </w:p>
    <w:p>
      <w:pPr>
        <w:spacing w:after="120"/>
      </w:pPr>
      <w:r>
        <w:t xml:space="preserve">È una mappa dell'authority.</w:t>
      </w:r>
    </w:p>
    <w:p>
      <w:pPr>
        <w:spacing w:after="120"/>
      </w:pPr>
      <w:r>
        <w:t xml:space="preserve">Non è una nuova authority separata dalle fonti che elenca.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12.23 Procedura mentale minima</w:t>
      </w:r>
    </w:p>
    <w:p>
      <w:pPr>
        <w:spacing w:after="120"/>
      </w:pPr>
      <w:r>
        <w:t xml:space="preserve">Quando WCM incontra più fonti candidate, il controllo può essere espresso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1. CHE TIPO DI INFORMAZIONE CERCO?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2. QUALE FONTE HA AUTHORITY SU QUEL TIPO DI INFORMAZIONE?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3. QUAL È IL SUO STATUS CORRENTE?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4. ESISTE UNA PRECEDENCE PIÙ SPECIFICA DEL TASK?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5. LE FONTI CONFLIGGONO DAVVERO?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  → usa la fonte appropriata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YES → fail closed / escalation</w:t>
      </w:r>
    </w:p>
    <w:p>
      <w:pPr>
        <w:spacing w:after="120"/>
      </w:pPr>
    </w:p>
    <w:p>
      <w:pPr>
        <w:spacing w:after="120"/>
      </w:pPr>
      <w:r>
        <w:t xml:space="preserve">Non serve trasformare ogni consultazione in una cerimonia.</w:t>
      </w:r>
    </w:p>
    <w:p>
      <w:pPr>
        <w:spacing w:after="120"/>
      </w:pPr>
      <w:r>
        <w:t xml:space="preserve">La disciplina deve diventare naturale.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12.24 Anti-pattern</w:t>
      </w:r>
    </w:p>
    <w:p>
      <w:pPr>
        <w:pStyle w:val="Heading3"/>
      </w:pPr>
      <w:r>
        <w:t xml:space="preserve">Anti-pattern 1 — "È il file più recente"</w:t>
      </w:r>
    </w:p>
    <w:p>
      <w:pPr>
        <w:spacing w:after="120"/>
      </w:pPr>
      <w:r>
        <w:t xml:space="preserve">Errore: confondere recency e authority.</w:t>
      </w:r>
    </w:p>
    <w:p>
      <w:pPr>
        <w:pStyle w:val="Heading3"/>
      </w:pPr>
      <w:r>
        <w:t xml:space="preserve">Anti-pattern 2 — "È quello che ricordo"</w:t>
      </w:r>
    </w:p>
    <w:p>
      <w:pPr>
        <w:spacing w:after="120"/>
      </w:pPr>
      <w:r>
        <w:t xml:space="preserve">Errore: confondere Working Memory e source of truth.</w:t>
      </w:r>
    </w:p>
    <w:p>
      <w:pPr>
        <w:pStyle w:val="Heading3"/>
      </w:pPr>
      <w:r>
        <w:t xml:space="preserve">Anti-pattern 3 — "Lo vedo nel pannello"</w:t>
      </w:r>
    </w:p>
    <w:p>
      <w:pPr>
        <w:spacing w:after="120"/>
      </w:pPr>
      <w:r>
        <w:t xml:space="preserve">Errore: confondere projection e authority.</w:t>
      </w:r>
    </w:p>
    <w:p>
      <w:pPr>
        <w:pStyle w:val="Heading3"/>
      </w:pPr>
      <w:r>
        <w:t xml:space="preserve">Anti-pattern 4 — "Il test dimostra che dobbiamo cambiare"</w:t>
      </w:r>
    </w:p>
    <w:p>
      <w:pPr>
        <w:spacing w:after="120"/>
      </w:pPr>
      <w:r>
        <w:t xml:space="preserve">Errore: confondere evidence e promotion.</w:t>
      </w:r>
    </w:p>
    <w:p>
      <w:pPr>
        <w:pStyle w:val="Heading3"/>
      </w:pPr>
      <w:r>
        <w:t xml:space="preserve">Anti-pattern 5 — "Sono due fonti autorevoli, faccio una media"</w:t>
      </w:r>
    </w:p>
    <w:p>
      <w:pPr>
        <w:spacing w:after="120"/>
      </w:pPr>
      <w:r>
        <w:t xml:space="preserve">Errore: silent conflict resolution.</w:t>
      </w:r>
    </w:p>
    <w:p>
      <w:pPr>
        <w:pStyle w:val="Heading3"/>
      </w:pPr>
      <w:r>
        <w:t xml:space="preserve">Anti-pattern 6 — "Il runtime dice così, quindi può autorizzarlo"</w:t>
      </w:r>
    </w:p>
    <w:p>
      <w:pPr>
        <w:spacing w:after="120"/>
      </w:pPr>
      <w:r>
        <w:t xml:space="preserve">Errore: estendere la precedence del runtime oltre gli execution facts.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12.25 Una formula compatta</w:t>
      </w:r>
    </w:p>
    <w:p>
      <w:pPr>
        <w:spacing w:after="120"/>
      </w:pPr>
      <w:r>
        <w:t xml:space="preserve">Possiamo riassumere Source Precedence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NON CHIEDERE SOLO: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"Quale fonte parla di questo?"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CHIEDI: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"Quale fonte ha authority su questa specifica informazione?"</w:t>
      </w:r>
    </w:p>
    <w:p>
      <w:pPr>
        <w:spacing w:after="120"/>
      </w:pPr>
    </w:p>
    <w:p>
      <w:pPr>
        <w:spacing w:after="120"/>
      </w:pPr>
      <w:r>
        <w:t xml:space="preserve">E poi: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SCOPE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TIPO DI FATTO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TASK CORRENTE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SOURCE PRECEDENCE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12.26 Cosa abbiamo ottenuto</w:t>
      </w:r>
    </w:p>
    <w:p>
      <w:pPr>
        <w:spacing w:after="120"/>
      </w:pPr>
      <w:r>
        <w:t xml:space="preserve">Con i Capitoli 9–12 abbiamo costruito una catena completa.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TROPPA CONOSCENZA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KNOWLEDGE NAVIGATION LAYER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INDEX-FIRST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PROGRESSIVE RETRIEVAL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SOURCE PRECEDENCE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CONTESTO MINIMO MA AUTOREVOLE</w:t>
      </w:r>
    </w:p>
    <w:p>
      <w:pPr>
        <w:spacing w:after="120"/>
      </w:pPr>
    </w:p>
    <w:p>
      <w:pPr>
        <w:spacing w:after="120"/>
      </w:pPr>
      <w:r>
        <w:t xml:space="preserve">Ora WCM non sa soltanto </w:t>
      </w:r>
      <w:r>
        <w:rPr>
          <w:b/>
          <w:bCs/>
        </w:rPr>
        <w:t xml:space="preserve">dove cercare</w:t>
      </w:r>
      <w:r>
        <w:t xml:space="preserve">.</w:t>
      </w:r>
    </w:p>
    <w:p>
      <w:pPr>
        <w:spacing w:after="120"/>
      </w:pPr>
      <w:r>
        <w:t xml:space="preserve">Sa anche </w:t>
      </w:r>
      <w:r>
        <w:rPr>
          <w:b/>
          <w:bCs/>
        </w:rPr>
        <w:t xml:space="preserve">quale fonte deve pesare di più per la domanda corrente</w:t>
      </w:r>
      <w:r>
        <w:t xml:space="preserve">.</w:t>
      </w:r>
    </w:p>
    <w:p>
      <w:pPr>
        <w:spacing w:after="120"/>
      </w:pPr>
      <w:r>
        <w:t xml:space="preserve">Questo prepara il passaggio successivo.</w:t>
      </w:r>
    </w:p>
    <w:p>
      <w:pPr>
        <w:spacing w:after="120"/>
      </w:pPr>
      <w:r>
        <w:t xml:space="preserve">Nel Capitolo 13 non partiremo più da una fonte.</w:t>
      </w:r>
    </w:p>
    <w:p>
      <w:pPr>
        <w:spacing w:after="120"/>
      </w:pPr>
      <w:r>
        <w:t xml:space="preserve">Partiremo da una richiesta.</w:t>
      </w:r>
    </w:p>
    <w:p>
      <w:pPr>
        <w:spacing w:after="120"/>
      </w:pPr>
      <w:r>
        <w:t xml:space="preserve">E vedremo come il WCM la trasforma in una route verso goal, scope, authority, processi, protocolli, guard e capability applicabili.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Source Map</w:t>
      </w:r>
    </w:p>
    <w:p>
      <w:pPr>
        <w:pStyle w:val="Heading2"/>
      </w:pPr>
      <w:r>
        <w:t xml:space="preserve">Fonti canoniche principali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WCM_AGENT_START.md</w:t>
      </w:r>
      <w:r>
        <w:t xml:space="preserve"> — bootstrap generale, gerarchia authority/canon/runtime e regole di execution precedence;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wcm/GOVERNANCE.md</w:t>
      </w:r>
      <w:r>
        <w:t xml:space="preserve"> — WCM RUN / WCM CHANGE, authority, gate e natura delle projection;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wcm/kb/index.md</w:t>
      </w:r>
      <w:r>
        <w:t xml:space="preserve"> — Method KB entry point e source map corrente;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wcm/kb/canon/CANON_REGISTER.md</w:t>
      </w:r>
      <w:r>
        <w:t xml:space="preserve"> — mappa delle fonti autorevoli correnti;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wcm/kb/concepts/CONCEPT-007_AGENT_READY_KNOWLEDGE_ARCHITECTURE.md</w:t>
      </w:r>
      <w:r>
        <w:t xml:space="preserve"> — Source Precedence nel Knowledge Navigation Layer;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wcm/process-book/protocols/PROT-005_INDEX_FIRST_PROGRESSIVE_RETRIEVAL.md</w:t>
      </w:r>
      <w:r>
        <w:t xml:space="preserve"> — precedence generale, status matters, no silent conflict resolution, Memory is not authority;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wcm/kb/decisions/DEC-013_DETERMINISTIC_OPERATIONAL_STATE_PIPELINE.md</w:t>
      </w:r>
      <w:r>
        <w:t xml:space="preserve"> — precedence specifica per execution facts e projection chain;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wcm/documentation/DOCUMENTATION_INDEX.md</w:t>
      </w:r>
      <w:r>
        <w:t xml:space="preserve"> — manuali come living projections e reader come distribution surface.</w:t>
      </w:r>
    </w:p>
    <w:p>
      <w:pPr>
        <w:pStyle w:val="Heading2"/>
      </w:pPr>
      <w:r>
        <w:t xml:space="preserve">Relazioni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CH12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DERIVED_FROM → CONCEPT-007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GOVERNED_BY → PROT-005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CONSTRAINED_BY → GOVERNANCE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CONSTRAINED_BY → CANON_REGISTER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SPECIALIZED_BY → DEC-013 per execution facts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└─ CONTINUES → CH09 / CH10 / CH11</w:t>
      </w:r>
    </w:p>
    <w:p>
      <w:pPr>
        <w:spacing w:after="120"/>
      </w:pPr>
    </w:p>
    <w:p>
      <w:pPr>
        <w:pStyle w:val="Heading2"/>
      </w:pPr>
      <w:r>
        <w:t xml:space="preserve">Maturity note</w:t>
      </w:r>
    </w:p>
    <w:p>
      <w:pPr>
        <w:spacing w:after="120"/>
      </w:pPr>
      <w:r>
        <w:t xml:space="preserve">La Source Precedence è parte della baseline Agent-Ready implementata e della disciplina INDEX-FIRST corrente. La validazione sul campo del modello complessivo continua; il capitolo non implica validazione universale di efficienza, scalabilità o completezza semantica.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12 — Source Precedence — non tutte le informazioni valgono allo stesso modo · FROZEN-12 · source ddff24c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2026-08-29T15:44:32.125Z</dcterms:created>
  <dcterms:modified xsi:type="dcterms:W3CDTF">2026-08-29T15:44:32.125Z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