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F9E86" w14:textId="77777777" w:rsidR="005D4152" w:rsidRPr="005D4152" w:rsidRDefault="005D4152" w:rsidP="005D4152">
      <w:pPr>
        <w:shd w:val="clear" w:color="auto" w:fill="FFFFFF"/>
        <w:spacing w:before="450" w:after="90" w:line="270" w:lineRule="atLeast"/>
        <w:jc w:val="center"/>
        <w:textAlignment w:val="center"/>
        <w:outlineLvl w:val="2"/>
        <w:rPr>
          <w:rFonts w:ascii="Arial" w:eastAsia="Times New Roman" w:hAnsi="Arial" w:cs="Arial"/>
          <w:color w:val="3D7FC1"/>
          <w:sz w:val="27"/>
          <w:szCs w:val="27"/>
          <w:lang w:eastAsia="ru-RU"/>
        </w:rPr>
      </w:pPr>
      <w:bookmarkStart w:id="0" w:name="_GoBack"/>
      <w:bookmarkEnd w:id="0"/>
      <w:r w:rsidRPr="005D4152">
        <w:rPr>
          <w:rFonts w:ascii="Arial" w:eastAsia="Times New Roman" w:hAnsi="Arial" w:cs="Arial"/>
          <w:color w:val="3D7FC1"/>
          <w:sz w:val="27"/>
          <w:szCs w:val="27"/>
          <w:lang w:eastAsia="ru-RU"/>
        </w:rPr>
        <w:t>Информированное согласие на стационарное лечение</w:t>
      </w:r>
    </w:p>
    <w:p w14:paraId="42616394" w14:textId="77777777" w:rsidR="005D4152" w:rsidRPr="005D4152" w:rsidRDefault="005D4152" w:rsidP="005D4152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Я, </w:t>
      </w:r>
      <w:r w:rsidRPr="005D4152">
        <w:rPr>
          <w:rFonts w:ascii="inherit" w:eastAsia="Times New Roman" w:hAnsi="inherit" w:cs="Arial"/>
          <w:b/>
          <w:bCs/>
          <w:i/>
          <w:iCs/>
          <w:color w:val="333333"/>
          <w:sz w:val="21"/>
          <w:szCs w:val="21"/>
          <w:bdr w:val="none" w:sz="0" w:space="0" w:color="auto" w:frame="1"/>
          <w:lang w:eastAsia="ru-RU"/>
        </w:rPr>
        <w:t>Иванов Иван Иванович</w:t>
      </w: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владелец животного (представитель владельца), госпитализируя свое животное: вид, пол, возраст лет </w:t>
      </w:r>
      <w:proofErr w:type="spellStart"/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мес</w:t>
      </w:r>
      <w:proofErr w:type="spellEnd"/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кличка, номер ЭМК в отделение анестезии, интенсивной терапии и реанимации ветеринарной клиники "</w:t>
      </w:r>
      <w:proofErr w:type="spellStart"/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Астин</w:t>
      </w:r>
      <w:proofErr w:type="spellEnd"/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":</w:t>
      </w:r>
    </w:p>
    <w:p w14:paraId="2D3609FF" w14:textId="77777777" w:rsidR="005D4152" w:rsidRPr="005D4152" w:rsidRDefault="005D4152" w:rsidP="005D4152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1. Даю свое добровольное согласие на оперативное (хирургическое, инструментальное) вмешательство (</w:t>
      </w:r>
      <w:r w:rsidRPr="005D4152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MEMO</w:t>
      </w: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и анестезиологическое пособие (наркоз); лечение в отделении анестезии, реанимации и интенсивной терапии (стационаре); проведение моему животному необходимых диагностических процедур и исследований, направленных на уточнение диагноза основного заболевания и сопутствующей патологии, а также выявления динамики состояния.</w:t>
      </w:r>
    </w:p>
    <w:p w14:paraId="0D2A3E54" w14:textId="77777777" w:rsidR="005D4152" w:rsidRPr="005D4152" w:rsidRDefault="005D4152" w:rsidP="005D4152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Я буду доступен(-на) по этим номерам телефона, и согласен(-на) на получение СМС-оповещений:</w:t>
      </w:r>
    </w:p>
    <w:p w14:paraId="28A5C2F5" w14:textId="77777777" w:rsidR="005D4152" w:rsidRPr="005D4152" w:rsidRDefault="005D4152" w:rsidP="005D4152">
      <w:pPr>
        <w:numPr>
          <w:ilvl w:val="0"/>
          <w:numId w:val="1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Телефон домашний:</w:t>
      </w:r>
    </w:p>
    <w:p w14:paraId="7A34EB72" w14:textId="77777777" w:rsidR="005D4152" w:rsidRPr="005D4152" w:rsidRDefault="005D4152" w:rsidP="005D4152">
      <w:pPr>
        <w:numPr>
          <w:ilvl w:val="0"/>
          <w:numId w:val="1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Телефон рабочий:</w:t>
      </w:r>
    </w:p>
    <w:p w14:paraId="5B396854" w14:textId="77777777" w:rsidR="005D4152" w:rsidRPr="005D4152" w:rsidRDefault="005D4152" w:rsidP="005D4152">
      <w:pPr>
        <w:numPr>
          <w:ilvl w:val="0"/>
          <w:numId w:val="1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Телефон мобильный:</w:t>
      </w:r>
    </w:p>
    <w:p w14:paraId="4464385B" w14:textId="77777777" w:rsidR="005D4152" w:rsidRPr="005D4152" w:rsidRDefault="005D4152" w:rsidP="005D4152">
      <w:pPr>
        <w:numPr>
          <w:ilvl w:val="0"/>
          <w:numId w:val="1"/>
        </w:numPr>
        <w:shd w:val="clear" w:color="auto" w:fill="FFFFFF"/>
        <w:spacing w:after="0"/>
        <w:ind w:left="150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Телефон прочий:</w:t>
      </w:r>
    </w:p>
    <w:p w14:paraId="53D2CCBB" w14:textId="77777777" w:rsidR="005D4152" w:rsidRPr="005D4152" w:rsidRDefault="005D4152" w:rsidP="005D4152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2. Свидетельствую, что врач полностью разъяснил мне суть и цели медицинских процедур, возможные осложнения, трудности и риски, которые могут возникать, прогноз заболевания, а также альтернативы предлагаемому лечению, и возможность вообще отказаться от лечения.</w:t>
      </w:r>
    </w:p>
    <w:p w14:paraId="5904FB52" w14:textId="77777777" w:rsidR="005D4152" w:rsidRPr="005D4152" w:rsidRDefault="005D4152" w:rsidP="005D4152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 Информирован(а) о стоимости и порядке оплаты процедур:</w:t>
      </w:r>
    </w:p>
    <w:p w14:paraId="2F2A6D61" w14:textId="77777777" w:rsidR="005D4152" w:rsidRPr="005D4152" w:rsidRDefault="005D4152" w:rsidP="005D4152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3.1. </w:t>
      </w:r>
      <w:r w:rsidRPr="005D4152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Оперативное вмешательство и анестезиологическое пособие - до __ рублей</w:t>
      </w: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</w:t>
      </w:r>
    </w:p>
    <w:p w14:paraId="09B2EDFF" w14:textId="77777777" w:rsidR="005D4152" w:rsidRPr="005D4152" w:rsidRDefault="005D4152" w:rsidP="005D4152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3.2. </w:t>
      </w:r>
      <w:r w:rsidRPr="005D4152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Реанимационные мероприятия - до __ рублей/час</w:t>
      </w: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3060F541" w14:textId="77777777" w:rsidR="005D4152" w:rsidRPr="005D4152" w:rsidRDefault="005D4152" w:rsidP="005D4152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3.3. Стоимость лечения после анестезии вплоть до пробуждения входит в указанную в п 3.1. стоимость процедуры; последующее лечение, если оно требуется, оплачивается отдельно (см. п. 3.2.).</w:t>
      </w:r>
    </w:p>
    <w:p w14:paraId="12AD7923" w14:textId="77777777" w:rsidR="005D4152" w:rsidRPr="005D4152" w:rsidRDefault="005D4152" w:rsidP="005D4152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3.4. Стоимость лечения может быть изменена в большую сторону при изменении состояния пациента, но только после предварительного согласования.</w:t>
      </w:r>
    </w:p>
    <w:p w14:paraId="240CE1DF" w14:textId="77777777" w:rsidR="005D4152" w:rsidRPr="005D4152" w:rsidRDefault="005D4152" w:rsidP="005D4152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3.5. Лечение в отделении интенсивной терапии подлежит почасовой оплате, с округлением в большую сторону.</w:t>
      </w:r>
    </w:p>
    <w:p w14:paraId="1D41FDA8" w14:textId="77777777" w:rsidR="005D4152" w:rsidRPr="005D4152" w:rsidRDefault="005D4152" w:rsidP="005D4152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gramStart"/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3.6. </w:t>
      </w:r>
      <w:r w:rsidRPr="005D4152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&gt;Поскольку</w:t>
      </w:r>
      <w:proofErr w:type="gramEnd"/>
      <w:r w:rsidRPr="005D4152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 xml:space="preserve"> оперативные вмешательства и лечение в стационаре осуществляется по предоплате, обязуюсь внести авансовым платежом на лицевой счет __ рублей</w:t>
      </w: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- сумму, необходимую для лечения вплоть до моего следующего посещения клиники. Обязуюсь своевременно оплачивать счета за лечение и поддерживать положительный баланс лицевого счета. Понимаю, что при отрицательном балансе лицевого счета лечение может быть прекращено.</w:t>
      </w:r>
    </w:p>
    <w:p w14:paraId="07ACE11D" w14:textId="77777777" w:rsidR="005D4152" w:rsidRPr="005D4152" w:rsidRDefault="005D4152" w:rsidP="005D4152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3.7. Точная совокупная стоимость продолжительного лечения в отделении интенсивной терапии заранее неизвестна, но ориентировочно может составить __ рублей.</w:t>
      </w:r>
    </w:p>
    <w:p w14:paraId="0E44C92A" w14:textId="77777777" w:rsidR="005D4152" w:rsidRPr="005D4152" w:rsidRDefault="005D4152" w:rsidP="005D4152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4. Информирован о том, что тяжесть состояния животного расценивается как, прогноз на выздоровление расценивается как. Я осознаю, что даже при максимально качественном проведении процедуры возможны осложнения, включающие индивидуальную реакцию на любые лекарства, а также осложнения самой процедуры или анестезии, и процедура может не дать результата, который от нее ожидается. Я информирован, что проведение данной процедуры чаще всего сопряжено с риском развития осложнений: (</w:t>
      </w:r>
      <w:r w:rsidRPr="005D4152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MEMO</w:t>
      </w: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), однако, возможны и другие </w:t>
      </w:r>
      <w:proofErr w:type="spellStart"/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малопредсказуемые</w:t>
      </w:r>
      <w:proofErr w:type="spellEnd"/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осложнения, лечение которых может потребовать дополнительных затрат с моей стороны. К возможным осложнениям также относится летальный исход.</w:t>
      </w:r>
    </w:p>
    <w:p w14:paraId="7FE60980" w14:textId="77777777" w:rsidR="005D4152" w:rsidRPr="005D4152" w:rsidRDefault="005D4152" w:rsidP="005D4152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5. Понимаю, что в ходе лечения могут возникнуть непредвиденные ситуации, требующие неотложных действий, например, реанимационных мероприятий. Даю свое согласие на проведение всех необходимых неотложных процедур.</w:t>
      </w:r>
    </w:p>
    <w:p w14:paraId="37076B03" w14:textId="77777777" w:rsidR="005D4152" w:rsidRPr="005D4152" w:rsidRDefault="005D4152" w:rsidP="005D4152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6. Понимаю, что должен оплатить все лечебные мероприятия, независимо от получения или неполучения желаемого результата, если отсутствие этого результата не вызвано виной персонала клиники.</w:t>
      </w:r>
    </w:p>
    <w:p w14:paraId="32A12124" w14:textId="77777777" w:rsidR="005D4152" w:rsidRPr="005D4152" w:rsidRDefault="005D4152" w:rsidP="005D4152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7. Ознакомлен с порядком проведения операционного дня и лечения пациентов в стационаре (приложения 1 и 2), и обязуюсь соблюдать требования к посещению и пользованию прямой телефонной связи с врачом стационара, направленные на поддержание качества лечебного процесса.</w:t>
      </w:r>
    </w:p>
    <w:p w14:paraId="6A812DC1" w14:textId="77777777" w:rsidR="005D4152" w:rsidRPr="005D4152" w:rsidRDefault="005D4152" w:rsidP="005D4152">
      <w:pPr>
        <w:shd w:val="clear" w:color="auto" w:fill="FFFFFF"/>
        <w:spacing w:after="75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8. Даю свое согласие на медикаментозную </w:t>
      </w:r>
      <w:proofErr w:type="spellStart"/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седацию</w:t>
      </w:r>
      <w:proofErr w:type="spellEnd"/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если она будет сочтена необходимой.</w:t>
      </w:r>
    </w:p>
    <w:p w14:paraId="78C5307B" w14:textId="77777777" w:rsidR="005D4152" w:rsidRPr="005D4152" w:rsidRDefault="005D4152" w:rsidP="005D415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3FE1EA0D" w14:textId="77777777" w:rsidR="005D4152" w:rsidRPr="005D4152" w:rsidRDefault="005D4152" w:rsidP="005D4152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Дата: /________/ Владелец животного (представитель) подпись ____________________</w:t>
      </w:r>
    </w:p>
    <w:p w14:paraId="58DCC8DE" w14:textId="77777777" w:rsidR="005D4152" w:rsidRPr="005D4152" w:rsidRDefault="005D4152" w:rsidP="005D415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D4152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14:paraId="2912C5D1" w14:textId="77777777" w:rsidR="005D4152" w:rsidRPr="005D4152" w:rsidRDefault="005D4152" w:rsidP="005D4152">
      <w:pPr>
        <w:shd w:val="clear" w:color="auto" w:fill="FFFFFF"/>
        <w:spacing w:after="0" w:line="270" w:lineRule="atLeast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D4152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Дата: /________/ Врач подпись ____________________</w:t>
      </w:r>
    </w:p>
    <w:p w14:paraId="1E345E9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A2F6A"/>
    <w:multiLevelType w:val="multilevel"/>
    <w:tmpl w:val="4F84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19"/>
    <w:rsid w:val="001B1019"/>
    <w:rsid w:val="005D4152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26CA5-E3ED-4FA3-B5C6-24363E76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5D4152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41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D415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5D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2020-09-05T07:50:00Z</dcterms:created>
  <dcterms:modified xsi:type="dcterms:W3CDTF">2020-09-05T07:50:00Z</dcterms:modified>
</cp:coreProperties>
</file>