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870" w:rsidRPr="00D37870" w:rsidRDefault="00D37870" w:rsidP="00BB2FD7">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37870">
        <w:rPr>
          <w:rFonts w:ascii="Times New Roman" w:eastAsia="Times New Roman" w:hAnsi="Times New Roman" w:cs="Times New Roman"/>
          <w:b/>
          <w:color w:val="C00000"/>
          <w:sz w:val="24"/>
          <w:szCs w:val="24"/>
          <w:lang w:eastAsia="ru-RU"/>
        </w:rPr>
        <w:t>ВИРУСНАЯ ЛЕЙКЕМИЯ</w:t>
      </w:r>
      <w:r w:rsidR="00F14E97">
        <w:rPr>
          <w:rFonts w:ascii="Times New Roman" w:eastAsia="Times New Roman" w:hAnsi="Times New Roman" w:cs="Times New Roman"/>
          <w:b/>
          <w:color w:val="C00000"/>
          <w:sz w:val="24"/>
          <w:szCs w:val="24"/>
          <w:lang w:eastAsia="ru-RU"/>
        </w:rPr>
        <w:t xml:space="preserve"> КОШЕК</w:t>
      </w:r>
    </w:p>
    <w:p w:rsidR="00D37870" w:rsidRPr="00D37870" w:rsidRDefault="00D37870" w:rsidP="00BB2FD7">
      <w:pPr>
        <w:spacing w:before="180"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Вирусная лейкемия (лейкемия, лейкоз, лимфосаркома) — опухоле-вое заболевание гемолимфопоэтической системы кошек, характе-ризующееся злокачественным разрастанием кроветворной ткани, нарушением процесса созревания кровяных клеток с преимущест-венно интенсивным образованием молодых клеточных форм и проявляющееся в виде синдромов.</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Возбудителем</w:t>
      </w:r>
      <w:r w:rsidRPr="00D37870">
        <w:rPr>
          <w:rFonts w:ascii="Times New Roman" w:eastAsia="Times New Roman" w:hAnsi="Times New Roman" w:cs="Times New Roman"/>
          <w:sz w:val="24"/>
          <w:szCs w:val="24"/>
          <w:lang w:eastAsia="ru-RU"/>
        </w:rPr>
        <w:t xml:space="preserve"> лейкемии кошек признан РНК-содержащий вирус семейства </w:t>
      </w:r>
      <w:r w:rsidRPr="00D37870">
        <w:rPr>
          <w:rFonts w:ascii="Times New Roman" w:eastAsia="Times New Roman" w:hAnsi="Times New Roman" w:cs="Times New Roman"/>
          <w:sz w:val="24"/>
          <w:szCs w:val="24"/>
          <w:lang w:val="en-US" w:eastAsia="ru-RU"/>
        </w:rPr>
        <w:t>Retroviridae</w:t>
      </w:r>
      <w:r w:rsidRPr="00D37870">
        <w:rPr>
          <w:rFonts w:ascii="Times New Roman" w:eastAsia="Times New Roman" w:hAnsi="Times New Roman" w:cs="Times New Roman"/>
          <w:sz w:val="24"/>
          <w:szCs w:val="24"/>
          <w:lang w:eastAsia="ru-RU"/>
        </w:rPr>
        <w:t xml:space="preserve">, подсемейства </w:t>
      </w:r>
      <w:r w:rsidRPr="00D37870">
        <w:rPr>
          <w:rFonts w:ascii="Times New Roman" w:eastAsia="Times New Roman" w:hAnsi="Times New Roman" w:cs="Times New Roman"/>
          <w:sz w:val="24"/>
          <w:szCs w:val="24"/>
          <w:lang w:val="en-US" w:eastAsia="ru-RU"/>
        </w:rPr>
        <w:t>Oncornavirinae</w:t>
      </w:r>
      <w:r w:rsidRPr="00D37870">
        <w:rPr>
          <w:rFonts w:ascii="Times New Roman" w:eastAsia="Times New Roman" w:hAnsi="Times New Roman" w:cs="Times New Roman"/>
          <w:sz w:val="24"/>
          <w:szCs w:val="24"/>
          <w:lang w:eastAsia="ru-RU"/>
        </w:rPr>
        <w:t xml:space="preserve">, рода онковиру-са, типа С, вида онковируса кошек. За рубежом он носит название </w:t>
      </w:r>
      <w:r w:rsidRPr="00D37870">
        <w:rPr>
          <w:rFonts w:ascii="Times New Roman" w:eastAsia="Times New Roman" w:hAnsi="Times New Roman" w:cs="Times New Roman"/>
          <w:sz w:val="24"/>
          <w:szCs w:val="24"/>
          <w:lang w:val="en-US" w:eastAsia="ru-RU"/>
        </w:rPr>
        <w:t>FeLV</w:t>
      </w:r>
      <w:r w:rsidRPr="00D37870">
        <w:rPr>
          <w:rFonts w:ascii="Times New Roman" w:eastAsia="Times New Roman" w:hAnsi="Times New Roman" w:cs="Times New Roman"/>
          <w:sz w:val="24"/>
          <w:szCs w:val="24"/>
          <w:lang w:eastAsia="ru-RU"/>
        </w:rPr>
        <w:t>. Возбудитель существует в двух формах — эндогенной (непа-тогенной) и экзогенной (патогенной).</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Вирус развивается в культуре клеток фибробластов эмбриона кошек, человека и собаки. Клетки, зараженные вирусом, не погибают, и вирусные геномы интегрируются с геном клетки хозяина.</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Установлена чрезвычайно широкая распространенность и способ-ность к горизонтальной передаче вируса FeLV, сближающая его с обычными инфекционными вирусами.</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Низкий процент заболеваемости можно объяснить как наличием у кошек иммунитета в результате постоянной реинфекции малыми дозами вируса, так и гибелью их от незлокачественных болезней, частота которых повышается за счет вирусной иммунодепрессии.</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Эпизоотология.</w:t>
      </w:r>
      <w:r w:rsidRPr="00D37870">
        <w:rPr>
          <w:rFonts w:ascii="Times New Roman" w:eastAsia="Times New Roman" w:hAnsi="Times New Roman" w:cs="Times New Roman"/>
          <w:sz w:val="24"/>
          <w:szCs w:val="24"/>
          <w:lang w:eastAsia="ru-RU"/>
        </w:rPr>
        <w:t xml:space="preserve"> Источником возбудителя инфекции являются лю-бые зараженные кошки. Возбудитель передается контактно и аэро-генно, алиментарно или через мочу. Возможна его передача блоха-ми. Он находится не только в клетках гемопоэтической системы </w:t>
      </w:r>
      <w:r w:rsidRPr="00D37870">
        <w:rPr>
          <w:rFonts w:ascii="Times New Roman" w:eastAsia="Times New Roman" w:hAnsi="Times New Roman" w:cs="Times New Roman"/>
          <w:sz w:val="24"/>
          <w:szCs w:val="24"/>
          <w:lang w:eastAsia="ru-RU"/>
        </w:rPr>
        <w:lastRenderedPageBreak/>
        <w:t>больной кошки, но и в слизистых оболочках респираторных путей и органов пищеварения.</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Известно, что резистентность кошек к лейкемии зависит от коли-чества циркулирующих антител к вирусу FeLV. Кошки с титром антител 1:32 и выше могут не проявить признаков болезни, но являются вирусоносителями. У клинически больных кошек антитела могут не выявляться.</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Механизм развития болезни.</w:t>
      </w:r>
      <w:r w:rsidRPr="00D37870">
        <w:rPr>
          <w:rFonts w:ascii="Times New Roman" w:eastAsia="Times New Roman" w:hAnsi="Times New Roman" w:cs="Times New Roman"/>
          <w:sz w:val="24"/>
          <w:szCs w:val="24"/>
          <w:lang w:eastAsia="ru-RU"/>
        </w:rPr>
        <w:t xml:space="preserve"> У кошек с персистентной виремией FeLV-вирус подавляет иммунитет и способствует развитию других заболеваний. К этим заболеваниям относятся — инфекционный перитонит кошек, инфекционная анемия, вирусные респираторные заболевания, токсоплазмоз, хронический цистит и целый ряд бактериальных инфекций. Вирус угнетает деятельность костного мозга, приводя к анемии и спонтанным кровотечениям. При трансмиссивном инфицировании матери отмечаются нарушения воспроизводства, включая повторяющиеся аборты, мертворождение, рассасывание плодов и синдром угасающих котят. Иногда у кошек с персистентной виремией через несколько месяцев или лет после заражения развивается вирусная форма рака, чаще всего в виде лимфосаркомы. При этом в животе пальпируются одно или несколько болезненных образований. Подчелюстные, шейные, паховые, подмышечные и другие лимфоузлы часто при пальпации увеличены. Развиваются метастазы в глаз, головной мозг, кожу, почки и другие органы, вызывающие разнообразную симптоматику.</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Лейкемия — другая разновидность злокачественного перерождения болезни. Она характеризуется резким и бесконтрольным увеличением лейкоцитов. Заболевание может сопровождаться анемией и различными вариантами нарушения клеток крови. Лейкемия у кошек наблюдается гораздо реже, чем лимфосаркома.</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lastRenderedPageBreak/>
        <w:t xml:space="preserve">Лимфоидный лейкоз у кошек проявляется в четырех формах: вилоч-ковой, полицентрической, алиментарной и подлинной лейкемии. Наиболее распространены — тимусная лимфосаркома и лимфати-ческая лейкемия. Кроме того, вирус вызывает ретикулосаркому и гранулоэритромонозную лейкемию. Несколько реже регистрируют-ся аутоиммунный гломерулонефрит, некоторые формы анемии, ин-фекционный перитонит и опухоль молочной железы. Считают, что </w:t>
      </w:r>
      <w:r w:rsidRPr="00D37870">
        <w:rPr>
          <w:rFonts w:ascii="Times New Roman" w:eastAsia="Times New Roman" w:hAnsi="Times New Roman" w:cs="Times New Roman"/>
          <w:sz w:val="24"/>
          <w:szCs w:val="24"/>
          <w:lang w:val="en-US" w:eastAsia="ru-RU"/>
        </w:rPr>
        <w:t>FeLV</w:t>
      </w:r>
      <w:r w:rsidRPr="00D37870">
        <w:rPr>
          <w:rFonts w:ascii="Times New Roman" w:eastAsia="Times New Roman" w:hAnsi="Times New Roman" w:cs="Times New Roman"/>
          <w:sz w:val="24"/>
          <w:szCs w:val="24"/>
          <w:lang w:eastAsia="ru-RU"/>
        </w:rPr>
        <w:t xml:space="preserve"> вызывает атрофию вилочковой железы и истощение лимфо-идной системы, что приводит к нарушениям иммунологической компетенции.</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Характерным клиническим признаком является местное или регио-нарное увеличение лимфатических узлов. Другими признаками этой болезни являются расстройство пищеварения, вялость, исхудание, бледность видимых слизистых оболочек. Развивается гидроторакс, асцит, увеличение селезенки, почек, недостаточность сердечной деятельности. Острое течение болезни часто сопровождается лихорадкой. У значительного количества больных лейкозом кошек отмечают повышенное количество лейкоцитов в крови. Миелоидный лейкоз протекает с увеличением количества лейкоцитов до 300 тыс/мкл и появлением в крови атипичных и незрелых миелоидных клеток.</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При лимфолейкозе чаще всего изменения находят в лимфатических узлах, селезенке, почках, печени и других органах.</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Алиментарный тип лимфоидного лейкоза сопровождается опухо-левыми разростами на брыжейке, тимусный тип — поражением средостения, а полицентрический — множественными новооб-разованиями.</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У кошек встречается и лимфосаркома. Она протекает преимущест-венно алейкемически.</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lastRenderedPageBreak/>
        <w:t>Патологоанатомические изменения.</w:t>
      </w:r>
      <w:r w:rsidRPr="00D37870">
        <w:rPr>
          <w:rFonts w:ascii="Times New Roman" w:eastAsia="Times New Roman" w:hAnsi="Times New Roman" w:cs="Times New Roman"/>
          <w:sz w:val="24"/>
          <w:szCs w:val="24"/>
          <w:lang w:eastAsia="ru-RU"/>
        </w:rPr>
        <w:t xml:space="preserve"> Макроскопические изменения при злокачественной форме лейкемии следующие: истощение, анемия, небольшое увеличение селезенки, лимфатические узлы — обычного размера или немного увеличены. Костный мозг однородно окрашен в светло-красный цвет с серым оттенком. Нередко находят и признаки вторичных осложняющих болезней: плеврит, пневмонию и другие.</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При лимфоме топографическое расположение опухолевых поражений бывает различным. Чаще их обнаруживают одновременно во многих органах, что связано с процессом метастазирования. Наиболее редко данные опухоли регистрируются в желудочно-кишечном тракте, средостении, почтах, отдельных лимфатических узлах, ротовой полости, коже и в области глаз.</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Диагноз.</w:t>
      </w:r>
      <w:r w:rsidRPr="00D37870">
        <w:rPr>
          <w:rFonts w:ascii="Times New Roman" w:eastAsia="Times New Roman" w:hAnsi="Times New Roman" w:cs="Times New Roman"/>
          <w:sz w:val="24"/>
          <w:szCs w:val="24"/>
          <w:lang w:eastAsia="ru-RU"/>
        </w:rPr>
        <w:t xml:space="preserve"> Большое значение в диагностике лейкемии имеют клинико-морфологические и гематологические методы с обязательным подтверждением диагноза патологоанатомическими и гистологическими исследованиями, так как кошки могут быть длительное время носителями вируса FeLV без развития опухолевого процесса. При неполноте или отсутствии видимых признаков болезни диагноз устанавливают по результатам исследования крови. При этом учитывают количество молодых клеток, абсолютное и процентное число лейкоцитов. Однако данная методика анализа крови не позволяет выявить всех больных разными формами лейкоза кошек. В настоящее время разработано до двадцати разных методов лабораторной диагностики; наиболее пригодными к данному виду животных являются: иммуноферментный, реакция иммунодиффузии в агаровом геле (РИД) и иммунофлюоресценции. Важным критерием при постановке диагноза на лейкемию кошек служат результаты гистологического исследования.</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lastRenderedPageBreak/>
        <w:t>Лечение.</w:t>
      </w:r>
      <w:r w:rsidRPr="00D37870">
        <w:rPr>
          <w:rFonts w:ascii="Times New Roman" w:eastAsia="Times New Roman" w:hAnsi="Times New Roman" w:cs="Times New Roman"/>
          <w:sz w:val="24"/>
          <w:szCs w:val="24"/>
          <w:lang w:eastAsia="ru-RU"/>
        </w:rPr>
        <w:t xml:space="preserve"> В настоящее время лечение данного заболевания плохо разработано. Рак, вызванный этими вирусами, неизлечим. Ранняя диагностика приносит облегчение, но полного выздоровления больного животного не происходит. В симптоматическое лечение включают антибиотики широкого спектра действия (пенициллин, ампициллин, ампиокс и др.), различные витамины и микроэлементы, а также противораковые препараты. Полезно переливание крови. При эффективном лечении кошки живут дольше, чем без терапии. Больные кошки опасны для окружающих их здоровых кошек, так как активно выделяют вирус. При постановке диагноза на данное заболевание большинство ветеринарных врачей рекомендуют владельцам усыпить больное животное.</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Профилактика</w:t>
      </w:r>
      <w:r w:rsidRPr="00D37870">
        <w:rPr>
          <w:rFonts w:ascii="Times New Roman" w:eastAsia="Times New Roman" w:hAnsi="Times New Roman" w:cs="Times New Roman"/>
          <w:sz w:val="24"/>
          <w:szCs w:val="24"/>
          <w:lang w:eastAsia="ru-RU"/>
        </w:rPr>
        <w:t xml:space="preserve"> данной инфекции должна включать вакцинацию кошек, своевременное распознавание заболевания и изоляцию всех вирусположительных кошек из питомников и мест их группового содержания. Имеющаяся FeLV-вакцина не так эффективна, как от бешенства, но необходима для защиты организма здоровых кошек от лейкемии.</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Котята, рожденные от иммунизированных кошек, получают колос-тральный иммунитет с молозивом матери. Через 6-12 недель он ослабевает, и котята становятся восприимчивыми к заболеванию и нуждаются в прививке.</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Перед первой прививкой всем котятам проводят </w:t>
      </w:r>
      <w:r w:rsidRPr="00D37870">
        <w:rPr>
          <w:rFonts w:ascii="Times New Roman" w:eastAsia="Times New Roman" w:hAnsi="Times New Roman" w:cs="Times New Roman"/>
          <w:sz w:val="24"/>
          <w:szCs w:val="24"/>
          <w:lang w:val="en-US" w:eastAsia="ru-RU"/>
        </w:rPr>
        <w:t>ELISA</w:t>
      </w:r>
      <w:r w:rsidRPr="00D37870">
        <w:rPr>
          <w:rFonts w:ascii="Times New Roman" w:eastAsia="Times New Roman" w:hAnsi="Times New Roman" w:cs="Times New Roman"/>
          <w:sz w:val="24"/>
          <w:szCs w:val="24"/>
          <w:lang w:eastAsia="ru-RU"/>
        </w:rPr>
        <w:t>-тест. Если результат отрицательный, то первая вакцинация проводится в 12 недель, а ревакцинация — через 2-3 недели. Последующие ревакци-нации проводятся ежегодно.</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Необходимо обрабатывать помещение для кошек и квартиру вла-дельца обычными моющими или отбеливающими средствами. Вирус лейкемии кошек </w:t>
      </w:r>
      <w:r w:rsidRPr="00D37870">
        <w:rPr>
          <w:rFonts w:ascii="Times New Roman" w:eastAsia="Times New Roman" w:hAnsi="Times New Roman" w:cs="Times New Roman"/>
          <w:sz w:val="24"/>
          <w:szCs w:val="24"/>
          <w:lang w:eastAsia="ru-RU"/>
        </w:rPr>
        <w:lastRenderedPageBreak/>
        <w:t>нестойкий, и его легко убить. Обязательно обрабатывают кошачьи потаенные места, которые могут быть испачканы испражнениями или слюной больного животного.</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Данных об опасности FeLV-вируса для людей нет. Однако в лабо-раторных условиях вирус размножается в клетках человека. Теоре-тически к заболеванию склонны дети и люди с иммунодефицитом. Поэтому данные категории, как и беременные женщины, должны избегать контактов с вирусположительными кошками.</w:t>
      </w:r>
    </w:p>
    <w:p w:rsidR="00D37870" w:rsidRPr="00817BE8" w:rsidRDefault="00D37870" w:rsidP="00BB2FD7">
      <w:pPr>
        <w:spacing w:before="100" w:beforeAutospacing="1" w:after="100" w:afterAutospacing="1" w:line="240" w:lineRule="auto"/>
        <w:jc w:val="center"/>
        <w:rPr>
          <w:rFonts w:ascii="Times New Roman" w:eastAsia="Times New Roman" w:hAnsi="Times New Roman" w:cs="Times New Roman"/>
          <w:b/>
          <w:color w:val="C00000"/>
          <w:sz w:val="24"/>
          <w:szCs w:val="24"/>
          <w:lang w:eastAsia="ru-RU"/>
        </w:rPr>
      </w:pPr>
      <w:r w:rsidRPr="00817BE8">
        <w:rPr>
          <w:rFonts w:ascii="Times New Roman" w:eastAsia="Times New Roman" w:hAnsi="Times New Roman" w:cs="Times New Roman"/>
          <w:b/>
          <w:color w:val="C00000"/>
          <w:sz w:val="24"/>
          <w:szCs w:val="24"/>
          <w:lang w:eastAsia="ru-RU"/>
        </w:rPr>
        <w:t>ГЕРПЕСВИРУСНАЯ ИНФЕКЦИЯ</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Герпесвирусная инфекция (инфекционный ринотрахеит, герпесвирусный ринотрахеит, вирусный ринотрахеит) — остро и хронически протекающая контагиозная болезнь, характеризующаяся лихорадкой, катаральным воспалением верхних дыхательных путей и поражением глаз.</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Возбудитель — ДНК-содержащий вирус семейства Herpesviridae. Диаметр вирионов — 151-225 нм. Размножается в культуре клеток почки котенка, человека и обезьяны, ЦПД наступает через 2-3 дня после заражения; в окружающей среде сохраняется несколько дней.</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Болеют все породы кошек, независимо от возраста. Заболеваемость достигает 50%, смертность — 5-20%.</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 xml:space="preserve">Вирус сохраняется при 60-70° С и рН 6-9 до 9 мес. Температура 56° С иннактивирует его за 20 мин, 87° С — за 4-10 суток, 22° С — через 50 суток. Вирус чувствителен к эфиру и хлороформу. Растворы едкого натра, формалина и фенола (1-2%-ные) иннактивируют возбудителя в течение 10 мин. </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lastRenderedPageBreak/>
        <w:t>Эпизоотология. Источником возбудителя инфекции являются больные и переболевшие кошки, выделяющие вирус. в течение 9-19 месяцев после выздоровления. Вирус выделяется с носовым секретом, истечениями из глаз и половых органов, с молоком, мочой, калом, спермой. Факторами передачи могут быть инфицированные воздух, корма, предметы ухода, транспортные средства, а также насекомые, люди, имевшие контакт с больными животными.</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В естественных условиях животные заражаются в основном аэрогенно.</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Способствуют распространению болезни скученное содержание, перегревание, переохлаждение и неполноценное кормление кошек, плохой микроклимат.</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Механизм развития болезни. Попав на слизистые оболочки дыхательных путей, вирус проникает в клетки эпителия, репродуцируется, вызывая их гибель и слущивание. В дальнейшем возникает воспалительная реакция, на поверхности слизистой оболочки образуются вначале мелкие, а затем более обширные участки некроза. Адсорбируясь на лейкоцитах, вирус попадает в кровь и вызывает вирусемию, проявляющуюся общим угнетением животного и лихорадкой. При проникновении вируса через плацентарный и гематоэнцефалитический барьеры возникает поражение мозга, плаценты, матки и плода. Патологический процесс инфекционного ринотрахеита во многом зависит от осложнений условнопатогенной микрофлорой, проявляющихся развитием бронхита, пневмоний, гастрита и энтерита. Течение болезни обостряется при смешанной инфекции с аденовирусами и панлейкопенией.</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i/>
          <w:iCs/>
          <w:sz w:val="24"/>
          <w:szCs w:val="24"/>
          <w:lang w:eastAsia="ru-RU"/>
        </w:rPr>
        <w:t>Симптомы и течение.</w:t>
      </w:r>
      <w:r w:rsidRPr="00817BE8">
        <w:rPr>
          <w:rFonts w:ascii="Times New Roman" w:eastAsia="Times New Roman" w:hAnsi="Times New Roman" w:cs="Times New Roman"/>
          <w:sz w:val="24"/>
          <w:szCs w:val="24"/>
          <w:lang w:eastAsia="ru-RU"/>
        </w:rPr>
        <w:t xml:space="preserve"> Инкубационный период длится 2-10 дней. Болезнь протекает остро, подостро и хронически.</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lastRenderedPageBreak/>
        <w:t>При остром течении клинические признаки зависят от путей проникновения вируса в организм, физиологического состояния и возраста животного. У кошек регистрируют повышение температуры тела до 40° С и более в течение 2-5 дней. Затем развивается конъюнктивит и ринит. В первые дни болезни отмечают обильное серозно-слизистое истечение из носа, переходящее иногда в серозно-фибринозное (редко с примесью крови) и фибринозно-гнойное.</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Слизистые оболочки носа, глотки, гортани резко набухшие, отечные, часто гиперемированные («красный нос»). У пациентов развивается одышка (дышат открытым ртом), отмечается обильная саливация, хрипота, кашель. На поверхности носа и на слизистой оболочке появляются белый налет, некротические корки, под которыми образуются язвы. При пальпации в области гортани и трахеи у кошек отмечается сильная болезненность и беспокойство. Прием пищи и воды затруднен.</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В некоторых случаях болезнь может сопровождаться поражением пищеварительного тракта. При этом усиливается рвота, появляются поносы. Ринотрахеит может осложняться бронхитом и пневмонией. При затяжном течении поражается центральная нервная система. У беременных кошек происходит аборт.</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Выздоровление наступает через 7-10 дней от начала болезни. Летальность, несмотря на тяжелое течение болезни, невысокая. Если болезнь затягивается, то развивается атония кишечника, появляются запоры. Из осложнений, кроме бронхита и бронхопневмонии, возникает язвенный кератит и изъязвления кожи.</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 xml:space="preserve">Большинство кошек, перенесших острую форму заболевания, становятся вирусоносителями. Герпесвирус в основном локализуется и размножается в покровном эпителии глотки. В стрессовых ситуациях </w:t>
      </w:r>
      <w:r w:rsidRPr="00817BE8">
        <w:rPr>
          <w:rFonts w:ascii="Times New Roman" w:eastAsia="Times New Roman" w:hAnsi="Times New Roman" w:cs="Times New Roman"/>
          <w:sz w:val="24"/>
          <w:szCs w:val="24"/>
          <w:lang w:eastAsia="ru-RU"/>
        </w:rPr>
        <w:lastRenderedPageBreak/>
        <w:t>(болезни, анестезия, хирургические вмешательства, лактация) иммунитет кошки ослабевает и</w:t>
      </w:r>
      <w:r w:rsidRPr="00817BE8">
        <w:rPr>
          <w:rFonts w:ascii="Times New Roman" w:eastAsia="Times New Roman" w:hAnsi="Times New Roman" w:cs="Times New Roman"/>
          <w:b/>
          <w:bCs/>
          <w:sz w:val="24"/>
          <w:szCs w:val="24"/>
          <w:lang w:eastAsia="ru-RU"/>
        </w:rPr>
        <w:t xml:space="preserve"> со </w:t>
      </w:r>
      <w:r w:rsidRPr="00817BE8">
        <w:rPr>
          <w:rFonts w:ascii="Times New Roman" w:eastAsia="Times New Roman" w:hAnsi="Times New Roman" w:cs="Times New Roman"/>
          <w:sz w:val="24"/>
          <w:szCs w:val="24"/>
          <w:lang w:eastAsia="ru-RU"/>
        </w:rPr>
        <w:t>слюной начинает выделяться вирус. Могут развиться легкие симптомы респираторного заболевания.</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Необходимо подчеркнуть, что кератит и стоматит при этой болезни могут проявляться довольно часто, но без ринотрахеита.</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i/>
          <w:iCs/>
          <w:sz w:val="24"/>
          <w:szCs w:val="24"/>
          <w:lang w:eastAsia="ru-RU"/>
        </w:rPr>
        <w:t>Патологоанатомические изменения</w:t>
      </w:r>
      <w:r w:rsidRPr="00817BE8">
        <w:rPr>
          <w:rFonts w:ascii="Times New Roman" w:eastAsia="Times New Roman" w:hAnsi="Times New Roman" w:cs="Times New Roman"/>
          <w:sz w:val="24"/>
          <w:szCs w:val="24"/>
          <w:lang w:eastAsia="ru-RU"/>
        </w:rPr>
        <w:t xml:space="preserve"> в случаях болезни, закончившейся смертью кошки, как правило, характеризуются фибринозным ринотрахеитом, острой пневмонией, тонзиллитом, конъюнктивитом, реже кератитом и стоматитом.</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 xml:space="preserve">При вскрытии павших животных в носовых ходах находится гнойно-фибринозный экссудат, закрывающий просвет ходов. Под экссудатом слизистая оболочка шероховатая, красного цвета, местами изъязвлена. Подобным образом выглядит и слизистая оболочка трахеи. Миндалины увеличены, пронизаны кровоизлияниями. Заглоточные и подчелюстные лимфатические узлы увеличены, отечны, окрашены в красный цвет. Пневмония регистрируется в двух вариантах. При герпетической форме пневмонии преобладают некротические процессы и серозно-фибринозная экссудация. В долях легких находят многочисленные уплотненные очаги серо-красного цвета. При разрезе легкого в этих участках с поверхности разреза выделяется немного мутной серовато-красной жидкости. При других формах, когда герпесвирусная инфекция осложнена бактериями или кокками (а осложнения вызывают обычно пастереллы, бордетеллы, стафилококки, микоплазмы и хламидии), пневмония носит характер катарально-фибринозно-гнойной бронхопневмонии. При этом с поверхности разреза легких и бронхов выделяется густой серовато-белый экссудат, напоминающий слизь и гной.  </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i/>
          <w:iCs/>
          <w:sz w:val="24"/>
          <w:szCs w:val="24"/>
          <w:lang w:eastAsia="ru-RU"/>
        </w:rPr>
        <w:lastRenderedPageBreak/>
        <w:t>Диагноз</w:t>
      </w:r>
      <w:r w:rsidRPr="00817BE8">
        <w:rPr>
          <w:rFonts w:ascii="Times New Roman" w:eastAsia="Times New Roman" w:hAnsi="Times New Roman" w:cs="Times New Roman"/>
          <w:sz w:val="24"/>
          <w:szCs w:val="24"/>
          <w:lang w:eastAsia="ru-RU"/>
        </w:rPr>
        <w:t xml:space="preserve"> основан на анализе эпизоотологических, клинических данных и результатов лабораторных исследований (обнаружение внутриядерных включений в мазках) истечений </w:t>
      </w:r>
      <w:r w:rsidRPr="00817BE8">
        <w:rPr>
          <w:rFonts w:ascii="Times New Roman" w:eastAsia="Times New Roman" w:hAnsi="Times New Roman" w:cs="Times New Roman"/>
          <w:b/>
          <w:bCs/>
          <w:sz w:val="24"/>
          <w:szCs w:val="24"/>
          <w:lang w:eastAsia="ru-RU"/>
        </w:rPr>
        <w:t>изо</w:t>
      </w:r>
      <w:r w:rsidRPr="00817BE8">
        <w:rPr>
          <w:rFonts w:ascii="Times New Roman" w:eastAsia="Times New Roman" w:hAnsi="Times New Roman" w:cs="Times New Roman"/>
          <w:sz w:val="24"/>
          <w:szCs w:val="24"/>
          <w:lang w:eastAsia="ru-RU"/>
        </w:rPr>
        <w:t xml:space="preserve"> рта, носа, глаз (окраска Романовского—Гимза) и выделении вируса в культуре клеток. Для уточнения диагноза ставят реакцию нейтрализации (РН) в культуре клеток почки или легкого котят, а также учитывают избирательную сохраняемость вируса при разных температурах. Для РН используют стандартный вирус и инактивированную сыворотку, а учитывают ее на 3-й день.</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У кошек при насморке, конъюнктивите и рините помимо вируса ринотрахеита могут быть выделены пикорна-вирусы, рео-вирусы, микоплазмы и хламидии. Часто ринотрахеит кошек возникает одновременно с калицивирусной инфекцией и панлейкопенией.</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i/>
          <w:iCs/>
          <w:sz w:val="24"/>
          <w:szCs w:val="24"/>
          <w:lang w:eastAsia="ru-RU"/>
        </w:rPr>
        <w:t>Лечение.</w:t>
      </w:r>
      <w:r w:rsidRPr="00817BE8">
        <w:rPr>
          <w:rFonts w:ascii="Times New Roman" w:eastAsia="Times New Roman" w:hAnsi="Times New Roman" w:cs="Times New Roman"/>
          <w:sz w:val="24"/>
          <w:szCs w:val="24"/>
          <w:lang w:eastAsia="ru-RU"/>
        </w:rPr>
        <w:t xml:space="preserve"> Больное животное необходимо поместить в теплое, без сквозняков помещение. Назначают диетическое кормление в виде жидких вареных кормов из рыбных и мясных бульонов, сырых яиц, теплого молока, каш, протертых овощей и вареного говяжьего, куриного или рыбного фарша.</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Из медикаментозных препаратов широко используются иммуномодуляторы: интерферон, который закапывают в нос и в глаза по 1-2 капли 3-4 раза в день в течение недели, а также анандин, камедон, тимоген, тималин.</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Автор книги рекомендует вводить больным кошкам двукратно подкожно или внутримышечно нормальный человеческий иммуноглобулин по 0,5-1 мл 1 раз в 2-3 дня или противогриппозный по той же схеме до выздоровления.</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 xml:space="preserve">Для подавления секундарной микрофлоры парентерально вводят антибиотики: цефамезин, </w:t>
      </w:r>
      <w:r w:rsidRPr="00817BE8">
        <w:rPr>
          <w:rFonts w:ascii="Times New Roman" w:eastAsia="Times New Roman" w:hAnsi="Times New Roman" w:cs="Times New Roman"/>
          <w:sz w:val="24"/>
          <w:szCs w:val="24"/>
          <w:lang w:eastAsia="ru-RU"/>
        </w:rPr>
        <w:lastRenderedPageBreak/>
        <w:t>клафоран, ампициллин, ампиокс, бензилпенициллин натрия и калия и пр. Левомицетин, ампициллин, пенициллин можно задавать внутрь. Дозу и кратность введения должен определять ветеринарный врач.</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Кроме антибиотиков внутрь можно задавать сульфаниламиды — бисептол, гросептол, септрим, этазол, фталазол, сульфадимезин, норсульфазол, сульфален и другие по инструкции.</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Ослабить аллергию у больного животного можно с помощью применения антигистаминных препаратов. Димедрол вводят внутримышечно по 0,2-0,5 мл 2-3 раза в день, тавегил по 0,1-0,5 мл 2-3 раза в сутки, а супрастин, пипольфен, фенкарол и другие согласно аннотации.</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Параллельно с антибиотиками инъецируют подкожно или внутримышечно витамины группы В и аскорбиновую кислоту. Показаны поливитаминные препараты.</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Симптоматическое лечение включает назначение отхаркивающих, противорвотных, сердечных, успокаивающих и пр. в общепринятых дозах. Нос и глаза очищают от воспалительного экссудата тампонами, смоченными дезинфицирующими веществами (фурацилин, перманганат калия, борная кислота и др.) или настоями лекарственных растений (ромашка, череда, календула, зверобой и др.).</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При тяжелом течении болезни кошкам подкожно вводят по 5-20 мл 5%-ного раствора глюкозы, а также 0,9%-ный раствор натрия хлорида или раствор Рингера. Инъекции повторяют через каждые 4-6 часов до выздоровления.</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i/>
          <w:iCs/>
          <w:sz w:val="24"/>
          <w:szCs w:val="24"/>
          <w:lang w:eastAsia="ru-RU"/>
        </w:rPr>
        <w:t>Профилактика</w:t>
      </w:r>
      <w:r w:rsidRPr="00817BE8">
        <w:rPr>
          <w:rFonts w:ascii="Times New Roman" w:eastAsia="Times New Roman" w:hAnsi="Times New Roman" w:cs="Times New Roman"/>
          <w:sz w:val="24"/>
          <w:szCs w:val="24"/>
          <w:lang w:eastAsia="ru-RU"/>
        </w:rPr>
        <w:t xml:space="preserve"> основана на строгом соблюдении ветеринарно-санитарных правил, своевременной </w:t>
      </w:r>
      <w:r w:rsidRPr="00817BE8">
        <w:rPr>
          <w:rFonts w:ascii="Times New Roman" w:eastAsia="Times New Roman" w:hAnsi="Times New Roman" w:cs="Times New Roman"/>
          <w:sz w:val="24"/>
          <w:szCs w:val="24"/>
          <w:lang w:eastAsia="ru-RU"/>
        </w:rPr>
        <w:lastRenderedPageBreak/>
        <w:t>диагностике, изоляции</w:t>
      </w:r>
      <w:r w:rsidRPr="00817BE8">
        <w:rPr>
          <w:rFonts w:ascii="Times New Roman" w:eastAsia="Times New Roman" w:hAnsi="Times New Roman" w:cs="Times New Roman"/>
          <w:sz w:val="24"/>
          <w:szCs w:val="24"/>
          <w:vertAlign w:val="superscript"/>
          <w:lang w:eastAsia="ru-RU"/>
        </w:rPr>
        <w:t xml:space="preserve">3 </w:t>
      </w:r>
      <w:r w:rsidRPr="00817BE8">
        <w:rPr>
          <w:rFonts w:ascii="Times New Roman" w:eastAsia="Times New Roman" w:hAnsi="Times New Roman" w:cs="Times New Roman"/>
          <w:sz w:val="24"/>
          <w:szCs w:val="24"/>
          <w:lang w:eastAsia="ru-RU"/>
        </w:rPr>
        <w:t xml:space="preserve">больных и подозреваемых в заболевании кошек, симптоматическом лечении, направленном на устранение процессов воспаления в органах дыхания и обезвоживания организма. Для активной иммунопрофилактики кошек применяют аттенуированную вакцину из штамма </w:t>
      </w:r>
      <w:r w:rsidRPr="00817BE8">
        <w:rPr>
          <w:rFonts w:ascii="Times New Roman" w:eastAsia="Times New Roman" w:hAnsi="Times New Roman" w:cs="Times New Roman"/>
          <w:sz w:val="24"/>
          <w:szCs w:val="24"/>
          <w:lang w:val="en-US" w:eastAsia="ru-RU"/>
        </w:rPr>
        <w:t>F</w:t>
      </w:r>
      <w:r w:rsidRPr="00817BE8">
        <w:rPr>
          <w:rFonts w:ascii="Times New Roman" w:eastAsia="Times New Roman" w:hAnsi="Times New Roman" w:cs="Times New Roman"/>
          <w:sz w:val="24"/>
          <w:szCs w:val="24"/>
          <w:lang w:eastAsia="ru-RU"/>
        </w:rPr>
        <w:t xml:space="preserve">-2. В Санкт-Петербурге очень хорошо себя зарекомендовали такие вакцины, как мультифил и </w:t>
      </w:r>
      <w:r w:rsidRPr="00817BE8">
        <w:rPr>
          <w:rFonts w:ascii="Times New Roman" w:eastAsia="Times New Roman" w:hAnsi="Times New Roman" w:cs="Times New Roman"/>
          <w:sz w:val="24"/>
          <w:szCs w:val="24"/>
          <w:lang w:val="en-US" w:eastAsia="ru-RU"/>
        </w:rPr>
        <w:t>Nobi</w:t>
      </w:r>
      <w:r w:rsidRPr="00817BE8">
        <w:rPr>
          <w:rFonts w:ascii="Times New Roman" w:eastAsia="Times New Roman" w:hAnsi="Times New Roman" w:cs="Times New Roman"/>
          <w:sz w:val="24"/>
          <w:szCs w:val="24"/>
          <w:lang w:eastAsia="ru-RU"/>
        </w:rPr>
        <w:t xml:space="preserve"> </w:t>
      </w:r>
      <w:r w:rsidRPr="00817BE8">
        <w:rPr>
          <w:rFonts w:ascii="Times New Roman" w:eastAsia="Times New Roman" w:hAnsi="Times New Roman" w:cs="Times New Roman"/>
          <w:sz w:val="24"/>
          <w:szCs w:val="24"/>
          <w:lang w:val="en-US" w:eastAsia="ru-RU"/>
        </w:rPr>
        <w:t>vac</w:t>
      </w:r>
      <w:r w:rsidRPr="00817BE8">
        <w:rPr>
          <w:rFonts w:ascii="Times New Roman" w:eastAsia="Times New Roman" w:hAnsi="Times New Roman" w:cs="Times New Roman"/>
          <w:sz w:val="24"/>
          <w:szCs w:val="24"/>
          <w:lang w:eastAsia="ru-RU"/>
        </w:rPr>
        <w:t xml:space="preserve"> </w:t>
      </w:r>
      <w:r w:rsidRPr="00817BE8">
        <w:rPr>
          <w:rFonts w:ascii="Times New Roman" w:eastAsia="Times New Roman" w:hAnsi="Times New Roman" w:cs="Times New Roman"/>
          <w:sz w:val="24"/>
          <w:szCs w:val="24"/>
          <w:lang w:val="en-US" w:eastAsia="ru-RU"/>
        </w:rPr>
        <w:t>Tricat</w:t>
      </w:r>
      <w:r w:rsidRPr="00817BE8">
        <w:rPr>
          <w:rFonts w:ascii="Times New Roman" w:eastAsia="Times New Roman" w:hAnsi="Times New Roman" w:cs="Times New Roman"/>
          <w:sz w:val="24"/>
          <w:szCs w:val="24"/>
          <w:lang w:eastAsia="ru-RU"/>
        </w:rPr>
        <w:t>. Вакцинируют животных в возрасте</w:t>
      </w:r>
      <w:r w:rsidRPr="00817BE8">
        <w:rPr>
          <w:rFonts w:ascii="Times New Roman" w:eastAsia="Times New Roman" w:hAnsi="Times New Roman" w:cs="Times New Roman"/>
          <w:b/>
          <w:bCs/>
          <w:sz w:val="24"/>
          <w:szCs w:val="24"/>
          <w:lang w:eastAsia="ru-RU"/>
        </w:rPr>
        <w:t xml:space="preserve"> от </w:t>
      </w:r>
      <w:r w:rsidRPr="00817BE8">
        <w:rPr>
          <w:rFonts w:ascii="Times New Roman" w:eastAsia="Times New Roman" w:hAnsi="Times New Roman" w:cs="Times New Roman"/>
          <w:sz w:val="24"/>
          <w:szCs w:val="24"/>
          <w:lang w:eastAsia="ru-RU"/>
        </w:rPr>
        <w:t>3 месяцев до 3 лет. Через 3 недели вакцинацию можно повторить. Иммунитет сохраняется до года.</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Животным создают оптимальные условия содержания и обеспечивают полноценными кормами. Для дезинфекции помещений, предметов ухода используют 2%-ные растворы формальдегида и едкого натра, а также препараты хлорной извести и виркон С.</w:t>
      </w:r>
    </w:p>
    <w:p w:rsidR="00D37870" w:rsidRPr="00D37870" w:rsidRDefault="00D37870" w:rsidP="00BB2FD7">
      <w:pPr>
        <w:spacing w:before="240" w:after="100" w:afterAutospacing="1" w:line="240" w:lineRule="auto"/>
        <w:jc w:val="center"/>
        <w:rPr>
          <w:rFonts w:ascii="Times New Roman" w:eastAsia="Times New Roman" w:hAnsi="Times New Roman" w:cs="Times New Roman"/>
          <w:b/>
          <w:color w:val="C00000"/>
          <w:sz w:val="24"/>
          <w:szCs w:val="24"/>
          <w:lang w:eastAsia="ru-RU"/>
        </w:rPr>
      </w:pPr>
      <w:r w:rsidRPr="00D37870">
        <w:rPr>
          <w:rFonts w:ascii="Times New Roman" w:eastAsia="Times New Roman" w:hAnsi="Times New Roman" w:cs="Times New Roman"/>
          <w:b/>
          <w:color w:val="C00000"/>
          <w:sz w:val="24"/>
          <w:szCs w:val="24"/>
          <w:lang w:eastAsia="ru-RU"/>
        </w:rPr>
        <w:t>ВИРУСНЫЙ ИММУНОДЕФИЦИТ</w:t>
      </w:r>
    </w:p>
    <w:p w:rsidR="00D37870" w:rsidRPr="00D37870" w:rsidRDefault="00D37870" w:rsidP="00D37870">
      <w:pPr>
        <w:spacing w:before="180" w:after="100" w:afterAutospacing="1" w:line="218" w:lineRule="auto"/>
        <w:ind w:firstLine="280"/>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Вирусный иммунодефицит кошек (инфекционный иммунодефицит кошек) — это преимущественно латентная инфекция, характеризующаяся поражением иммунной системы. Она вызывается лентивирусом (вирус </w:t>
      </w:r>
      <w:r w:rsidRPr="00D37870">
        <w:rPr>
          <w:rFonts w:ascii="Times New Roman" w:eastAsia="Times New Roman" w:hAnsi="Times New Roman" w:cs="Times New Roman"/>
          <w:sz w:val="24"/>
          <w:szCs w:val="24"/>
          <w:lang w:val="en-US" w:eastAsia="ru-RU"/>
        </w:rPr>
        <w:t>FIV</w:t>
      </w:r>
      <w:r w:rsidRPr="00D37870">
        <w:rPr>
          <w:rFonts w:ascii="Times New Roman" w:eastAsia="Times New Roman" w:hAnsi="Times New Roman" w:cs="Times New Roman"/>
          <w:sz w:val="24"/>
          <w:szCs w:val="24"/>
          <w:lang w:eastAsia="ru-RU"/>
        </w:rPr>
        <w:t>).</w:t>
      </w:r>
    </w:p>
    <w:p w:rsidR="00D37870" w:rsidRPr="00D37870" w:rsidRDefault="00D37870" w:rsidP="00D37870">
      <w:pPr>
        <w:spacing w:before="100" w:beforeAutospacing="1" w:after="100" w:afterAutospacing="1" w:line="218" w:lineRule="auto"/>
        <w:ind w:firstLine="280"/>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Возбудитель.</w:t>
      </w:r>
      <w:r w:rsidRPr="00D37870">
        <w:rPr>
          <w:rFonts w:ascii="Times New Roman" w:eastAsia="Times New Roman" w:hAnsi="Times New Roman" w:cs="Times New Roman"/>
          <w:sz w:val="24"/>
          <w:szCs w:val="24"/>
          <w:lang w:eastAsia="ru-RU"/>
        </w:rPr>
        <w:t xml:space="preserve"> Вирус инфекционного иммунодефицита кошек был впервые обнаружен в севернокалифорнийском питомнике кошек в 1986 году, обусловливая большую часть случаев хронического иммунодефицита кошек. Он относится к ретровирусам из семейства лентивирусов и похож на вирус СПИДа у людей (ВИЧ), но оба они видоспецифичны. ВИЧ не вызывает заболевания кошек, так же как люди не заражаются FIV.</w:t>
      </w:r>
    </w:p>
    <w:p w:rsidR="00D37870" w:rsidRPr="00D37870" w:rsidRDefault="00D37870" w:rsidP="00D37870">
      <w:pPr>
        <w:spacing w:before="100" w:beforeAutospacing="1" w:after="100" w:afterAutospacing="1" w:line="218" w:lineRule="auto"/>
        <w:ind w:firstLine="280"/>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Эпизоотология.</w:t>
      </w:r>
      <w:r w:rsidRPr="00D37870">
        <w:rPr>
          <w:rFonts w:ascii="Times New Roman" w:eastAsia="Times New Roman" w:hAnsi="Times New Roman" w:cs="Times New Roman"/>
          <w:sz w:val="24"/>
          <w:szCs w:val="24"/>
          <w:lang w:eastAsia="ru-RU"/>
        </w:rPr>
        <w:t xml:space="preserve"> В США вирус инфекционного иммунодефицита кошек поражает 1-3% животных, хотя </w:t>
      </w:r>
      <w:r w:rsidRPr="00D37870">
        <w:rPr>
          <w:rFonts w:ascii="Times New Roman" w:eastAsia="Times New Roman" w:hAnsi="Times New Roman" w:cs="Times New Roman"/>
          <w:sz w:val="24"/>
          <w:szCs w:val="24"/>
          <w:lang w:eastAsia="ru-RU"/>
        </w:rPr>
        <w:lastRenderedPageBreak/>
        <w:t>точных данных по этому вопросу нет. Чаще болеют бродячие кошки и коты в возрасте 5-10 лет. Это позволяет предположить, что укусы, полученные в драках между котами, способствуют инокуляции (прививке) вируса. Тесный или случайный контакт не имеет решающего значения в передаче заболевания. Указаний на то, что заболевание передается при спаривании животных, не имеется.</w:t>
      </w:r>
    </w:p>
    <w:p w:rsidR="00D37870" w:rsidRPr="00D37870" w:rsidRDefault="00D37870" w:rsidP="00D37870">
      <w:pPr>
        <w:spacing w:before="100" w:beforeAutospacing="1" w:after="100" w:afterAutospacing="1" w:line="218" w:lineRule="auto"/>
        <w:ind w:firstLine="280"/>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Вирус выделяется со слюной, посредством которой он и передается от одного животного к другому при укусах. Чаще инфицированными вирусом иммунодефицита бывают бродячие кошки.</w:t>
      </w:r>
    </w:p>
    <w:p w:rsidR="00D37870" w:rsidRPr="00D37870" w:rsidRDefault="00D37870" w:rsidP="00D37870">
      <w:pPr>
        <w:spacing w:before="100" w:beforeAutospacing="1" w:after="100" w:afterAutospacing="1" w:line="218" w:lineRule="auto"/>
        <w:ind w:firstLine="280"/>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Механизм развития болезни.</w:t>
      </w:r>
      <w:r w:rsidRPr="00D37870">
        <w:rPr>
          <w:rFonts w:ascii="Times New Roman" w:eastAsia="Times New Roman" w:hAnsi="Times New Roman" w:cs="Times New Roman"/>
          <w:sz w:val="24"/>
          <w:szCs w:val="24"/>
          <w:lang w:eastAsia="ru-RU"/>
        </w:rPr>
        <w:t xml:space="preserve"> Возбудитель иммунодефицита оказывает цитопатическое действие на Т-лимфоциты.</w:t>
      </w:r>
    </w:p>
    <w:p w:rsidR="00D37870" w:rsidRPr="00D37870" w:rsidRDefault="00D37870" w:rsidP="00D37870">
      <w:pPr>
        <w:spacing w:before="100" w:beforeAutospacing="1" w:after="100" w:afterAutospacing="1" w:line="218" w:lineRule="auto"/>
        <w:ind w:firstLine="280"/>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У зараженных кошек под действием вируса уменьшается количество хелперных Т-лимфоцитов СД4 и изменяется количественное соотношение лимфоцитов клонов СД4 и СД8 на прямо противоположное по сравнению с нормой.</w:t>
      </w:r>
    </w:p>
    <w:p w:rsidR="00D37870" w:rsidRPr="00D37870" w:rsidRDefault="00D37870" w:rsidP="00D37870">
      <w:pPr>
        <w:spacing w:before="100" w:beforeAutospacing="1" w:after="100" w:afterAutospacing="1" w:line="218" w:lineRule="auto"/>
        <w:ind w:firstLine="280"/>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Симптомы.</w:t>
      </w:r>
      <w:r w:rsidRPr="00D37870">
        <w:rPr>
          <w:rFonts w:ascii="Times New Roman" w:eastAsia="Times New Roman" w:hAnsi="Times New Roman" w:cs="Times New Roman"/>
          <w:sz w:val="24"/>
          <w:szCs w:val="24"/>
          <w:lang w:eastAsia="ru-RU"/>
        </w:rPr>
        <w:t xml:space="preserve"> Инкубационный период длится 4-6 недель, после чего развивается картина острого заболевания. Болезнь характеризуется высокой температурой тела (40° С и более), увеличением лимфоузлов при пальпации и лейкопенией. Часто возникает диарея, воспаление кожи и анемия. За острой стадией наступает латентный период, длящийся от нескольких месяцев до 3 лет, после которого постепенно и медленно (в течение месяцев или лет) нарастают явления синдрома хронического иммунодефицита.</w:t>
      </w:r>
    </w:p>
    <w:p w:rsidR="00D37870" w:rsidRPr="00D37870" w:rsidRDefault="00D37870" w:rsidP="00D37870">
      <w:pPr>
        <w:spacing w:before="100" w:beforeAutospacing="1" w:after="100" w:afterAutospacing="1" w:line="218" w:lineRule="auto"/>
        <w:ind w:firstLine="280"/>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Кошки с этой инфекцией при их обследовании ветеринарным врачом имеют букет хронических недугов. Среди таких недугов наиболее часто </w:t>
      </w:r>
      <w:r w:rsidRPr="00D37870">
        <w:rPr>
          <w:rFonts w:ascii="Times New Roman" w:eastAsia="Times New Roman" w:hAnsi="Times New Roman" w:cs="Times New Roman"/>
          <w:sz w:val="24"/>
          <w:szCs w:val="24"/>
          <w:lang w:eastAsia="ru-RU"/>
        </w:rPr>
        <w:lastRenderedPageBreak/>
        <w:t>регистрируют: поражение слизистой оболочки полости рта и десен, хроническую диарею, потерю аппетита и исхудание (до истощения), непостоянную лихорадку, рецидивирующее воспаление верхних дыхательных путей, с насморком и слезотечением, воспаление слухового канала, а также воспаление мочевых путей. Все эти перечисленные признаки напоминают таковые при других иммуно-дефицитных состояниях, таких как лейкемия кошек, голодание и рак с обширными метастазами.</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Патологоанатомические изменения.</w:t>
      </w:r>
      <w:r w:rsidRPr="00D37870">
        <w:rPr>
          <w:rFonts w:ascii="Times New Roman" w:eastAsia="Times New Roman" w:hAnsi="Times New Roman" w:cs="Times New Roman"/>
          <w:sz w:val="24"/>
          <w:szCs w:val="24"/>
          <w:lang w:eastAsia="ru-RU"/>
        </w:rPr>
        <w:t xml:space="preserve"> Специфических макроскопических и микроскопических изменений при вирусном иммунодефиците кошек, как правило, не обнаруживают.</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Однако в литературе описаны некоторые патологоанатомические изменения, установленные у кошек, павших в результате экспериментальной инфекции. При этом смерть животных происходила через 120-150 недель после заражения вирусом иммунодефицита. При вскрытии регистрировали: обезвоживание, истощение, атрофию скелетных мышц, трахеобронхит, отек легких и бронхопневмонию, интерстициальный гломерулонефрит, а также атрофию отдельных лимфатических узлов.</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Диагноз.</w:t>
      </w:r>
      <w:r w:rsidRPr="00D37870">
        <w:rPr>
          <w:rFonts w:ascii="Times New Roman" w:eastAsia="Times New Roman" w:hAnsi="Times New Roman" w:cs="Times New Roman"/>
          <w:sz w:val="24"/>
          <w:szCs w:val="24"/>
          <w:lang w:eastAsia="ru-RU"/>
        </w:rPr>
        <w:t xml:space="preserve"> Для диагностики данной инфекции целесообразно использовать серологическое и иммунологическое исследование с определением состояния и соотношения субпопуляций Т-лимфоцитов.</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Лечение</w:t>
      </w:r>
      <w:r w:rsidRPr="00D37870">
        <w:rPr>
          <w:rFonts w:ascii="Times New Roman" w:eastAsia="Times New Roman" w:hAnsi="Times New Roman" w:cs="Times New Roman"/>
          <w:sz w:val="24"/>
          <w:szCs w:val="24"/>
          <w:lang w:eastAsia="ru-RU"/>
        </w:rPr>
        <w:t xml:space="preserve"> в настоящее время плохо разработано. В основном оно направлено на устранение отдельных симптомов и повышение иммунитета у кошек.</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В схему лечения больных иммунодефицитом кошек включают иммуноглобулин противогриппозный или </w:t>
      </w:r>
      <w:r w:rsidRPr="00D37870">
        <w:rPr>
          <w:rFonts w:ascii="Times New Roman" w:eastAsia="Times New Roman" w:hAnsi="Times New Roman" w:cs="Times New Roman"/>
          <w:sz w:val="24"/>
          <w:szCs w:val="24"/>
          <w:lang w:eastAsia="ru-RU"/>
        </w:rPr>
        <w:lastRenderedPageBreak/>
        <w:t>противокоревой нормальный человеческий в дозе 0,5-1 мл. Вводят этот препарат подкожно или внутримышечно 1 раз в 2-3 дня до выздоровления. Одновременно для подавления патогенной микрофлоры назначаются антибиотики широкого спектра действия (ампициллин, ампиокс, пенициллин, цефалоспорины) в терапевтических дозах. Внутрь или парентерально применяются витаминные и поливитаминные препараты. Показаны антигистаминные средства — димедрол, супрастин, тавегил, пипольфен и другие в общепринятых дозах.</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Меры профилактики.</w:t>
      </w:r>
      <w:r w:rsidRPr="00D37870">
        <w:rPr>
          <w:rFonts w:ascii="Times New Roman" w:eastAsia="Times New Roman" w:hAnsi="Times New Roman" w:cs="Times New Roman"/>
          <w:sz w:val="24"/>
          <w:szCs w:val="24"/>
          <w:lang w:eastAsia="ru-RU"/>
        </w:rPr>
        <w:t xml:space="preserve"> В настоящее время профилактической прививки против вирусного иммунодефицита кошек не имеется, поэтому необходимо исключить бродяжничество кошек и драки между ними. Кастрация котов может снизить количество драк. При групповом содержании кошки должны проверяться на данную инфекцию. Кошки-вирусоносители должны изолироваться.</w:t>
      </w:r>
    </w:p>
    <w:p w:rsidR="00D37870" w:rsidRPr="00D37870" w:rsidRDefault="00D37870" w:rsidP="00BB2FD7">
      <w:pPr>
        <w:spacing w:before="460" w:after="100" w:afterAutospacing="1" w:line="240" w:lineRule="auto"/>
        <w:jc w:val="center"/>
        <w:rPr>
          <w:rFonts w:ascii="Times New Roman" w:eastAsia="Times New Roman" w:hAnsi="Times New Roman" w:cs="Times New Roman"/>
          <w:sz w:val="24"/>
          <w:szCs w:val="24"/>
          <w:lang w:eastAsia="ru-RU"/>
        </w:rPr>
      </w:pPr>
      <w:r w:rsidRPr="00D37870">
        <w:rPr>
          <w:rFonts w:ascii="Times New Roman" w:eastAsia="Times New Roman" w:hAnsi="Times New Roman" w:cs="Times New Roman"/>
          <w:b/>
          <w:color w:val="C00000"/>
          <w:sz w:val="24"/>
          <w:szCs w:val="24"/>
          <w:lang w:eastAsia="ru-RU"/>
        </w:rPr>
        <w:t xml:space="preserve">ГЕМОБАРТОНЕЛЛЕЗ </w:t>
      </w:r>
      <w:r w:rsidRPr="00D37870">
        <w:rPr>
          <w:rFonts w:ascii="Times New Roman" w:eastAsia="Times New Roman" w:hAnsi="Times New Roman" w:cs="Times New Roman"/>
          <w:sz w:val="18"/>
          <w:szCs w:val="18"/>
          <w:lang w:eastAsia="ru-RU"/>
        </w:rPr>
        <w:br/>
      </w:r>
    </w:p>
    <w:p w:rsidR="00D37870" w:rsidRPr="00D37870" w:rsidRDefault="00D37870" w:rsidP="00D37870">
      <w:pPr>
        <w:spacing w:before="100" w:beforeAutospacing="1" w:after="100" w:afterAutospacing="1" w:line="218" w:lineRule="auto"/>
        <w:ind w:left="40"/>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Гемобартонеллез (инфекционная анемия кошек) — это заразная болезнь, при которой характерным симптомом является анемия.</w:t>
      </w:r>
    </w:p>
    <w:p w:rsidR="00D37870" w:rsidRPr="00D37870" w:rsidRDefault="00D37870" w:rsidP="00D37870">
      <w:pPr>
        <w:spacing w:before="100" w:beforeAutospacing="1" w:after="100" w:afterAutospacing="1" w:line="218" w:lineRule="auto"/>
        <w:ind w:left="40"/>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Возбудитель —</w:t>
      </w:r>
      <w:r w:rsidRPr="00D37870">
        <w:rPr>
          <w:rFonts w:ascii="Times New Roman" w:eastAsia="Times New Roman" w:hAnsi="Times New Roman" w:cs="Times New Roman"/>
          <w:sz w:val="24"/>
          <w:szCs w:val="24"/>
          <w:lang w:eastAsia="ru-RU"/>
        </w:rPr>
        <w:t xml:space="preserve"> </w:t>
      </w:r>
      <w:r w:rsidRPr="00D37870">
        <w:rPr>
          <w:rFonts w:ascii="Times New Roman" w:eastAsia="Times New Roman" w:hAnsi="Times New Roman" w:cs="Times New Roman"/>
          <w:sz w:val="24"/>
          <w:szCs w:val="24"/>
          <w:lang w:val="en-US" w:eastAsia="ru-RU"/>
        </w:rPr>
        <w:t>Haemobartonella</w:t>
      </w:r>
      <w:r w:rsidRPr="00D37870">
        <w:rPr>
          <w:rFonts w:ascii="Times New Roman" w:eastAsia="Times New Roman" w:hAnsi="Times New Roman" w:cs="Times New Roman"/>
          <w:sz w:val="24"/>
          <w:szCs w:val="24"/>
          <w:lang w:eastAsia="ru-RU"/>
        </w:rPr>
        <w:t xml:space="preserve"> </w:t>
      </w:r>
      <w:r w:rsidRPr="00D37870">
        <w:rPr>
          <w:rFonts w:ascii="Times New Roman" w:eastAsia="Times New Roman" w:hAnsi="Times New Roman" w:cs="Times New Roman"/>
          <w:sz w:val="24"/>
          <w:szCs w:val="24"/>
          <w:lang w:val="en-US" w:eastAsia="ru-RU"/>
        </w:rPr>
        <w:t>felis</w:t>
      </w:r>
      <w:r w:rsidRPr="00D37870">
        <w:rPr>
          <w:rFonts w:ascii="Times New Roman" w:eastAsia="Times New Roman" w:hAnsi="Times New Roman" w:cs="Times New Roman"/>
          <w:sz w:val="24"/>
          <w:szCs w:val="24"/>
          <w:lang w:eastAsia="ru-RU"/>
        </w:rPr>
        <w:t xml:space="preserve"> (эперитрозоон) из семейства </w:t>
      </w:r>
      <w:r w:rsidRPr="00D37870">
        <w:rPr>
          <w:rFonts w:ascii="Times New Roman" w:eastAsia="Times New Roman" w:hAnsi="Times New Roman" w:cs="Times New Roman"/>
          <w:sz w:val="24"/>
          <w:szCs w:val="24"/>
          <w:lang w:val="en-US" w:eastAsia="ru-RU"/>
        </w:rPr>
        <w:t>Anaplasmataceae</w:t>
      </w:r>
      <w:r w:rsidRPr="00D37870">
        <w:rPr>
          <w:rFonts w:ascii="Times New Roman" w:eastAsia="Times New Roman" w:hAnsi="Times New Roman" w:cs="Times New Roman"/>
          <w:sz w:val="24"/>
          <w:szCs w:val="24"/>
          <w:lang w:eastAsia="ru-RU"/>
        </w:rPr>
        <w:t xml:space="preserve">. Имеет вид зернышек или палочек. Занимает промежуточное положение между бактериями и риккетсиями. Это облигатный паразит, локализующийся на поверхности или внутри эритроцитов хозяина. Его диаметр составляет 0,2-0,4 мкм. Размножение в других тканях не зарегистрировано. Гемобартонеллы обладают одиночной или двойной пограничной мембраной, не </w:t>
      </w:r>
      <w:r w:rsidRPr="00D37870">
        <w:rPr>
          <w:rFonts w:ascii="Times New Roman" w:eastAsia="Times New Roman" w:hAnsi="Times New Roman" w:cs="Times New Roman"/>
          <w:sz w:val="24"/>
          <w:szCs w:val="24"/>
          <w:lang w:eastAsia="ru-RU"/>
        </w:rPr>
        <w:lastRenderedPageBreak/>
        <w:t>имеют ни клеточной оболочки, ни четких ядерных структур.</w:t>
      </w:r>
    </w:p>
    <w:p w:rsidR="00D37870" w:rsidRPr="00D37870" w:rsidRDefault="00D37870" w:rsidP="00D37870">
      <w:pPr>
        <w:spacing w:before="100" w:beforeAutospacing="1" w:after="100" w:afterAutospacing="1" w:line="218" w:lineRule="auto"/>
        <w:ind w:left="40"/>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Эперитрозоон является грамотрицательным, некислотоустойчивым и не культивируется вне хозяина. Хорошо окрашивается по Романовскому и сходными методами, плохо — другими анилиновыми красителями. Размножается бинарным делением. Он чувствителен к соединениям мышьяка и тетрациклинам, но не к пенициллину или стрептомицину.</w:t>
      </w:r>
    </w:p>
    <w:p w:rsidR="00D37870" w:rsidRPr="00D37870" w:rsidRDefault="00D37870" w:rsidP="00D37870">
      <w:pPr>
        <w:spacing w:before="100" w:beforeAutospacing="1" w:after="100" w:afterAutospacing="1" w:line="218" w:lineRule="auto"/>
        <w:ind w:left="40"/>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Эпизоотология.</w:t>
      </w:r>
      <w:r w:rsidRPr="00D37870">
        <w:rPr>
          <w:rFonts w:ascii="Times New Roman" w:eastAsia="Times New Roman" w:hAnsi="Times New Roman" w:cs="Times New Roman"/>
          <w:sz w:val="24"/>
          <w:szCs w:val="24"/>
          <w:lang w:eastAsia="ru-RU"/>
        </w:rPr>
        <w:t xml:space="preserve"> Восприимчивость других видов животных к кошачьим гемобартонеллам не установлена. Предполагается наличие широкого микробоносительства среди клинически здоровых кошек. Передача возбудителя чаще происходит при укусах, царапинах, а также трансмиссивным путем через блох и клещей. Гомогенаты крови или содержащей кровь ткани от больных животных могут вызвать инфекцию при парентеральном введении любым путем.</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Болезнь возникает, как правило, вследствие понижения резистентности организма кошек под воздействием разнообразных факторов: других инфекционных, паразитарных и онкологических заболеваний, беременности или неблагоприятных условий содержания.</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Г </w:t>
      </w:r>
      <w:r w:rsidRPr="00D37870">
        <w:rPr>
          <w:rFonts w:ascii="Times New Roman" w:eastAsia="Times New Roman" w:hAnsi="Times New Roman" w:cs="Times New Roman"/>
          <w:i/>
          <w:iCs/>
          <w:sz w:val="24"/>
          <w:szCs w:val="24"/>
          <w:lang w:eastAsia="ru-RU"/>
        </w:rPr>
        <w:t>Механизм развития болезни.</w:t>
      </w:r>
      <w:r w:rsidRPr="00D37870">
        <w:rPr>
          <w:rFonts w:ascii="Times New Roman" w:eastAsia="Times New Roman" w:hAnsi="Times New Roman" w:cs="Times New Roman"/>
          <w:sz w:val="24"/>
          <w:szCs w:val="24"/>
          <w:lang w:eastAsia="ru-RU"/>
        </w:rPr>
        <w:t xml:space="preserve"> Микроорганизмы прикрепляются к поверхности эритроцитов. После этого эритроциты фагоцитируются макрофагами селезенки и костного мозга. Кроме того, антитела, вырабатываемые против антигенов гемобартонелл, вступают в перекрестную реакцию с антигенами нормальных эритроцитов. В результате такой реакции многие эритроциты, подвергаясь фагоцитозу, уходят из кровяного русла. Из-за этого возникает и развивается анемия.</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lastRenderedPageBreak/>
        <w:t>Симптомы.</w:t>
      </w:r>
      <w:r w:rsidRPr="00D37870">
        <w:rPr>
          <w:rFonts w:ascii="Times New Roman" w:eastAsia="Times New Roman" w:hAnsi="Times New Roman" w:cs="Times New Roman"/>
          <w:sz w:val="24"/>
          <w:szCs w:val="24"/>
          <w:lang w:eastAsia="ru-RU"/>
        </w:rPr>
        <w:t xml:space="preserve"> Инкубационный период длится от 8 до 15 дней, после чего гемобартонеллы появляются в крови и размножаются как внутри, так и на поверхности эритроцитов. Развитие инфекционного процесса сопровождается снижением количества эритроцитов и содержания гемоглобина в крови, появлением анемии, желтушности и гемоглобинурией. У больных кошек регистрируется тахикардия и учащенное дыхание. Кошки становятся вялыми и быстро утомляются и худеют. У них существенно снижается аппетит, а в некоторых случаях полностью исчезает. Иногда увеличивается селезенка. Температура тела обычно нормальная.</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Диагноз</w:t>
      </w:r>
      <w:r w:rsidRPr="00D37870">
        <w:rPr>
          <w:rFonts w:ascii="Times New Roman" w:eastAsia="Times New Roman" w:hAnsi="Times New Roman" w:cs="Times New Roman"/>
          <w:sz w:val="24"/>
          <w:szCs w:val="24"/>
          <w:lang w:eastAsia="ru-RU"/>
        </w:rPr>
        <w:t xml:space="preserve"> ставят на основании клинических и эпизоотологических данных, а также результатов гематологического исследования на наличие гемобартонелл. При световой микроскопии окрашенных мазков крови микроорганизмы выглядят как палочковидные или сферические кокковидные тельца. Возбудители встречаются поодиночке, парами или группами в мелких или глубоких выемках на поверхности эритроцита, иногда в вакуолях внутри эритроцитов, редко в плазме.</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Лечение.</w:t>
      </w:r>
      <w:r w:rsidRPr="00D37870">
        <w:rPr>
          <w:rFonts w:ascii="Times New Roman" w:eastAsia="Times New Roman" w:hAnsi="Times New Roman" w:cs="Times New Roman"/>
          <w:sz w:val="24"/>
          <w:szCs w:val="24"/>
          <w:lang w:eastAsia="ru-RU"/>
        </w:rPr>
        <w:t xml:space="preserve"> Больных кошек изолируют в теплых и светлых помещениях. Им назначается диетотерапия, содержащая повышенное количество витаминов и микроэлементов, особенно которые влияют на кроветворение и формирование эритроцитов.</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Симптоматическая терапия состоит из применения антибиотиков тетрациклинового ряда в дозе 5-10 мг на 1 кг массы животного. Тетрациклины задают кошкам внутрь 3-6 раз в день в течение 7-10 дней подряд. Имеются данные о значительной лечебной эффективности левомицетина в общепринятых дозах. Одновременно с антибиотиками назначаются </w:t>
      </w:r>
      <w:r w:rsidRPr="00D37870">
        <w:rPr>
          <w:rFonts w:ascii="Times New Roman" w:eastAsia="Times New Roman" w:hAnsi="Times New Roman" w:cs="Times New Roman"/>
          <w:sz w:val="24"/>
          <w:szCs w:val="24"/>
          <w:lang w:eastAsia="ru-RU"/>
        </w:rPr>
        <w:lastRenderedPageBreak/>
        <w:t>противоаллергические (димедрол, фенкарол, супрастин, тавегил и др.) и витаминные препараты.</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Для стимуляции гемопоэза назначают сироп йодистого железа по 5-10 капель 2 раза в день, гематоген, сироп алоэ с железом, феррум лек, ферроплекс, витамин </w:t>
      </w:r>
      <w:r w:rsidRPr="00D37870">
        <w:rPr>
          <w:rFonts w:ascii="Times New Roman" w:eastAsia="Times New Roman" w:hAnsi="Times New Roman" w:cs="Times New Roman"/>
          <w:sz w:val="24"/>
          <w:szCs w:val="24"/>
          <w:lang w:val="en-US" w:eastAsia="ru-RU"/>
        </w:rPr>
        <w:t>B</w:t>
      </w:r>
      <w:r w:rsidRPr="00D37870">
        <w:rPr>
          <w:rFonts w:ascii="Times New Roman" w:eastAsia="Times New Roman" w:hAnsi="Times New Roman" w:cs="Times New Roman"/>
          <w:sz w:val="24"/>
          <w:szCs w:val="24"/>
          <w:vertAlign w:val="subscript"/>
          <w:lang w:eastAsia="ru-RU"/>
        </w:rPr>
        <w:t>12</w:t>
      </w:r>
      <w:r w:rsidRPr="00D37870">
        <w:rPr>
          <w:rFonts w:ascii="Times New Roman" w:eastAsia="Times New Roman" w:hAnsi="Times New Roman" w:cs="Times New Roman"/>
          <w:sz w:val="24"/>
          <w:szCs w:val="24"/>
          <w:lang w:eastAsia="ru-RU"/>
        </w:rPr>
        <w:t xml:space="preserve"> и другие препараты в дозах, которые рассчитывает ветеринарный врач. Полезны поливитаминные препараты с микроэлементами (юникап, комплевит, натрисан и др.).</w:t>
      </w:r>
    </w:p>
    <w:p w:rsidR="00D37870" w:rsidRPr="00D37870" w:rsidRDefault="00D37870" w:rsidP="00D37870">
      <w:pPr>
        <w:spacing w:before="100" w:beforeAutospacing="1" w:after="100" w:afterAutospacing="1" w:line="218" w:lineRule="auto"/>
        <w:ind w:left="40"/>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Профилактика.</w:t>
      </w:r>
      <w:r w:rsidRPr="00D37870">
        <w:rPr>
          <w:rFonts w:ascii="Times New Roman" w:eastAsia="Times New Roman" w:hAnsi="Times New Roman" w:cs="Times New Roman"/>
          <w:sz w:val="24"/>
          <w:szCs w:val="24"/>
          <w:lang w:eastAsia="ru-RU"/>
        </w:rPr>
        <w:t xml:space="preserve"> При подозрении на заболевание кошек обязательно показывают ветеринарному специалисту. Больных животных своевременно изолируют и лечат. Профилактика предусматривает недопущение контакта домашних и бродячих кошек, строгое соблюдение зоогигиенических правил содержания животных и полноценное кормление.</w:t>
      </w:r>
    </w:p>
    <w:p w:rsidR="00D37870" w:rsidRPr="00BB2FD7" w:rsidRDefault="00D37870" w:rsidP="00BB2FD7">
      <w:pPr>
        <w:pStyle w:val="fr1"/>
        <w:spacing w:before="440" w:beforeAutospacing="0"/>
        <w:jc w:val="center"/>
        <w:rPr>
          <w:b/>
          <w:color w:val="C00000"/>
        </w:rPr>
      </w:pPr>
      <w:r w:rsidRPr="00BB2FD7">
        <w:rPr>
          <w:b/>
          <w:color w:val="C00000"/>
        </w:rPr>
        <w:t>ИНФЕКЦИОННЫЙ ПЕРИТОНИТ</w:t>
      </w:r>
    </w:p>
    <w:p w:rsidR="00D37870" w:rsidRPr="00D37870" w:rsidRDefault="00D37870" w:rsidP="00D37870">
      <w:pPr>
        <w:spacing w:before="180" w:after="0" w:line="218" w:lineRule="auto"/>
        <w:ind w:left="40"/>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Инфекционный перитонит — это подостро или хронически протекающая вирусная болезнь диких и домашних кошек, вызываемая одним из кошачьих короновирусов. Болезнь проявляется в трех формах — экссудативной (влажной), пролиферативной (сухой), а у 75% кошек в скрытой (бессимптомной) форме.</w:t>
      </w:r>
    </w:p>
    <w:p w:rsidR="00D37870" w:rsidRPr="00D37870" w:rsidRDefault="00D37870" w:rsidP="00D37870">
      <w:pPr>
        <w:spacing w:before="100" w:beforeAutospacing="1" w:after="100" w:afterAutospacing="1" w:line="218" w:lineRule="auto"/>
        <w:ind w:left="40"/>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Наиболее часто инфекционный перитонит поражает животных в возрасте от 6 месяцев до 5 лет.</w:t>
      </w:r>
    </w:p>
    <w:p w:rsidR="00D37870" w:rsidRPr="00D37870" w:rsidRDefault="00D37870" w:rsidP="00D37870">
      <w:pPr>
        <w:spacing w:before="100" w:beforeAutospacing="1" w:after="100" w:afterAutospacing="1" w:line="218" w:lineRule="auto"/>
        <w:ind w:left="40"/>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Возбудитель —</w:t>
      </w:r>
      <w:r w:rsidRPr="00D37870">
        <w:rPr>
          <w:rFonts w:ascii="Times New Roman" w:eastAsia="Times New Roman" w:hAnsi="Times New Roman" w:cs="Times New Roman"/>
          <w:sz w:val="24"/>
          <w:szCs w:val="24"/>
          <w:lang w:eastAsia="ru-RU"/>
        </w:rPr>
        <w:t xml:space="preserve"> РНК-содержащий вирус, принадлежащий к роду </w:t>
      </w:r>
      <w:r w:rsidRPr="00D37870">
        <w:rPr>
          <w:rFonts w:ascii="Times New Roman" w:eastAsia="Times New Roman" w:hAnsi="Times New Roman" w:cs="Times New Roman"/>
          <w:sz w:val="24"/>
          <w:szCs w:val="24"/>
          <w:lang w:val="en-US" w:eastAsia="ru-RU"/>
        </w:rPr>
        <w:t>Coronavirus</w:t>
      </w:r>
      <w:r w:rsidRPr="00D37870">
        <w:rPr>
          <w:rFonts w:ascii="Times New Roman" w:eastAsia="Times New Roman" w:hAnsi="Times New Roman" w:cs="Times New Roman"/>
          <w:sz w:val="24"/>
          <w:szCs w:val="24"/>
          <w:lang w:eastAsia="ru-RU"/>
        </w:rPr>
        <w:t xml:space="preserve">, семейству </w:t>
      </w:r>
      <w:r w:rsidRPr="00D37870">
        <w:rPr>
          <w:rFonts w:ascii="Times New Roman" w:eastAsia="Times New Roman" w:hAnsi="Times New Roman" w:cs="Times New Roman"/>
          <w:sz w:val="24"/>
          <w:szCs w:val="24"/>
          <w:lang w:val="en-US" w:eastAsia="ru-RU"/>
        </w:rPr>
        <w:t>Coronaviridae</w:t>
      </w:r>
      <w:r w:rsidRPr="00D37870">
        <w:rPr>
          <w:rFonts w:ascii="Times New Roman" w:eastAsia="Times New Roman" w:hAnsi="Times New Roman" w:cs="Times New Roman"/>
          <w:sz w:val="24"/>
          <w:szCs w:val="24"/>
          <w:lang w:eastAsia="ru-RU"/>
        </w:rPr>
        <w:t>. Вирионы полиморфны, величиной 80-120 нм. На поверхности вириона имеются характерные булавовидные выступы в виде солнечной короны. Вирус в антигенном отношении однороден и серологически идентичен.</w:t>
      </w:r>
      <w:r w:rsidRPr="00D37870">
        <w:rPr>
          <w:rFonts w:ascii="Times New Roman" w:eastAsia="Times New Roman" w:hAnsi="Times New Roman" w:cs="Times New Roman"/>
          <w:b/>
          <w:bCs/>
          <w:sz w:val="24"/>
          <w:szCs w:val="24"/>
          <w:lang w:eastAsia="ru-RU"/>
        </w:rPr>
        <w:t xml:space="preserve"> Он</w:t>
      </w:r>
      <w:r w:rsidRPr="00D37870">
        <w:rPr>
          <w:rFonts w:ascii="Times New Roman" w:eastAsia="Times New Roman" w:hAnsi="Times New Roman" w:cs="Times New Roman"/>
          <w:sz w:val="24"/>
          <w:szCs w:val="24"/>
          <w:lang w:eastAsia="ru-RU"/>
        </w:rPr>
        <w:t xml:space="preserve"> размножается в культуре </w:t>
      </w:r>
      <w:r w:rsidRPr="00D37870">
        <w:rPr>
          <w:rFonts w:ascii="Times New Roman" w:eastAsia="Times New Roman" w:hAnsi="Times New Roman" w:cs="Times New Roman"/>
          <w:sz w:val="24"/>
          <w:szCs w:val="24"/>
          <w:lang w:eastAsia="ru-RU"/>
        </w:rPr>
        <w:lastRenderedPageBreak/>
        <w:t>клеток почек и щитовидной железы котят, хорошо сохраняется при низких температурах, но весьма чувствителен к теплу и свету.</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Эпизоотология.</w:t>
      </w:r>
      <w:r w:rsidRPr="00D37870">
        <w:rPr>
          <w:rFonts w:ascii="Times New Roman" w:eastAsia="Times New Roman" w:hAnsi="Times New Roman" w:cs="Times New Roman"/>
          <w:sz w:val="24"/>
          <w:szCs w:val="24"/>
          <w:lang w:eastAsia="ru-RU"/>
        </w:rPr>
        <w:t xml:space="preserve"> Источником возбудителя инфекции служат больные и переболевшие кошки. Больное животное, начиная со второй половины инкубационного периода и в течение 2-3 месяцев после переболевания, выделяет вирус с испражнениями, мочой и носовыми истечениями. Животные в основном заражаются орально, но не исключается и воздушно-капельный путь. Другие эпизоотологические аспекты болезни не изучены.</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К возбудителю восприимчивы только кошки, причем котята гораздо чувствительнее, чем взрослые животные.</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Механизм развития болезни.</w:t>
      </w:r>
      <w:r w:rsidRPr="00D37870">
        <w:rPr>
          <w:rFonts w:ascii="Times New Roman" w:eastAsia="Times New Roman" w:hAnsi="Times New Roman" w:cs="Times New Roman"/>
          <w:sz w:val="24"/>
          <w:szCs w:val="24"/>
          <w:lang w:eastAsia="ru-RU"/>
        </w:rPr>
        <w:t xml:space="preserve"> Штаммы коронавируса, вызывающие инфекционный перитонит, мало тропичны к эпителиальным клеткам кишечника (энтероцитам). Вначале вирус размножается в макрофагах, а те разносят его по всему организму. Это является основным звеном патогенеза инфекции, объясняющего генерализованный характер проявления болезни у кошек.</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Вирус сначала размножается в миндалинах или кишечнике, а затем распространяется в регионарные лимфатические узлы. При этом возникает первичная виремия. По крови вирус заносится во многие органы и ткани, особенно в те, которые содержат большое количество сосудов и имеют в своем составе много макрофагов.</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 дальнейшем возникает вторичная виремия, обусловленная разносом вируса в макрофагах.</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lastRenderedPageBreak/>
        <w:t>Если животное способно на полноценный иммунный ответ, то размножение вируса в макрофагах не будет продолжаться, и болезнь не разовьется.</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При отсутствии адекватной иммунной реакции, несмотря на наличие специфических антител, вирус будет продолжать размножаться в макрофагах. Макрофаги в свою очередь будут скапливаться вокруг кровеносных сосудов преимущественно под серозными оболочками и в интерстиции различных органов, обусловливая экссудативную форму инфекционного перитонита. Эта форма болезни развивается относительно быстро и приводит животное к гибели в течение нескольких недель,</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Если иммунный ответ слабый; то развивается пролиферативная форма болезни. При ней макрофаги скапливаются в тканях в меньшем количестве. Вирус размножается в макрофагах менее интенсивно, чем при экссудативном варианте болезни. Инфекционный процесс, протекающий в такой форме, длится до 6 месяцев.</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У некоторых животных это заболевание на короткое время может затухать в силу достаточного иммунного ответа, но затем снова возникает.</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Иммунитет при заражении кошек возбудителем инфекционного перитонита может значительно ослабнуть, если заражению предшествовало инфицирование их вирусами лейкемии или иммунодефицита. Известно, что 20-50% кошек, заболевающих инфекционным перитонитом, ранее были инфицированы вирусом лейкемии.</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Предшествующее инфицированию возбудителем инфекционного перитонита наличие антител к коронавирусам, а также интенсивная выработка </w:t>
      </w:r>
      <w:r w:rsidRPr="00D37870">
        <w:rPr>
          <w:rFonts w:ascii="Times New Roman" w:eastAsia="Times New Roman" w:hAnsi="Times New Roman" w:cs="Times New Roman"/>
          <w:sz w:val="24"/>
          <w:szCs w:val="24"/>
          <w:lang w:eastAsia="ru-RU"/>
        </w:rPr>
        <w:lastRenderedPageBreak/>
        <w:t>неполноценных нейтрализующих антител (которые не нейтрализуют антиген) приводит к образованию комплексов антиген-антитело. Комплексы прикрепляются к макрофагам, которые, находясь в крови, разносят их по кровеносным сосудам. В кровеносных сосудах к системе антиген-антитело присоединяется комплемент; образующиеся таким образом комплексы прикрепляются к стенкам сосудов. Комплексы фагоцитируются макрофагами, которые стимулируют через фактор хемотаксиса скопление нейтрофилов, что в конечном итоге приводит к повреждению сосудистой стенки.</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Эти изменения, являющиеся по своей сути иммунными, происходят в стенках мелких кровеносных сосудов (венул, артериол), преимущественно находящихся под серозными оболочками различных органов и полостей, в паренхиме печени, почек. Вокруг кровеносных сосудов образуются скопления клеток — макрофагов, нейтрофилов, лимфоцитов.</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Поражение сосудистой стенки приводит к выпоту в серозные полости жидкости, богатой белком, — возникают изменения, свойственные экссудативной форме инфекционного перитонита.</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Симптомы</w:t>
      </w:r>
      <w:r w:rsidRPr="00D37870">
        <w:rPr>
          <w:rFonts w:ascii="Times New Roman" w:eastAsia="Times New Roman" w:hAnsi="Times New Roman" w:cs="Times New Roman"/>
          <w:sz w:val="24"/>
          <w:szCs w:val="24"/>
          <w:lang w:eastAsia="ru-RU"/>
        </w:rPr>
        <w:t>. Инкубационный период — от нескольких недель до нескольких месяцев. Симптомы варьируют в зависимости от возраста кошек, количества и вирулентности возбудителя и от силы иммунного ответа.</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Характерными клиническими признаками у котят являются — анорексия, повышение температуры тела до 40° С и выше, перитонит, иногда плеврит. У кошек более старшего возраста болезнь клинически проявляется в двух формах: экссудативной и неэкссудативной.</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lastRenderedPageBreak/>
        <w:t>Экссудативная форма характеризуется скоплением экссудата в брюшной или грудной полости, что приводит к одышке, появлению шумов в легких и сердце.</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Неэкссудативная форма сопровождается поражением глаз (конъюнктивиты, поражение радужной оболочки и сетчатки), почек (гломерулонефрит), печени (желтушность, увеличение границ, болезненность), легких (катаральная бронхопневмония) и центральной нервной системы (повышенная кожная чувствительность, манежные движения, парезы конечностей). Эта форма болезни через 2-5 недель, иногда через несколько месяцев оканчивается гибелью животного.</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При конъюнктивитах из глаз выделяется гнойные массы. УЗИ регистрирует на поверхности почек гранулемы. Печень при этом исследовании увеличена, бугристая, с очагами некроза.</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Патологоанатомические изменения.</w:t>
      </w:r>
      <w:r w:rsidRPr="00D37870">
        <w:rPr>
          <w:rFonts w:ascii="Times New Roman" w:eastAsia="Times New Roman" w:hAnsi="Times New Roman" w:cs="Times New Roman"/>
          <w:sz w:val="24"/>
          <w:szCs w:val="24"/>
          <w:lang w:eastAsia="ru-RU"/>
        </w:rPr>
        <w:t xml:space="preserve"> Кошки, павшие от инфекционного перитонита, обычно истощены.</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У большинства павших животных находят перитонит. В брюшной полости может скапливаться до 1 литра экссудата. Жидкость обычно почти прозрачная, опалесцирующая, вязкая, интенсивно или слегка желтая. В ней могут содержаться хлопья и нити фибрина.</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Серозные поверхности часто покрыты фибрином, придающим оболочкам тусклый зернистый вид. Фибрин чаще лежит на серозных покровах внутренних органов, обусловливая непрочные спайки между ними. На серозных покровах встречаются белые очажки некроза, а также массы плотного экссудата в виде мелких бляшек и узелков, проникающих в органы (печень, стенку </w:t>
      </w:r>
      <w:r w:rsidRPr="00D37870">
        <w:rPr>
          <w:rFonts w:ascii="Times New Roman" w:eastAsia="Times New Roman" w:hAnsi="Times New Roman" w:cs="Times New Roman"/>
          <w:sz w:val="24"/>
          <w:szCs w:val="24"/>
          <w:lang w:eastAsia="ru-RU"/>
        </w:rPr>
        <w:lastRenderedPageBreak/>
        <w:t>кишечника и другие). Бляшки и узелки имеют размеры от 2 до 10 мм в диаметре (по А. А. Кудряшову).</w:t>
      </w:r>
    </w:p>
    <w:p w:rsidR="00D37870" w:rsidRPr="00D37870" w:rsidRDefault="00D37870" w:rsidP="00D37870">
      <w:pPr>
        <w:spacing w:before="100" w:beforeAutospacing="1" w:after="100" w:afterAutospacing="1" w:line="240"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Брыжейка обычно утолщена, тусклая.</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Почки часто увеличены с наличием под фиброзной капсулой нескольких белых плотноватых узелков, вдающихся в корковое вещество.</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 печени и поджелудочной железе также находятся небольшие белые очажки.</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В плевральных полостях экссудата обычно меньше, чем в брюшной полости. Под плеврой же нередко находятся множественные белые очажки, подобные очажкам в других органах. Легкие обычно уплотнены, темно-красного цвета. В некоторых случаях диагностируют гидроперикард или серозный перикардит (по А. А. Кудряшову). </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Лимфатические узлы брюшной и грудной полостей, как правило, увеличены. На разрезе хорошо выражен их рисунок.</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У животных с пролиферативной формой инфекционного перитонита обнаруживают воспалительные очаги в различных органах грудной и брюшной полостей, в центральной нервной системе, глазах.</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Диагноз</w:t>
      </w:r>
      <w:r w:rsidRPr="00D37870">
        <w:rPr>
          <w:rFonts w:ascii="Times New Roman" w:eastAsia="Times New Roman" w:hAnsi="Times New Roman" w:cs="Times New Roman"/>
          <w:sz w:val="24"/>
          <w:szCs w:val="24"/>
          <w:lang w:eastAsia="ru-RU"/>
        </w:rPr>
        <w:t xml:space="preserve"> основан на результатах серологических исследований (РН). Большое значение при диагностике инфекционного перитонита придают результатам вскрытия павших животных и гистологического исследования.</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При </w:t>
      </w:r>
      <w:r w:rsidRPr="00D37870">
        <w:rPr>
          <w:rFonts w:ascii="Times New Roman" w:eastAsia="Times New Roman" w:hAnsi="Times New Roman" w:cs="Times New Roman"/>
          <w:i/>
          <w:iCs/>
          <w:sz w:val="24"/>
          <w:szCs w:val="24"/>
          <w:lang w:eastAsia="ru-RU"/>
        </w:rPr>
        <w:t>дифференциальной диагностике</w:t>
      </w:r>
      <w:r w:rsidRPr="00D37870">
        <w:rPr>
          <w:rFonts w:ascii="Times New Roman" w:eastAsia="Times New Roman" w:hAnsi="Times New Roman" w:cs="Times New Roman"/>
          <w:sz w:val="24"/>
          <w:szCs w:val="24"/>
          <w:lang w:eastAsia="ru-RU"/>
        </w:rPr>
        <w:t xml:space="preserve"> экссудативной формы инфекционного перитонита следует исключить бактериальный перитонит, токсоплазмоз, асциты </w:t>
      </w:r>
      <w:r w:rsidRPr="00D37870">
        <w:rPr>
          <w:rFonts w:ascii="Times New Roman" w:eastAsia="Times New Roman" w:hAnsi="Times New Roman" w:cs="Times New Roman"/>
          <w:sz w:val="24"/>
          <w:szCs w:val="24"/>
          <w:lang w:eastAsia="ru-RU"/>
        </w:rPr>
        <w:lastRenderedPageBreak/>
        <w:t>сердечного и почечного происхождения, опухоли, сердечную недостаточность и травмы, а при неэкссудативной форме болезни — лимфосаркоматоз, туберкулез и токсоплазмоз.</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Лечение.</w:t>
      </w:r>
      <w:r w:rsidRPr="00D37870">
        <w:rPr>
          <w:rFonts w:ascii="Times New Roman" w:eastAsia="Times New Roman" w:hAnsi="Times New Roman" w:cs="Times New Roman"/>
          <w:sz w:val="24"/>
          <w:szCs w:val="24"/>
          <w:lang w:eastAsia="ru-RU"/>
        </w:rPr>
        <w:t xml:space="preserve"> Для облегчения общего состояния животным делают пункции и удаляют скопившийся в брюшной (или грудной) полости экссудат. Одновременно применяют мочегонные средства (лазикс, верошпирон, триампур, диакарб, гипотиазид, аммония хлорид, гексаметилентетрамин и др.) в терапевтических дозах.</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Для подавления патогенной микрофлоры назначаются антибиотики — в течение 2 дней тилозин (160 мг/кг), ампиокс и ампициллин в течение 5-7 дней (по 0,1-0,3 г/кг), пенициллин, левомицетин, клафоран, байтрил и другие под контролем ветеринарного врача.</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Целесообразно применение преднизолона (2 мг/кг) и других глюкокортикоидов в терапевтических дозах.</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Симптоматическое лечение должно включать различные витамины, особенно группы В и С, и поливитаминные препараты. Показаны иммуностимуляторы, особенно иммуноглобулин и интерферон. Дозу и курс лечения ими должен назначать ветеринарный врач.</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Профилактика.</w:t>
      </w:r>
      <w:r w:rsidRPr="00D37870">
        <w:rPr>
          <w:rFonts w:ascii="Times New Roman" w:eastAsia="Times New Roman" w:hAnsi="Times New Roman" w:cs="Times New Roman"/>
          <w:sz w:val="24"/>
          <w:szCs w:val="24"/>
          <w:lang w:eastAsia="ru-RU"/>
        </w:rPr>
        <w:t xml:space="preserve"> В настоящее время имеется живая модифицированная вакцина. Она применяется только в экстремальных случаях.</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Так как вызванные внутренними или внешними причинами стрессовые ситуации снижают естественную резистентность организма к вирусу, необходимо обеспечить животному правильное питание, бороться с паразитами, вовремя устранять любое заболевание и регулярно ухаживать за животным.</w:t>
      </w:r>
    </w:p>
    <w:p w:rsidR="00D37870" w:rsidRPr="00D37870" w:rsidRDefault="00D37870" w:rsidP="00D37870">
      <w:pPr>
        <w:spacing w:before="100" w:beforeAutospacing="1" w:after="100" w:afterAutospacing="1" w:line="218" w:lineRule="auto"/>
        <w:ind w:firstLine="240"/>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lastRenderedPageBreak/>
        <w:t>Инфекционный перитонит наиболее опасен при групповом содержании кошек, в кошачьих гостиницах и питомниках. По счастью, вирус малоустойчив и легко уничтожается простыми дезинфицирующими средствами. Для этого можно использовать нашатырный спирт или разведенный водой (1:32) отбеливатель. Необходимо регулярно проводить дезинфекцию помещения для кошек.</w:t>
      </w:r>
    </w:p>
    <w:p w:rsidR="00D37870" w:rsidRPr="00D37870" w:rsidRDefault="00D37870" w:rsidP="00D37870">
      <w:pPr>
        <w:spacing w:before="100" w:beforeAutospacing="1" w:after="100" w:afterAutospacing="1" w:line="218" w:lineRule="auto"/>
        <w:ind w:firstLine="240"/>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Необходимо периодически проверять питомники и всех кошек в доме на инфекционный перитонит. Учитывая, что серологические тесты малоинформативны, необходимо изолировать кошек, подозрительных на инфекционный перитонит. Исследование котят на коронавирус проводится в 12-16 недель.</w:t>
      </w:r>
    </w:p>
    <w:p w:rsidR="00D37870" w:rsidRPr="00D37870" w:rsidRDefault="00D37870" w:rsidP="00BB2FD7">
      <w:pPr>
        <w:spacing w:before="440" w:after="0" w:line="240" w:lineRule="auto"/>
        <w:ind w:left="40"/>
        <w:jc w:val="center"/>
        <w:rPr>
          <w:rFonts w:ascii="Times New Roman" w:eastAsia="Times New Roman" w:hAnsi="Times New Roman" w:cs="Times New Roman"/>
          <w:b/>
          <w:color w:val="C00000"/>
          <w:sz w:val="24"/>
          <w:szCs w:val="24"/>
          <w:lang w:eastAsia="ru-RU"/>
        </w:rPr>
      </w:pPr>
      <w:r w:rsidRPr="00D37870">
        <w:rPr>
          <w:rFonts w:ascii="Times New Roman" w:eastAsia="Times New Roman" w:hAnsi="Times New Roman" w:cs="Times New Roman"/>
          <w:b/>
          <w:color w:val="C00000"/>
          <w:sz w:val="24"/>
          <w:szCs w:val="24"/>
          <w:lang w:eastAsia="ru-RU"/>
        </w:rPr>
        <w:t>КАЛИЦИВИРУСНАЯ ИНФЕКЦИЯ</w:t>
      </w:r>
    </w:p>
    <w:p w:rsidR="00D37870" w:rsidRPr="00D37870" w:rsidRDefault="00BB2FD7" w:rsidP="00D37870">
      <w:pPr>
        <w:spacing w:before="180" w:after="0" w:line="218" w:lineRule="auto"/>
        <w:ind w:left="4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Калициви</w:t>
      </w:r>
      <w:r w:rsidR="00D37870" w:rsidRPr="00D37870">
        <w:rPr>
          <w:rFonts w:ascii="Times New Roman" w:eastAsia="Times New Roman" w:hAnsi="Times New Roman" w:cs="Times New Roman"/>
          <w:sz w:val="24"/>
          <w:szCs w:val="24"/>
          <w:lang w:eastAsia="ru-RU"/>
        </w:rPr>
        <w:t>русная инфекция (калицивироз, ринотрахеит) — остропротекающая высококонтагиозная болезнь кошек с преимущественным поражением респираторных органов и ротовой полости.</w:t>
      </w:r>
    </w:p>
    <w:p w:rsidR="00D37870" w:rsidRPr="00D37870" w:rsidRDefault="00D37870" w:rsidP="00D37870">
      <w:pPr>
        <w:spacing w:before="100" w:beforeAutospacing="1" w:after="100" w:afterAutospacing="1" w:line="218" w:lineRule="auto"/>
        <w:ind w:left="40"/>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Возбудитель —</w:t>
      </w:r>
      <w:r w:rsidRPr="00D37870">
        <w:rPr>
          <w:rFonts w:ascii="Times New Roman" w:eastAsia="Times New Roman" w:hAnsi="Times New Roman" w:cs="Times New Roman"/>
          <w:sz w:val="24"/>
          <w:szCs w:val="24"/>
          <w:lang w:eastAsia="ru-RU"/>
        </w:rPr>
        <w:t xml:space="preserve"> РНК-содержащий небольшого размера (30-40 нм) калицивирус, относящийся к пикорнавирусам. При серологическом исследовании выделено 4 антигенных штамма (более 20 серотипов), которые распространены по всему миру. Возбудитель размножается в плазме культуры клеток почки и языка котенка, ЦПД в цитоплазме наступает через 24-34 ч без образования внутриядерных включений. Вирус сравнительно устойчив к теплу, изменениям рН до 4, эфиру и хлороформу. Некоторые штаммы чувствительны и к высоким рН, однако удачно уничтожаются растворами хлорной извести и хлорамина. В сухой среде вирус сохраняется 2-3 дня, а во влажной — 10 дней.</w:t>
      </w:r>
    </w:p>
    <w:p w:rsidR="00D37870" w:rsidRPr="00D37870" w:rsidRDefault="00D37870" w:rsidP="00D37870">
      <w:pPr>
        <w:spacing w:before="100" w:beforeAutospacing="1" w:after="100" w:afterAutospacing="1" w:line="218" w:lineRule="auto"/>
        <w:ind w:left="40"/>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lastRenderedPageBreak/>
        <w:t>Эпизоотология.</w:t>
      </w:r>
      <w:r w:rsidRPr="00D37870">
        <w:rPr>
          <w:rFonts w:ascii="Times New Roman" w:eastAsia="Times New Roman" w:hAnsi="Times New Roman" w:cs="Times New Roman"/>
          <w:sz w:val="24"/>
          <w:szCs w:val="24"/>
          <w:lang w:eastAsia="ru-RU"/>
        </w:rPr>
        <w:t xml:space="preserve"> Больные кошки и кошки-вирусоносители могут выделять возбудителя с истечениями из ротовой и носовой полостей, со слезными секретами, с фекалиями и мочой в течение нескольких месяцев. Заражение происходит алиментарным путем, при непосредственном контакте, аэрогенным путем, через одежду и предметы ухода. Чаще болезнь проявляется в холодное время года. Наиболее чувствительны к заболеванию молодняк в возрасте от одного месяца до двух лет. Калицивирусы кошек слабовирулентны, и болезнь чаще протекает латентно. Однако в сочетании с другими агентами (бактерии, вирусы, микоплазмы) калицивирусная инфекция может вызвать гибель большого количества (более 80%) кошек.</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Механизм развития болезни.</w:t>
      </w:r>
      <w:r w:rsidRPr="00D37870">
        <w:rPr>
          <w:rFonts w:ascii="Times New Roman" w:eastAsia="Times New Roman" w:hAnsi="Times New Roman" w:cs="Times New Roman"/>
          <w:sz w:val="24"/>
          <w:szCs w:val="24"/>
          <w:lang w:eastAsia="ru-RU"/>
        </w:rPr>
        <w:t xml:space="preserve"> При поражении вирусом эпителия слизистой оболочки ротовой полости вначале на ней образуются гладкие полусферические четко отграниченные пузырьки диаметром 5-10 мм. Пузырьки появляются главным образом в области верхней и боковых поверхностей языка, на твердом нёбе по обе стороны от его средней линии, а также вне ротовой полости — на наружных частях ноздрей. Пузырьки вскоре лопаются. На их месте образуются эрозии. Эрозии могут углубляться и изъязвляться. В течение двух недель слизистая оболочка в местах эрозий регенерирует.</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Особенно активное размножение калицивируса происходит в эпителиальных клетках крипт миндалин, которые под его действием подвергаются дистрофии и некрозу. В криптах возбудитель может находиться еще в течение нескольких недель после выздоровления животного.</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Отдельные штаммы возбудителя размножаются в легочных альвеоцитах первого типа, вызывая некроз этих клеток и воспалительную реакцию.</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lastRenderedPageBreak/>
        <w:t>Симптомы и течение.</w:t>
      </w:r>
      <w:r w:rsidRPr="00D37870">
        <w:rPr>
          <w:rFonts w:ascii="Times New Roman" w:eastAsia="Times New Roman" w:hAnsi="Times New Roman" w:cs="Times New Roman"/>
          <w:sz w:val="24"/>
          <w:szCs w:val="24"/>
          <w:lang w:eastAsia="ru-RU"/>
        </w:rPr>
        <w:t xml:space="preserve"> Инкубационный период длится до трех недель. Первичные признаки болезни — лихорадка, носовые и глазные истечения серозного характера, чихание, угнетение, анорексия. Язвы на языке и твердом нёбе могут появляться одновременно с выделениями из носа и глаз. Характерный признак инфекции — обильная саливация. Болезнь длится от 1 до 3 недель. Летальность достигает 30% и более.</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У котят развивается вирусная пневмония, характеризующаяся угнетением, смешанной одышкой, учащенным дыханием и анемией. Одновременно с пневмонией регистрируют ларингит, трахеит и бронхит. Смерть животного наступает через несколько дней. Ей предшествуют вялость, рвота, снижение аппетита и понос.</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У заболевших в возрасте 1-6 месяцев котят симптомы болезни часто неспецифичны и сходны с клиническими признаками панлейкопении.</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При гематологических исследованиях выявляют лимфопению и снижение уровня гемоглобина на 25-30%.</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Патологоанатомические изменения.</w:t>
      </w:r>
      <w:r w:rsidRPr="00D37870">
        <w:rPr>
          <w:rFonts w:ascii="Times New Roman" w:eastAsia="Times New Roman" w:hAnsi="Times New Roman" w:cs="Times New Roman"/>
          <w:sz w:val="24"/>
          <w:szCs w:val="24"/>
          <w:lang w:eastAsia="ru-RU"/>
        </w:rPr>
        <w:t xml:space="preserve"> При вскрытии павших кошек, кроме описанных выше поражений на слизистой оболочке ротовой полости, нередко в грудной полости регистрируют интерстициальную пневмонию. Наиболее часто бывают поражены краниовентральные участки передних и средних долей легких. Воспаленная легочная ткань уплотнена. Вначале она окрашена в ярко-красный цвет, а затем окраска может измениться.</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Гистологическим исследованием устанавливают некроз клеток слизистой оболочки, а при глубоком поражении респираторного тракта — некроз альвеолярной перегородки с инфильтрацией лейкоцитов.</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lastRenderedPageBreak/>
        <w:t>Диагноз</w:t>
      </w:r>
      <w:r w:rsidRPr="00D37870">
        <w:rPr>
          <w:rFonts w:ascii="Times New Roman" w:eastAsia="Times New Roman" w:hAnsi="Times New Roman" w:cs="Times New Roman"/>
          <w:sz w:val="24"/>
          <w:szCs w:val="24"/>
          <w:lang w:eastAsia="ru-RU"/>
        </w:rPr>
        <w:t xml:space="preserve"> основан на анализе эпизоотологических и клинических данных, а также результатов лабораторных исследований. Вирус выделяют в культуре клеток почки котенка и дифференцируют в РН с применением иммуно-флюоресцентного метода. Для диагностики болезни используют также парные сыворотки, взятые с интервалом в 14 дней, которые исследуют в РН. В сомнительных случаях ставят биопробу. При этом зараженные котята погибают через 20 дней.</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При дифференциальной диагностике следует учитывать определенное сходство клинического проявления калицивироза с герпесвирусной инфекцией, хламидиозом, панлейкопенией и стоматитами различной этиологии.</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Лечение</w:t>
      </w:r>
      <w:r w:rsidRPr="00D37870">
        <w:rPr>
          <w:rFonts w:ascii="Times New Roman" w:eastAsia="Times New Roman" w:hAnsi="Times New Roman" w:cs="Times New Roman"/>
          <w:sz w:val="24"/>
          <w:szCs w:val="24"/>
          <w:lang w:eastAsia="ru-RU"/>
        </w:rPr>
        <w:t xml:space="preserve"> основано на использовании симптоматических средств, которые направлены на устранение вторичных воспалительных процессов в верхних дыхательных путях, бронхах, легких, в ротовой полости, желудке и кишечнике. Необходимо предотвратить обезвоживание организма животного с помощью подкожных инъекций физиологических жидкостей — 0,9%-ного раствора натрия хлорида, раствора Рингера или Рингера—Локка, 5%-ного раствора глюкозы в дозе 20-50 мл 2—4 раза в сутки. Из указанных растворов наиболее ценным является рингеровский. Эффективны также клизмы с перечисленными растворами в объеме 20-100 мл. Их ставят 3-4 раза в день.</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С целью подавления развития и размножения секундарной инфекции применяют разнообразные антибиотики широкого спектра действия. Дозы и курс лечения те же, что при терапии панлейкопении. Одновременно с антибиотиками используют аскорбиновую кислоту, витамины группы В, А и Е в терапевтических дозах.</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lastRenderedPageBreak/>
        <w:t>Для повышения иммунитета на ранней стадии болезни применяют гетерогенную сыворотку, специфический и неспецифический иммуноглобулин (противокоревой, противогриппозный, нормальный), леукорифелин, неоферон, интерферон, анандин, тимоген, тималин и пр. по инструкции.</w:t>
      </w:r>
    </w:p>
    <w:p w:rsidR="00D37870" w:rsidRPr="00D37870" w:rsidRDefault="00D37870" w:rsidP="00D37870">
      <w:pPr>
        <w:spacing w:before="100" w:beforeAutospacing="1" w:after="100" w:afterAutospacing="1" w:line="218" w:lineRule="auto"/>
        <w:ind w:firstLine="240"/>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При гнойных выделениях из глаз и ноздрей проводят дезинфекцию этих органов растворами фурацилина, фуразолидона, борной кислоты и др.</w:t>
      </w:r>
    </w:p>
    <w:p w:rsidR="00D37870" w:rsidRPr="00D37870" w:rsidRDefault="00D37870" w:rsidP="00D37870">
      <w:pPr>
        <w:spacing w:before="100" w:beforeAutospacing="1" w:after="100" w:afterAutospacing="1" w:line="218" w:lineRule="auto"/>
        <w:ind w:firstLine="240"/>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 процессе лечения больных кошек создают комфортные условия содержания и назначают диетотерапию, обогащая рацион витаминами и микроэлементами.</w:t>
      </w:r>
    </w:p>
    <w:p w:rsidR="00D37870" w:rsidRPr="00D37870" w:rsidRDefault="00D37870" w:rsidP="00D37870">
      <w:pPr>
        <w:spacing w:before="100" w:beforeAutospacing="1" w:after="100" w:afterAutospacing="1" w:line="218" w:lineRule="auto"/>
        <w:ind w:firstLine="240"/>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Профилактика</w:t>
      </w:r>
      <w:r w:rsidRPr="00D37870">
        <w:rPr>
          <w:rFonts w:ascii="Times New Roman" w:eastAsia="Times New Roman" w:hAnsi="Times New Roman" w:cs="Times New Roman"/>
          <w:sz w:val="24"/>
          <w:szCs w:val="24"/>
          <w:lang w:eastAsia="ru-RU"/>
        </w:rPr>
        <w:t xml:space="preserve"> основана на строгом соблюдении ветеринарно-санитарных правил содержания кошек и котят. Для создания активного иммунитета применяют импортную ассоциированную культуральную живую или инактивированную вакцину против ринотрахеита, калицивироза и панлейкопении — </w:t>
      </w:r>
      <w:r w:rsidRPr="00D37870">
        <w:rPr>
          <w:rFonts w:ascii="Times New Roman" w:eastAsia="Times New Roman" w:hAnsi="Times New Roman" w:cs="Times New Roman"/>
          <w:sz w:val="24"/>
          <w:szCs w:val="24"/>
          <w:lang w:val="en-US" w:eastAsia="ru-RU"/>
        </w:rPr>
        <w:t>Nobi</w:t>
      </w:r>
      <w:r w:rsidRPr="00D37870">
        <w:rPr>
          <w:rFonts w:ascii="Times New Roman" w:eastAsia="Times New Roman" w:hAnsi="Times New Roman" w:cs="Times New Roman"/>
          <w:sz w:val="24"/>
          <w:szCs w:val="24"/>
          <w:lang w:eastAsia="ru-RU"/>
        </w:rPr>
        <w:t xml:space="preserve"> </w:t>
      </w:r>
      <w:r w:rsidRPr="00D37870">
        <w:rPr>
          <w:rFonts w:ascii="Times New Roman" w:eastAsia="Times New Roman" w:hAnsi="Times New Roman" w:cs="Times New Roman"/>
          <w:sz w:val="24"/>
          <w:szCs w:val="24"/>
          <w:lang w:val="en-US" w:eastAsia="ru-RU"/>
        </w:rPr>
        <w:t>vac</w:t>
      </w:r>
      <w:r w:rsidRPr="00D37870">
        <w:rPr>
          <w:rFonts w:ascii="Times New Roman" w:eastAsia="Times New Roman" w:hAnsi="Times New Roman" w:cs="Times New Roman"/>
          <w:sz w:val="24"/>
          <w:szCs w:val="24"/>
          <w:lang w:eastAsia="ru-RU"/>
        </w:rPr>
        <w:t xml:space="preserve"> </w:t>
      </w:r>
      <w:r w:rsidRPr="00D37870">
        <w:rPr>
          <w:rFonts w:ascii="Times New Roman" w:eastAsia="Times New Roman" w:hAnsi="Times New Roman" w:cs="Times New Roman"/>
          <w:sz w:val="24"/>
          <w:szCs w:val="24"/>
          <w:lang w:val="en-US" w:eastAsia="ru-RU"/>
        </w:rPr>
        <w:t>TRICAT</w:t>
      </w:r>
      <w:r w:rsidRPr="00D37870">
        <w:rPr>
          <w:rFonts w:ascii="Times New Roman" w:eastAsia="Times New Roman" w:hAnsi="Times New Roman" w:cs="Times New Roman"/>
          <w:sz w:val="24"/>
          <w:szCs w:val="24"/>
          <w:lang w:eastAsia="ru-RU"/>
        </w:rPr>
        <w:t xml:space="preserve"> или отечественную — мультифил. Иммунитет после вакцинации сохраняется до одного года.</w:t>
      </w:r>
    </w:p>
    <w:p w:rsidR="00D37870" w:rsidRPr="00D37870" w:rsidRDefault="00D37870" w:rsidP="00BB2FD7">
      <w:pPr>
        <w:spacing w:before="440" w:after="0" w:line="240" w:lineRule="auto"/>
        <w:jc w:val="center"/>
        <w:rPr>
          <w:rFonts w:ascii="Times New Roman" w:eastAsia="Times New Roman" w:hAnsi="Times New Roman" w:cs="Times New Roman"/>
          <w:b/>
          <w:color w:val="C00000"/>
          <w:sz w:val="24"/>
          <w:szCs w:val="24"/>
          <w:lang w:eastAsia="ru-RU"/>
        </w:rPr>
      </w:pPr>
      <w:r w:rsidRPr="00D37870">
        <w:rPr>
          <w:rFonts w:ascii="Times New Roman" w:eastAsia="Times New Roman" w:hAnsi="Times New Roman" w:cs="Times New Roman"/>
          <w:b/>
          <w:color w:val="C00000"/>
          <w:sz w:val="24"/>
          <w:szCs w:val="24"/>
          <w:lang w:eastAsia="ru-RU"/>
        </w:rPr>
        <w:t>ПАНЛЕЙКОПЕНИЯ</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Панлейкопения (чума, инфекционный парвовирусный энтерит, тиф, заразный агранулоцитоз) — высококонтагиоэная вирусная болезнь кошек, характеризующаяся явлениями панлейкопении, поражением желудочно-кишечного тракта, респираторных органов, сердца, общей интоксикацией и обезвоживанием организма.</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Возбудитель</w:t>
      </w:r>
      <w:r w:rsidRPr="00D37870">
        <w:rPr>
          <w:rFonts w:ascii="Times New Roman" w:eastAsia="Times New Roman" w:hAnsi="Times New Roman" w:cs="Times New Roman"/>
          <w:sz w:val="24"/>
          <w:szCs w:val="24"/>
          <w:lang w:eastAsia="ru-RU"/>
        </w:rPr>
        <w:t xml:space="preserve"> — вирус (Virus panleukopenia feline) диаметром 20-25 нм из группы парвовирусов, имеющий антигенное родство с возбудителями вирусного </w:t>
      </w:r>
      <w:r w:rsidRPr="00D37870">
        <w:rPr>
          <w:rFonts w:ascii="Times New Roman" w:eastAsia="Times New Roman" w:hAnsi="Times New Roman" w:cs="Times New Roman"/>
          <w:sz w:val="24"/>
          <w:szCs w:val="24"/>
          <w:lang w:eastAsia="ru-RU"/>
        </w:rPr>
        <w:lastRenderedPageBreak/>
        <w:t>энтерита норок и парвовирусного энтерита собак. Геном вируса представлен однонитчатой молекулой ДНК.</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Вирус панлейкопении довольно устойчив к теплу (при 60°С погибает через 1 ч) и к дезинфицирующим средствам. В помещениях, в фекалиях, на клетках и органах больных животных при низких температурах может сохраняться до одного года.</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 организме кошек обладает избирательным тропизмом к клеткам слизистой оболочки кишечника, лимфатической системы и костного мозга.</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Эпизоотология</w:t>
      </w:r>
      <w:r w:rsidRPr="00D37870">
        <w:rPr>
          <w:rFonts w:ascii="Times New Roman" w:eastAsia="Times New Roman" w:hAnsi="Times New Roman" w:cs="Times New Roman"/>
          <w:sz w:val="24"/>
          <w:szCs w:val="24"/>
          <w:lang w:eastAsia="ru-RU"/>
        </w:rPr>
        <w:t>. Болезнь встречается во многих странах мира, включая Россию. Единичные случаи или небольшие вспышки чумы встречаются чаще летом и поздней осенью, когда новые поколения котят теряют молозивный иммунитет. Многие кошки являются скрытыми вирусоносителями. Болеют больше молодые кошки, но иногда и взрослые. Больные и переболевшие животные выделяют вирус с фекалиями, слюной, мочой и истечениями из носа и глаз.</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Заражение происходит чаще при прямом контакте, а также через различные загрязненные вирусом объекты (поверхности стен, пола, мебели, посуду, ткани, подстилку и др.), аэрогенно, не исключено и внутриутробное. В литературе описаны случаи передачи вируса при укусах животного блохами и клещами. Вирус с улицы в помещение может попасть на одежде и обуви владельца кошки.</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Симптомы и течение.</w:t>
      </w:r>
      <w:r w:rsidRPr="00D37870">
        <w:rPr>
          <w:rFonts w:ascii="Times New Roman" w:eastAsia="Times New Roman" w:hAnsi="Times New Roman" w:cs="Times New Roman"/>
          <w:sz w:val="24"/>
          <w:szCs w:val="24"/>
          <w:lang w:eastAsia="ru-RU"/>
        </w:rPr>
        <w:t xml:space="preserve"> Инкубационный период длится от 2 до 14 дней. Обычно болезнь проявляется внезапным угнетением животного, повышением температуры тела до 40-41° С, рвотой и жидким стулом. Рвотные массы сначала водянисто-желтые или коричневатые, позже становятся слизистыми, часто с примесью крови. </w:t>
      </w:r>
      <w:r w:rsidRPr="00D37870">
        <w:rPr>
          <w:rFonts w:ascii="Times New Roman" w:eastAsia="Times New Roman" w:hAnsi="Times New Roman" w:cs="Times New Roman"/>
          <w:sz w:val="24"/>
          <w:szCs w:val="24"/>
          <w:lang w:eastAsia="ru-RU"/>
        </w:rPr>
        <w:lastRenderedPageBreak/>
        <w:t>Одновременно или спустя короткое время развивается понос. Фекалии жидкие, зловонные, бесцветные, желтоватые с примесью крови, иногда с хлопьями фибрина. Перечисленные признаки являются следствием катарального или геморрагического воспаления желудка и кишечника. Часто воспалительный процесс носит смешанный характер — катарально-геморрагический или фибринозно-геморрагический. Позы и поведение пациентов свидетельствуют о сильной болезненности в области живота и паха. Больные животные ищут укромные темные, при лихорадке прохладные, а при выздоровлении — теплые места, лежат на животе с запрокинутой головой и вытянутыми конечностями или сидят, сгорбившись в темном месте или над миской с водой, но не пьют. Во время болезни аппетит полностью исчезает. При прощупывании живота отмечают увеличение лимфоузлов брыжейки, кишечные петли малоподвижны, болезненны, утолщены, по структуре напоминают резиновую трубку, иногда растянуты жидкостью и газами. При аускуль-тации прослушиваются звуки плеска, воркования или урчания. Часто при пальпации живота появляется рвота.</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В более редких случаях ветеринарные врачи регистрируют сверхострую форму чумы у котят до одного года, которая проявляется клиническими симптомами поражения нервной системы. Отмечается сильное возбуждение, повышенная подвижность, потеря аппетита, отказ от воды, пугливость, ночное бдение, наличие частой пенистой беловатой или желтоватой рвотной массы. Котята предпочитают прятаться в темные прохладные места. Может появиться понос. Кожа становится малоэластичной, волос тусклым, а шерстный покров взъерошенным. При нервном синдроме быстро развиваются судороги  клонико-тонического характера как на отдельных участках тела, так и по всему животному. Возможно развитие парезов и параличей сфинктеров внутренних органов и </w:t>
      </w:r>
      <w:r w:rsidRPr="00D37870">
        <w:rPr>
          <w:rFonts w:ascii="Times New Roman" w:eastAsia="Times New Roman" w:hAnsi="Times New Roman" w:cs="Times New Roman"/>
          <w:sz w:val="24"/>
          <w:szCs w:val="24"/>
          <w:lang w:eastAsia="ru-RU"/>
        </w:rPr>
        <w:lastRenderedPageBreak/>
        <w:t xml:space="preserve">конечностей. Эта форма весьма скоротечна и без активной ветеринарной помощи заканчивается гибелью в течение 24-48 часов. </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 некоторых случаях панлейкопения у кошек проявляется в легочной форме. При ней в воспалительный процесс вовлекаются верхние дыхательные пути, бронхи и легкие. На слизистых оболочках глаз и носа появляются мутные гнойные наложения и пленки, иногда изъязвления и кровоизлияния. Слизистая оболочка носовой и ротовой полостей, гортани гиперемированная и отечная. В углах глаз и носа скапливается и засыхает мутный гнойный экссудат, который уменьшает просвет носовых ходов и закупоривает слезные протоки.</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 результате уменьшения просвета носовых ходов прохождение воздуха осложняется, дыхание учащается, появляется одышка, ткани организма начинают испытывать дефицит кислорода. При тяжелом течении болезни нос становится сухим и шершавым, часто горячим. При прогрессирующей интоксикации и обезвоживании организма слизистые оболочки становятся бледными, часто с синюшным оттенком.</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Воспаление верхних дыхательных путей, бронхов и легких сопровождается частым дыханием, одышкой, кашлем, чиханием. При аускультации легких прослушивают частое жесткое напряженное дыхание с сухими хрипами, реже с влажными, особенно при выздоровлении.</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Аускультация сердца характеризуется усилением сердечного толчка, часто сердцебиением, сливанием первого и второго тонов, тахикардией и экстрасистолией. В агональной стадии сердце прослушивается плохо, сердечный толчок ослаблен, тоны слабые, тихие, прогрессирует аритмия, </w:t>
      </w:r>
      <w:r w:rsidRPr="00D37870">
        <w:rPr>
          <w:rFonts w:ascii="Times New Roman" w:eastAsia="Times New Roman" w:hAnsi="Times New Roman" w:cs="Times New Roman"/>
          <w:sz w:val="24"/>
          <w:szCs w:val="24"/>
          <w:lang w:eastAsia="ru-RU"/>
        </w:rPr>
        <w:lastRenderedPageBreak/>
        <w:t xml:space="preserve">брадикардия, нарастает сердечно-сосудистая недостаточность. </w:t>
      </w:r>
    </w:p>
    <w:p w:rsidR="00D37870" w:rsidRPr="00D37870" w:rsidRDefault="00D37870" w:rsidP="00D37870">
      <w:pPr>
        <w:spacing w:before="100" w:beforeAutospacing="1" w:after="100" w:afterAutospacing="1" w:line="218" w:lineRule="auto"/>
        <w:ind w:right="200"/>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Важным показателем является резко выраженная лейкопения. Число лейкоцитов может быть 4000,3000 и ниже — до 50 в 1 мм</w:t>
      </w:r>
      <w:r w:rsidRPr="00D37870">
        <w:rPr>
          <w:rFonts w:ascii="Times New Roman" w:eastAsia="Times New Roman" w:hAnsi="Times New Roman" w:cs="Times New Roman"/>
          <w:sz w:val="24"/>
          <w:szCs w:val="24"/>
          <w:vertAlign w:val="superscript"/>
          <w:lang w:eastAsia="ru-RU"/>
        </w:rPr>
        <w:t>3</w:t>
      </w:r>
      <w:r w:rsidRPr="00D37870">
        <w:rPr>
          <w:rFonts w:ascii="Times New Roman" w:eastAsia="Times New Roman" w:hAnsi="Times New Roman" w:cs="Times New Roman"/>
          <w:sz w:val="24"/>
          <w:szCs w:val="24"/>
          <w:lang w:eastAsia="ru-RU"/>
        </w:rPr>
        <w:t xml:space="preserve"> крови. Количество нейтрофилов сильно уменьшается, что может привести к абсолютной нейтропении. Наблюдается картина общей лейкопении при относительном лимфоцитозе. </w:t>
      </w:r>
    </w:p>
    <w:p w:rsidR="00D37870" w:rsidRPr="00D37870" w:rsidRDefault="00D37870" w:rsidP="00D37870">
      <w:pPr>
        <w:spacing w:before="100" w:beforeAutospacing="1" w:after="100" w:afterAutospacing="1" w:line="218" w:lineRule="auto"/>
        <w:ind w:right="200"/>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При своевременном и активном лечении кошки выздоравливают через 4-10 дней. При ошибочном диагнозе и неправильном лечении болезнь затягивается на длительное время, возникают осложнения.</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Патологоанатомические изменения.</w:t>
      </w:r>
      <w:r w:rsidRPr="00D37870">
        <w:rPr>
          <w:rFonts w:ascii="Times New Roman" w:eastAsia="Times New Roman" w:hAnsi="Times New Roman" w:cs="Times New Roman"/>
          <w:sz w:val="24"/>
          <w:szCs w:val="24"/>
          <w:lang w:eastAsia="ru-RU"/>
        </w:rPr>
        <w:t xml:space="preserve"> Трупы павших кошек обезвожены. Отмечаются признаки кахексии. Кожа сухая, шерсть тусклая, взъерошена. Наблюдают конъюнктивит, ринит, ларингит. Характерным является поражение желудочно-кишечного тракта (признаки гастроэнтерита), слизистая его катарально или геморрагически воспалена. В мезентериальных лимфатических узлах, печени, селезенке и почках регистрируют изменения, характерные для выраженного геморрагического диатеза. Нередко устанавливают пневмонию и острый панкреатит.</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При гистологическом исследовании диагностируют цитоморфологические изменения в костном мозгу и лимфоидной ткани. Ворсинки тонких кишок разрушены, в ядрах эпителиальных клеток находят тельца-включения.</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Диагноз</w:t>
      </w:r>
      <w:r w:rsidRPr="00D37870">
        <w:rPr>
          <w:rFonts w:ascii="Times New Roman" w:eastAsia="Times New Roman" w:hAnsi="Times New Roman" w:cs="Times New Roman"/>
          <w:sz w:val="24"/>
          <w:szCs w:val="24"/>
          <w:lang w:eastAsia="ru-RU"/>
        </w:rPr>
        <w:t xml:space="preserve"> ставят на основании клинико-эпизоотологических данных, патологоанатомических изменений и лабораторных (гематологических, </w:t>
      </w:r>
      <w:r w:rsidRPr="00D37870">
        <w:rPr>
          <w:rFonts w:ascii="Times New Roman" w:eastAsia="Times New Roman" w:hAnsi="Times New Roman" w:cs="Times New Roman"/>
          <w:sz w:val="24"/>
          <w:szCs w:val="24"/>
          <w:lang w:eastAsia="ru-RU"/>
        </w:rPr>
        <w:lastRenderedPageBreak/>
        <w:t>гистологических, вирусологических) исследований. В необходимых случаях проводят биопробу на здоровых котятах из благополучных пунктов.</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Панлейкопению кошек следует дифференцировать от токсоплазмоза и энтеритов вирусного и алиментарного происхождения.</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Лечение.</w:t>
      </w:r>
      <w:r w:rsidRPr="00D37870">
        <w:rPr>
          <w:rFonts w:ascii="Times New Roman" w:eastAsia="Times New Roman" w:hAnsi="Times New Roman" w:cs="Times New Roman"/>
          <w:sz w:val="24"/>
          <w:szCs w:val="24"/>
          <w:lang w:eastAsia="ru-RU"/>
        </w:rPr>
        <w:t xml:space="preserve"> Автором книги разработана и с успехом апробирована недорогая и весьма простая схема лечения панлейкопении кошек.</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Терапию необходимо начинать с создания особых условий содержания. Для этого больное животное изолируют в теплом, без сквозняков, затемненном помещении с температурой воздуха 20-24°С. Категорически запрещается выпускать кошек на улицу.</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Диетотерапия в первые два дня не должна включать сложные и жесткие корма. Необходимо обеспечить пациента теплой кипяченой водой, в которую можно добавлять отвары и настои лекарственных растений, обладающих отхаркивающими и противовоспалительными свойствами. Иногда в воду добавляют аскорбиновую кислоту. Одновременно используют в корм говяжий, куриный или рыбный бульоны (лучше 2-й варки). Нельзя жидкости давать животному насильно. </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На 3-4-й день лечения кошке предлагают небольшое количество рисовой или овсяной каши, приготовленной на воде или мясном бульоне. Если после первой порции корма рвоты и поноса не появляется, количество каши и кратность ее скармливания увеличивают. В кашу на 100-200 г добавляют 1 чайную или столовую ложку вареного говяжьего, куриного или рыбного фарша. На 4-5-й день лечения к рациону добавляют по 1-2 сырых или вареных </w:t>
      </w:r>
      <w:r w:rsidRPr="00D37870">
        <w:rPr>
          <w:rFonts w:ascii="Times New Roman" w:eastAsia="Times New Roman" w:hAnsi="Times New Roman" w:cs="Times New Roman"/>
          <w:sz w:val="24"/>
          <w:szCs w:val="24"/>
          <w:lang w:eastAsia="ru-RU"/>
        </w:rPr>
        <w:lastRenderedPageBreak/>
        <w:t>яйца. Начиная с 5-7-го дня лечения пациентов переводят на обычный рацион.</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Хорошим лечебным действием на воспаленный кишечник обладает постановка клизмы. В прямую кишку 3-4 раза в день для очистки кишечника от токсического содержимого вводят дезинфицирующие жидкости — слабо-розовой окраски раствор калия перманганата (1:10000), 0,01-0,1%-ный раствор фурацилина, фуразолидона или отвары и настои лекарственных растений в слабой концентрации. Из трав используют череду, ромашку, шалфей, зверобой, мать-и-мачеху и др. Объем очистительной клизмы должен составлять 20-200 мл. После очистительной можно ставить питательную клизму из говяжьего и куриного бульонов (лучше 2-й варки), 5%-ного раствора глюкозы, 0,9%-ного раствора натрия хлорида, растворов Рингера и Рингера—Локка. Иногда в указанные жидкости добавляют аскорбиновую кислоту, цианкобаламин или питьевую соду. Питательную клизму ставят 3-4 раза в сутки объемом 20-200 мл до исчезновения обезвоживания и появления аппетита.</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Для повышения общего иммунитета применяют различные специфические и неспецифические иммуноглобулины, иногда сыворотки. Наиболее очищенными и проверенными являются витафел, нормальный человеческий иммуноглобулин или противогриппозный. Обычная доза составляет 0,2-1 мл один раз в 2-3 дня. На курс лечения требуется 2-3 инъекции препарата. Из других иммуномодуляторов ветеринарные специалисты используют интерферон, тимоген, тималин, тимаптин, тактивин, камедон, анандин, циклоферон и др. Применяют эти средства строго по наставлению.</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В комплексное лечение для подавления секундарной микрофлоры обязательно включаются разнообразные антибиотики, сульфаниламиды и нитрофураны. </w:t>
      </w:r>
      <w:r w:rsidRPr="00D37870">
        <w:rPr>
          <w:rFonts w:ascii="Times New Roman" w:eastAsia="Times New Roman" w:hAnsi="Times New Roman" w:cs="Times New Roman"/>
          <w:sz w:val="24"/>
          <w:szCs w:val="24"/>
          <w:lang w:eastAsia="ru-RU"/>
        </w:rPr>
        <w:lastRenderedPageBreak/>
        <w:t>Сульфаниламидные препараты — бисептол, гросептол, септрим, сульфален, норсульфазол, сульфадимезин, сульфадиметоксин, этазол, фталазол, сульгин, энтеросептол и другие в основном задаются внутрь 1-3 раза в сутки. Дозу и курс лечения назначает ветеринарный врач. Из-за воспаления желудка и рвоты антибиотики лучше вводить парентерально. Из них наиболее удобными и малотоксичными являются пенициллины — бензилпени-циллин натрия и калия, оксациллин, ампициллин, ампиокс и др., и цефалоспорины — кефзол, карицеф, лонгацеф, цефамезин, клафоран, фортум и др. Указанные вещества вводят подкожно или внутримышечно 1-3 раза в день в течение 5-7 суток. Доза каждого антибиотика указана в наставлении.</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Гораздо реже ветеринарные врачи назначают антибиотики-аминогликозиды, макролиды, стрептомицин, тетрациклины, левомицетин и хинолоны (байтрил). Они токсичны, аллергичны и имеют противопоказания. Нитрофураны в основном служат для приготовления дезинфицирующих растворов, с помощью которых обрабатывают слизистую оболочку носа, рта, глаз, прямой кишки и уретры.</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Перед назначением антибиотиков или сульфаниламидов желательно ввести внутримышечно димедрол в дозе 0,1-0,5 мл 2-3 раза в сутки, тавегил, супрастин по 0,2-0,5 мл 2-3 раза в день, пипольфен или иной антигистаминный препарат по инструкции.</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Параллельно с антибиотиками или сульфаниламидами пациентам задают внутрь или вводят парентерально витамины группы В (В</w:t>
      </w:r>
      <w:r w:rsidRPr="00D37870">
        <w:rPr>
          <w:rFonts w:ascii="Times New Roman" w:eastAsia="Times New Roman" w:hAnsi="Times New Roman" w:cs="Times New Roman"/>
          <w:sz w:val="24"/>
          <w:szCs w:val="24"/>
          <w:vertAlign w:val="subscript"/>
          <w:lang w:eastAsia="ru-RU"/>
        </w:rPr>
        <w:t>1</w:t>
      </w:r>
      <w:r w:rsidRPr="00D37870">
        <w:rPr>
          <w:rFonts w:ascii="Times New Roman" w:eastAsia="Times New Roman" w:hAnsi="Times New Roman" w:cs="Times New Roman"/>
          <w:sz w:val="24"/>
          <w:szCs w:val="24"/>
          <w:lang w:eastAsia="ru-RU"/>
        </w:rPr>
        <w:t>, В</w:t>
      </w:r>
      <w:r w:rsidRPr="00D37870">
        <w:rPr>
          <w:rFonts w:ascii="Times New Roman" w:eastAsia="Times New Roman" w:hAnsi="Times New Roman" w:cs="Times New Roman"/>
          <w:sz w:val="24"/>
          <w:szCs w:val="24"/>
          <w:vertAlign w:val="subscript"/>
          <w:lang w:eastAsia="ru-RU"/>
        </w:rPr>
        <w:t>2</w:t>
      </w:r>
      <w:r w:rsidRPr="00D37870">
        <w:rPr>
          <w:rFonts w:ascii="Times New Roman" w:eastAsia="Times New Roman" w:hAnsi="Times New Roman" w:cs="Times New Roman"/>
          <w:sz w:val="24"/>
          <w:szCs w:val="24"/>
          <w:lang w:eastAsia="ru-RU"/>
        </w:rPr>
        <w:t xml:space="preserve">, </w:t>
      </w:r>
      <w:r w:rsidRPr="00D37870">
        <w:rPr>
          <w:rFonts w:ascii="Times New Roman" w:eastAsia="Times New Roman" w:hAnsi="Times New Roman" w:cs="Times New Roman"/>
          <w:sz w:val="24"/>
          <w:szCs w:val="24"/>
          <w:lang w:val="en-US" w:eastAsia="ru-RU"/>
        </w:rPr>
        <w:t>B</w:t>
      </w:r>
      <w:r w:rsidRPr="00D37870">
        <w:rPr>
          <w:rFonts w:ascii="Times New Roman" w:eastAsia="Times New Roman" w:hAnsi="Times New Roman" w:cs="Times New Roman"/>
          <w:sz w:val="24"/>
          <w:szCs w:val="24"/>
          <w:vertAlign w:val="subscript"/>
          <w:lang w:eastAsia="ru-RU"/>
        </w:rPr>
        <w:t>6</w:t>
      </w:r>
      <w:r w:rsidRPr="00D37870">
        <w:rPr>
          <w:rFonts w:ascii="Times New Roman" w:eastAsia="Times New Roman" w:hAnsi="Times New Roman" w:cs="Times New Roman"/>
          <w:sz w:val="24"/>
          <w:szCs w:val="24"/>
          <w:lang w:eastAsia="ru-RU"/>
        </w:rPr>
        <w:t>, В</w:t>
      </w:r>
      <w:r w:rsidRPr="00D37870">
        <w:rPr>
          <w:rFonts w:ascii="Times New Roman" w:eastAsia="Times New Roman" w:hAnsi="Times New Roman" w:cs="Times New Roman"/>
          <w:sz w:val="24"/>
          <w:szCs w:val="24"/>
          <w:vertAlign w:val="subscript"/>
          <w:lang w:eastAsia="ru-RU"/>
        </w:rPr>
        <w:t>12</w:t>
      </w:r>
      <w:r w:rsidRPr="00D37870">
        <w:rPr>
          <w:rFonts w:ascii="Times New Roman" w:eastAsia="Times New Roman" w:hAnsi="Times New Roman" w:cs="Times New Roman"/>
          <w:sz w:val="24"/>
          <w:szCs w:val="24"/>
          <w:lang w:eastAsia="ru-RU"/>
        </w:rPr>
        <w:t>), аскорбиновую кислоту, викасол и поливитаминные препараты.</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Для восстановления функций сердца желательно инъецировать сердечные средства — кордиамин, сульфокамфокаин, кофеин-бензоат натрия, камфорное </w:t>
      </w:r>
      <w:r w:rsidRPr="00D37870">
        <w:rPr>
          <w:rFonts w:ascii="Times New Roman" w:eastAsia="Times New Roman" w:hAnsi="Times New Roman" w:cs="Times New Roman"/>
          <w:sz w:val="24"/>
          <w:szCs w:val="24"/>
          <w:lang w:eastAsia="ru-RU"/>
        </w:rPr>
        <w:lastRenderedPageBreak/>
        <w:t>масло, кокарбок-силазу, цитохром С, эуфиллин и др. Дозу и курс лечения ими определяет лечащий ветеринарный врач.</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При сильно выраженном обезвоживании кошкам подкожно (в области холки) или внутривенно вводят изотонические растворы глюкозы, натрия хлорида, Рингера или Рингера—Локка 2-6 раз в день в количестве 10-100 мл до выздоровления.</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Симптоматическое лечение направлено на устранение интоксикации, рвоты, дисбактериоза, кровоточивости, нарушений функции желудка, кишечника, поджелудочной железы, печени и почек. Лекарственные вещества, дозу и курс лечения должен определять ветеринарный врач.</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Профилактика.</w:t>
      </w:r>
      <w:r w:rsidRPr="00D37870">
        <w:rPr>
          <w:rFonts w:ascii="Times New Roman" w:eastAsia="Times New Roman" w:hAnsi="Times New Roman" w:cs="Times New Roman"/>
          <w:sz w:val="24"/>
          <w:szCs w:val="24"/>
          <w:lang w:eastAsia="ru-RU"/>
        </w:rPr>
        <w:t xml:space="preserve"> Больное животное необходимо изолировать, не допускать его контакта со здоровыми кошками и котятами. После переболевания кошка остается скрытым вирусоносителем длительное время. Помещение, в котором находилось больное животное, необходимо продезинфицировать (используют 2%-ный раствор натрия гидроокиси или осветленный раствор хлорной извести с 2% активного хлора, 3%-ной эмульсией лизола, 2%-ным раствором хлорамина или вирконом С).</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Молодых кошек, желательно и взрослых, необходимо вакцинировать начиная с 2-месячного возраста. Схему вакцинации и кратность должен определять ветеринарный специалист. В настоящее время используются комплексные вакцины против панлейкопении, ринотрахеита, калицивиро</w:t>
      </w:r>
      <w:r w:rsidRPr="00D37870">
        <w:rPr>
          <w:rFonts w:ascii="Times New Roman" w:eastAsia="Times New Roman" w:hAnsi="Times New Roman" w:cs="Times New Roman"/>
          <w:b/>
          <w:bCs/>
          <w:sz w:val="24"/>
          <w:szCs w:val="24"/>
          <w:lang w:eastAsia="ru-RU"/>
        </w:rPr>
        <w:t>за</w:t>
      </w:r>
      <w:r w:rsidRPr="00D37870">
        <w:rPr>
          <w:rFonts w:ascii="Times New Roman" w:eastAsia="Times New Roman" w:hAnsi="Times New Roman" w:cs="Times New Roman"/>
          <w:sz w:val="24"/>
          <w:szCs w:val="24"/>
          <w:lang w:eastAsia="ru-RU"/>
        </w:rPr>
        <w:t xml:space="preserve"> и других инфекций — отечественная мультифел и голландская нобивак трикэт. Вводят их подкожно или внутримышечно. После вакцинации и переболевания иммунитет сохраняется на высоком уровне в течение года.</w:t>
      </w:r>
    </w:p>
    <w:p w:rsidR="00D37870" w:rsidRPr="00D37870" w:rsidRDefault="00D37870" w:rsidP="00BB2FD7">
      <w:pPr>
        <w:spacing w:before="100" w:beforeAutospacing="1" w:after="100" w:afterAutospacing="1" w:line="240" w:lineRule="auto"/>
        <w:jc w:val="center"/>
        <w:rPr>
          <w:rFonts w:ascii="Times New Roman" w:eastAsia="Times New Roman" w:hAnsi="Times New Roman" w:cs="Times New Roman"/>
          <w:b/>
          <w:color w:val="C00000"/>
          <w:sz w:val="24"/>
          <w:szCs w:val="24"/>
          <w:lang w:eastAsia="ru-RU"/>
        </w:rPr>
      </w:pPr>
      <w:r w:rsidRPr="00D37870">
        <w:rPr>
          <w:rFonts w:ascii="Times New Roman" w:eastAsia="Times New Roman" w:hAnsi="Times New Roman" w:cs="Times New Roman"/>
          <w:b/>
          <w:color w:val="C00000"/>
          <w:sz w:val="24"/>
          <w:szCs w:val="24"/>
          <w:lang w:eastAsia="ru-RU"/>
        </w:rPr>
        <w:lastRenderedPageBreak/>
        <w:t>РОТАВИРУСНЫЙ ЭНТЕРИТ</w:t>
      </w:r>
    </w:p>
    <w:p w:rsidR="00D37870" w:rsidRPr="00D37870" w:rsidRDefault="00D37870" w:rsidP="00D37870">
      <w:pPr>
        <w:spacing w:before="180"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Ротавирусный энтерит (ротавирусный гастроэнтерит) — болезнь, вызываемая кошачьим ротавирусом и характеризующаяся поражением желудочно-кишечного тракта.</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Возбудитель —</w:t>
      </w:r>
      <w:r w:rsidRPr="00D37870">
        <w:rPr>
          <w:rFonts w:ascii="Times New Roman" w:eastAsia="Times New Roman" w:hAnsi="Times New Roman" w:cs="Times New Roman"/>
          <w:sz w:val="24"/>
          <w:szCs w:val="24"/>
          <w:lang w:eastAsia="ru-RU"/>
        </w:rPr>
        <w:t xml:space="preserve"> РНК-содержащий ротавирус. Ему свойствен тропизм к эпителиальным клеткам желудка и кишечника (тонкой кишке).</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Эпизоотология.</w:t>
      </w:r>
      <w:r w:rsidRPr="00D37870">
        <w:rPr>
          <w:rFonts w:ascii="Times New Roman" w:eastAsia="Times New Roman" w:hAnsi="Times New Roman" w:cs="Times New Roman"/>
          <w:sz w:val="24"/>
          <w:szCs w:val="24"/>
          <w:lang w:eastAsia="ru-RU"/>
        </w:rPr>
        <w:t xml:space="preserve"> Источник инфекции — больная кошка. Основные пути передачи инфекции — алиментарный (водный, пищевой), контактно-бытовой, не исключен воздушно-. пылевой путь. Инкубационный период при данной инфекции составляет от 15 часов до 5 суток. В Санкт-Петербурге рота-вирусный энтерит у кошек встречается крайне редко. А если возникает, то у котят, выкармливаемых искусственно.</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Механизм развития болезни.</w:t>
      </w:r>
      <w:r w:rsidRPr="00D37870">
        <w:rPr>
          <w:rFonts w:ascii="Times New Roman" w:eastAsia="Times New Roman" w:hAnsi="Times New Roman" w:cs="Times New Roman"/>
          <w:sz w:val="24"/>
          <w:szCs w:val="24"/>
          <w:lang w:eastAsia="ru-RU"/>
        </w:rPr>
        <w:t xml:space="preserve"> Ротавирус способен размножаться только в эпителиальных клетках желудка и тонкого отдела кишечника. Причем излюбленным местом его расположения являются энтероциты верхушек кишечных ворсинок. При повреждении энтероцитов и ворсинок вирусом нарушается гидролиз и всасывание питательных веществ в кишечнике, возникает воспалительная реакция.</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Симптомы.</w:t>
      </w:r>
      <w:r w:rsidRPr="00D37870">
        <w:rPr>
          <w:rFonts w:ascii="Times New Roman" w:eastAsia="Times New Roman" w:hAnsi="Times New Roman" w:cs="Times New Roman"/>
          <w:sz w:val="24"/>
          <w:szCs w:val="24"/>
          <w:lang w:eastAsia="ru-RU"/>
        </w:rPr>
        <w:t xml:space="preserve"> Болезнь у котят начинается остро с сильной болезненностью и беспокойством. Животное быстро передвигается, кричит и мяукает. Пальпация живота болезненная. Регистрируется лихорадка, частая рвота. Температура тела может повышаться до 40°С. Несколько позже появляются императивные позывы на дефекацию. Фекалии жидкие, часто слизистые, иногда с примесью крови. Возможно развитие обезвоживания. У некоторых больных котят наблюдаются катаральные </w:t>
      </w:r>
      <w:r w:rsidRPr="00D37870">
        <w:rPr>
          <w:rFonts w:ascii="Times New Roman" w:eastAsia="Times New Roman" w:hAnsi="Times New Roman" w:cs="Times New Roman"/>
          <w:sz w:val="24"/>
          <w:szCs w:val="24"/>
          <w:lang w:eastAsia="ru-RU"/>
        </w:rPr>
        <w:lastRenderedPageBreak/>
        <w:t>явления со стороны желудка и кишечника. Длительность болезни от 3 до 10 суток. Течение, как правило, доброкачественное. Летальный исход редок.</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Патологоанатомические изменения.</w:t>
      </w:r>
      <w:r w:rsidRPr="00D37870">
        <w:rPr>
          <w:rFonts w:ascii="Times New Roman" w:eastAsia="Times New Roman" w:hAnsi="Times New Roman" w:cs="Times New Roman"/>
          <w:sz w:val="24"/>
          <w:szCs w:val="24"/>
          <w:lang w:eastAsia="ru-RU"/>
        </w:rPr>
        <w:t xml:space="preserve"> При вскрытии у павших котят обнаруживают катаральный энтерит или гастроэнтерит, признаки обезвоживания.</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При гистологическом исследовании кишечника павшего котенка обнаруживают очаговую атрофию ворсинок и метаплазию энтероцитов на отдельных ворсинках.</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Диагноз</w:t>
      </w:r>
      <w:r w:rsidRPr="00D37870">
        <w:rPr>
          <w:rFonts w:ascii="Times New Roman" w:eastAsia="Times New Roman" w:hAnsi="Times New Roman" w:cs="Times New Roman"/>
          <w:sz w:val="24"/>
          <w:szCs w:val="24"/>
          <w:lang w:eastAsia="ru-RU"/>
        </w:rPr>
        <w:t xml:space="preserve"> может быть подтвержден вирусологическими и серологическими методами.</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Лечение</w:t>
      </w:r>
      <w:r w:rsidRPr="00D37870">
        <w:rPr>
          <w:rFonts w:ascii="Times New Roman" w:eastAsia="Times New Roman" w:hAnsi="Times New Roman" w:cs="Times New Roman"/>
          <w:sz w:val="24"/>
          <w:szCs w:val="24"/>
          <w:lang w:eastAsia="ru-RU"/>
        </w:rPr>
        <w:t xml:space="preserve"> проводят симптоматическое. Больных животных изолируют в теплых помещениях и назначают диетотерапию (см. раздел «Панлейкопения»). Показана регидратационная терапия (оралит, глюкосолан, регидрон и др.). Подкожно инъецируют 5%-ный раствор глюкозы или изотонический раствор натрия хлорида (можно в смеси с глюкозой) по 5-50 мл 3-6 раз в сутки. Одновременно с физиологическими жидкостями применяются витамины группы В и аскорбиновая кислота в терапевтических дозах. Иногда лучший эффект достигается при применении иммуностимулятора (иммуноглобулин), сердечного (сульфокамфокаин) и антибиотика (ампициллин, ампиокс). Указанные средства вводятся животным под контролем ветеринарного врача.</w:t>
      </w:r>
    </w:p>
    <w:p w:rsidR="00D37870" w:rsidRPr="00D37870" w:rsidRDefault="00D37870" w:rsidP="00D3787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Специфическая </w:t>
      </w:r>
      <w:r w:rsidRPr="00D37870">
        <w:rPr>
          <w:rFonts w:ascii="Times New Roman" w:eastAsia="Times New Roman" w:hAnsi="Times New Roman" w:cs="Times New Roman"/>
          <w:i/>
          <w:iCs/>
          <w:sz w:val="24"/>
          <w:szCs w:val="24"/>
          <w:lang w:eastAsia="ru-RU"/>
        </w:rPr>
        <w:t>профилактика</w:t>
      </w:r>
      <w:r w:rsidRPr="00D37870">
        <w:rPr>
          <w:rFonts w:ascii="Times New Roman" w:eastAsia="Times New Roman" w:hAnsi="Times New Roman" w:cs="Times New Roman"/>
          <w:sz w:val="24"/>
          <w:szCs w:val="24"/>
          <w:lang w:eastAsia="ru-RU"/>
        </w:rPr>
        <w:t xml:space="preserve"> не разработана</w:t>
      </w:r>
      <w:r w:rsidRPr="00D37870">
        <w:rPr>
          <w:rFonts w:ascii="Times New Roman" w:eastAsia="Times New Roman" w:hAnsi="Times New Roman" w:cs="Times New Roman"/>
          <w:color w:val="FFCC99"/>
          <w:sz w:val="24"/>
          <w:szCs w:val="24"/>
          <w:lang w:eastAsia="ru-RU"/>
        </w:rPr>
        <w:t>.</w:t>
      </w:r>
    </w:p>
    <w:p w:rsidR="00D37870" w:rsidRPr="00D37870" w:rsidRDefault="00D37870" w:rsidP="00D37870">
      <w:pPr>
        <w:spacing w:before="100" w:beforeAutospacing="1" w:after="100" w:afterAutospacing="1" w:line="240" w:lineRule="auto"/>
        <w:rPr>
          <w:rFonts w:ascii="Times New Roman" w:eastAsia="Times New Roman" w:hAnsi="Times New Roman" w:cs="Times New Roman"/>
          <w:sz w:val="24"/>
          <w:szCs w:val="24"/>
          <w:lang w:eastAsia="ru-RU"/>
        </w:rPr>
      </w:pPr>
    </w:p>
    <w:p w:rsidR="00C32304" w:rsidRPr="00D37870" w:rsidRDefault="00C32304"/>
    <w:sectPr w:rsidR="00C32304" w:rsidRPr="00D37870" w:rsidSect="00BB2FD7">
      <w:footerReference w:type="default" r:id="rId7"/>
      <w:pgSz w:w="8419" w:h="11906" w:orient="landscape"/>
      <w:pgMar w:top="851" w:right="1134" w:bottom="1134" w:left="851" w:header="567" w:footer="567" w:gutter="56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7167" w:rsidRDefault="00CD7167" w:rsidP="00BB2FD7">
      <w:pPr>
        <w:spacing w:after="0" w:line="240" w:lineRule="auto"/>
      </w:pPr>
      <w:r>
        <w:separator/>
      </w:r>
    </w:p>
  </w:endnote>
  <w:endnote w:type="continuationSeparator" w:id="1">
    <w:p w:rsidR="00CD7167" w:rsidRDefault="00CD7167" w:rsidP="00BB2F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23908"/>
    </w:sdtPr>
    <w:sdtContent>
      <w:p w:rsidR="00BB2FD7" w:rsidRDefault="00220EE2">
        <w:pPr>
          <w:pStyle w:val="a7"/>
          <w:jc w:val="center"/>
        </w:pPr>
        <w:fldSimple w:instr=" PAGE   \* MERGEFORMAT ">
          <w:r w:rsidR="00F14E97">
            <w:rPr>
              <w:noProof/>
            </w:rPr>
            <w:t>1</w:t>
          </w:r>
        </w:fldSimple>
      </w:p>
    </w:sdtContent>
  </w:sdt>
  <w:p w:rsidR="00BB2FD7" w:rsidRDefault="00BB2FD7">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7167" w:rsidRDefault="00CD7167" w:rsidP="00BB2FD7">
      <w:pPr>
        <w:spacing w:after="0" w:line="240" w:lineRule="auto"/>
      </w:pPr>
      <w:r>
        <w:separator/>
      </w:r>
    </w:p>
  </w:footnote>
  <w:footnote w:type="continuationSeparator" w:id="1">
    <w:p w:rsidR="00CD7167" w:rsidRDefault="00CD7167" w:rsidP="00BB2FD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bookFoldPrinting/>
  <w:drawingGridHorizontalSpacing w:val="110"/>
  <w:displayHorizontalDrawingGridEvery w:val="2"/>
  <w:characterSpacingControl w:val="doNotCompress"/>
  <w:footnotePr>
    <w:footnote w:id="0"/>
    <w:footnote w:id="1"/>
  </w:footnotePr>
  <w:endnotePr>
    <w:endnote w:id="0"/>
    <w:endnote w:id="1"/>
  </w:endnotePr>
  <w:compat/>
  <w:rsids>
    <w:rsidRoot w:val="00D37870"/>
    <w:rsid w:val="00220EE2"/>
    <w:rsid w:val="008A0DFE"/>
    <w:rsid w:val="00BB2FD7"/>
    <w:rsid w:val="00C32304"/>
    <w:rsid w:val="00CB41D1"/>
    <w:rsid w:val="00CD7167"/>
    <w:rsid w:val="00D37870"/>
    <w:rsid w:val="00F14E9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230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1">
    <w:name w:val="fr1"/>
    <w:basedOn w:val="a"/>
    <w:rsid w:val="00D378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D37870"/>
    <w:rPr>
      <w:color w:val="0000FF"/>
      <w:u w:val="single"/>
    </w:rPr>
  </w:style>
  <w:style w:type="paragraph" w:styleId="a4">
    <w:name w:val="Normal (Web)"/>
    <w:basedOn w:val="a"/>
    <w:uiPriority w:val="99"/>
    <w:semiHidden/>
    <w:unhideWhenUsed/>
    <w:rsid w:val="00D378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pelle">
    <w:name w:val="spelle"/>
    <w:basedOn w:val="a0"/>
    <w:rsid w:val="00D37870"/>
  </w:style>
  <w:style w:type="character" w:customStyle="1" w:styleId="grame">
    <w:name w:val="grame"/>
    <w:basedOn w:val="a0"/>
    <w:rsid w:val="00D37870"/>
  </w:style>
  <w:style w:type="paragraph" w:styleId="a5">
    <w:name w:val="header"/>
    <w:basedOn w:val="a"/>
    <w:link w:val="a6"/>
    <w:uiPriority w:val="99"/>
    <w:semiHidden/>
    <w:unhideWhenUsed/>
    <w:rsid w:val="00BB2FD7"/>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BB2FD7"/>
  </w:style>
  <w:style w:type="paragraph" w:styleId="a7">
    <w:name w:val="footer"/>
    <w:basedOn w:val="a"/>
    <w:link w:val="a8"/>
    <w:uiPriority w:val="99"/>
    <w:unhideWhenUsed/>
    <w:rsid w:val="00BB2FD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B2FD7"/>
  </w:style>
  <w:style w:type="paragraph" w:styleId="a9">
    <w:name w:val="Balloon Text"/>
    <w:basedOn w:val="a"/>
    <w:link w:val="aa"/>
    <w:uiPriority w:val="99"/>
    <w:semiHidden/>
    <w:unhideWhenUsed/>
    <w:rsid w:val="00F14E9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F14E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1029347">
      <w:bodyDiv w:val="1"/>
      <w:marLeft w:val="0"/>
      <w:marRight w:val="0"/>
      <w:marTop w:val="0"/>
      <w:marBottom w:val="0"/>
      <w:divBdr>
        <w:top w:val="none" w:sz="0" w:space="0" w:color="auto"/>
        <w:left w:val="none" w:sz="0" w:space="0" w:color="auto"/>
        <w:bottom w:val="none" w:sz="0" w:space="0" w:color="auto"/>
        <w:right w:val="none" w:sz="0" w:space="0" w:color="auto"/>
      </w:divBdr>
    </w:div>
    <w:div w:id="473764066">
      <w:bodyDiv w:val="1"/>
      <w:marLeft w:val="0"/>
      <w:marRight w:val="0"/>
      <w:marTop w:val="0"/>
      <w:marBottom w:val="0"/>
      <w:divBdr>
        <w:top w:val="none" w:sz="0" w:space="0" w:color="auto"/>
        <w:left w:val="none" w:sz="0" w:space="0" w:color="auto"/>
        <w:bottom w:val="none" w:sz="0" w:space="0" w:color="auto"/>
        <w:right w:val="none" w:sz="0" w:space="0" w:color="auto"/>
      </w:divBdr>
    </w:div>
    <w:div w:id="651102492">
      <w:bodyDiv w:val="1"/>
      <w:marLeft w:val="0"/>
      <w:marRight w:val="0"/>
      <w:marTop w:val="0"/>
      <w:marBottom w:val="0"/>
      <w:divBdr>
        <w:top w:val="none" w:sz="0" w:space="0" w:color="auto"/>
        <w:left w:val="none" w:sz="0" w:space="0" w:color="auto"/>
        <w:bottom w:val="none" w:sz="0" w:space="0" w:color="auto"/>
        <w:right w:val="none" w:sz="0" w:space="0" w:color="auto"/>
      </w:divBdr>
    </w:div>
    <w:div w:id="1152067244">
      <w:bodyDiv w:val="1"/>
      <w:marLeft w:val="0"/>
      <w:marRight w:val="0"/>
      <w:marTop w:val="0"/>
      <w:marBottom w:val="0"/>
      <w:divBdr>
        <w:top w:val="none" w:sz="0" w:space="0" w:color="auto"/>
        <w:left w:val="none" w:sz="0" w:space="0" w:color="auto"/>
        <w:bottom w:val="none" w:sz="0" w:space="0" w:color="auto"/>
        <w:right w:val="none" w:sz="0" w:space="0" w:color="auto"/>
      </w:divBdr>
    </w:div>
    <w:div w:id="1593857229">
      <w:bodyDiv w:val="1"/>
      <w:marLeft w:val="0"/>
      <w:marRight w:val="0"/>
      <w:marTop w:val="0"/>
      <w:marBottom w:val="0"/>
      <w:divBdr>
        <w:top w:val="none" w:sz="0" w:space="0" w:color="auto"/>
        <w:left w:val="none" w:sz="0" w:space="0" w:color="auto"/>
        <w:bottom w:val="none" w:sz="0" w:space="0" w:color="auto"/>
        <w:right w:val="none" w:sz="0" w:space="0" w:color="auto"/>
      </w:divBdr>
    </w:div>
    <w:div w:id="1643655713">
      <w:bodyDiv w:val="1"/>
      <w:marLeft w:val="0"/>
      <w:marRight w:val="0"/>
      <w:marTop w:val="0"/>
      <w:marBottom w:val="0"/>
      <w:divBdr>
        <w:top w:val="none" w:sz="0" w:space="0" w:color="auto"/>
        <w:left w:val="none" w:sz="0" w:space="0" w:color="auto"/>
        <w:bottom w:val="none" w:sz="0" w:space="0" w:color="auto"/>
        <w:right w:val="none" w:sz="0" w:space="0" w:color="auto"/>
      </w:divBdr>
    </w:div>
    <w:div w:id="213641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F29B8-3715-4E0C-BD69-3EA04C346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8711</Words>
  <Characters>49654</Characters>
  <Application>Microsoft Office Word</Application>
  <DocSecurity>0</DocSecurity>
  <Lines>413</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58249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1</cp:lastModifiedBy>
  <cp:revision>4</cp:revision>
  <cp:lastPrinted>2009-01-29T19:54:00Z</cp:lastPrinted>
  <dcterms:created xsi:type="dcterms:W3CDTF">2009-01-29T19:32:00Z</dcterms:created>
  <dcterms:modified xsi:type="dcterms:W3CDTF">2010-07-08T08:35:00Z</dcterms:modified>
</cp:coreProperties>
</file>