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2371" w14:textId="77777777" w:rsidR="00633EEA" w:rsidRDefault="00633EEA" w:rsidP="00633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Effect of Sulfated Titania on Photocatalytic Degradation of Methyl Orange: </w:t>
      </w:r>
    </w:p>
    <w:p w14:paraId="7DCD168A" w14:textId="484F7367" w:rsidR="00633EEA" w:rsidRPr="009D66CB" w:rsidRDefault="00633EEA" w:rsidP="00633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Sulfated vs Sulfur Free, Effect of Calcination</w:t>
      </w:r>
    </w:p>
    <w:p w14:paraId="5A3F8AF0" w14:textId="77777777" w:rsidR="00633EEA" w:rsidRDefault="00633EEA" w:rsidP="00633EEA">
      <w:pPr>
        <w:rPr>
          <w:rFonts w:ascii="Times New Roman" w:hAnsi="Times New Roman" w:cs="Times New Roman"/>
        </w:rPr>
      </w:pPr>
    </w:p>
    <w:p w14:paraId="3FE6B002" w14:textId="3CA9D43A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1: Intro</w:t>
      </w:r>
    </w:p>
    <w:p w14:paraId="0FFB0A95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2: Experimental</w:t>
      </w:r>
    </w:p>
    <w:p w14:paraId="2CD19F0B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Source of Materials</w:t>
      </w:r>
    </w:p>
    <w:p w14:paraId="00CF2338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ICP Determination of Sulfur Content</w:t>
      </w:r>
    </w:p>
    <w:p w14:paraId="2586D3FE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XRD</w:t>
      </w:r>
    </w:p>
    <w:p w14:paraId="407F770A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Particle Size Distributions</w:t>
      </w:r>
    </w:p>
    <w:p w14:paraId="75068FB6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Specific Surface Area and Porosity</w:t>
      </w:r>
    </w:p>
    <w:p w14:paraId="17C42FE2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Description of Reactors</w:t>
      </w:r>
    </w:p>
    <w:p w14:paraId="5C6DA0D4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Characterization of Light Sources (LED intensity vs forward current)</w:t>
      </w:r>
    </w:p>
    <w:p w14:paraId="74BFD9E7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Wavelength Dependence Spectral Distribution</w:t>
      </w:r>
    </w:p>
    <w:p w14:paraId="7F175A8A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Power Supply Circuit Diagram</w:t>
      </w:r>
    </w:p>
    <w:p w14:paraId="3DF9686E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3: Results</w:t>
      </w:r>
    </w:p>
    <w:p w14:paraId="24280706" w14:textId="77777777" w:rsidR="00633EEA" w:rsidRDefault="00633EEA" w:rsidP="0063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 Kinetics of Methyl Orange Degradation</w:t>
      </w:r>
    </w:p>
    <w:p w14:paraId="2EA23A76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3.1.1. Tungsten Lamp Data</w:t>
      </w:r>
    </w:p>
    <w:p w14:paraId="20A98D12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Mass Dependence: Initial Rate vs Mass</w:t>
      </w:r>
    </w:p>
    <w:p w14:paraId="2395BAF7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USR AR, USR 450, BC AR, BC 400, P25, AA</w:t>
      </w:r>
    </w:p>
    <w:p w14:paraId="42325DE3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Any correlation between sulfur content and optimal rate (plateau)</w:t>
      </w:r>
    </w:p>
    <w:p w14:paraId="2148A43C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Rate Order</w:t>
      </w:r>
    </w:p>
    <w:p w14:paraId="7AD1524F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Particle Size Effects</w:t>
      </w:r>
    </w:p>
    <w:p w14:paraId="4B4F8999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55E97CF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3.1.2. UV LEDs at Different Wavelengths</w:t>
      </w:r>
    </w:p>
    <w:p w14:paraId="58F2C93F" w14:textId="19A32498" w:rsidR="00633EEA" w:rsidRPr="008B593C" w:rsidRDefault="00633EEA" w:rsidP="00633EEA">
      <w:pPr>
        <w:pStyle w:val="ListParagrap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B593C">
        <w:rPr>
          <w:rFonts w:ascii="Times New Roman" w:hAnsi="Times New Roman" w:cs="Times New Roman"/>
          <w:highlight w:val="yellow"/>
        </w:rPr>
        <w:t>Mass Dependence</w:t>
      </w:r>
    </w:p>
    <w:p w14:paraId="751F690C" w14:textId="77777777" w:rsidR="00633EEA" w:rsidRPr="008B593C" w:rsidRDefault="00633EEA" w:rsidP="00633EEA">
      <w:pPr>
        <w:pStyle w:val="ListParagraph"/>
        <w:rPr>
          <w:rFonts w:ascii="Times New Roman" w:hAnsi="Times New Roman" w:cs="Times New Roman"/>
          <w:highlight w:val="yellow"/>
        </w:rPr>
      </w:pPr>
      <w:r w:rsidRPr="008B593C">
        <w:rPr>
          <w:rFonts w:ascii="Times New Roman" w:hAnsi="Times New Roman" w:cs="Times New Roman"/>
          <w:highlight w:val="yellow"/>
        </w:rPr>
        <w:tab/>
      </w:r>
      <w:r w:rsidRPr="008B593C">
        <w:rPr>
          <w:rFonts w:ascii="Times New Roman" w:hAnsi="Times New Roman" w:cs="Times New Roman"/>
          <w:highlight w:val="yellow"/>
        </w:rPr>
        <w:tab/>
        <w:t xml:space="preserve">Photon Dependence </w:t>
      </w:r>
    </w:p>
    <w:p w14:paraId="510DF887" w14:textId="77777777" w:rsidR="00633EEA" w:rsidRPr="008B593C" w:rsidRDefault="00633EEA" w:rsidP="00633EEA">
      <w:pPr>
        <w:pStyle w:val="ListParagraph"/>
        <w:rPr>
          <w:rFonts w:ascii="Times New Roman" w:hAnsi="Times New Roman" w:cs="Times New Roman"/>
          <w:highlight w:val="yellow"/>
        </w:rPr>
      </w:pPr>
      <w:r w:rsidRPr="008B593C">
        <w:rPr>
          <w:rFonts w:ascii="Times New Roman" w:hAnsi="Times New Roman" w:cs="Times New Roman"/>
          <w:highlight w:val="yellow"/>
        </w:rPr>
        <w:tab/>
      </w:r>
      <w:r w:rsidRPr="008B593C">
        <w:rPr>
          <w:rFonts w:ascii="Times New Roman" w:hAnsi="Times New Roman" w:cs="Times New Roman"/>
          <w:highlight w:val="yellow"/>
        </w:rPr>
        <w:tab/>
        <w:t>Rate Order</w:t>
      </w:r>
    </w:p>
    <w:p w14:paraId="200446F6" w14:textId="77777777" w:rsidR="00633EEA" w:rsidRPr="008B593C" w:rsidRDefault="00633EEA" w:rsidP="00633EEA">
      <w:pPr>
        <w:pStyle w:val="ListParagraph"/>
        <w:rPr>
          <w:rFonts w:ascii="Times New Roman" w:hAnsi="Times New Roman" w:cs="Times New Roman"/>
          <w:highlight w:val="yellow"/>
        </w:rPr>
      </w:pPr>
      <w:r w:rsidRPr="008B593C">
        <w:rPr>
          <w:rFonts w:ascii="Times New Roman" w:hAnsi="Times New Roman" w:cs="Times New Roman"/>
          <w:highlight w:val="yellow"/>
        </w:rPr>
        <w:tab/>
      </w:r>
      <w:r w:rsidRPr="008B593C">
        <w:rPr>
          <w:rFonts w:ascii="Times New Roman" w:hAnsi="Times New Roman" w:cs="Times New Roman"/>
          <w:highlight w:val="yellow"/>
        </w:rPr>
        <w:tab/>
        <w:t>Particle Size Dependence</w:t>
      </w:r>
    </w:p>
    <w:p w14:paraId="5F22FEC4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 w:rsidRPr="008B593C">
        <w:rPr>
          <w:rFonts w:ascii="Times New Roman" w:hAnsi="Times New Roman" w:cs="Times New Roman"/>
          <w:highlight w:val="yellow"/>
        </w:rPr>
        <w:tab/>
      </w:r>
      <w:r w:rsidRPr="008B593C">
        <w:rPr>
          <w:rFonts w:ascii="Times New Roman" w:hAnsi="Times New Roman" w:cs="Times New Roman"/>
          <w:highlight w:val="yellow"/>
        </w:rPr>
        <w:tab/>
        <w:t>Flux Dependence</w:t>
      </w:r>
    </w:p>
    <w:p w14:paraId="5C949645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</w:p>
    <w:p w14:paraId="4B55B294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 Photocatalyst Characterization</w:t>
      </w:r>
    </w:p>
    <w:p w14:paraId="31B0A59E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Band Gap</w:t>
      </w:r>
    </w:p>
    <w:p w14:paraId="60CE6DAC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Position of VB (Alignment) from XPS</w:t>
      </w:r>
    </w:p>
    <w:p w14:paraId="6A524011" w14:textId="77777777" w:rsidR="00633EEA" w:rsidRDefault="00633EEA" w:rsidP="00633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Absorbance to Quantify Photon Capture at Particular Wavelength</w:t>
      </w:r>
    </w:p>
    <w:p w14:paraId="7070AB2F" w14:textId="77777777" w:rsidR="00633EEA" w:rsidRDefault="00633EEA" w:rsidP="00633EEA">
      <w:pPr>
        <w:rPr>
          <w:rFonts w:ascii="Times New Roman" w:hAnsi="Times New Roman" w:cs="Times New Roman"/>
        </w:rPr>
      </w:pPr>
    </w:p>
    <w:p w14:paraId="2D641034" w14:textId="77777777" w:rsidR="00633EEA" w:rsidRDefault="00633EEA" w:rsidP="0063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 Gaps (UV-Vis) and Position of Band Gap (XPS)</w:t>
      </w:r>
    </w:p>
    <w:p w14:paraId="72CE648B" w14:textId="77777777" w:rsidR="00633EEA" w:rsidRDefault="00633EEA" w:rsidP="0063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(XRD)</w:t>
      </w:r>
    </w:p>
    <w:p w14:paraId="72F41789" w14:textId="77777777" w:rsidR="00633EEA" w:rsidRDefault="00633EEA" w:rsidP="0063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Chemical Composition (ICP</w:t>
      </w:r>
      <w:r>
        <w:rPr>
          <w:rFonts w:ascii="Times New Roman" w:hAnsi="Times New Roman" w:cs="Times New Roman"/>
        </w:rPr>
        <w:tab/>
        <w:t xml:space="preserve"> + OES)</w:t>
      </w:r>
    </w:p>
    <w:p w14:paraId="1937EA51" w14:textId="77777777" w:rsidR="00633EEA" w:rsidRDefault="00633EEA" w:rsidP="0063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Area and Pore Size Distribution (BET)</w:t>
      </w:r>
    </w:p>
    <w:p w14:paraId="1124EF88" w14:textId="77777777" w:rsidR="00633EEA" w:rsidRDefault="00633EEA" w:rsidP="0063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Attenuation Length as a Function of Wavelength from dielectric function</w:t>
      </w:r>
    </w:p>
    <w:p w14:paraId="51060088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Figures:</w:t>
      </w:r>
    </w:p>
    <w:p w14:paraId="6E4F5039" w14:textId="77777777" w:rsidR="00633EEA" w:rsidRDefault="00633EEA" w:rsidP="0063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Rate vs Mass for both As Received and 450C Calcined and Exposed BC and P25</w:t>
      </w:r>
    </w:p>
    <w:p w14:paraId="73C58D58" w14:textId="77777777" w:rsidR="00633EEA" w:rsidRDefault="00633EEA" w:rsidP="0063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Rate vs Wavelength for both As Received and 450C Calcined and Exposed BC and P25</w:t>
      </w:r>
    </w:p>
    <w:p w14:paraId="7CCC65B9" w14:textId="77777777" w:rsidR="00633EEA" w:rsidRPr="009E287F" w:rsidRDefault="00633EEA" w:rsidP="0063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86754AE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4: Discussion</w:t>
      </w:r>
    </w:p>
    <w:p w14:paraId="3F287565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Does the Rate Depend on the Catalysts Integrated Ability to Absorb the Photons</w:t>
      </w:r>
    </w:p>
    <w:p w14:paraId="0E2C89E6" w14:textId="77777777" w:rsidR="00633EEA" w:rsidRDefault="00633EEA" w:rsidP="00633EE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 between Rate and Surface Area</w:t>
      </w:r>
    </w:p>
    <w:p w14:paraId="5DB2E6BD" w14:textId="77777777" w:rsidR="00633EEA" w:rsidRDefault="00633EEA" w:rsidP="00633EE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 of XAFS Data and Rate (Intensity of </w:t>
      </w:r>
      <w:proofErr w:type="gramStart"/>
      <w:r>
        <w:rPr>
          <w:rFonts w:ascii="Times New Roman" w:hAnsi="Times New Roman" w:cs="Times New Roman"/>
        </w:rPr>
        <w:t>Pre Edge Feature</w:t>
      </w:r>
      <w:proofErr w:type="gramEnd"/>
      <w:r>
        <w:rPr>
          <w:rFonts w:ascii="Times New Roman" w:hAnsi="Times New Roman" w:cs="Times New Roman"/>
        </w:rPr>
        <w:t>)</w:t>
      </w:r>
    </w:p>
    <w:p w14:paraId="334AC49E" w14:textId="77777777" w:rsidR="00633EEA" w:rsidRDefault="00633EEA" w:rsidP="00633EE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Broadening of Band Gap with Sulfur content – Separated Tetrahedra are predicted to broaden the bad gap. </w:t>
      </w:r>
    </w:p>
    <w:p w14:paraId="5665A0B6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Is the band gap in AR BC due to present of titanium vacancies </w:t>
      </w:r>
    </w:p>
    <w:p w14:paraId="13D3529E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How does band alignment effect the reactions that produce radicals (superoxide, </w:t>
      </w:r>
      <w:r>
        <w:rPr>
          <w:rFonts w:ascii="Times New Roman" w:hAnsi="Times New Roman" w:cs="Times New Roman"/>
        </w:rPr>
        <w:tab/>
        <w:t xml:space="preserve">hydroxyl, hole driven, electron driven). </w:t>
      </w:r>
    </w:p>
    <w:p w14:paraId="6CE33DA1" w14:textId="3B3F463B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Analysis of Coupled Differential Equations and Order to Explain Reactions (low mass </w:t>
      </w:r>
      <w:r>
        <w:rPr>
          <w:rFonts w:ascii="Times New Roman" w:hAnsi="Times New Roman" w:cs="Times New Roman"/>
        </w:rPr>
        <w:tab/>
        <w:t>and high mass)</w:t>
      </w:r>
    </w:p>
    <w:p w14:paraId="1FD40F84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</w:p>
    <w:p w14:paraId="7E2CEEB3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</w:p>
    <w:p w14:paraId="31FE810B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</w:p>
    <w:p w14:paraId="7C27663B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</w:p>
    <w:p w14:paraId="578F7A2D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</w:p>
    <w:p w14:paraId="0D249D7C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</w:p>
    <w:p w14:paraId="14D3CA81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</w:p>
    <w:p w14:paraId="24976EED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</w:p>
    <w:p w14:paraId="3D4B0DCF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</w:p>
    <w:p w14:paraId="356B4E2A" w14:textId="77777777" w:rsidR="00633EEA" w:rsidRDefault="00633EEA" w:rsidP="00633EEA">
      <w:pPr>
        <w:spacing w:line="240" w:lineRule="auto"/>
        <w:rPr>
          <w:rFonts w:ascii="Times New Roman" w:hAnsi="Times New Roman" w:cs="Times New Roman"/>
        </w:rPr>
      </w:pPr>
    </w:p>
    <w:p w14:paraId="64C0395B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do:</w:t>
      </w:r>
    </w:p>
    <w:p w14:paraId="3D65393E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ICP Analysis of new Sigma Aldrich, New USR</w:t>
      </w:r>
    </w:p>
    <w:p w14:paraId="6F51C98D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XPS on new USR AR and USR 450</w:t>
      </w:r>
    </w:p>
    <w:p w14:paraId="2FAE11BF" w14:textId="63C2E374" w:rsidR="00633EEA" w:rsidRPr="00FF0F97" w:rsidRDefault="00633EEA" w:rsidP="00FF0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0F97">
        <w:rPr>
          <w:rFonts w:ascii="Times New Roman" w:hAnsi="Times New Roman" w:cs="Times New Roman"/>
        </w:rPr>
        <w:t>Mass Dependence of Low Sulfur Sigma Aldrich</w:t>
      </w:r>
    </w:p>
    <w:p w14:paraId="43EB990A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Particle Size Distribution of New USR and USR 450 </w:t>
      </w:r>
    </w:p>
    <w:p w14:paraId="405AE781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Light Scattering (DLS)</w:t>
      </w:r>
    </w:p>
    <w:p w14:paraId="7A7015A7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pH and Remeasure BC, BC 400, BC BET</w:t>
      </w:r>
    </w:p>
    <w:p w14:paraId="38FBA70C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Dilute USR and AA even more and remeasure spectra</w:t>
      </w:r>
    </w:p>
    <w:p w14:paraId="2944491C" w14:textId="77777777" w:rsidR="00633EEA" w:rsidRDefault="00633EEA" w:rsidP="00633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Purging Oxygen Experiment</w:t>
      </w:r>
    </w:p>
    <w:p w14:paraId="0BB2CDF4" w14:textId="77777777" w:rsidR="00633EEA" w:rsidRDefault="00633EEA"/>
    <w:sectPr w:rsidR="0063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3FDA"/>
    <w:multiLevelType w:val="hybridMultilevel"/>
    <w:tmpl w:val="FB4057F8"/>
    <w:lvl w:ilvl="0" w:tplc="4ED00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F6DA6"/>
    <w:multiLevelType w:val="hybridMultilevel"/>
    <w:tmpl w:val="C46A9FD4"/>
    <w:lvl w:ilvl="0" w:tplc="897025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638227">
    <w:abstractNumId w:val="0"/>
  </w:num>
  <w:num w:numId="2" w16cid:durableId="1764253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EA"/>
    <w:rsid w:val="002A3B03"/>
    <w:rsid w:val="002D557F"/>
    <w:rsid w:val="00633EEA"/>
    <w:rsid w:val="008B593C"/>
    <w:rsid w:val="009B324B"/>
    <w:rsid w:val="00BF5D3F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B87DE"/>
  <w15:chartTrackingRefBased/>
  <w15:docId w15:val="{EACA5FD5-808B-9142-BEBF-0651384B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EA"/>
  </w:style>
  <w:style w:type="paragraph" w:styleId="Heading1">
    <w:name w:val="heading 1"/>
    <w:basedOn w:val="Normal"/>
    <w:next w:val="Normal"/>
    <w:link w:val="Heading1Char"/>
    <w:uiPriority w:val="9"/>
    <w:qFormat/>
    <w:rsid w:val="00633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Oisin Gushue</dc:creator>
  <cp:keywords/>
  <dc:description/>
  <cp:lastModifiedBy>Niall Oisin Gushue</cp:lastModifiedBy>
  <cp:revision>3</cp:revision>
  <dcterms:created xsi:type="dcterms:W3CDTF">2024-07-03T18:22:00Z</dcterms:created>
  <dcterms:modified xsi:type="dcterms:W3CDTF">2024-08-17T15:29:00Z</dcterms:modified>
</cp:coreProperties>
</file>