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C4A" w:rsidRPr="00854B61" w:rsidRDefault="00246281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Тема доклада: проектирование цифрового измерительного генератора, с контролем выходных напряжений и токов.</w:t>
      </w:r>
    </w:p>
    <w:p w:rsidR="00246281" w:rsidRPr="00854B61" w:rsidRDefault="00D27C8E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аналоговых методов генерации периодических сигналов.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цифровых методов генерации периодических сигналов.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методов генерации сигналов-шумов.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выбранного метода цифровой генерации периодических сигналов (</w:t>
      </w:r>
      <w:r w:rsidRPr="00854B61">
        <w:rPr>
          <w:rFonts w:cs="Times New Roman"/>
          <w:szCs w:val="24"/>
          <w:lang w:val="en-US"/>
        </w:rPr>
        <w:t>DDS</w:t>
      </w:r>
      <w:r w:rsidRPr="00854B61">
        <w:rPr>
          <w:rFonts w:cs="Times New Roman"/>
          <w:szCs w:val="24"/>
        </w:rPr>
        <w:t>).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выбранного метода генерации сигналов-шумов.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ОС, используемой как каркас программы измерительного генератора (</w:t>
      </w:r>
      <w:r w:rsidRPr="00854B61">
        <w:rPr>
          <w:rFonts w:cs="Times New Roman"/>
          <w:szCs w:val="24"/>
          <w:lang w:val="en-US"/>
        </w:rPr>
        <w:t>FreeRTOS</w:t>
      </w:r>
      <w:r w:rsidRPr="00854B61">
        <w:rPr>
          <w:rFonts w:cs="Times New Roman"/>
          <w:szCs w:val="24"/>
        </w:rPr>
        <w:t>).</w:t>
      </w:r>
    </w:p>
    <w:p w:rsidR="00D27C8E" w:rsidRPr="00854B61" w:rsidRDefault="00854B61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различных методов, используемых в работе прибора.</w:t>
      </w:r>
    </w:p>
    <w:p w:rsidR="00854B61" w:rsidRPr="00854B61" w:rsidRDefault="00854B61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Демонстрация сигналов генерируемых приборов (картинки).</w:t>
      </w:r>
    </w:p>
    <w:p w:rsidR="00854B61" w:rsidRPr="00854B61" w:rsidRDefault="00854B61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Анализ потребления ра</w:t>
      </w:r>
      <w:r>
        <w:rPr>
          <w:rFonts w:cs="Times New Roman"/>
          <w:szCs w:val="24"/>
        </w:rPr>
        <w:t>з</w:t>
      </w:r>
      <w:r w:rsidRPr="00854B61">
        <w:rPr>
          <w:rFonts w:cs="Times New Roman"/>
          <w:szCs w:val="24"/>
        </w:rPr>
        <w:t>личных схем, при различных условиях.</w:t>
      </w:r>
    </w:p>
    <w:p w:rsidR="00854B61" w:rsidRPr="007914AD" w:rsidRDefault="00854B61" w:rsidP="00246281">
      <w:pPr>
        <w:pStyle w:val="a3"/>
        <w:numPr>
          <w:ilvl w:val="0"/>
          <w:numId w:val="1"/>
        </w:numPr>
        <w:rPr>
          <w:rFonts w:cs="Times New Roman"/>
        </w:rPr>
      </w:pPr>
      <w:r w:rsidRPr="007914AD">
        <w:rPr>
          <w:rFonts w:cs="Times New Roman"/>
        </w:rPr>
        <w:t>Экономическая часть.</w:t>
      </w:r>
    </w:p>
    <w:p w:rsidR="00854B61" w:rsidRPr="007914AD" w:rsidRDefault="00854B61" w:rsidP="00246281">
      <w:pPr>
        <w:pStyle w:val="a3"/>
        <w:numPr>
          <w:ilvl w:val="0"/>
          <w:numId w:val="1"/>
        </w:numPr>
        <w:rPr>
          <w:rFonts w:cs="Times New Roman"/>
        </w:rPr>
      </w:pPr>
      <w:r w:rsidRPr="007914AD">
        <w:rPr>
          <w:rFonts w:cs="Times New Roman"/>
        </w:rPr>
        <w:t>Охрана труда и ЧС.</w:t>
      </w:r>
    </w:p>
    <w:p w:rsidR="00854B61" w:rsidRDefault="007914AD" w:rsidP="00246281">
      <w:pPr>
        <w:pStyle w:val="a3"/>
        <w:numPr>
          <w:ilvl w:val="0"/>
          <w:numId w:val="1"/>
        </w:numPr>
        <w:rPr>
          <w:rFonts w:cs="Times New Roman"/>
        </w:rPr>
      </w:pPr>
      <w:r w:rsidRPr="007914AD">
        <w:rPr>
          <w:rFonts w:cs="Times New Roman"/>
        </w:rPr>
        <w:t>Размышления</w:t>
      </w:r>
      <w:r w:rsidR="00854B61" w:rsidRPr="007914AD">
        <w:rPr>
          <w:rFonts w:cs="Times New Roman"/>
        </w:rPr>
        <w:t xml:space="preserve">  о </w:t>
      </w:r>
      <w:r w:rsidRPr="007914AD">
        <w:rPr>
          <w:rFonts w:cs="Times New Roman"/>
        </w:rPr>
        <w:t>возможностях использования прибора на практике.</w:t>
      </w:r>
    </w:p>
    <w:p w:rsidR="00655AAF" w:rsidRDefault="00655AAF" w:rsidP="00655AAF">
      <w:pPr>
        <w:pStyle w:val="a3"/>
        <w:ind w:left="502"/>
        <w:rPr>
          <w:rFonts w:cs="Times New Roman"/>
        </w:rPr>
      </w:pPr>
    </w:p>
    <w:p w:rsidR="00655AAF" w:rsidRDefault="00655AAF" w:rsidP="00655AAF">
      <w:pPr>
        <w:pStyle w:val="a3"/>
        <w:ind w:left="502"/>
        <w:rPr>
          <w:rFonts w:cs="Times New Roman"/>
        </w:rPr>
      </w:pPr>
    </w:p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655AAF" w:rsidRDefault="00655AAF" w:rsidP="00655AAF">
      <w:r>
        <w:lastRenderedPageBreak/>
        <w:t>Уважаемые члены государственной экзаменационной комиссии</w:t>
      </w:r>
      <w:r w:rsidR="00EC613C">
        <w:t>, уважаемые гости!</w:t>
      </w:r>
      <w:r>
        <w:t xml:space="preserve"> Вашему вниманию представляется </w:t>
      </w:r>
      <w:r w:rsidR="00EC613C">
        <w:t>выпускная работа</w:t>
      </w:r>
      <w:r>
        <w:t xml:space="preserve"> на тему «Разработка цифрового измерительного генератора».</w:t>
      </w:r>
    </w:p>
    <w:p w:rsidR="00655AAF" w:rsidRDefault="00655AAF" w:rsidP="00655AAF">
      <w:r>
        <w:t>При проектировании и отладке радиотехнических систем использование устройств позволяющих моделировать реальные сигналы, которые будут присутствовать на проектируемом устройстве</w:t>
      </w:r>
      <w:r w:rsidR="0075555C">
        <w:t xml:space="preserve">, является необходимым требованием. На проектируемых устройствах будут присутствовать сигналы, закон изменения которых сложен, однако они могут быть представлены сумой сигналов, изменяющихся по простым законам. Именно такие, простые, сигналы и должно выдавать разрабатываемое устройство – генератор простых сигналов </w:t>
      </w:r>
      <w:r w:rsidR="002D068D">
        <w:t>различной</w:t>
      </w:r>
      <w:r w:rsidR="0075555C">
        <w:t xml:space="preserve"> формы.</w:t>
      </w:r>
    </w:p>
    <w:p w:rsidR="0075555C" w:rsidRDefault="0075555C" w:rsidP="00655AAF">
      <w:r>
        <w:t>Рассмотрим аналоговые методы генерации периодических сигналов.</w:t>
      </w:r>
    </w:p>
    <w:p w:rsidR="00CD63C6" w:rsidRDefault="0075555C" w:rsidP="00655AAF">
      <w:r>
        <w:t xml:space="preserve">Существует несколько методов генерации аналоговых сигналов, среди них: </w:t>
      </w:r>
      <w:r w:rsidRPr="00CD63C6">
        <w:t xml:space="preserve">генераторы </w:t>
      </w:r>
      <w:r w:rsidR="00CD63C6" w:rsidRPr="00CD63C6">
        <w:t xml:space="preserve">использующие </w:t>
      </w:r>
      <w:r w:rsidRPr="00CD63C6">
        <w:t>RC</w:t>
      </w:r>
      <w:r w:rsidR="00CD63C6">
        <w:t xml:space="preserve">-цепочки в избирательных цепях, генераторы использующие </w:t>
      </w:r>
      <w:r w:rsidR="00CD63C6">
        <w:rPr>
          <w:lang w:val="en-US"/>
        </w:rPr>
        <w:t>LC</w:t>
      </w:r>
      <w:r w:rsidR="00CD63C6">
        <w:t>-цепочки в избирательных цепях и генераторы использующие кварцевые резонаторы в своих избирательных цепях.</w:t>
      </w:r>
    </w:p>
    <w:p w:rsidR="0075555C" w:rsidRDefault="00CD63C6" w:rsidP="00655AAF">
      <w:r>
        <w:t xml:space="preserve"> Аналоговые генераторы </w:t>
      </w:r>
      <w:r w:rsidR="00301BC2">
        <w:t xml:space="preserve">состоят из: усилителя, избирательной цепи и цепи обратной связи. </w:t>
      </w:r>
      <w:r w:rsidR="007571B1">
        <w:t>После включения генератора, на избирательн</w:t>
      </w:r>
      <w:r w:rsidR="00083915">
        <w:t>ой</w:t>
      </w:r>
      <w:r w:rsidR="007571B1">
        <w:t xml:space="preserve"> цеп</w:t>
      </w:r>
      <w:r w:rsidR="00083915">
        <w:t>и</w:t>
      </w:r>
      <w:r w:rsidR="007571B1">
        <w:t>, включенн</w:t>
      </w:r>
      <w:r w:rsidR="00083915">
        <w:t>ой</w:t>
      </w:r>
      <w:r w:rsidR="007571B1">
        <w:t xml:space="preserve"> в выходную цепь усилителя, </w:t>
      </w:r>
      <w:r w:rsidR="00083915">
        <w:t>появляется</w:t>
      </w:r>
      <w:r w:rsidR="007571B1">
        <w:t xml:space="preserve"> напряжение, с</w:t>
      </w:r>
      <w:r w:rsidR="00301BC2">
        <w:t xml:space="preserve">пектр </w:t>
      </w:r>
      <w:r w:rsidR="007571B1">
        <w:t xml:space="preserve">которого </w:t>
      </w:r>
      <w:r w:rsidR="00301BC2">
        <w:t xml:space="preserve">содержит большое количество гармоник, с малой амплитудой. </w:t>
      </w:r>
      <w:r w:rsidR="007571B1">
        <w:t>Избирательная цепь, настроенная на определенную частоту</w:t>
      </w:r>
      <w:r w:rsidR="00083915">
        <w:t xml:space="preserve"> гармоники</w:t>
      </w:r>
      <w:r w:rsidR="007571B1">
        <w:t xml:space="preserve">, выделяет её, а остальные подавляет. Сигнал после этой избирательной цепи поступает, через цепь обратной связи, на вход </w:t>
      </w:r>
      <w:r w:rsidR="00083915">
        <w:t>усилителя, где выделенная составляющая усиливается и опять подается на избирательную цепь и так по кругу. Напряжение</w:t>
      </w:r>
      <w:r w:rsidR="0091397F">
        <w:t>,</w:t>
      </w:r>
      <w:r w:rsidR="00083915">
        <w:t xml:space="preserve"> появляющееся на входе избирательной цепи</w:t>
      </w:r>
      <w:r w:rsidR="0091397F">
        <w:t>,</w:t>
      </w:r>
      <w:r w:rsidR="00083915">
        <w:t xml:space="preserve"> содержит большое количество гармоник из-за хаотического движения электронов. </w:t>
      </w:r>
    </w:p>
    <w:p w:rsidR="00083915" w:rsidRDefault="00083915" w:rsidP="00655AAF">
      <w:r w:rsidRPr="00CD63C6">
        <w:t>RC</w:t>
      </w:r>
      <w:r>
        <w:t xml:space="preserve">, </w:t>
      </w:r>
      <w:r>
        <w:rPr>
          <w:lang w:val="en-US"/>
        </w:rPr>
        <w:t>LC</w:t>
      </w:r>
      <w:r>
        <w:t xml:space="preserve"> и кварцевые генераторы отличаются друг о друга своими избирательными цепями. Собственно в </w:t>
      </w:r>
      <w:r w:rsidRPr="00CD63C6">
        <w:t>RC</w:t>
      </w:r>
      <w:r>
        <w:t xml:space="preserve"> генераторе это </w:t>
      </w:r>
      <w:r w:rsidRPr="00CD63C6">
        <w:t>RC</w:t>
      </w:r>
      <w:r>
        <w:t xml:space="preserve"> цепочка, в </w:t>
      </w:r>
      <w:r>
        <w:rPr>
          <w:lang w:val="en-US"/>
        </w:rPr>
        <w:t>LC</w:t>
      </w:r>
      <w:r>
        <w:t xml:space="preserve"> генераторе – </w:t>
      </w:r>
      <w:r>
        <w:rPr>
          <w:lang w:val="en-US"/>
        </w:rPr>
        <w:t>LC</w:t>
      </w:r>
      <w:r>
        <w:t xml:space="preserve"> цепочка, в кварцевом – </w:t>
      </w:r>
      <w:r>
        <w:rPr>
          <w:lang w:val="en-US"/>
        </w:rPr>
        <w:t>LC</w:t>
      </w:r>
      <w:r>
        <w:t xml:space="preserve"> цепочка, где в качестве индуктивности выступает кварцевый резонатор.  </w:t>
      </w:r>
      <w:r>
        <w:rPr>
          <w:lang w:val="en-US"/>
        </w:rPr>
        <w:t>RC</w:t>
      </w:r>
      <w:r w:rsidRPr="00E21F4B">
        <w:t xml:space="preserve"> </w:t>
      </w:r>
      <w:r w:rsidRPr="00083915">
        <w:t>генераторы обладают наихудшей стабильностью частоты</w:t>
      </w:r>
      <w:r>
        <w:t xml:space="preserve">, </w:t>
      </w:r>
      <w:r>
        <w:rPr>
          <w:lang w:val="en-US"/>
        </w:rPr>
        <w:t>LC</w:t>
      </w:r>
      <w:r>
        <w:t xml:space="preserve"> получше, а кварцевые ещё лучше.</w:t>
      </w:r>
    </w:p>
    <w:p w:rsidR="00AF669A" w:rsidRDefault="0016494E" w:rsidP="00655AAF">
      <w:r>
        <w:t>Теперь рассмотрим такие ц</w:t>
      </w:r>
      <w:r w:rsidR="00AF669A">
        <w:t>ифровые генераторы</w:t>
      </w:r>
      <w:r>
        <w:t>: генераторы на основе синтеза частот и генераторы на основе прямого цифрового синтеза.</w:t>
      </w:r>
    </w:p>
    <w:p w:rsidR="00C52277" w:rsidRDefault="0016494E" w:rsidP="00655AAF">
      <w:r>
        <w:t>Генератор на основе синтеза частот состоит из двух генераторов: один легко перестраиваемый, но с плохой стабильностью частоты и один с хорошей стабильностью, но трудно перестраиваемый; два делителя частоты</w:t>
      </w:r>
      <w:r w:rsidR="00C52277">
        <w:t xml:space="preserve"> и</w:t>
      </w:r>
      <w:r>
        <w:t xml:space="preserve"> фазовый детектор. Напряжение с генератора со стабильной частотой поступает на один из делителей частоты, затем оно поступает на вход фазового детектора, на другой вход которого поступает напряжение с выхода не стабильного генератора</w:t>
      </w:r>
      <w:r w:rsidR="00C52277">
        <w:t xml:space="preserve"> через другой делитель</w:t>
      </w:r>
      <w:r>
        <w:t>. Выходно</w:t>
      </w:r>
      <w:r w:rsidR="00C52277">
        <w:t>е</w:t>
      </w:r>
      <w:r>
        <w:t xml:space="preserve"> напряжение фазового </w:t>
      </w:r>
      <w:r w:rsidR="00C52277">
        <w:t>детектора</w:t>
      </w:r>
      <w:r>
        <w:t xml:space="preserve">, </w:t>
      </w:r>
      <w:r w:rsidR="00C52277">
        <w:t xml:space="preserve">которое </w:t>
      </w:r>
      <w:r>
        <w:t>прямо</w:t>
      </w:r>
      <w:r w:rsidR="00C52277">
        <w:t xml:space="preserve"> </w:t>
      </w:r>
      <w:r>
        <w:t xml:space="preserve">пропорционально </w:t>
      </w:r>
      <w:r w:rsidR="005063A5">
        <w:t>разности</w:t>
      </w:r>
      <w:r w:rsidR="00C52277">
        <w:t xml:space="preserve"> частот сигналов, поступающих на его входы, подается на </w:t>
      </w:r>
      <w:r w:rsidR="006934D9" w:rsidRPr="005B639B">
        <w:t xml:space="preserve">управляющий </w:t>
      </w:r>
      <w:r w:rsidR="00C52277">
        <w:t>элемент, управляющий перестройкой частоты не стабильного генератора. Это напряжение будет поддерживать стабильность частоты не стабильного генератора.</w:t>
      </w:r>
      <w:r w:rsidR="005B639B" w:rsidRPr="005B639B">
        <w:t xml:space="preserve"> При отклонении частоты</w:t>
      </w:r>
      <w:r w:rsidR="006934D9">
        <w:t xml:space="preserve"> нестабильного генератора,</w:t>
      </w:r>
      <w:r w:rsidR="005B639B" w:rsidRPr="005B639B">
        <w:t xml:space="preserve"> на выходе ФД появляется управляющее напряжение, воздействующее на управляющий элемент </w:t>
      </w:r>
      <w:r w:rsidR="006934D9">
        <w:t>нестабильного</w:t>
      </w:r>
      <w:r w:rsidR="005B639B" w:rsidRPr="005B639B">
        <w:t xml:space="preserve"> </w:t>
      </w:r>
      <w:r w:rsidR="005063A5">
        <w:t xml:space="preserve">генератора </w:t>
      </w:r>
      <w:r w:rsidR="005B639B" w:rsidRPr="005B639B">
        <w:t>до исчезновения отклонения.</w:t>
      </w:r>
    </w:p>
    <w:p w:rsidR="0016494E" w:rsidRPr="00083915" w:rsidRDefault="00C52277" w:rsidP="00655AAF">
      <w:r>
        <w:t xml:space="preserve"> </w:t>
      </w:r>
      <w:r w:rsidR="005B639B">
        <w:t xml:space="preserve">Генератор на основе прямого цифрового синтеза состоит из </w:t>
      </w:r>
      <w:r w:rsidR="0007523D">
        <w:t>генератора</w:t>
      </w:r>
      <w:r w:rsidR="005063A5">
        <w:t xml:space="preserve"> ТИ</w:t>
      </w:r>
      <w:r w:rsidR="0007523D">
        <w:t xml:space="preserve">, </w:t>
      </w:r>
      <w:r w:rsidR="0091397F">
        <w:t>аккумулятора</w:t>
      </w:r>
      <w:r w:rsidR="0007523D">
        <w:t xml:space="preserve"> </w:t>
      </w:r>
      <w:r w:rsidR="0091397F">
        <w:t>фазы</w:t>
      </w:r>
      <w:r w:rsidR="0007523D">
        <w:t xml:space="preserve">, ПЗУ с отсчетами сигнала, </w:t>
      </w:r>
      <w:proofErr w:type="spellStart"/>
      <w:r w:rsidR="0007523D">
        <w:t>ЦАП</w:t>
      </w:r>
      <w:r w:rsidR="005063A5">
        <w:t>а</w:t>
      </w:r>
      <w:proofErr w:type="spellEnd"/>
      <w:r w:rsidR="0007523D">
        <w:t xml:space="preserve"> и аналогов</w:t>
      </w:r>
      <w:r w:rsidR="00212D4D">
        <w:t>ого</w:t>
      </w:r>
      <w:r w:rsidR="0007523D">
        <w:t xml:space="preserve"> интерполирующ</w:t>
      </w:r>
      <w:r w:rsidR="00212D4D">
        <w:t>его</w:t>
      </w:r>
      <w:r w:rsidR="0007523D">
        <w:t xml:space="preserve"> ФНЧ.</w:t>
      </w:r>
      <w:r w:rsidR="0007523D" w:rsidRPr="0007523D">
        <w:t xml:space="preserve"> </w:t>
      </w:r>
      <w:r w:rsidR="0091397F">
        <w:t xml:space="preserve">На слайде можно увидеть блок-схему такого генератора, программная реализация которой используется в устройстве. Будем рассматривать случай </w:t>
      </w:r>
      <w:r w:rsidR="0091397F">
        <w:rPr>
          <w:lang w:val="en-US"/>
        </w:rPr>
        <w:t>sin</w:t>
      </w:r>
      <w:r w:rsidR="0091397F">
        <w:rPr>
          <w:lang w:val="uk-UA"/>
        </w:rPr>
        <w:t xml:space="preserve">. </w:t>
      </w:r>
      <w:r w:rsidR="0091397F">
        <w:t xml:space="preserve">Основная идея </w:t>
      </w:r>
      <w:r w:rsidR="0091397F">
        <w:rPr>
          <w:lang w:val="en-US"/>
        </w:rPr>
        <w:t>DDS</w:t>
      </w:r>
      <w:r w:rsidR="0091397F">
        <w:t xml:space="preserve"> состоит в замене генерации нелинейно меняющихся значений отсчетов </w:t>
      </w:r>
      <w:r w:rsidR="0091397F">
        <w:rPr>
          <w:lang w:val="en-US"/>
        </w:rPr>
        <w:t>sin</w:t>
      </w:r>
      <w:r w:rsidR="0091397F">
        <w:t xml:space="preserve">, сложных к вычислению, на генерацию линейно меняющихся значений фазы </w:t>
      </w:r>
      <w:r w:rsidR="0091397F">
        <w:rPr>
          <w:lang w:val="en-US"/>
        </w:rPr>
        <w:t>sin</w:t>
      </w:r>
      <w:r w:rsidR="0091397F">
        <w:t xml:space="preserve">. Связь между линейно меняющимися значениями фазы и нелинейно меняющимися значениями функции </w:t>
      </w:r>
      <w:r w:rsidR="0091397F">
        <w:rPr>
          <w:lang w:val="en-US"/>
        </w:rPr>
        <w:t>sin</w:t>
      </w:r>
      <w:r w:rsidR="0091397F">
        <w:t xml:space="preserve"> осуществляется</w:t>
      </w:r>
      <w:r w:rsidR="00212D4D">
        <w:t xml:space="preserve"> благодаря</w:t>
      </w:r>
      <w:r w:rsidR="0091397F">
        <w:t xml:space="preserve"> ПЗУ, хранящ</w:t>
      </w:r>
      <w:r w:rsidR="00212D4D">
        <w:t>его</w:t>
      </w:r>
      <w:r w:rsidR="0091397F">
        <w:t xml:space="preserve"> значения функции </w:t>
      </w:r>
      <w:r w:rsidR="0091397F">
        <w:rPr>
          <w:lang w:val="en-US"/>
        </w:rPr>
        <w:t>sin</w:t>
      </w:r>
      <w:r w:rsidR="0091397F">
        <w:t>. Аккумулятор фазы</w:t>
      </w:r>
      <w:r w:rsidR="0007523D" w:rsidRPr="0007523D">
        <w:t xml:space="preserve"> формирует адрес для ПЗУ, куда записана таблица одного периода функции </w:t>
      </w:r>
      <w:proofErr w:type="spellStart"/>
      <w:r w:rsidR="0007523D" w:rsidRPr="0007523D">
        <w:t>sin</w:t>
      </w:r>
      <w:proofErr w:type="spellEnd"/>
      <w:r w:rsidR="0007523D" w:rsidRPr="0007523D">
        <w:t xml:space="preserve">, отсчеты с </w:t>
      </w:r>
      <w:r w:rsidR="0007523D" w:rsidRPr="0007523D">
        <w:lastRenderedPageBreak/>
        <w:t>выхода ПЗУ поступают на ЦАП, который формирует на выходе синусоидальный сигнал, подвергающийся фильтрации в ФНЧ и поступающий на выход</w:t>
      </w:r>
      <w:r w:rsidR="0091397F">
        <w:t>.</w:t>
      </w:r>
    </w:p>
    <w:p w:rsidR="00EA5A7C" w:rsidRDefault="00EB0E56" w:rsidP="00EA5A7C">
      <w:r>
        <w:rPr>
          <w:rFonts w:cs="Times New Roman"/>
          <w:szCs w:val="24"/>
        </w:rPr>
        <w:t>Аналоговый г</w:t>
      </w:r>
      <w:r w:rsidR="0007523D">
        <w:rPr>
          <w:rFonts w:cs="Times New Roman"/>
          <w:szCs w:val="24"/>
        </w:rPr>
        <w:t xml:space="preserve">енератор </w:t>
      </w:r>
      <w:r w:rsidR="0007523D" w:rsidRPr="00854B61">
        <w:rPr>
          <w:rFonts w:cs="Times New Roman"/>
          <w:szCs w:val="24"/>
        </w:rPr>
        <w:t>шумов</w:t>
      </w:r>
      <w:r w:rsidR="0007523D">
        <w:rPr>
          <w:rFonts w:cs="Times New Roman"/>
          <w:szCs w:val="24"/>
        </w:rPr>
        <w:t xml:space="preserve"> состоит из источника шума, широкополосного усилителя и аттенюатора. Аттенюатор</w:t>
      </w:r>
      <w:r w:rsidR="0007523D">
        <w:t xml:space="preserve"> позволяет контролировать уровень выходного сигнала</w:t>
      </w:r>
      <w:r w:rsidR="00F31BAB">
        <w:t>.</w:t>
      </w:r>
      <w:r w:rsidR="00F31BAB" w:rsidRPr="00F31BAB">
        <w:t xml:space="preserve"> </w:t>
      </w:r>
      <w:r w:rsidR="00F31BAB">
        <w:t>Наибольшее распространение в качестве источников шума получили резисторы, вакуумные и полупроводниковые диоды, фотоэлектронные умножители и газоразрядные лампы.</w:t>
      </w:r>
      <w:r w:rsidR="00EA5A7C">
        <w:t xml:space="preserve"> Шум, возникающий в резисторе, обусловлен хаотическим тепловым движением электронов, которое прекращается только при абсолютном нуле.</w:t>
      </w:r>
      <w:r w:rsidR="00EA5A7C" w:rsidRPr="00EA5A7C">
        <w:t xml:space="preserve"> </w:t>
      </w:r>
      <w:r w:rsidR="00EA5A7C" w:rsidRPr="00745A0D">
        <w:t>Вакуумный диод, работающий в режиме насыщения, является источником шума вследствие случайного характера процесса термоэлектронной эмиссии</w:t>
      </w:r>
      <w:r w:rsidR="00EA5A7C">
        <w:t>.</w:t>
      </w:r>
    </w:p>
    <w:p w:rsidR="00EB0E56" w:rsidRDefault="00EB0E56" w:rsidP="00EA5A7C">
      <w:r>
        <w:t>Цифровой генератор на регистре сдвига состоит собственно из регистра сдвига.</w:t>
      </w:r>
      <w:r w:rsidRPr="00EB0E56">
        <w:t xml:space="preserve"> В регистре сдвига выделяют две части</w:t>
      </w:r>
      <w:r>
        <w:t>:</w:t>
      </w:r>
      <w:r w:rsidRPr="00EB0E56">
        <w:t xml:space="preserve"> собственно регистр сдвига и схем</w:t>
      </w:r>
      <w:r>
        <w:t>а</w:t>
      </w:r>
      <w:r w:rsidRPr="00EB0E56">
        <w:t xml:space="preserve"> вычисляющ</w:t>
      </w:r>
      <w:r>
        <w:t>ая</w:t>
      </w:r>
      <w:r w:rsidRPr="00EB0E56">
        <w:t xml:space="preserve"> значение вдвигаемого бита. Регистр состоит из  </w:t>
      </w:r>
      <w:r>
        <w:t xml:space="preserve">ячеек </w:t>
      </w:r>
      <w:r w:rsidRPr="00EB0E56">
        <w:t xml:space="preserve">машинного слова, в </w:t>
      </w:r>
      <w:proofErr w:type="gramStart"/>
      <w:r w:rsidRPr="00EB0E56">
        <w:t>каждо</w:t>
      </w:r>
      <w:r>
        <w:t>й</w:t>
      </w:r>
      <w:proofErr w:type="gramEnd"/>
      <w:r w:rsidRPr="00EB0E56">
        <w:t xml:space="preserve"> из котор</w:t>
      </w:r>
      <w:r>
        <w:t>ой</w:t>
      </w:r>
      <w:r w:rsidRPr="00EB0E56">
        <w:t xml:space="preserve"> хранится текущее состояние одного бита. Количество ячеек L, называют длиной регистра. </w:t>
      </w:r>
      <w:r>
        <w:t>В</w:t>
      </w:r>
      <w:r w:rsidRPr="00EB0E56">
        <w:t xml:space="preserve"> ячейку </w:t>
      </w:r>
      <w:r w:rsidR="000D13BD">
        <w:t>1</w:t>
      </w:r>
      <w:r w:rsidRPr="00EB0E56">
        <w:t xml:space="preserve"> происходит </w:t>
      </w:r>
      <w:proofErr w:type="spellStart"/>
      <w:r w:rsidRPr="00EB0E56">
        <w:t>вдвижение</w:t>
      </w:r>
      <w:proofErr w:type="spellEnd"/>
      <w:r w:rsidRPr="00EB0E56">
        <w:t xml:space="preserve"> вычисленного бита, а из </w:t>
      </w:r>
      <w:r>
        <w:t xml:space="preserve">последней </w:t>
      </w:r>
      <w:r w:rsidRPr="00EB0E56">
        <w:t xml:space="preserve">ячейки извлекается выдвигаемый очередной сгенерированный бит. Вычисление вдвигаемого бита обычно производится до сдвига регистра, и только после сдвига значение вычисленного бита помещается в ячейку </w:t>
      </w:r>
      <w:r w:rsidR="000D13BD">
        <w:t>1</w:t>
      </w:r>
      <w:r w:rsidRPr="00EB0E56">
        <w:t>.</w:t>
      </w:r>
    </w:p>
    <w:p w:rsidR="00EA5A7C" w:rsidRPr="00D56F8F" w:rsidRDefault="00EA5A7C" w:rsidP="00D56F8F">
      <w:pPr>
        <w:rPr>
          <w:rFonts w:cs="Times New Roman"/>
          <w:szCs w:val="24"/>
        </w:rPr>
      </w:pPr>
      <w:r>
        <w:t>Для генерации сигналов данное устройство использует метод прямого цифрового синтеза</w:t>
      </w:r>
      <w:r w:rsidR="00330867">
        <w:t xml:space="preserve"> </w:t>
      </w:r>
      <w:r w:rsidR="00330867">
        <w:rPr>
          <w:lang w:val="en-US"/>
        </w:rPr>
        <w:t>DDS</w:t>
      </w:r>
      <w:r w:rsidR="00330867" w:rsidRPr="00E21F4B">
        <w:t xml:space="preserve"> (</w:t>
      </w:r>
      <w:r w:rsidR="00330867">
        <w:rPr>
          <w:lang w:val="en-US"/>
        </w:rPr>
        <w:t>Direct</w:t>
      </w:r>
      <w:r w:rsidR="00330867" w:rsidRPr="00E21F4B">
        <w:t xml:space="preserve"> </w:t>
      </w:r>
      <w:r w:rsidR="00330867">
        <w:rPr>
          <w:lang w:val="en-US"/>
        </w:rPr>
        <w:t>Digital</w:t>
      </w:r>
      <w:r w:rsidR="00330867" w:rsidRPr="00E21F4B">
        <w:t xml:space="preserve"> </w:t>
      </w:r>
      <w:r w:rsidR="00330867">
        <w:rPr>
          <w:lang w:val="en-US"/>
        </w:rPr>
        <w:t>Synthesis</w:t>
      </w:r>
      <w:r w:rsidR="00330867" w:rsidRPr="00E21F4B">
        <w:t>)</w:t>
      </w:r>
      <w:r>
        <w:t xml:space="preserve">. </w:t>
      </w:r>
      <w:r w:rsidR="00D56F8F">
        <w:rPr>
          <w:rFonts w:cs="Times New Roman"/>
          <w:szCs w:val="24"/>
        </w:rPr>
        <w:t xml:space="preserve">Данный метод реализован функцией, которая, после каждого изменения параметров генерации (амплитуда, смещение), пересчитывает модельку сигнала – четверть периода, и складывает её в </w:t>
      </w:r>
      <w:r w:rsidR="00D56F8F">
        <w:rPr>
          <w:rFonts w:cs="Times New Roman"/>
          <w:szCs w:val="24"/>
          <w:lang w:val="en-US"/>
        </w:rPr>
        <w:t>ram_buffer</w:t>
      </w:r>
      <w:r w:rsidR="00D56F8F">
        <w:rPr>
          <w:rFonts w:cs="Times New Roman"/>
          <w:szCs w:val="24"/>
        </w:rPr>
        <w:t>. Затем</w:t>
      </w:r>
      <w:r w:rsidR="00D56F8F">
        <w:rPr>
          <w:rFonts w:cs="Times New Roman"/>
          <w:szCs w:val="24"/>
          <w:lang w:val="uk-UA"/>
        </w:rPr>
        <w:t xml:space="preserve">, </w:t>
      </w:r>
      <w:r w:rsidR="00D56F8F" w:rsidRPr="00C11A0F">
        <w:rPr>
          <w:rFonts w:cs="Times New Roman"/>
          <w:szCs w:val="24"/>
        </w:rPr>
        <w:t>периодически</w:t>
      </w:r>
      <w:r w:rsidR="00D56F8F">
        <w:rPr>
          <w:rFonts w:cs="Times New Roman"/>
          <w:szCs w:val="24"/>
          <w:lang w:val="uk-UA"/>
        </w:rPr>
        <w:t>,</w:t>
      </w:r>
      <w:r w:rsidR="00D56F8F">
        <w:rPr>
          <w:rFonts w:cs="Times New Roman"/>
          <w:szCs w:val="24"/>
        </w:rPr>
        <w:t xml:space="preserve"> переносит </w:t>
      </w:r>
      <w:r w:rsidR="00D56F8F" w:rsidRPr="00C11A0F">
        <w:rPr>
          <w:rFonts w:cs="Times New Roman"/>
          <w:szCs w:val="24"/>
        </w:rPr>
        <w:t>её в</w:t>
      </w:r>
      <w:r w:rsidR="00D56F8F">
        <w:rPr>
          <w:rFonts w:cs="Times New Roman"/>
          <w:szCs w:val="24"/>
        </w:rPr>
        <w:t xml:space="preserve"> </w:t>
      </w:r>
      <w:r w:rsidR="00D56F8F">
        <w:rPr>
          <w:rFonts w:cs="Times New Roman"/>
          <w:szCs w:val="24"/>
          <w:lang w:val="en-US"/>
        </w:rPr>
        <w:t>dac_buffer</w:t>
      </w:r>
      <w:r w:rsidR="00D56F8F">
        <w:rPr>
          <w:rFonts w:cs="Times New Roman"/>
          <w:szCs w:val="24"/>
          <w:lang w:val="uk-UA"/>
        </w:rPr>
        <w:t xml:space="preserve">, </w:t>
      </w:r>
      <w:r w:rsidR="00D56F8F" w:rsidRPr="00C11A0F">
        <w:rPr>
          <w:rFonts w:cs="Times New Roman"/>
          <w:szCs w:val="24"/>
        </w:rPr>
        <w:t>учитывая</w:t>
      </w:r>
      <w:r w:rsidR="00D56F8F">
        <w:rPr>
          <w:rFonts w:cs="Times New Roman"/>
          <w:szCs w:val="24"/>
          <w:lang w:val="uk-UA"/>
        </w:rPr>
        <w:t xml:space="preserve"> </w:t>
      </w:r>
      <w:r w:rsidR="00D56F8F" w:rsidRPr="00C11A0F">
        <w:rPr>
          <w:rFonts w:cs="Times New Roman"/>
          <w:szCs w:val="24"/>
        </w:rPr>
        <w:t>текущ</w:t>
      </w:r>
      <w:r w:rsidR="00D56F8F">
        <w:rPr>
          <w:rFonts w:cs="Times New Roman"/>
          <w:szCs w:val="24"/>
        </w:rPr>
        <w:t>у</w:t>
      </w:r>
      <w:r w:rsidR="00D56F8F" w:rsidRPr="00C11A0F">
        <w:rPr>
          <w:rFonts w:cs="Times New Roman"/>
          <w:szCs w:val="24"/>
        </w:rPr>
        <w:t>ю</w:t>
      </w:r>
      <w:r w:rsidR="00D56F8F">
        <w:rPr>
          <w:rFonts w:cs="Times New Roman"/>
          <w:szCs w:val="24"/>
          <w:lang w:val="uk-UA"/>
        </w:rPr>
        <w:t xml:space="preserve"> частоту и четверть. </w:t>
      </w:r>
      <w:proofErr w:type="spellStart"/>
      <w:r w:rsidR="00D56F8F">
        <w:rPr>
          <w:rFonts w:cs="Times New Roman"/>
          <w:szCs w:val="24"/>
          <w:lang w:val="uk-UA"/>
        </w:rPr>
        <w:t>Из</w:t>
      </w:r>
      <w:proofErr w:type="spellEnd"/>
      <w:r w:rsidR="00D56F8F">
        <w:rPr>
          <w:rFonts w:cs="Times New Roman"/>
          <w:szCs w:val="24"/>
          <w:lang w:val="uk-UA"/>
        </w:rPr>
        <w:t xml:space="preserve"> </w:t>
      </w:r>
      <w:r w:rsidR="00D56F8F">
        <w:rPr>
          <w:rFonts w:cs="Times New Roman"/>
          <w:szCs w:val="24"/>
          <w:lang w:val="en-US"/>
        </w:rPr>
        <w:t xml:space="preserve"> dac_buffer</w:t>
      </w:r>
      <w:r w:rsidR="00D56F8F">
        <w:rPr>
          <w:rFonts w:cs="Times New Roman"/>
          <w:szCs w:val="24"/>
        </w:rPr>
        <w:t xml:space="preserve"> отсчеты попадут на ЦАП. Учет частоты, согласно методу </w:t>
      </w:r>
      <w:r w:rsidR="00D56F8F">
        <w:rPr>
          <w:rFonts w:cs="Times New Roman"/>
          <w:szCs w:val="24"/>
          <w:lang w:val="en-US"/>
        </w:rPr>
        <w:t>DDS</w:t>
      </w:r>
      <w:r w:rsidR="00D56F8F">
        <w:rPr>
          <w:rFonts w:cs="Times New Roman"/>
          <w:szCs w:val="24"/>
          <w:lang w:val="uk-UA"/>
        </w:rPr>
        <w:t xml:space="preserve">, </w:t>
      </w:r>
      <w:r w:rsidR="00D56F8F" w:rsidRPr="00B552BF">
        <w:rPr>
          <w:rFonts w:cs="Times New Roman"/>
          <w:szCs w:val="24"/>
        </w:rPr>
        <w:t>представляет</w:t>
      </w:r>
      <w:r w:rsidR="00D56F8F">
        <w:rPr>
          <w:rFonts w:cs="Times New Roman"/>
          <w:szCs w:val="24"/>
          <w:lang w:val="uk-UA"/>
        </w:rPr>
        <w:t xml:space="preserve"> </w:t>
      </w:r>
      <w:r w:rsidR="00D56F8F">
        <w:rPr>
          <w:rFonts w:cs="Times New Roman"/>
          <w:szCs w:val="24"/>
        </w:rPr>
        <w:t xml:space="preserve">выборку отсчетов из </w:t>
      </w:r>
      <w:r w:rsidR="00D56F8F">
        <w:rPr>
          <w:rFonts w:cs="Times New Roman"/>
          <w:szCs w:val="24"/>
          <w:lang w:val="en-US"/>
        </w:rPr>
        <w:t>ram_buffer</w:t>
      </w:r>
      <w:r w:rsidR="00D56F8F">
        <w:rPr>
          <w:rFonts w:cs="Times New Roman"/>
          <w:szCs w:val="24"/>
        </w:rPr>
        <w:t xml:space="preserve"> с шагом, зависящим от частоты. Учет четверти проиллюстрирован разноцветными стрелками на верхнем рисунке. Красный -</w:t>
      </w:r>
      <w:r w:rsidR="00D56F8F">
        <w:rPr>
          <w:rFonts w:cs="Times New Roman"/>
          <w:szCs w:val="24"/>
          <w:lang w:val="en-US"/>
        </w:rPr>
        <w:t>&gt;</w:t>
      </w:r>
      <w:r w:rsidR="00D56F8F">
        <w:rPr>
          <w:rFonts w:cs="Times New Roman"/>
          <w:szCs w:val="24"/>
        </w:rPr>
        <w:t xml:space="preserve"> черный</w:t>
      </w:r>
      <w:r w:rsidR="00D56F8F">
        <w:rPr>
          <w:rFonts w:cs="Times New Roman"/>
          <w:szCs w:val="24"/>
          <w:lang w:val="en-US"/>
        </w:rPr>
        <w:t xml:space="preserve"> </w:t>
      </w:r>
      <w:r w:rsidR="00D56F8F">
        <w:rPr>
          <w:rFonts w:cs="Times New Roman"/>
          <w:szCs w:val="24"/>
        </w:rPr>
        <w:t>-</w:t>
      </w:r>
      <w:r w:rsidR="00D56F8F">
        <w:rPr>
          <w:rFonts w:cs="Times New Roman"/>
          <w:szCs w:val="24"/>
          <w:lang w:val="en-US"/>
        </w:rPr>
        <w:t>&gt;</w:t>
      </w:r>
      <w:r w:rsidR="00D56F8F">
        <w:rPr>
          <w:rFonts w:cs="Times New Roman"/>
          <w:szCs w:val="24"/>
        </w:rPr>
        <w:t xml:space="preserve"> светло зеленый -</w:t>
      </w:r>
      <w:r w:rsidR="00D56F8F">
        <w:rPr>
          <w:rFonts w:cs="Times New Roman"/>
          <w:szCs w:val="24"/>
          <w:lang w:val="en-US"/>
        </w:rPr>
        <w:t>&gt;</w:t>
      </w:r>
      <w:r w:rsidR="00D56F8F">
        <w:rPr>
          <w:rFonts w:cs="Times New Roman"/>
          <w:szCs w:val="24"/>
        </w:rPr>
        <w:t xml:space="preserve"> зеленый.</w:t>
      </w:r>
    </w:p>
    <w:p w:rsidR="00253FFE" w:rsidRDefault="00253FFE" w:rsidP="00253FFE">
      <w:pPr>
        <w:rPr>
          <w:rFonts w:cs="Times New Roman"/>
          <w:b/>
          <w:szCs w:val="24"/>
        </w:rPr>
      </w:pPr>
      <w:r>
        <w:t>Для генерации</w:t>
      </w:r>
      <w:r w:rsidRPr="00854B61">
        <w:rPr>
          <w:rFonts w:cs="Times New Roman"/>
          <w:szCs w:val="24"/>
        </w:rPr>
        <w:t xml:space="preserve"> шумов</w:t>
      </w:r>
      <w:r w:rsidRPr="00A75E01">
        <w:t xml:space="preserve"> </w:t>
      </w:r>
      <w:r>
        <w:t>данное устройство использует программную реализацию генератора на сдвиговом регистре, алгоритм работы которого представлен на верхнем рисунке. Его программная реализация представлена ниже. Реализация генерации чисел с нормальным распределением вероятности показана внизу слайда, и представляет собой суммирование значений поучаемых на сдвиговом регистре, по центральной предельной теореме. Поскольку ЦАП 12 битный, берем 12 старших значащих бит, путем сдвига.</w:t>
      </w:r>
    </w:p>
    <w:p w:rsidR="004920B6" w:rsidRDefault="00E21F4B" w:rsidP="00EA5A7C">
      <w:r>
        <w:t>Исходя из поставленной задачи (</w:t>
      </w:r>
      <w:r w:rsidR="00861E22">
        <w:t xml:space="preserve">необходимо: </w:t>
      </w:r>
      <w:r w:rsidR="004920B6">
        <w:t xml:space="preserve">опрашивать клавиатуру, реагировать на действия пользователя, выводить информацию на экран, выдавать звуковые сигналы, генерировать сигналы, измерять параметры потребления нагрузок и записывать их на </w:t>
      </w:r>
      <w:r w:rsidR="004920B6">
        <w:rPr>
          <w:lang w:val="en-US"/>
        </w:rPr>
        <w:t>SD</w:t>
      </w:r>
      <w:r w:rsidR="004920B6" w:rsidRPr="00E21F4B">
        <w:t>-</w:t>
      </w:r>
      <w:r w:rsidR="004920B6">
        <w:t>карточку</w:t>
      </w:r>
      <w:r w:rsidR="00861E22">
        <w:t>)</w:t>
      </w:r>
      <w:r w:rsidR="004920B6">
        <w:t xml:space="preserve"> было решено использовать О</w:t>
      </w:r>
      <w:r w:rsidR="006610EB">
        <w:t>С</w:t>
      </w:r>
      <w:r w:rsidR="004920B6">
        <w:t xml:space="preserve"> </w:t>
      </w:r>
      <w:r w:rsidR="004920B6">
        <w:rPr>
          <w:lang w:val="en-US"/>
        </w:rPr>
        <w:t>FreeRTOS</w:t>
      </w:r>
      <w:r w:rsidR="004920B6">
        <w:t xml:space="preserve"> для облегчения написания программы. </w:t>
      </w:r>
      <w:proofErr w:type="gramStart"/>
      <w:r w:rsidR="004920B6">
        <w:rPr>
          <w:lang w:val="en-US"/>
        </w:rPr>
        <w:t>FreeRTOS</w:t>
      </w:r>
      <w:r w:rsidR="004920B6">
        <w:t xml:space="preserve"> позволяет разбить задачу на несколько независимых подзадач – потоков и обеспечивает средства для их взаимодействия.</w:t>
      </w:r>
      <w:proofErr w:type="gramEnd"/>
    </w:p>
    <w:p w:rsidR="006610EB" w:rsidRDefault="006610EB" w:rsidP="00EA5A7C">
      <w:r>
        <w:t xml:space="preserve">В программе использовались такие интересные, с моей точки зрения, особенности как: </w:t>
      </w:r>
      <w:r>
        <w:rPr>
          <w:lang w:val="en-US"/>
        </w:rPr>
        <w:t>state</w:t>
      </w:r>
      <w:r w:rsidRPr="00E21F4B">
        <w:t>-</w:t>
      </w:r>
      <w:r>
        <w:rPr>
          <w:lang w:val="en-US"/>
        </w:rPr>
        <w:t>machine</w:t>
      </w:r>
      <w:r w:rsidRPr="00E21F4B">
        <w:t xml:space="preserve"> </w:t>
      </w:r>
      <w:r w:rsidRPr="006610EB">
        <w:t>для</w:t>
      </w:r>
      <w:r w:rsidRPr="00E21F4B">
        <w:t xml:space="preserve">  </w:t>
      </w:r>
      <w:r>
        <w:t xml:space="preserve">опроса клавиатуры, блокировка доступа к аппаратуре таймера, ответственного за выдачу звука и циклический буфер для генерации и измерений параметров. </w:t>
      </w:r>
      <w:r>
        <w:rPr>
          <w:lang w:val="en-US"/>
        </w:rPr>
        <w:t>state</w:t>
      </w:r>
      <w:r w:rsidRPr="00E21F4B">
        <w:t>-</w:t>
      </w:r>
      <w:r>
        <w:rPr>
          <w:lang w:val="en-US"/>
        </w:rPr>
        <w:t>machine</w:t>
      </w:r>
      <w:r>
        <w:t xml:space="preserve"> </w:t>
      </w:r>
      <w:r w:rsidRPr="006610EB">
        <w:t>для</w:t>
      </w:r>
      <w:r w:rsidRPr="00E21F4B">
        <w:t xml:space="preserve"> </w:t>
      </w:r>
      <w:r>
        <w:t xml:space="preserve">опроса клавиатуры позволяет реализовать такие же </w:t>
      </w:r>
      <w:proofErr w:type="gramStart"/>
      <w:r>
        <w:t>события</w:t>
      </w:r>
      <w:proofErr w:type="gramEnd"/>
      <w:r>
        <w:t xml:space="preserve"> как и стандартная </w:t>
      </w:r>
      <w:r>
        <w:rPr>
          <w:lang w:val="en-US"/>
        </w:rPr>
        <w:t>PC</w:t>
      </w:r>
      <w:r>
        <w:t>-клавиатура: нажатие, отпускание, зажатие и зажатие нескольких клавиш. Для блокировк</w:t>
      </w:r>
      <w:r w:rsidR="00861E22">
        <w:t>и</w:t>
      </w:r>
      <w:r>
        <w:t xml:space="preserve"> доступа к аппаратуре таймера используется </w:t>
      </w:r>
      <w:proofErr w:type="spellStart"/>
      <w:r w:rsidR="000D13BD">
        <w:t>мютекс</w:t>
      </w:r>
      <w:proofErr w:type="spellEnd"/>
      <w:r>
        <w:t xml:space="preserve">, </w:t>
      </w:r>
      <w:proofErr w:type="gramStart"/>
      <w:r>
        <w:t>предоставленный</w:t>
      </w:r>
      <w:proofErr w:type="gramEnd"/>
      <w:r>
        <w:t xml:space="preserve"> </w:t>
      </w:r>
      <w:r>
        <w:rPr>
          <w:lang w:val="en-US"/>
        </w:rPr>
        <w:t>FreeRTOS</w:t>
      </w:r>
      <w:r>
        <w:rPr>
          <w:lang w:val="uk-UA"/>
        </w:rPr>
        <w:t xml:space="preserve">, </w:t>
      </w:r>
      <w:r w:rsidRPr="006610EB">
        <w:t>обеспечивая корректность</w:t>
      </w:r>
      <w:r>
        <w:t xml:space="preserve"> выдачи звуковых сигналов.</w:t>
      </w:r>
      <w:r w:rsidRPr="006610EB">
        <w:t xml:space="preserve"> </w:t>
      </w:r>
      <w:r w:rsidR="0086189E">
        <w:t>На этом слайде можно увидеть принцип защиты ресурсов таймера (регистров)</w:t>
      </w:r>
      <w:r w:rsidR="00937A5C">
        <w:t>.</w:t>
      </w:r>
      <w:r w:rsidR="0086189E">
        <w:t xml:space="preserve"> Есть ресурс, два потока и </w:t>
      </w:r>
      <w:proofErr w:type="spellStart"/>
      <w:r w:rsidR="0086189E">
        <w:t>мютекс</w:t>
      </w:r>
      <w:proofErr w:type="spellEnd"/>
      <w:r w:rsidR="0086189E">
        <w:t>. Поток</w:t>
      </w:r>
      <w:proofErr w:type="gramStart"/>
      <w:r w:rsidR="0086189E">
        <w:t xml:space="preserve"> А</w:t>
      </w:r>
      <w:proofErr w:type="gramEnd"/>
      <w:r w:rsidR="0086189E">
        <w:t xml:space="preserve"> пытается захватить </w:t>
      </w:r>
      <w:proofErr w:type="spellStart"/>
      <w:r w:rsidR="0086189E">
        <w:t>мютекс</w:t>
      </w:r>
      <w:proofErr w:type="spellEnd"/>
      <w:r w:rsidR="0086189E">
        <w:t xml:space="preserve">, связанный  ресурсом, это у него получается и начинает работать с ним. Поток Б, получив управление, пытается захватить </w:t>
      </w:r>
      <w:proofErr w:type="spellStart"/>
      <w:r w:rsidR="0086189E">
        <w:t>мютекс</w:t>
      </w:r>
      <w:proofErr w:type="spellEnd"/>
      <w:r w:rsidR="0086189E">
        <w:t xml:space="preserve">, но у него не получается и он блокируется, до тех пор пока поток А не отдаст </w:t>
      </w:r>
      <w:proofErr w:type="spellStart"/>
      <w:r w:rsidR="0086189E">
        <w:t>мютекс</w:t>
      </w:r>
      <w:proofErr w:type="spellEnd"/>
      <w:r w:rsidR="0086189E">
        <w:t>. Защита таймера необходима, поскольку возможен вариант, что поток</w:t>
      </w:r>
      <w:proofErr w:type="gramStart"/>
      <w:r w:rsidR="0086189E">
        <w:t xml:space="preserve"> А</w:t>
      </w:r>
      <w:proofErr w:type="gramEnd"/>
      <w:r w:rsidR="0086189E">
        <w:t xml:space="preserve"> настроит таймер и он начнет считать, а поток Б может его перенастроить, не дав досчитать до конца.</w:t>
      </w:r>
    </w:p>
    <w:p w:rsidR="0086189E" w:rsidRPr="0086189E" w:rsidRDefault="0086189E" w:rsidP="00EA5A7C">
      <w:r>
        <w:lastRenderedPageBreak/>
        <w:t xml:space="preserve">На данном слайде показана подсистема вывода отсчетов сигналов. Имеется ПДП буфер, ранее он упоминался как </w:t>
      </w:r>
      <w:r>
        <w:rPr>
          <w:lang w:val="en-US"/>
        </w:rPr>
        <w:t>dac_buffer</w:t>
      </w:r>
      <w:r>
        <w:t>, по происшествию временного интервала таймер генерирует событие, которое заставляет ЦАП выставить на свои выходы значения отсчетов и сгенерировать запрос ПДП контроллеру на пересылку но</w:t>
      </w:r>
      <w:r w:rsidR="00AD283D">
        <w:t>в</w:t>
      </w:r>
      <w:r>
        <w:t>ой порции данных</w:t>
      </w:r>
      <w:r w:rsidR="00AD283D">
        <w:t xml:space="preserve">. Это позволяет </w:t>
      </w:r>
      <w:proofErr w:type="gramStart"/>
      <w:r w:rsidR="00AD283D">
        <w:t>одновременно</w:t>
      </w:r>
      <w:proofErr w:type="gramEnd"/>
      <w:r w:rsidR="00AD283D">
        <w:t xml:space="preserve"> и выводить отсчеты (аппаратно) и вычислять их (программно).</w:t>
      </w:r>
    </w:p>
    <w:p w:rsidR="00306E2C" w:rsidRDefault="00306E2C" w:rsidP="00EA5A7C">
      <w:proofErr w:type="gramStart"/>
      <w:r>
        <w:t>На этом слайде можно увидеть сигналы, которые генерирует устройство (перечислить</w:t>
      </w:r>
      <w:proofErr w:type="gramEnd"/>
      <w:r>
        <w:t xml:space="preserve"> типы).</w:t>
      </w:r>
    </w:p>
    <w:p w:rsidR="00306E2C" w:rsidRDefault="00306E2C" w:rsidP="00EA5A7C">
      <w:r>
        <w:t>Была рассчитана себестоимость спроектированного и изготовленного устр</w:t>
      </w:r>
      <w:r w:rsidR="00B92608">
        <w:t>о</w:t>
      </w:r>
      <w:r>
        <w:t>йства</w:t>
      </w:r>
      <w:r w:rsidR="00B92608">
        <w:t>. Также было вычислена точка безубыточности.</w:t>
      </w:r>
    </w:p>
    <w:p w:rsidR="00B92608" w:rsidRDefault="00F449E8" w:rsidP="00EA5A7C">
      <w:r>
        <w:t xml:space="preserve">Было рассчитано общее сопротивление растеканию тока заземляющего устройства. </w:t>
      </w:r>
      <w:r w:rsidR="00B92608">
        <w:t xml:space="preserve">Была построена карта </w:t>
      </w:r>
      <w:r w:rsidR="00B92608" w:rsidRPr="00E00AAA">
        <w:t>ожидаемой пожарной обстановки, которая может возникнуть на территории Павловского авиационного завода в результате возгорания мазута на котельной</w:t>
      </w:r>
      <w:r w:rsidR="00B92608">
        <w:t>.</w:t>
      </w:r>
    </w:p>
    <w:p w:rsidR="00244BA8" w:rsidRDefault="00244BA8" w:rsidP="00EA5A7C">
      <w:pPr>
        <w:rPr>
          <w:rFonts w:cs="Times New Roman"/>
          <w:b/>
          <w:szCs w:val="24"/>
        </w:rPr>
      </w:pPr>
      <w:r w:rsidRPr="00244BA8">
        <w:rPr>
          <w:rFonts w:cs="Times New Roman"/>
          <w:b/>
          <w:szCs w:val="24"/>
        </w:rPr>
        <w:t>Анализ потребления различных схем, при различных условиях</w:t>
      </w:r>
    </w:p>
    <w:p w:rsidR="00C11A0F" w:rsidRDefault="00C11A0F" w:rsidP="00EA5A7C">
      <w:pPr>
        <w:rPr>
          <w:rFonts w:cs="Times New Roman"/>
          <w:b/>
          <w:szCs w:val="24"/>
        </w:rPr>
      </w:pPr>
    </w:p>
    <w:p w:rsidR="0013222F" w:rsidRPr="00B552BF" w:rsidRDefault="0013222F" w:rsidP="00EA5A7C"/>
    <w:sectPr w:rsidR="0013222F" w:rsidRPr="00B552BF" w:rsidSect="007D4CA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7387B"/>
    <w:multiLevelType w:val="hybridMultilevel"/>
    <w:tmpl w:val="DA243D8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characterSpacingControl w:val="doNotCompress"/>
  <w:compat/>
  <w:rsids>
    <w:rsidRoot w:val="00246281"/>
    <w:rsid w:val="000000B1"/>
    <w:rsid w:val="00012A11"/>
    <w:rsid w:val="0007523D"/>
    <w:rsid w:val="00083915"/>
    <w:rsid w:val="000D13BD"/>
    <w:rsid w:val="0013222F"/>
    <w:rsid w:val="0016494E"/>
    <w:rsid w:val="00212D4D"/>
    <w:rsid w:val="00244BA8"/>
    <w:rsid w:val="00246281"/>
    <w:rsid w:val="00246FA5"/>
    <w:rsid w:val="00253FFE"/>
    <w:rsid w:val="002D068D"/>
    <w:rsid w:val="00301BC2"/>
    <w:rsid w:val="00306E2C"/>
    <w:rsid w:val="00330867"/>
    <w:rsid w:val="004920B6"/>
    <w:rsid w:val="004D5552"/>
    <w:rsid w:val="005063A5"/>
    <w:rsid w:val="005B639B"/>
    <w:rsid w:val="00655AAF"/>
    <w:rsid w:val="006610EB"/>
    <w:rsid w:val="006934D9"/>
    <w:rsid w:val="006B03B6"/>
    <w:rsid w:val="0075555C"/>
    <w:rsid w:val="007571B1"/>
    <w:rsid w:val="007914AD"/>
    <w:rsid w:val="007D4CA5"/>
    <w:rsid w:val="00854B61"/>
    <w:rsid w:val="0086189E"/>
    <w:rsid w:val="00861E22"/>
    <w:rsid w:val="0091397F"/>
    <w:rsid w:val="00937A5C"/>
    <w:rsid w:val="009A03A1"/>
    <w:rsid w:val="00A75E01"/>
    <w:rsid w:val="00AC4DF0"/>
    <w:rsid w:val="00AD283D"/>
    <w:rsid w:val="00AF2EAE"/>
    <w:rsid w:val="00AF669A"/>
    <w:rsid w:val="00B552BF"/>
    <w:rsid w:val="00B92608"/>
    <w:rsid w:val="00C11A0F"/>
    <w:rsid w:val="00C52277"/>
    <w:rsid w:val="00CB0C4A"/>
    <w:rsid w:val="00CD63C6"/>
    <w:rsid w:val="00D27C8E"/>
    <w:rsid w:val="00D56F8F"/>
    <w:rsid w:val="00E21F4B"/>
    <w:rsid w:val="00EA5A7C"/>
    <w:rsid w:val="00EB0E56"/>
    <w:rsid w:val="00EC613C"/>
    <w:rsid w:val="00F31BAB"/>
    <w:rsid w:val="00F44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AAF"/>
    <w:pPr>
      <w:spacing w:before="120" w:after="120" w:line="240" w:lineRule="auto"/>
      <w:ind w:firstLine="567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281"/>
    <w:pPr>
      <w:ind w:left="720"/>
    </w:pPr>
  </w:style>
  <w:style w:type="paragraph" w:styleId="a4">
    <w:name w:val="No Spacing"/>
    <w:uiPriority w:val="1"/>
    <w:qFormat/>
    <w:rsid w:val="00655AA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2014-02-05T15:01:00Z</dcterms:created>
  <dcterms:modified xsi:type="dcterms:W3CDTF">2014-02-10T11:20:00Z</dcterms:modified>
</cp:coreProperties>
</file>