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Pr="00854B61" w:rsidRDefault="00246281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Тема доклада: проектирование цифрового измерительного генератора, с контролем выходных напряжений и токов.</w:t>
      </w:r>
    </w:p>
    <w:p w:rsidR="00246281" w:rsidRPr="00854B61" w:rsidRDefault="00D27C8E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аналоговых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цифровых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методов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выбранного метода цифровой генерации периодических сигналов (</w:t>
      </w:r>
      <w:r w:rsidRPr="00854B61">
        <w:rPr>
          <w:rFonts w:ascii="Times New Roman" w:hAnsi="Times New Roman" w:cs="Times New Roman"/>
          <w:sz w:val="24"/>
          <w:szCs w:val="24"/>
          <w:lang w:val="en-US"/>
        </w:rPr>
        <w:t>DDS</w:t>
      </w:r>
      <w:r w:rsidRPr="00854B61">
        <w:rPr>
          <w:rFonts w:ascii="Times New Roman" w:hAnsi="Times New Roman" w:cs="Times New Roman"/>
          <w:sz w:val="24"/>
          <w:szCs w:val="24"/>
        </w:rPr>
        <w:t>).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выбранного метода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ОС, используемой как каркас программы измерительного генератора (</w:t>
      </w:r>
      <w:r w:rsidRPr="00854B61">
        <w:rPr>
          <w:rFonts w:ascii="Times New Roman" w:hAnsi="Times New Roman" w:cs="Times New Roman"/>
          <w:sz w:val="24"/>
          <w:szCs w:val="24"/>
          <w:lang w:val="en-US"/>
        </w:rPr>
        <w:t>FreeRTOS</w:t>
      </w:r>
      <w:r w:rsidRPr="00854B61">
        <w:rPr>
          <w:rFonts w:ascii="Times New Roman" w:hAnsi="Times New Roman" w:cs="Times New Roman"/>
          <w:sz w:val="24"/>
          <w:szCs w:val="24"/>
        </w:rPr>
        <w:t>).</w:t>
      </w:r>
    </w:p>
    <w:p w:rsidR="00D27C8E" w:rsidRPr="00854B61" w:rsidRDefault="00854B61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Обзор различных методов, используемых в работе прибора.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Демонстрация сигналов генерируемых приборов (картинки).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B61">
        <w:rPr>
          <w:rFonts w:ascii="Times New Roman" w:hAnsi="Times New Roman" w:cs="Times New Roman"/>
          <w:sz w:val="24"/>
          <w:szCs w:val="24"/>
        </w:rPr>
        <w:t>Анализ потребления ра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854B61">
        <w:rPr>
          <w:rFonts w:ascii="Times New Roman" w:hAnsi="Times New Roman" w:cs="Times New Roman"/>
          <w:sz w:val="24"/>
          <w:szCs w:val="24"/>
        </w:rPr>
        <w:t>личных схем, при различных условиях.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4AD">
        <w:rPr>
          <w:rFonts w:ascii="Times New Roman" w:hAnsi="Times New Roman" w:cs="Times New Roman"/>
          <w:sz w:val="24"/>
        </w:rPr>
        <w:t>Экономическая часть.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4AD">
        <w:rPr>
          <w:rFonts w:ascii="Times New Roman" w:hAnsi="Times New Roman" w:cs="Times New Roman"/>
          <w:sz w:val="24"/>
        </w:rPr>
        <w:t>Охрана труда и ЧС.</w:t>
      </w:r>
    </w:p>
    <w:p w:rsidR="00854B61" w:rsidRPr="007914AD" w:rsidRDefault="007914AD" w:rsidP="002462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914AD">
        <w:rPr>
          <w:rFonts w:ascii="Times New Roman" w:hAnsi="Times New Roman" w:cs="Times New Roman"/>
          <w:sz w:val="24"/>
        </w:rPr>
        <w:t>Размышления</w:t>
      </w:r>
      <w:r w:rsidR="00854B61" w:rsidRPr="007914AD">
        <w:rPr>
          <w:rFonts w:ascii="Times New Roman" w:hAnsi="Times New Roman" w:cs="Times New Roman"/>
          <w:sz w:val="24"/>
        </w:rPr>
        <w:t xml:space="preserve">  о </w:t>
      </w:r>
      <w:r w:rsidRPr="007914AD">
        <w:rPr>
          <w:rFonts w:ascii="Times New Roman" w:hAnsi="Times New Roman" w:cs="Times New Roman"/>
          <w:sz w:val="24"/>
        </w:rPr>
        <w:t>возможностях использования прибора на практике.</w:t>
      </w:r>
    </w:p>
    <w:sectPr w:rsidR="00854B61" w:rsidRPr="007914AD" w:rsidSect="007D4CA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87B"/>
    <w:multiLevelType w:val="hybridMultilevel"/>
    <w:tmpl w:val="DA243D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46281"/>
    <w:rsid w:val="000000B1"/>
    <w:rsid w:val="00246281"/>
    <w:rsid w:val="007914AD"/>
    <w:rsid w:val="007D4CA5"/>
    <w:rsid w:val="00854B61"/>
    <w:rsid w:val="009A03A1"/>
    <w:rsid w:val="00CB0C4A"/>
    <w:rsid w:val="00D27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2014-02-05T15:01:00Z</dcterms:created>
  <dcterms:modified xsi:type="dcterms:W3CDTF">2014-02-05T15:20:00Z</dcterms:modified>
</cp:coreProperties>
</file>