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4A" w:rsidRPr="00854B61" w:rsidRDefault="0024628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Тема доклада: проектирование цифрового измерительного генератора, с контролем выходных напряжений и токов.</w:t>
      </w:r>
    </w:p>
    <w:p w:rsidR="00246281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аналоговых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цифровых методов генерации периодических сигналов.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методов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цифровой генерации периодических сигналов (</w:t>
      </w:r>
      <w:r w:rsidRPr="00854B61">
        <w:rPr>
          <w:rFonts w:cs="Times New Roman"/>
          <w:szCs w:val="24"/>
          <w:lang w:val="en-US"/>
        </w:rPr>
        <w:t>DDS</w:t>
      </w:r>
      <w:r w:rsidRPr="00854B61">
        <w:rPr>
          <w:rFonts w:cs="Times New Roman"/>
          <w:szCs w:val="24"/>
        </w:rPr>
        <w:t>).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выбранного метода генерации сигналов-шумов.</w:t>
      </w:r>
    </w:p>
    <w:p w:rsidR="00D27C8E" w:rsidRPr="00854B61" w:rsidRDefault="00D27C8E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ОС, используемой как каркас программы измерительного генератора (</w:t>
      </w:r>
      <w:r w:rsidRPr="00854B61">
        <w:rPr>
          <w:rFonts w:cs="Times New Roman"/>
          <w:szCs w:val="24"/>
          <w:lang w:val="en-US"/>
        </w:rPr>
        <w:t>FreeRTOS</w:t>
      </w:r>
      <w:r w:rsidRPr="00854B61">
        <w:rPr>
          <w:rFonts w:cs="Times New Roman"/>
          <w:szCs w:val="24"/>
        </w:rPr>
        <w:t>).</w:t>
      </w:r>
    </w:p>
    <w:p w:rsidR="00D27C8E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Обзор различных методов, используемых в работе прибора.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Демонстрация сигналов генерируемых приборов (картинки).</w:t>
      </w:r>
    </w:p>
    <w:p w:rsidR="00854B61" w:rsidRPr="00854B61" w:rsidRDefault="00854B61" w:rsidP="00854B6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854B61">
        <w:rPr>
          <w:rFonts w:cs="Times New Roman"/>
          <w:szCs w:val="24"/>
        </w:rPr>
        <w:t>Анализ потребления ра</w:t>
      </w:r>
      <w:r>
        <w:rPr>
          <w:rFonts w:cs="Times New Roman"/>
          <w:szCs w:val="24"/>
        </w:rPr>
        <w:t>з</w:t>
      </w:r>
      <w:r w:rsidRPr="00854B61">
        <w:rPr>
          <w:rFonts w:cs="Times New Roman"/>
          <w:szCs w:val="24"/>
        </w:rPr>
        <w:t>личных схем, при различных условиях.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Экономическая часть.</w:t>
      </w:r>
    </w:p>
    <w:p w:rsidR="00854B61" w:rsidRPr="007914AD" w:rsidRDefault="00854B61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Охрана труда и ЧС.</w:t>
      </w:r>
    </w:p>
    <w:p w:rsidR="00854B61" w:rsidRDefault="007914AD" w:rsidP="00246281">
      <w:pPr>
        <w:pStyle w:val="a3"/>
        <w:numPr>
          <w:ilvl w:val="0"/>
          <w:numId w:val="1"/>
        </w:numPr>
        <w:rPr>
          <w:rFonts w:cs="Times New Roman"/>
        </w:rPr>
      </w:pPr>
      <w:r w:rsidRPr="007914AD">
        <w:rPr>
          <w:rFonts w:cs="Times New Roman"/>
        </w:rPr>
        <w:t>Размышления</w:t>
      </w:r>
      <w:r w:rsidR="00854B61" w:rsidRPr="007914AD">
        <w:rPr>
          <w:rFonts w:cs="Times New Roman"/>
        </w:rPr>
        <w:t xml:space="preserve">  о </w:t>
      </w:r>
      <w:r w:rsidRPr="007914AD">
        <w:rPr>
          <w:rFonts w:cs="Times New Roman"/>
        </w:rPr>
        <w:t>возможностях использования прибора на практике.</w:t>
      </w: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655AAF" w:rsidRDefault="00655AAF" w:rsidP="00655AAF">
      <w:pPr>
        <w:pStyle w:val="a3"/>
        <w:ind w:left="502"/>
        <w:rPr>
          <w:rFonts w:cs="Times New Roman"/>
        </w:rPr>
      </w:pPr>
    </w:p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75555C" w:rsidRDefault="0075555C" w:rsidP="00655AAF"/>
    <w:p w:rsidR="00655AAF" w:rsidRDefault="00655AAF" w:rsidP="00655AAF">
      <w:r>
        <w:lastRenderedPageBreak/>
        <w:t>Уважаемые члены государственной экзаменационной комиссии. Вашему вниманию представляется доклад на тему «Разработка цифрового измерительного генератора».</w:t>
      </w:r>
    </w:p>
    <w:p w:rsidR="00655AAF" w:rsidRDefault="00655AAF" w:rsidP="00655AAF">
      <w:r>
        <w:t>При проектировании и отладке радиотехнических систем использование устройств позволяющих моделировать реальные сигналы, которые будут присутствовать на проектируемом устройстве</w:t>
      </w:r>
      <w:r w:rsidR="0075555C">
        <w:t xml:space="preserve">, является необходимым требованием. На проектируемых устройствах будут присутствовать сигналы, закон изменения которых сложен, однако они могут быть представлены сумой сигналов, изменяющихся по простым законам. Именно такие, простые, сигналы и должно выдавать разрабатываемое устройство – генератор простых сигналов </w:t>
      </w:r>
      <w:r w:rsidR="002D068D">
        <w:t>различной</w:t>
      </w:r>
      <w:r w:rsidR="0075555C">
        <w:t xml:space="preserve"> формы.</w:t>
      </w:r>
    </w:p>
    <w:p w:rsidR="0075555C" w:rsidRDefault="0075555C" w:rsidP="00655AAF">
      <w:r>
        <w:t>Рассмотрим аналоговые методы генерации периодических сигналов.</w:t>
      </w:r>
    </w:p>
    <w:p w:rsidR="00CD63C6" w:rsidRDefault="0075555C" w:rsidP="00655AAF">
      <w:r>
        <w:t xml:space="preserve">Существует несколько методов генерации аналоговых сигналов, среди них: </w:t>
      </w:r>
      <w:r w:rsidRPr="00CD63C6">
        <w:t xml:space="preserve">генераторы </w:t>
      </w:r>
      <w:r w:rsidR="00CD63C6" w:rsidRPr="00CD63C6">
        <w:t xml:space="preserve">использующие </w:t>
      </w:r>
      <w:r w:rsidRPr="00CD63C6">
        <w:t>RC</w:t>
      </w:r>
      <w:r w:rsidR="00CD63C6">
        <w:t xml:space="preserve">-цепочки в избирательных цепях, генераторы использующие </w:t>
      </w:r>
      <w:r w:rsidR="00CD63C6">
        <w:rPr>
          <w:lang w:val="en-US"/>
        </w:rPr>
        <w:t>LC</w:t>
      </w:r>
      <w:r w:rsidR="00CD63C6">
        <w:t>-цепочки в избирательных цепях и генераторы использующие кварцевые резонаторы в своих избирательных цепях.</w:t>
      </w:r>
    </w:p>
    <w:p w:rsidR="0075555C" w:rsidRDefault="00CD63C6" w:rsidP="00655AAF">
      <w:r>
        <w:t xml:space="preserve"> Аналоговые генераторы </w:t>
      </w:r>
      <w:r w:rsidR="00301BC2">
        <w:t xml:space="preserve">состоят из: усилителя, избирательной цепи и цепи обратной связи. </w:t>
      </w:r>
      <w:r w:rsidR="007571B1">
        <w:t>После включения генератора, на избирательн</w:t>
      </w:r>
      <w:r w:rsidR="00083915">
        <w:t>ой</w:t>
      </w:r>
      <w:r w:rsidR="007571B1">
        <w:t xml:space="preserve"> цеп</w:t>
      </w:r>
      <w:r w:rsidR="00083915">
        <w:t>и</w:t>
      </w:r>
      <w:r w:rsidR="007571B1">
        <w:t>, включенн</w:t>
      </w:r>
      <w:r w:rsidR="00083915">
        <w:t>ой</w:t>
      </w:r>
      <w:r w:rsidR="007571B1">
        <w:t xml:space="preserve"> в выходную цепь усилителя, </w:t>
      </w:r>
      <w:r w:rsidR="00083915">
        <w:t>появляется</w:t>
      </w:r>
      <w:r w:rsidR="007571B1">
        <w:t xml:space="preserve"> напряжение, с</w:t>
      </w:r>
      <w:r w:rsidR="00301BC2">
        <w:t xml:space="preserve">пектр </w:t>
      </w:r>
      <w:r w:rsidR="007571B1">
        <w:t xml:space="preserve">которого </w:t>
      </w:r>
      <w:r w:rsidR="00301BC2">
        <w:t xml:space="preserve">содержит большое количество гармоник, с малой амплитудой. </w:t>
      </w:r>
      <w:r w:rsidR="007571B1">
        <w:t>Избирательная цепь, настроенная на определенную частоту</w:t>
      </w:r>
      <w:r w:rsidR="00083915">
        <w:t xml:space="preserve"> гармоники</w:t>
      </w:r>
      <w:r w:rsidR="007571B1">
        <w:t xml:space="preserve">, выделяет её, а остальные подавляет. Сигнал после этой избирательной цепи поступает, через цепь обратной связи, на вход </w:t>
      </w:r>
      <w:r w:rsidR="00083915">
        <w:t>усилителя, где выделенная составляющая усиливается и опять подается на избирательную цепь и так по кругу. Напряжение</w:t>
      </w:r>
      <w:r w:rsidR="0091397F">
        <w:t>,</w:t>
      </w:r>
      <w:r w:rsidR="00083915">
        <w:t xml:space="preserve"> появляющееся на входе избирательной цепи</w:t>
      </w:r>
      <w:r w:rsidR="0091397F">
        <w:t>,</w:t>
      </w:r>
      <w:r w:rsidR="00083915">
        <w:t xml:space="preserve"> содержит большое количество гармоник из-за хаотического движения электронов. </w:t>
      </w:r>
    </w:p>
    <w:p w:rsidR="00083915" w:rsidRDefault="00083915" w:rsidP="00655AAF">
      <w:r w:rsidRPr="00CD63C6">
        <w:t>RC</w:t>
      </w:r>
      <w:r>
        <w:t xml:space="preserve">, </w:t>
      </w:r>
      <w:r>
        <w:rPr>
          <w:lang w:val="en-US"/>
        </w:rPr>
        <w:t>LC</w:t>
      </w:r>
      <w:r>
        <w:t xml:space="preserve"> и кварцевые генераторы отличаются друг о друга своими избирательными цепями. Собственно в </w:t>
      </w:r>
      <w:r w:rsidRPr="00CD63C6">
        <w:t>RC</w:t>
      </w:r>
      <w:r>
        <w:t xml:space="preserve"> генераторе это </w:t>
      </w:r>
      <w:r w:rsidRPr="00CD63C6">
        <w:t>RC</w:t>
      </w:r>
      <w:r>
        <w:t xml:space="preserve"> цепочка, в </w:t>
      </w:r>
      <w:r>
        <w:rPr>
          <w:lang w:val="en-US"/>
        </w:rPr>
        <w:t>LC</w:t>
      </w:r>
      <w:r>
        <w:t xml:space="preserve"> генераторе – </w:t>
      </w:r>
      <w:r>
        <w:rPr>
          <w:lang w:val="en-US"/>
        </w:rPr>
        <w:t>LC</w:t>
      </w:r>
      <w:r>
        <w:t xml:space="preserve"> цепочка, в кварцевом – </w:t>
      </w:r>
      <w:r>
        <w:rPr>
          <w:lang w:val="en-US"/>
        </w:rPr>
        <w:t>LC</w:t>
      </w:r>
      <w:r>
        <w:t xml:space="preserve"> цепочка, где в качестве индуктивности выступает кварцевый резонатор.  </w:t>
      </w:r>
      <w:r>
        <w:rPr>
          <w:lang w:val="en-US"/>
        </w:rPr>
        <w:t xml:space="preserve">RC </w:t>
      </w:r>
      <w:r w:rsidRPr="00083915">
        <w:t>генераторы обладают наихудшей стабильностью частоты</w:t>
      </w:r>
      <w:r>
        <w:t xml:space="preserve">, </w:t>
      </w:r>
      <w:r>
        <w:rPr>
          <w:lang w:val="en-US"/>
        </w:rPr>
        <w:t>LC</w:t>
      </w:r>
      <w:r>
        <w:t xml:space="preserve"> получше, а кварцевые ещё лучше.</w:t>
      </w:r>
    </w:p>
    <w:p w:rsidR="00AF669A" w:rsidRDefault="0016494E" w:rsidP="00655AAF">
      <w:r>
        <w:t>Теперь рассмотрим такие ц</w:t>
      </w:r>
      <w:r w:rsidR="00AF669A">
        <w:t>ифровые генераторы</w:t>
      </w:r>
      <w:r>
        <w:t>: генераторы на основе синтеза частот и генераторы на основе прямого цифрового синтеза.</w:t>
      </w:r>
    </w:p>
    <w:p w:rsidR="00C52277" w:rsidRDefault="0016494E" w:rsidP="00655AAF">
      <w:r>
        <w:t>Генератор на основе синтеза частот состоит из двух генераторов: один легко перестраиваемый, но с плохой стабильностью частоты и один с хорошей стабильностью, но трудно перестраиваемый; два делителя частоты</w:t>
      </w:r>
      <w:r w:rsidR="00C52277">
        <w:t xml:space="preserve"> и</w:t>
      </w:r>
      <w:r>
        <w:t xml:space="preserve"> фазовый детектор. Напряжение с генератора со стабильной частотой поступает на один из делителей частоты, затем оно поступает на вход фазового детектора, на другой вход которого поступает напряжение с выхода не стабильного генератора</w:t>
      </w:r>
      <w:r w:rsidR="00C52277">
        <w:t xml:space="preserve"> через другой делитель</w:t>
      </w:r>
      <w:r>
        <w:t>. Выходно</w:t>
      </w:r>
      <w:r w:rsidR="00C52277">
        <w:t>е</w:t>
      </w:r>
      <w:r>
        <w:t xml:space="preserve"> напряжение фазового </w:t>
      </w:r>
      <w:r w:rsidR="00C52277">
        <w:t>детектора</w:t>
      </w:r>
      <w:r>
        <w:t xml:space="preserve">, </w:t>
      </w:r>
      <w:r w:rsidR="00C52277">
        <w:t xml:space="preserve">которое </w:t>
      </w:r>
      <w:r>
        <w:t>прямо</w:t>
      </w:r>
      <w:r w:rsidR="00C52277">
        <w:t xml:space="preserve"> </w:t>
      </w:r>
      <w:r>
        <w:t xml:space="preserve">пропорционально </w:t>
      </w:r>
      <w:r w:rsidR="005063A5">
        <w:t>разности</w:t>
      </w:r>
      <w:r w:rsidR="00C52277">
        <w:t xml:space="preserve"> частот сигналов, поступающих на его входы, подается на </w:t>
      </w:r>
      <w:r w:rsidR="006934D9" w:rsidRPr="005B639B">
        <w:t xml:space="preserve">управляющий </w:t>
      </w:r>
      <w:r w:rsidR="00C52277">
        <w:t>элемент, управляющий перестройкой частоты не стабильного генератора. Это напряжение будет поддерживать стабильность частоты не стабильного генератора.</w:t>
      </w:r>
      <w:r w:rsidR="005B639B" w:rsidRPr="005B639B">
        <w:t xml:space="preserve"> При отклонении частоты</w:t>
      </w:r>
      <w:r w:rsidR="006934D9">
        <w:t xml:space="preserve"> нестабильного генератора,</w:t>
      </w:r>
      <w:r w:rsidR="005B639B" w:rsidRPr="005B639B">
        <w:t xml:space="preserve"> на выходе ФД появляется управляющее напряжение, воздействующее на управляющий элемент </w:t>
      </w:r>
      <w:r w:rsidR="006934D9">
        <w:t>нестабильного</w:t>
      </w:r>
      <w:r w:rsidR="005B639B" w:rsidRPr="005B639B">
        <w:t xml:space="preserve"> </w:t>
      </w:r>
      <w:r w:rsidR="005063A5">
        <w:t xml:space="preserve">генератора </w:t>
      </w:r>
      <w:r w:rsidR="005B639B" w:rsidRPr="005B639B">
        <w:t>до исчезновения отклонения.</w:t>
      </w:r>
    </w:p>
    <w:p w:rsidR="0016494E" w:rsidRPr="00083915" w:rsidRDefault="00C52277" w:rsidP="00655AAF">
      <w:r>
        <w:t xml:space="preserve"> </w:t>
      </w:r>
      <w:r w:rsidR="005B639B">
        <w:t xml:space="preserve">Генератор на основе прямого цифрового синтеза состоит из </w:t>
      </w:r>
      <w:r w:rsidR="0007523D">
        <w:t>генератора</w:t>
      </w:r>
      <w:r w:rsidR="005063A5">
        <w:t xml:space="preserve"> ТИ</w:t>
      </w:r>
      <w:r w:rsidR="0007523D">
        <w:t xml:space="preserve">, </w:t>
      </w:r>
      <w:r w:rsidR="0091397F">
        <w:t>аккумулятора</w:t>
      </w:r>
      <w:r w:rsidR="0007523D">
        <w:t xml:space="preserve"> </w:t>
      </w:r>
      <w:r w:rsidR="0091397F">
        <w:t>фазы</w:t>
      </w:r>
      <w:r w:rsidR="0007523D">
        <w:t xml:space="preserve">, ПЗУ с отсчетами сигнала, </w:t>
      </w:r>
      <w:proofErr w:type="spellStart"/>
      <w:r w:rsidR="0007523D">
        <w:t>ЦАП</w:t>
      </w:r>
      <w:r w:rsidR="005063A5">
        <w:t>а</w:t>
      </w:r>
      <w:proofErr w:type="spellEnd"/>
      <w:r w:rsidR="0007523D">
        <w:t xml:space="preserve"> и аналогов</w:t>
      </w:r>
      <w:r w:rsidR="00212D4D">
        <w:t>ого</w:t>
      </w:r>
      <w:r w:rsidR="0007523D">
        <w:t xml:space="preserve"> интерполирующ</w:t>
      </w:r>
      <w:r w:rsidR="00212D4D">
        <w:t>его</w:t>
      </w:r>
      <w:r w:rsidR="0007523D">
        <w:t xml:space="preserve"> ФНЧ.</w:t>
      </w:r>
      <w:r w:rsidR="0007523D" w:rsidRPr="0007523D">
        <w:t xml:space="preserve"> </w:t>
      </w:r>
      <w:r w:rsidR="0091397F">
        <w:t xml:space="preserve">На слайде можно увидеть блок-схему такого генератора, программная реализация которой используется в устройстве. Будем рассматривать случай </w:t>
      </w:r>
      <w:r w:rsidR="0091397F">
        <w:rPr>
          <w:lang w:val="en-US"/>
        </w:rPr>
        <w:t>sin</w:t>
      </w:r>
      <w:r w:rsidR="0091397F">
        <w:rPr>
          <w:lang w:val="uk-UA"/>
        </w:rPr>
        <w:t xml:space="preserve">. </w:t>
      </w:r>
      <w:r w:rsidR="0091397F">
        <w:t xml:space="preserve">Основная идея </w:t>
      </w:r>
      <w:r w:rsidR="0091397F">
        <w:rPr>
          <w:lang w:val="en-US"/>
        </w:rPr>
        <w:t>DDS</w:t>
      </w:r>
      <w:r w:rsidR="0091397F">
        <w:t xml:space="preserve"> состоит в замене генерации нелинейно меняющихся значений отсчетов </w:t>
      </w:r>
      <w:r w:rsidR="0091397F">
        <w:rPr>
          <w:lang w:val="en-US"/>
        </w:rPr>
        <w:t>sin</w:t>
      </w:r>
      <w:r w:rsidR="0091397F">
        <w:t xml:space="preserve">, сложных к вычислению, на генерацию линейно меняющихся значений фазы </w:t>
      </w:r>
      <w:r w:rsidR="0091397F">
        <w:rPr>
          <w:lang w:val="en-US"/>
        </w:rPr>
        <w:t>sin</w:t>
      </w:r>
      <w:r w:rsidR="0091397F">
        <w:t xml:space="preserve">. Связь между линейно меняющимися значениями фазы и нелинейно меняющимися значениями функции </w:t>
      </w:r>
      <w:r w:rsidR="0091397F">
        <w:rPr>
          <w:lang w:val="en-US"/>
        </w:rPr>
        <w:t>sin</w:t>
      </w:r>
      <w:r w:rsidR="0091397F">
        <w:t xml:space="preserve"> осуществляется</w:t>
      </w:r>
      <w:r w:rsidR="00212D4D">
        <w:t xml:space="preserve"> благодаря</w:t>
      </w:r>
      <w:r w:rsidR="0091397F">
        <w:t xml:space="preserve"> ПЗУ, хранящ</w:t>
      </w:r>
      <w:r w:rsidR="00212D4D">
        <w:t>его</w:t>
      </w:r>
      <w:r w:rsidR="0091397F">
        <w:t xml:space="preserve"> значения функции </w:t>
      </w:r>
      <w:r w:rsidR="0091397F">
        <w:rPr>
          <w:lang w:val="en-US"/>
        </w:rPr>
        <w:t>sin</w:t>
      </w:r>
      <w:r w:rsidR="0091397F">
        <w:t>. Аккумулятор фазы</w:t>
      </w:r>
      <w:r w:rsidR="0007523D" w:rsidRPr="0007523D">
        <w:t xml:space="preserve"> формирует адрес для ПЗУ, куда записана таблица одного периода функции </w:t>
      </w:r>
      <w:proofErr w:type="spellStart"/>
      <w:r w:rsidR="0007523D" w:rsidRPr="0007523D">
        <w:t>sin</w:t>
      </w:r>
      <w:proofErr w:type="spellEnd"/>
      <w:r w:rsidR="0007523D" w:rsidRPr="0007523D">
        <w:t xml:space="preserve">, отсчеты с </w:t>
      </w:r>
      <w:r w:rsidR="0007523D" w:rsidRPr="0007523D">
        <w:lastRenderedPageBreak/>
        <w:t>выхода ПЗУ поступают на ЦАП, который формирует на выходе синусоидальный сигнал, подвергающийся фильтрации в ФНЧ и поступающий на выход</w:t>
      </w:r>
      <w:r w:rsidR="0091397F">
        <w:t>.</w:t>
      </w:r>
    </w:p>
    <w:p w:rsidR="00EA5A7C" w:rsidRDefault="00EB0E56" w:rsidP="00EA5A7C">
      <w:r>
        <w:rPr>
          <w:rFonts w:cs="Times New Roman"/>
          <w:szCs w:val="24"/>
        </w:rPr>
        <w:t>Аналоговый г</w:t>
      </w:r>
      <w:r w:rsidR="0007523D">
        <w:rPr>
          <w:rFonts w:cs="Times New Roman"/>
          <w:szCs w:val="24"/>
        </w:rPr>
        <w:t xml:space="preserve">енератор </w:t>
      </w:r>
      <w:r w:rsidR="0007523D" w:rsidRPr="00854B61">
        <w:rPr>
          <w:rFonts w:cs="Times New Roman"/>
          <w:szCs w:val="24"/>
        </w:rPr>
        <w:t>шумов</w:t>
      </w:r>
      <w:r w:rsidR="0007523D">
        <w:rPr>
          <w:rFonts w:cs="Times New Roman"/>
          <w:szCs w:val="24"/>
        </w:rPr>
        <w:t xml:space="preserve"> состоит из источника шума, широкополосного усилителя и аттенюатора. Аттенюатор</w:t>
      </w:r>
      <w:r w:rsidR="0007523D">
        <w:t xml:space="preserve"> позволяет контролировать уровень выходного сигнала</w:t>
      </w:r>
      <w:r w:rsidR="00F31BAB">
        <w:t>.</w:t>
      </w:r>
      <w:r w:rsidR="00F31BAB" w:rsidRPr="00F31BAB">
        <w:t xml:space="preserve"> </w:t>
      </w:r>
      <w:r w:rsidR="00F31BAB">
        <w:t>Наибольшее распространение в качестве источников шума получили резисторы, вакуумные и полупроводниковые диоды, фотоэлектронные умножители и газоразрядные лампы.</w:t>
      </w:r>
      <w:r w:rsidR="00EA5A7C">
        <w:t xml:space="preserve"> Шум, возникающий в резисторе, обусловлен хаотическим тепловым движением электронов, которое прекращается только при абсолютном нуле.</w:t>
      </w:r>
      <w:r w:rsidR="00EA5A7C" w:rsidRPr="00EA5A7C">
        <w:t xml:space="preserve"> </w:t>
      </w:r>
      <w:r w:rsidR="00EA5A7C" w:rsidRPr="00745A0D">
        <w:t>Вакуумный диод, работающий в режиме насыщения, является источником шума вследствие случайного характера процесса термоэлектронной эмиссии</w:t>
      </w:r>
      <w:r w:rsidR="00EA5A7C">
        <w:t>.</w:t>
      </w:r>
    </w:p>
    <w:p w:rsidR="00EB0E56" w:rsidRDefault="00EB0E56" w:rsidP="00EA5A7C">
      <w:r>
        <w:t>Цифровой генератор на регистре сдвига состоит собственно из регистра сдвига.</w:t>
      </w:r>
      <w:r w:rsidRPr="00EB0E56">
        <w:t xml:space="preserve"> В регистре сдвига выделяют две части</w:t>
      </w:r>
      <w:r>
        <w:t>:</w:t>
      </w:r>
      <w:r w:rsidRPr="00EB0E56">
        <w:t xml:space="preserve"> собственно регистр сдвига и схем</w:t>
      </w:r>
      <w:r>
        <w:t>а</w:t>
      </w:r>
      <w:r w:rsidRPr="00EB0E56">
        <w:t xml:space="preserve"> вычисляющ</w:t>
      </w:r>
      <w:r>
        <w:t>ая</w:t>
      </w:r>
      <w:r w:rsidRPr="00EB0E56">
        <w:t xml:space="preserve"> значение вдвигаемого бита. Регистр состоит из  </w:t>
      </w:r>
      <w:r>
        <w:t xml:space="preserve">ячеек </w:t>
      </w:r>
      <w:r w:rsidRPr="00EB0E56">
        <w:t xml:space="preserve">машинного слова, в </w:t>
      </w:r>
      <w:proofErr w:type="gramStart"/>
      <w:r w:rsidRPr="00EB0E56">
        <w:t>каждо</w:t>
      </w:r>
      <w:r>
        <w:t>й</w:t>
      </w:r>
      <w:proofErr w:type="gramEnd"/>
      <w:r w:rsidRPr="00EB0E56">
        <w:t xml:space="preserve"> из котор</w:t>
      </w:r>
      <w:r>
        <w:t>ой</w:t>
      </w:r>
      <w:r w:rsidRPr="00EB0E56">
        <w:t xml:space="preserve"> хранится текущее состояние одного бита. Количество ячеек L, называют длиной регистра. </w:t>
      </w:r>
      <w:r>
        <w:t>В</w:t>
      </w:r>
      <w:r w:rsidRPr="00EB0E56">
        <w:t xml:space="preserve"> ячейку 0 происходит </w:t>
      </w:r>
      <w:proofErr w:type="spellStart"/>
      <w:r w:rsidRPr="00EB0E56">
        <w:t>вдвижение</w:t>
      </w:r>
      <w:proofErr w:type="spellEnd"/>
      <w:r w:rsidRPr="00EB0E56">
        <w:t xml:space="preserve"> вычисленного бита, а из </w:t>
      </w:r>
      <w:r>
        <w:t xml:space="preserve">последней </w:t>
      </w:r>
      <w:r w:rsidRPr="00EB0E56">
        <w:t>ячейки извлекается выдвигаемый очередной сгенерированный бит. Вычисление вдвигаемого бита обычно производится до сдвига регистра, и только после сдвига значение вычисленного бита помещается в ячейку 0.</w:t>
      </w:r>
    </w:p>
    <w:p w:rsidR="00EA5A7C" w:rsidRDefault="00EA5A7C" w:rsidP="00EA5A7C">
      <w:r>
        <w:t>Для генерации сигналов данное устройство использует метод прямого цифрового синтеза</w:t>
      </w:r>
      <w:r w:rsidR="00330867">
        <w:t xml:space="preserve"> </w:t>
      </w:r>
      <w:r w:rsidR="00330867">
        <w:rPr>
          <w:lang w:val="en-US"/>
        </w:rPr>
        <w:t>DDS (Direct Digital Synthesis)</w:t>
      </w:r>
      <w:r>
        <w:t xml:space="preserve">. </w:t>
      </w:r>
      <w:r w:rsidR="0091397F">
        <w:t xml:space="preserve">В программной реализации данный метод представляет собой функцию, которая заполняет выходной массив (из таблицы отсчетов </w:t>
      </w:r>
      <w:r w:rsidR="0091397F">
        <w:rPr>
          <w:lang w:val="en-US"/>
        </w:rPr>
        <w:t>sin</w:t>
      </w:r>
      <w:r w:rsidR="0091397F">
        <w:t xml:space="preserve">), в соответствии с вычисляемым для каждого элемента массива значением аккумулятора фазы, значением амплитуды и смещением. Таблицы отсчетов </w:t>
      </w:r>
      <w:r w:rsidR="0091397F">
        <w:rPr>
          <w:lang w:val="en-US"/>
        </w:rPr>
        <w:t>sin</w:t>
      </w:r>
      <w:r w:rsidR="0091397F">
        <w:t xml:space="preserve"> хранит четверть периода, отсчеты для 3 других четвертей берутся из этой же таблицы, с некоторыми изменениями адресации.</w:t>
      </w:r>
    </w:p>
    <w:p w:rsidR="00A75E01" w:rsidRDefault="00A75E01" w:rsidP="00EA5A7C">
      <w:r>
        <w:t>Для генерации</w:t>
      </w:r>
      <w:r w:rsidRPr="00854B61">
        <w:rPr>
          <w:rFonts w:cs="Times New Roman"/>
          <w:szCs w:val="24"/>
        </w:rPr>
        <w:t xml:space="preserve"> шумов</w:t>
      </w:r>
      <w:r w:rsidRPr="00A75E01">
        <w:t xml:space="preserve"> </w:t>
      </w:r>
      <w:r>
        <w:t>данное устройство использует программн</w:t>
      </w:r>
      <w:r w:rsidR="00EB0E56">
        <w:t xml:space="preserve">ую реализацию генератора на сдвиговом регистре. Генерируемые таким образом числа </w:t>
      </w:r>
      <w:proofErr w:type="gramStart"/>
      <w:r w:rsidR="004920B6">
        <w:t>отличаются</w:t>
      </w:r>
      <w:proofErr w:type="gramEnd"/>
      <w:r w:rsidR="00EB0E56">
        <w:t xml:space="preserve"> друг от друга на 1 старший бит и имеют равномерное распределение вероятности. Для генерации </w:t>
      </w:r>
      <w:r w:rsidR="004920B6">
        <w:t>чисел с нормальным распределением вероятности, на основе центральной предельной теоремы, складываются несколько чисел с равномерным распределением вероятности.</w:t>
      </w:r>
    </w:p>
    <w:p w:rsidR="004920B6" w:rsidRDefault="00861E22" w:rsidP="00EA5A7C">
      <w:r>
        <w:t xml:space="preserve">Исходя из поставленной задачи </w:t>
      </w:r>
      <w:proofErr w:type="gramStart"/>
      <w:r>
        <w:t xml:space="preserve">( </w:t>
      </w:r>
      <w:proofErr w:type="gramEnd"/>
      <w:r>
        <w:t xml:space="preserve">необходимо: </w:t>
      </w:r>
      <w:r w:rsidR="004920B6">
        <w:t xml:space="preserve">опрашивать клавиатуру, реагировать на действия пользователя, выводить информацию на экран, выдавать звуковые сигналы, генерировать сигналы, измерять параметры потребления нагрузок и записывать их на </w:t>
      </w:r>
      <w:r w:rsidR="004920B6">
        <w:rPr>
          <w:lang w:val="en-US"/>
        </w:rPr>
        <w:t>SD-</w:t>
      </w:r>
      <w:r w:rsidR="004920B6">
        <w:t>карточку</w:t>
      </w:r>
      <w:r>
        <w:t>)</w:t>
      </w:r>
      <w:r w:rsidR="004920B6">
        <w:t xml:space="preserve"> было решено использовать О</w:t>
      </w:r>
      <w:r w:rsidR="006610EB">
        <w:t>С</w:t>
      </w:r>
      <w:r w:rsidR="004920B6">
        <w:t xml:space="preserve"> </w:t>
      </w:r>
      <w:r w:rsidR="004920B6">
        <w:rPr>
          <w:lang w:val="en-US"/>
        </w:rPr>
        <w:t>FreeRTOS</w:t>
      </w:r>
      <w:r w:rsidR="004920B6">
        <w:t xml:space="preserve"> для облегчения написания программы. </w:t>
      </w:r>
      <w:proofErr w:type="gramStart"/>
      <w:r w:rsidR="004920B6">
        <w:rPr>
          <w:lang w:val="en-US"/>
        </w:rPr>
        <w:t>FreeRTOS</w:t>
      </w:r>
      <w:r w:rsidR="004920B6">
        <w:t xml:space="preserve"> позволяет разбить задачу на несколько независимых подзадач – потоков и обеспечивает средства для их взаимодействия.</w:t>
      </w:r>
      <w:proofErr w:type="gramEnd"/>
    </w:p>
    <w:p w:rsidR="006610EB" w:rsidRDefault="006610EB" w:rsidP="00EA5A7C">
      <w:r>
        <w:t xml:space="preserve">В программе использовались такие интересные, с моей точки зрения, особенности как: </w:t>
      </w:r>
      <w:r>
        <w:rPr>
          <w:lang w:val="en-US"/>
        </w:rPr>
        <w:t xml:space="preserve">state-machine </w:t>
      </w:r>
      <w:r w:rsidRPr="006610EB">
        <w:t>для</w:t>
      </w:r>
      <w:r>
        <w:rPr>
          <w:lang w:val="en-US"/>
        </w:rPr>
        <w:t xml:space="preserve">  </w:t>
      </w:r>
      <w:r>
        <w:t xml:space="preserve">опроса клавиатуры, блокировка доступа к аппаратуре таймера, ответственного за выдачу звука и циклический буфер для генерации и измерений параметров. </w:t>
      </w:r>
      <w:r>
        <w:rPr>
          <w:lang w:val="en-US"/>
        </w:rPr>
        <w:t>state-machine</w:t>
      </w:r>
      <w:r>
        <w:t xml:space="preserve"> </w:t>
      </w:r>
      <w:r w:rsidRPr="006610EB">
        <w:t>для</w:t>
      </w:r>
      <w:r>
        <w:rPr>
          <w:lang w:val="en-US"/>
        </w:rPr>
        <w:t xml:space="preserve"> </w:t>
      </w:r>
      <w:r>
        <w:t xml:space="preserve">опроса клавиатуры позволяет реализовать такие же события как и стандартная </w:t>
      </w:r>
      <w:r>
        <w:rPr>
          <w:lang w:val="en-US"/>
        </w:rPr>
        <w:t>PC</w:t>
      </w:r>
      <w:r>
        <w:t>-клавиатура: нажатие, отпускание, зажатие и зажатие нескольких клавиш</w:t>
      </w:r>
      <w:proofErr w:type="gramStart"/>
      <w:r>
        <w:t>.</w:t>
      </w:r>
      <w:proofErr w:type="gramEnd"/>
      <w:r>
        <w:t xml:space="preserve"> Для блокировк</w:t>
      </w:r>
      <w:r w:rsidR="00861E22">
        <w:t>и</w:t>
      </w:r>
      <w:r>
        <w:t xml:space="preserve"> доступа к аппаратуре таймера используется семафор, предоставленный </w:t>
      </w:r>
      <w:r>
        <w:rPr>
          <w:lang w:val="en-US"/>
        </w:rPr>
        <w:t>FreeRTOS</w:t>
      </w:r>
      <w:r>
        <w:rPr>
          <w:lang w:val="uk-UA"/>
        </w:rPr>
        <w:t xml:space="preserve">, </w:t>
      </w:r>
      <w:r w:rsidRPr="006610EB">
        <w:t>обеспечивая корректность</w:t>
      </w:r>
      <w:r>
        <w:t xml:space="preserve"> выдачи звуковых сигналов.</w:t>
      </w:r>
      <w:r w:rsidRPr="006610EB">
        <w:t xml:space="preserve"> </w:t>
      </w:r>
      <w:r w:rsidR="00937A5C">
        <w:t>Ц</w:t>
      </w:r>
      <w:r>
        <w:t>иклическ</w:t>
      </w:r>
      <w:r w:rsidR="00937A5C">
        <w:t>ий</w:t>
      </w:r>
      <w:r>
        <w:t xml:space="preserve"> буфер </w:t>
      </w:r>
      <w:r w:rsidR="00937A5C">
        <w:t>состоит из двух частей, причем пока программно заполняется одна часть, другая часть может быть выведена наружу, аппаратными средства</w:t>
      </w:r>
      <w:r w:rsidR="00861E22">
        <w:t>ми</w:t>
      </w:r>
      <w:r w:rsidR="00937A5C">
        <w:t>, без этого устройство не успевало бы и вычислять и выводить значения.</w:t>
      </w:r>
    </w:p>
    <w:p w:rsidR="00306E2C" w:rsidRDefault="00306E2C" w:rsidP="00EA5A7C">
      <w:r>
        <w:t>На этом слайде можно увидеть сигналы, которые генерирует устройство (перечислить типы).</w:t>
      </w:r>
    </w:p>
    <w:p w:rsidR="00306E2C" w:rsidRDefault="00306E2C" w:rsidP="00EA5A7C">
      <w:r>
        <w:t>Была рассчитана себестоимость спроектированного и изготовленного устр</w:t>
      </w:r>
      <w:r w:rsidR="00B92608">
        <w:t>о</w:t>
      </w:r>
      <w:r>
        <w:t>йства</w:t>
      </w:r>
      <w:r w:rsidR="00B92608">
        <w:t>. Также было вычислена точка безубыточности.</w:t>
      </w:r>
    </w:p>
    <w:p w:rsidR="00B92608" w:rsidRDefault="00B92608" w:rsidP="00EA5A7C">
      <w:r>
        <w:t xml:space="preserve">Была построена карта </w:t>
      </w:r>
      <w:r w:rsidRPr="00E00AAA">
        <w:t>ожидаемой пожарной обстановки, которая может возникнуть на территории Павловского авиационного завода в результате возгорания мазута на котельной</w:t>
      </w:r>
      <w:r>
        <w:t>.</w:t>
      </w:r>
    </w:p>
    <w:p w:rsidR="00244BA8" w:rsidRPr="006610EB" w:rsidRDefault="00244BA8" w:rsidP="00EA5A7C">
      <w:r w:rsidRPr="00244BA8">
        <w:rPr>
          <w:rFonts w:cs="Times New Roman"/>
          <w:b/>
          <w:szCs w:val="24"/>
        </w:rPr>
        <w:t>Анализ потребления различных схем, при различных условиях</w:t>
      </w:r>
    </w:p>
    <w:sectPr w:rsidR="00244BA8" w:rsidRPr="006610EB" w:rsidSect="007D4C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87B"/>
    <w:multiLevelType w:val="hybridMultilevel"/>
    <w:tmpl w:val="DA243D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246281"/>
    <w:rsid w:val="000000B1"/>
    <w:rsid w:val="00012A11"/>
    <w:rsid w:val="0007523D"/>
    <w:rsid w:val="00083915"/>
    <w:rsid w:val="0016494E"/>
    <w:rsid w:val="00212D4D"/>
    <w:rsid w:val="00244BA8"/>
    <w:rsid w:val="00246281"/>
    <w:rsid w:val="002D068D"/>
    <w:rsid w:val="00301BC2"/>
    <w:rsid w:val="00306E2C"/>
    <w:rsid w:val="00330867"/>
    <w:rsid w:val="004920B6"/>
    <w:rsid w:val="005063A5"/>
    <w:rsid w:val="005B639B"/>
    <w:rsid w:val="00655AAF"/>
    <w:rsid w:val="006610EB"/>
    <w:rsid w:val="006934D9"/>
    <w:rsid w:val="0075555C"/>
    <w:rsid w:val="007571B1"/>
    <w:rsid w:val="007914AD"/>
    <w:rsid w:val="007D4CA5"/>
    <w:rsid w:val="00854B61"/>
    <w:rsid w:val="00861E22"/>
    <w:rsid w:val="0091397F"/>
    <w:rsid w:val="00937A5C"/>
    <w:rsid w:val="009A03A1"/>
    <w:rsid w:val="00A75E01"/>
    <w:rsid w:val="00AF2EAE"/>
    <w:rsid w:val="00AF669A"/>
    <w:rsid w:val="00B92608"/>
    <w:rsid w:val="00C52277"/>
    <w:rsid w:val="00CB0C4A"/>
    <w:rsid w:val="00CD63C6"/>
    <w:rsid w:val="00D27C8E"/>
    <w:rsid w:val="00EA5A7C"/>
    <w:rsid w:val="00EB0E56"/>
    <w:rsid w:val="00F3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AF"/>
    <w:pPr>
      <w:spacing w:before="120" w:after="12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281"/>
    <w:pPr>
      <w:ind w:left="720"/>
    </w:pPr>
  </w:style>
  <w:style w:type="paragraph" w:styleId="a4">
    <w:name w:val="No Spacing"/>
    <w:uiPriority w:val="1"/>
    <w:qFormat/>
    <w:rsid w:val="00655A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2014-02-05T15:01:00Z</dcterms:created>
  <dcterms:modified xsi:type="dcterms:W3CDTF">2014-02-07T10:07:00Z</dcterms:modified>
</cp:coreProperties>
</file>