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A6" w:rsidRDefault="00DA64B3">
      <w:pPr>
        <w:spacing w:after="0" w:line="531" w:lineRule="auto"/>
        <w:rPr>
          <w:rFonts w:ascii="Tahoma" w:eastAsia="Tahoma" w:hAnsi="Tahoma" w:cs="Tahoma"/>
          <w:color w:val="333333"/>
          <w:spacing w:val="-15"/>
          <w:sz w:val="45"/>
          <w:shd w:val="clear" w:color="auto" w:fill="FFFFFF"/>
        </w:rPr>
      </w:pPr>
      <w:r>
        <w:rPr>
          <w:rFonts w:ascii="Tahoma" w:eastAsia="Tahoma" w:hAnsi="Tahoma" w:cs="Tahoma"/>
          <w:color w:val="333333"/>
          <w:spacing w:val="-15"/>
          <w:sz w:val="45"/>
          <w:shd w:val="clear" w:color="auto" w:fill="FFFFFF"/>
        </w:rPr>
        <w:t>Наш вариант теста на знание SQL</w:t>
      </w:r>
    </w:p>
    <w:p w:rsidR="00B253A6" w:rsidRDefault="00DA64B3">
      <w:pPr>
        <w:spacing w:after="24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br/>
      </w:r>
      <w:r>
        <w:object w:dxaOrig="3637" w:dyaOrig="2695">
          <v:rect id="rectole0000000000" o:spid="_x0000_i1025" style="width:182pt;height:135pt" o:ole="" o:preferrelative="t" stroked="f">
            <v:imagedata r:id="rId5" o:title=""/>
          </v:rect>
          <o:OLEObject Type="Embed" ProgID="StaticMetafile" ShapeID="rectole0000000000" DrawAspect="Content" ObjectID="_1498305780" r:id="rId6"/>
        </w:objec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br/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br/>
      </w:r>
    </w:p>
    <w:p w:rsidR="00B253A6" w:rsidRDefault="00DA64B3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6DA3BD"/>
          <w:sz w:val="20"/>
          <w:shd w:val="clear" w:color="auto" w:fill="FFFFFF"/>
        </w:rPr>
        <w:t>Задание 1</w:t>
      </w:r>
    </w:p>
    <w:p w:rsidR="00B253A6" w:rsidRDefault="00DA64B3">
      <w:pPr>
        <w:spacing w:after="240" w:line="312" w:lineRule="auto"/>
        <w:rPr>
          <w:rFonts w:ascii="Verdana" w:eastAsia="Verdana" w:hAnsi="Verdana" w:cs="Verdana"/>
          <w:color w:val="000000"/>
          <w:sz w:val="20"/>
          <w:shd w:val="clear" w:color="auto" w:fill="F9F9F9"/>
        </w:rPr>
      </w:pPr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 xml:space="preserve">Вывести список сотрудников, получающих заработную плату </w:t>
      </w:r>
      <w:proofErr w:type="gramStart"/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>большую</w:t>
      </w:r>
      <w:proofErr w:type="gramEnd"/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 xml:space="preserve"> чем у непосредственного руководителя</w:t>
      </w:r>
    </w:p>
    <w:p w:rsidR="00B253A6" w:rsidRDefault="00B253A6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253A6" w:rsidRDefault="00DA64B3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6DA3BD"/>
          <w:sz w:val="20"/>
          <w:shd w:val="clear" w:color="auto" w:fill="FFFFFF"/>
        </w:rPr>
        <w:t>Задание 2</w:t>
      </w:r>
    </w:p>
    <w:p w:rsidR="00B253A6" w:rsidRDefault="00DA64B3">
      <w:pPr>
        <w:spacing w:after="240" w:line="312" w:lineRule="auto"/>
        <w:rPr>
          <w:rFonts w:ascii="Verdana" w:eastAsia="Verdana" w:hAnsi="Verdana" w:cs="Verdana"/>
          <w:color w:val="000000"/>
          <w:sz w:val="20"/>
          <w:shd w:val="clear" w:color="auto" w:fill="F9F9F9"/>
        </w:rPr>
      </w:pPr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>Вывести список сотрудников, получающих максимальную заработную плату в своем отделе</w:t>
      </w:r>
    </w:p>
    <w:p w:rsidR="00B253A6" w:rsidRDefault="00B253A6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253A6" w:rsidRDefault="00DA64B3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6DA3BD"/>
          <w:sz w:val="20"/>
          <w:shd w:val="clear" w:color="auto" w:fill="FFFFFF"/>
        </w:rPr>
        <w:t>Задание 3</w:t>
      </w:r>
    </w:p>
    <w:p w:rsidR="00B253A6" w:rsidRDefault="00DA64B3">
      <w:pPr>
        <w:spacing w:after="240" w:line="312" w:lineRule="auto"/>
        <w:rPr>
          <w:rFonts w:ascii="Verdana" w:eastAsia="Verdana" w:hAnsi="Verdana" w:cs="Verdana"/>
          <w:color w:val="000000"/>
          <w:sz w:val="20"/>
          <w:shd w:val="clear" w:color="auto" w:fill="F9F9F9"/>
        </w:rPr>
      </w:pPr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>Вывести список ID отделов, количество сотрудников в которых не превышает 3 человек</w:t>
      </w:r>
    </w:p>
    <w:p w:rsidR="00B253A6" w:rsidRDefault="00B253A6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253A6" w:rsidRDefault="00DA64B3">
      <w:pPr>
        <w:spacing w:after="0" w:line="312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6DA3BD"/>
          <w:sz w:val="20"/>
          <w:shd w:val="clear" w:color="auto" w:fill="FFFFFF"/>
        </w:rPr>
        <w:t>Задание 4</w:t>
      </w:r>
    </w:p>
    <w:p w:rsidR="00B253A6" w:rsidRPr="00DA64B3" w:rsidRDefault="00DA64B3" w:rsidP="00DA64B3">
      <w:pPr>
        <w:spacing w:after="240" w:line="312" w:lineRule="auto"/>
        <w:rPr>
          <w:rFonts w:ascii="Verdana" w:eastAsia="Verdana" w:hAnsi="Verdana" w:cs="Verdana"/>
          <w:color w:val="000000"/>
          <w:sz w:val="20"/>
          <w:shd w:val="clear" w:color="auto" w:fill="F9F9F9"/>
        </w:rPr>
      </w:pPr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>Вывести список сотрудников, не имеющих назначенного руководителя, р</w:t>
      </w:r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 xml:space="preserve">аботающего в </w:t>
      </w:r>
      <w:proofErr w:type="gramStart"/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>том-же</w:t>
      </w:r>
      <w:proofErr w:type="gramEnd"/>
      <w:r>
        <w:rPr>
          <w:rFonts w:ascii="Verdana" w:eastAsia="Verdana" w:hAnsi="Verdana" w:cs="Verdana"/>
          <w:color w:val="000000"/>
          <w:sz w:val="20"/>
          <w:shd w:val="clear" w:color="auto" w:fill="F9F9F9"/>
        </w:rPr>
        <w:t xml:space="preserve"> отделе</w:t>
      </w:r>
      <w:bookmarkStart w:id="0" w:name="_GoBack"/>
      <w:bookmarkEnd w:id="0"/>
    </w:p>
    <w:sectPr w:rsidR="00B253A6" w:rsidRPr="00DA6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253A6"/>
    <w:rsid w:val="00B253A6"/>
    <w:rsid w:val="00D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ОАО "ГСК "Югория"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Дюгуров Сергей Михайлович</cp:lastModifiedBy>
  <cp:revision>3</cp:revision>
  <dcterms:created xsi:type="dcterms:W3CDTF">2015-07-13T09:16:00Z</dcterms:created>
  <dcterms:modified xsi:type="dcterms:W3CDTF">2015-07-13T09:17:00Z</dcterms:modified>
</cp:coreProperties>
</file>