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B9" w:rsidRDefault="00331F73" w:rsidP="009407A3">
      <w:pPr>
        <w:jc w:val="center"/>
        <w:rPr>
          <w:sz w:val="32"/>
          <w:szCs w:val="32"/>
        </w:rPr>
      </w:pPr>
      <w:r w:rsidRPr="009407A3">
        <w:rPr>
          <w:sz w:val="32"/>
          <w:szCs w:val="32"/>
        </w:rPr>
        <w:t>Envoyer un message au support</w:t>
      </w:r>
    </w:p>
    <w:p w:rsidR="009407A3" w:rsidRPr="009407A3" w:rsidRDefault="009407A3" w:rsidP="009407A3">
      <w:pPr>
        <w:jc w:val="center"/>
        <w:rPr>
          <w:sz w:val="32"/>
          <w:szCs w:val="32"/>
        </w:rPr>
      </w:pPr>
    </w:p>
    <w:p w:rsidR="00331F73" w:rsidRDefault="00331F73">
      <w:r>
        <w:t>En tant qu’</w:t>
      </w:r>
      <w:r w:rsidRPr="009407A3">
        <w:rPr>
          <w:b/>
        </w:rPr>
        <w:t>Utilisateur</w:t>
      </w:r>
    </w:p>
    <w:p w:rsidR="00331F73" w:rsidRPr="009407A3" w:rsidRDefault="00331F73">
      <w:pPr>
        <w:rPr>
          <w:b/>
        </w:rPr>
      </w:pPr>
      <w:r>
        <w:t xml:space="preserve">Je veux </w:t>
      </w:r>
      <w:r w:rsidRPr="009407A3">
        <w:rPr>
          <w:b/>
        </w:rPr>
        <w:t>envoyer un message au support technique</w:t>
      </w:r>
    </w:p>
    <w:p w:rsidR="00331F73" w:rsidRDefault="00331F73">
      <w:r>
        <w:t xml:space="preserve">Afin de </w:t>
      </w:r>
      <w:r w:rsidRPr="009407A3">
        <w:rPr>
          <w:b/>
        </w:rPr>
        <w:t>reporter un problème</w:t>
      </w:r>
    </w:p>
    <w:p w:rsidR="00331F73" w:rsidRDefault="00331F73"/>
    <w:p w:rsidR="00331F73" w:rsidRDefault="00331F73">
      <w:r>
        <w:t>Étant donné que l’utilisateur a rencontré un problème</w:t>
      </w:r>
    </w:p>
    <w:p w:rsidR="00331F73" w:rsidRDefault="00331F73">
      <w:r>
        <w:t>Quand ce dernier envoie un mail au support pour le signaler</w:t>
      </w:r>
    </w:p>
    <w:p w:rsidR="00331F73" w:rsidRDefault="00331F73">
      <w:r>
        <w:t>Alors, on vérifie que :</w:t>
      </w:r>
    </w:p>
    <w:p w:rsidR="00331F73" w:rsidRDefault="00331F73" w:rsidP="00331F73">
      <w:pPr>
        <w:pStyle w:val="Paragraphedeliste"/>
        <w:numPr>
          <w:ilvl w:val="0"/>
          <w:numId w:val="1"/>
        </w:numPr>
      </w:pPr>
      <w:r>
        <w:t>L’objet du mail a été saisi</w:t>
      </w:r>
    </w:p>
    <w:p w:rsidR="00331F73" w:rsidRDefault="00331F73" w:rsidP="00331F73">
      <w:pPr>
        <w:pStyle w:val="Paragraphedeliste"/>
        <w:numPr>
          <w:ilvl w:val="0"/>
          <w:numId w:val="1"/>
        </w:numPr>
      </w:pPr>
      <w:r>
        <w:t>La description du problème a été saisie</w:t>
      </w:r>
    </w:p>
    <w:p w:rsidR="00331F73" w:rsidRDefault="00331F73" w:rsidP="00331F73">
      <w:r>
        <w:t>Après cela, un mail est envoyer depuis l’application vers l’adresse mail du support technique</w:t>
      </w:r>
    </w:p>
    <w:p w:rsidR="00331F73" w:rsidRDefault="0040398C" w:rsidP="00331F7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00EB46E" wp14:editId="6F2C9336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3343275" cy="46005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F73">
        <w:t>Dans le cas contraire, le bouton envoyer reste griser.</w:t>
      </w:r>
      <w:bookmarkStart w:id="0" w:name="_GoBack"/>
      <w:bookmarkEnd w:id="0"/>
    </w:p>
    <w:sectPr w:rsidR="0033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5A10"/>
    <w:multiLevelType w:val="hybridMultilevel"/>
    <w:tmpl w:val="70B2BBF0"/>
    <w:lvl w:ilvl="0" w:tplc="04B28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73"/>
    <w:rsid w:val="00331F73"/>
    <w:rsid w:val="0040398C"/>
    <w:rsid w:val="00800CB9"/>
    <w:rsid w:val="009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7802"/>
  <w15:chartTrackingRefBased/>
  <w15:docId w15:val="{19D1CF6D-E03D-4C99-9F02-A277C99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2016-01-18T10:47:00Z</dcterms:created>
  <dcterms:modified xsi:type="dcterms:W3CDTF">2016-01-18T11:19:00Z</dcterms:modified>
</cp:coreProperties>
</file>