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9FDC3" w14:textId="670BD824" w:rsidR="00196A25" w:rsidRDefault="00196A25" w:rsidP="00196A25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  <w:lang w:eastAsia="zh-CN"/>
        </w:rPr>
      </w:pPr>
      <w:r w:rsidRPr="00B851F1">
        <w:rPr>
          <w:b/>
          <w:bCs/>
          <w:sz w:val="20"/>
          <w:szCs w:val="20"/>
          <w:lang w:eastAsia="zh-CN"/>
        </w:rPr>
        <w:t xml:space="preserve">Atividades sobre as aulas síncronas de </w:t>
      </w:r>
      <w:r w:rsidR="00B851F1" w:rsidRPr="00B851F1">
        <w:rPr>
          <w:b/>
          <w:bCs/>
          <w:sz w:val="20"/>
          <w:szCs w:val="20"/>
          <w:lang w:eastAsia="zh-CN"/>
        </w:rPr>
        <w:t>Análise Combinatória</w:t>
      </w:r>
      <w:r w:rsidRPr="00B851F1">
        <w:rPr>
          <w:b/>
          <w:bCs/>
          <w:sz w:val="20"/>
          <w:szCs w:val="20"/>
          <w:lang w:eastAsia="zh-CN"/>
        </w:rPr>
        <w:t>.</w:t>
      </w:r>
    </w:p>
    <w:p w14:paraId="4C6FB81E" w14:textId="74F7306F" w:rsidR="00B851F1" w:rsidRDefault="00B851F1" w:rsidP="00196A25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  <w:lang w:eastAsia="zh-CN"/>
        </w:rPr>
      </w:pPr>
    </w:p>
    <w:p w14:paraId="4A0A14D9" w14:textId="77777777" w:rsidR="00B851F1" w:rsidRPr="00B851F1" w:rsidRDefault="00B851F1" w:rsidP="00196A25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  <w:lang w:eastAsia="zh-CN"/>
        </w:rPr>
      </w:pPr>
    </w:p>
    <w:p w14:paraId="148BC558" w14:textId="707B9E3C" w:rsidR="00196A25" w:rsidRPr="00B851F1" w:rsidRDefault="00196A25" w:rsidP="00196A25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  <w:lang w:eastAsia="zh-CN"/>
        </w:rPr>
      </w:pPr>
      <w:proofErr w:type="gramStart"/>
      <w:r w:rsidRPr="00B851F1">
        <w:rPr>
          <w:b/>
          <w:bCs/>
          <w:sz w:val="20"/>
          <w:szCs w:val="20"/>
          <w:lang w:eastAsia="zh-CN"/>
        </w:rPr>
        <w:t>Qualquer dúvida entrem</w:t>
      </w:r>
      <w:proofErr w:type="gramEnd"/>
      <w:r w:rsidRPr="00B851F1">
        <w:rPr>
          <w:b/>
          <w:bCs/>
          <w:sz w:val="20"/>
          <w:szCs w:val="20"/>
          <w:lang w:eastAsia="zh-CN"/>
        </w:rPr>
        <w:t xml:space="preserve"> em contato. </w:t>
      </w:r>
    </w:p>
    <w:p w14:paraId="51726832" w14:textId="39826AA2" w:rsidR="00196A25" w:rsidRDefault="00B851F1" w:rsidP="00196A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hyperlink r:id="rId4" w:history="1">
        <w:r w:rsidR="00196A25" w:rsidRPr="003D525E">
          <w:rPr>
            <w:rStyle w:val="Hyperlink"/>
            <w:sz w:val="20"/>
            <w:szCs w:val="20"/>
            <w:lang w:eastAsia="zh-CN"/>
          </w:rPr>
          <w:t>Bruno.peruchi@ifsc.edu.br</w:t>
        </w:r>
      </w:hyperlink>
    </w:p>
    <w:p w14:paraId="6448F331" w14:textId="159005CC" w:rsidR="00196A25" w:rsidRDefault="00196A25" w:rsidP="00196A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(48) 996021766</w:t>
      </w:r>
    </w:p>
    <w:p w14:paraId="0CE8F7F4" w14:textId="1DFA71BD" w:rsidR="00196A25" w:rsidRDefault="00196A25" w:rsidP="00196A2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zh-CN"/>
        </w:rPr>
      </w:pPr>
    </w:p>
    <w:p w14:paraId="2BEA2F16" w14:textId="4F68BC89" w:rsidR="00B851F1" w:rsidRPr="00B851F1" w:rsidRDefault="00B851F1" w:rsidP="00196A25">
      <w:pPr>
        <w:autoSpaceDE w:val="0"/>
        <w:autoSpaceDN w:val="0"/>
        <w:adjustRightInd w:val="0"/>
        <w:spacing w:after="0" w:line="240" w:lineRule="auto"/>
        <w:rPr>
          <w:b/>
          <w:bCs/>
          <w:lang w:eastAsia="zh-CN"/>
        </w:rPr>
      </w:pPr>
      <w:r w:rsidRPr="00B851F1">
        <w:rPr>
          <w:b/>
          <w:bCs/>
          <w:lang w:eastAsia="zh-CN"/>
        </w:rPr>
        <w:t>Todos os cálculos devem ser apresentados, senão não será considerado a resposta assinalada.</w:t>
      </w:r>
    </w:p>
    <w:p w14:paraId="3A6054C3" w14:textId="77777777" w:rsidR="00B851F1" w:rsidRPr="008828F9" w:rsidRDefault="00B851F1" w:rsidP="00B851F1">
      <w:pPr>
        <w:spacing w:after="0" w:line="240" w:lineRule="auto"/>
        <w:rPr>
          <w:lang w:eastAsia="zh-CN"/>
        </w:rPr>
      </w:pPr>
    </w:p>
    <w:p w14:paraId="1CA0A238" w14:textId="77777777" w:rsidR="00B851F1" w:rsidRPr="0026710B" w:rsidRDefault="00B851F1" w:rsidP="00B851F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Ufms</w:t>
      </w:r>
      <w:proofErr w:type="spellEnd"/>
      <w:r w:rsidRPr="00B0193F">
        <w:rPr>
          <w:sz w:val="20"/>
          <w:szCs w:val="20"/>
          <w:lang w:eastAsia="zh-CN"/>
        </w:rPr>
        <w:t xml:space="preserve"> 2019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26710B">
        <w:rPr>
          <w:sz w:val="20"/>
          <w:szCs w:val="20"/>
          <w:lang w:eastAsia="pt-BR"/>
        </w:rPr>
        <w:t>O</w:t>
      </w:r>
      <w:proofErr w:type="gramEnd"/>
      <w:r w:rsidRPr="0026710B">
        <w:rPr>
          <w:sz w:val="20"/>
          <w:szCs w:val="20"/>
          <w:lang w:eastAsia="pt-BR"/>
        </w:rPr>
        <w:t xml:space="preserve"> Sr. Asdrúbal se preocupa muito com a segurança na internet, por isso troca mensalmente a senha de seu correio eletrônico. Para não esquecer a senha, ele utiliza o ano de nascimento de seu gato e a palavra </w:t>
      </w:r>
      <w:r w:rsidRPr="0026710B">
        <w:rPr>
          <w:i/>
          <w:iCs/>
          <w:sz w:val="20"/>
          <w:szCs w:val="20"/>
          <w:lang w:eastAsia="pt-BR"/>
        </w:rPr>
        <w:t xml:space="preserve">pet </w:t>
      </w:r>
      <w:r w:rsidRPr="0026710B">
        <w:rPr>
          <w:sz w:val="20"/>
          <w:szCs w:val="20"/>
          <w:lang w:eastAsia="pt-BR"/>
        </w:rPr>
        <w:t xml:space="preserve">para formar sua senha, totalizando </w:t>
      </w:r>
      <w:r w:rsidRPr="0026710B">
        <w:rPr>
          <w:rFonts w:cs="Times New Roman"/>
          <w:position w:val="-4"/>
          <w:sz w:val="20"/>
          <w:lang w:eastAsia="pt-BR"/>
        </w:rPr>
        <w:object w:dxaOrig="180" w:dyaOrig="240" w14:anchorId="7769A8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3" type="#_x0000_t75" style="width:9pt;height:12pt" o:ole="">
            <v:imagedata r:id="rId5" o:title=""/>
          </v:shape>
          <o:OLEObject Type="Embed" ProgID="Equation.DSMT4" ShapeID="_x0000_i1203" DrawAspect="Content" ObjectID="_1687716547" r:id="rId6"/>
        </w:object>
      </w:r>
      <w:r w:rsidRPr="0026710B">
        <w:rPr>
          <w:sz w:val="20"/>
          <w:szCs w:val="20"/>
          <w:lang w:eastAsia="pt-BR"/>
        </w:rPr>
        <w:t xml:space="preserve"> caracteres. No momento de alterar a senha, ele apenas inverte a ordem da palavra e dos números. Sabendo que o gato nasceu no ano de 2009 e que as letras da palavra pet são mantidas juntas e nessa mesma ordem, quantas senhas distintas o Sr. Asdrúbal consegue formar?</w:t>
      </w:r>
    </w:p>
    <w:p w14:paraId="597C0EF7" w14:textId="77777777" w:rsidR="00B851F1" w:rsidRPr="0026710B" w:rsidRDefault="00B851F1" w:rsidP="00B851F1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6"/>
      </w:tblGrid>
      <w:tr w:rsidR="00B851F1" w:rsidRPr="0026710B" w14:paraId="3C7B829D" w14:textId="77777777" w:rsidTr="0010047D">
        <w:tc>
          <w:tcPr>
            <w:tcW w:w="465" w:type="dxa"/>
            <w:vAlign w:val="center"/>
          </w:tcPr>
          <w:p w14:paraId="075704A8" w14:textId="77777777" w:rsidR="00B851F1" w:rsidRPr="0026710B" w:rsidRDefault="00B851F1" w:rsidP="0010047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6710B">
              <w:rPr>
                <w:sz w:val="20"/>
                <w:szCs w:val="20"/>
                <w:lang w:eastAsia="pt-BR"/>
              </w:rPr>
              <w:t>P</w:t>
            </w:r>
          </w:p>
        </w:tc>
        <w:tc>
          <w:tcPr>
            <w:tcW w:w="465" w:type="dxa"/>
            <w:vAlign w:val="center"/>
          </w:tcPr>
          <w:p w14:paraId="305A5C3A" w14:textId="77777777" w:rsidR="00B851F1" w:rsidRPr="0026710B" w:rsidRDefault="00B851F1" w:rsidP="0010047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6710B">
              <w:rPr>
                <w:sz w:val="20"/>
                <w:szCs w:val="20"/>
                <w:lang w:eastAsia="pt-BR"/>
              </w:rPr>
              <w:t>E</w:t>
            </w:r>
          </w:p>
        </w:tc>
        <w:tc>
          <w:tcPr>
            <w:tcW w:w="465" w:type="dxa"/>
            <w:vAlign w:val="center"/>
          </w:tcPr>
          <w:p w14:paraId="1590E395" w14:textId="77777777" w:rsidR="00B851F1" w:rsidRPr="0026710B" w:rsidRDefault="00B851F1" w:rsidP="0010047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6710B">
              <w:rPr>
                <w:sz w:val="20"/>
                <w:szCs w:val="20"/>
                <w:lang w:eastAsia="pt-BR"/>
              </w:rPr>
              <w:t>T</w:t>
            </w:r>
          </w:p>
        </w:tc>
        <w:tc>
          <w:tcPr>
            <w:tcW w:w="465" w:type="dxa"/>
            <w:vAlign w:val="center"/>
          </w:tcPr>
          <w:p w14:paraId="72777BAE" w14:textId="77777777" w:rsidR="00B851F1" w:rsidRPr="0026710B" w:rsidRDefault="00B851F1" w:rsidP="0010047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6710B">
              <w:rPr>
                <w:sz w:val="20"/>
                <w:szCs w:val="20"/>
                <w:lang w:eastAsia="pt-BR"/>
              </w:rPr>
              <w:t>2</w:t>
            </w:r>
          </w:p>
        </w:tc>
        <w:tc>
          <w:tcPr>
            <w:tcW w:w="465" w:type="dxa"/>
            <w:vAlign w:val="center"/>
          </w:tcPr>
          <w:p w14:paraId="6CD0B706" w14:textId="77777777" w:rsidR="00B851F1" w:rsidRPr="0026710B" w:rsidRDefault="00B851F1" w:rsidP="0010047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6710B">
              <w:rPr>
                <w:sz w:val="20"/>
                <w:szCs w:val="20"/>
                <w:lang w:eastAsia="pt-BR"/>
              </w:rPr>
              <w:t>0</w:t>
            </w:r>
          </w:p>
        </w:tc>
        <w:tc>
          <w:tcPr>
            <w:tcW w:w="465" w:type="dxa"/>
            <w:vAlign w:val="center"/>
          </w:tcPr>
          <w:p w14:paraId="1E0A41EA" w14:textId="77777777" w:rsidR="00B851F1" w:rsidRPr="0026710B" w:rsidRDefault="00B851F1" w:rsidP="0010047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0</w:t>
            </w:r>
          </w:p>
        </w:tc>
        <w:tc>
          <w:tcPr>
            <w:tcW w:w="466" w:type="dxa"/>
            <w:vAlign w:val="center"/>
          </w:tcPr>
          <w:p w14:paraId="0A8F74AB" w14:textId="77777777" w:rsidR="00B851F1" w:rsidRPr="0026710B" w:rsidRDefault="00B851F1" w:rsidP="0010047D">
            <w:pPr>
              <w:keepNext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eastAsia="pt-BR"/>
              </w:rPr>
            </w:pPr>
            <w:r w:rsidRPr="0026710B">
              <w:rPr>
                <w:sz w:val="20"/>
                <w:szCs w:val="20"/>
                <w:lang w:eastAsia="pt-BR"/>
              </w:rPr>
              <w:t>9</w:t>
            </w:r>
          </w:p>
        </w:tc>
      </w:tr>
    </w:tbl>
    <w:p w14:paraId="694E873E" w14:textId="77777777" w:rsidR="00B851F1" w:rsidRDefault="00B851F1" w:rsidP="00B851F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26710B">
        <w:rPr>
          <w:sz w:val="20"/>
          <w:szCs w:val="20"/>
          <w:lang w:eastAsia="pt-BR"/>
        </w:rPr>
        <w:t xml:space="preserve"> </w:t>
      </w:r>
    </w:p>
    <w:p w14:paraId="04A736EF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26710B">
        <w:rPr>
          <w:rFonts w:cs="Times New Roman"/>
          <w:position w:val="-6"/>
          <w:sz w:val="20"/>
          <w:lang w:eastAsia="pt-BR"/>
        </w:rPr>
        <w:object w:dxaOrig="620" w:dyaOrig="260" w14:anchorId="2B65C175">
          <v:shape id="_x0000_i1204" type="#_x0000_t75" style="width:30.75pt;height:12.75pt" o:ole="">
            <v:imagedata r:id="rId7" o:title=""/>
          </v:shape>
          <o:OLEObject Type="Embed" ProgID="Equation.DSMT4" ShapeID="_x0000_i1204" DrawAspect="Content" ObjectID="_1687716548" r:id="rId8"/>
        </w:object>
      </w:r>
      <w:r w:rsidRPr="00DA45FB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DF32766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6710B">
        <w:rPr>
          <w:rFonts w:cs="Times New Roman"/>
          <w:position w:val="-4"/>
          <w:sz w:val="20"/>
          <w:lang w:eastAsia="pt-BR"/>
        </w:rPr>
        <w:object w:dxaOrig="340" w:dyaOrig="240" w14:anchorId="79BB69C3">
          <v:shape id="_x0000_i1205" type="#_x0000_t75" style="width:17.25pt;height:12pt" o:ole="">
            <v:imagedata r:id="rId9" o:title=""/>
          </v:shape>
          <o:OLEObject Type="Embed" ProgID="Equation.DSMT4" ShapeID="_x0000_i1205" DrawAspect="Content" ObjectID="_1687716549" r:id="rId10"/>
        </w:object>
      </w:r>
      <w:r w:rsidRPr="00806D95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43B2CDA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26710B">
        <w:rPr>
          <w:rFonts w:cs="Times New Roman"/>
          <w:position w:val="-6"/>
          <w:sz w:val="20"/>
          <w:lang w:eastAsia="pt-BR"/>
        </w:rPr>
        <w:object w:dxaOrig="460" w:dyaOrig="260" w14:anchorId="25D549E3">
          <v:shape id="_x0000_i1206" type="#_x0000_t75" style="width:23.25pt;height:12.75pt" o:ole="">
            <v:imagedata r:id="rId11" o:title=""/>
          </v:shape>
          <o:OLEObject Type="Embed" ProgID="Equation.DSMT4" ShapeID="_x0000_i1206" DrawAspect="Content" ObjectID="_1687716550" r:id="rId12"/>
        </w:object>
      </w:r>
      <w:r w:rsidRPr="00B524FB">
        <w:rPr>
          <w:rFonts w:cs="Times New Roman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D3474E5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26710B">
        <w:rPr>
          <w:rFonts w:cs="Times New Roman"/>
          <w:position w:val="-6"/>
          <w:sz w:val="20"/>
          <w:lang w:eastAsia="pt-BR"/>
        </w:rPr>
        <w:object w:dxaOrig="440" w:dyaOrig="260" w14:anchorId="0280609C">
          <v:shape id="_x0000_i1207" type="#_x0000_t75" style="width:21.75pt;height:12.75pt" o:ole="">
            <v:imagedata r:id="rId13" o:title=""/>
          </v:shape>
          <o:OLEObject Type="Embed" ProgID="Equation.DSMT4" ShapeID="_x0000_i1207" DrawAspect="Content" ObjectID="_1687716551" r:id="rId14"/>
        </w:object>
      </w:r>
      <w:r w:rsidRPr="00225D6F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0755CE5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26710B">
        <w:rPr>
          <w:rFonts w:cs="Times New Roman"/>
          <w:position w:val="-6"/>
          <w:sz w:val="20"/>
          <w:lang w:eastAsia="pt-BR"/>
        </w:rPr>
        <w:object w:dxaOrig="340" w:dyaOrig="260" w14:anchorId="1206FDAB">
          <v:shape id="_x0000_i1208" type="#_x0000_t75" style="width:17.25pt;height:12.75pt" o:ole="">
            <v:imagedata r:id="rId15" o:title=""/>
          </v:shape>
          <o:OLEObject Type="Embed" ProgID="Equation.DSMT4" ShapeID="_x0000_i1208" DrawAspect="Content" ObjectID="_1687716552" r:id="rId16"/>
        </w:object>
      </w:r>
      <w:r w:rsidRPr="00D30794">
        <w:rPr>
          <w:rFonts w:cs="Times New Roman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797FA7" w14:textId="77777777" w:rsidR="00B851F1" w:rsidRPr="008828F9" w:rsidRDefault="00B851F1" w:rsidP="00B851F1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D2307EE" w14:textId="77777777" w:rsidR="00B851F1" w:rsidRDefault="00B851F1" w:rsidP="00B851F1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lang w:eastAsia="pt-BR"/>
        </w:rPr>
      </w:pPr>
      <w:r w:rsidRPr="00B0193F">
        <w:rPr>
          <w:sz w:val="20"/>
          <w:szCs w:val="20"/>
          <w:lang w:eastAsia="zh-CN"/>
        </w:rPr>
        <w:t>2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Uemg</w:t>
      </w:r>
      <w:proofErr w:type="spellEnd"/>
      <w:r w:rsidRPr="00B0193F">
        <w:rPr>
          <w:sz w:val="20"/>
          <w:szCs w:val="20"/>
          <w:lang w:eastAsia="zh-CN"/>
        </w:rPr>
        <w:t xml:space="preserve"> 2019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C64D55">
        <w:rPr>
          <w:color w:val="000000"/>
          <w:sz w:val="20"/>
          <w:lang w:eastAsia="pt-BR"/>
        </w:rPr>
        <w:t>Em</w:t>
      </w:r>
      <w:proofErr w:type="gramEnd"/>
      <w:r w:rsidRPr="00C64D55">
        <w:rPr>
          <w:color w:val="000000"/>
          <w:sz w:val="20"/>
          <w:lang w:eastAsia="pt-BR"/>
        </w:rPr>
        <w:t xml:space="preserve"> uma apresentação na escola, oito amigos, entre eles Carlos, Timóteo e Joana, formam uma fila.</w:t>
      </w:r>
    </w:p>
    <w:p w14:paraId="03F3FC46" w14:textId="77777777" w:rsidR="00B851F1" w:rsidRPr="00C64D55" w:rsidRDefault="00B851F1" w:rsidP="00B851F1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lang w:eastAsia="pt-BR"/>
        </w:rPr>
      </w:pPr>
    </w:p>
    <w:p w14:paraId="4221AF7E" w14:textId="77777777" w:rsidR="00B851F1" w:rsidRDefault="00B851F1" w:rsidP="00B851F1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cs="Times New Roman"/>
          <w:color w:val="000000"/>
          <w:sz w:val="24"/>
          <w:szCs w:val="24"/>
          <w:lang w:eastAsia="pt-BR"/>
        </w:rPr>
      </w:pPr>
      <w:r w:rsidRPr="00C64D55">
        <w:rPr>
          <w:color w:val="000000"/>
          <w:sz w:val="20"/>
          <w:lang w:eastAsia="pt-BR"/>
        </w:rPr>
        <w:t xml:space="preserve">Calcule o número de diferentes formas que esta fila de amigos pode ser formada de modo que Carlos, Timóteo e Joana fiquem sempre juntos:  </w:t>
      </w:r>
    </w:p>
    <w:p w14:paraId="2156591B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DF016C">
        <w:rPr>
          <w:rFonts w:cs="Times New Roman"/>
          <w:color w:val="000000"/>
          <w:position w:val="-6"/>
          <w:sz w:val="24"/>
          <w:szCs w:val="24"/>
          <w:lang w:eastAsia="pt-BR"/>
        </w:rPr>
        <w:object w:dxaOrig="240" w:dyaOrig="260" w14:anchorId="313E370E">
          <v:shape id="_x0000_i1209" type="#_x0000_t75" style="width:12pt;height:12.75pt" o:ole="">
            <v:imagedata r:id="rId17" o:title=""/>
          </v:shape>
          <o:OLEObject Type="Embed" ProgID="Equation.DSMT4" ShapeID="_x0000_i1209" DrawAspect="Content" ObjectID="_1687716553" r:id="rId18"/>
        </w:object>
      </w:r>
      <w:r w:rsidRPr="00C64D55">
        <w:rPr>
          <w:color w:val="000000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8A51C9B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DF016C">
        <w:rPr>
          <w:rFonts w:cs="Times New Roman"/>
          <w:color w:val="000000"/>
          <w:position w:val="-6"/>
          <w:sz w:val="24"/>
          <w:szCs w:val="24"/>
          <w:lang w:eastAsia="pt-BR"/>
        </w:rPr>
        <w:object w:dxaOrig="480" w:dyaOrig="260" w14:anchorId="3AD2EBD4">
          <v:shape id="_x0000_i1210" type="#_x0000_t75" style="width:24pt;height:12.75pt" o:ole="">
            <v:imagedata r:id="rId19" o:title=""/>
          </v:shape>
          <o:OLEObject Type="Embed" ProgID="Equation.DSMT4" ShapeID="_x0000_i1210" DrawAspect="Content" ObjectID="_1687716554" r:id="rId20"/>
        </w:object>
      </w:r>
      <w:r>
        <w:rPr>
          <w:color w:val="000000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14717D6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DF016C">
        <w:rPr>
          <w:rFonts w:cs="Times New Roman"/>
          <w:color w:val="000000"/>
          <w:position w:val="-6"/>
          <w:sz w:val="24"/>
          <w:szCs w:val="24"/>
          <w:lang w:eastAsia="pt-BR"/>
        </w:rPr>
        <w:object w:dxaOrig="480" w:dyaOrig="260" w14:anchorId="48ADF264">
          <v:shape id="_x0000_i1211" type="#_x0000_t75" style="width:24pt;height:12.75pt" o:ole="">
            <v:imagedata r:id="rId21" o:title=""/>
          </v:shape>
          <o:OLEObject Type="Embed" ProgID="Equation.DSMT4" ShapeID="_x0000_i1211" DrawAspect="Content" ObjectID="_1687716555" r:id="rId22"/>
        </w:object>
      </w:r>
      <w:r w:rsidRPr="00C64D55">
        <w:rPr>
          <w:color w:val="000000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F6A490D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DF016C">
        <w:rPr>
          <w:rFonts w:cs="Times New Roman"/>
          <w:color w:val="000000"/>
          <w:position w:val="-6"/>
          <w:sz w:val="24"/>
          <w:szCs w:val="24"/>
          <w:lang w:eastAsia="pt-BR"/>
        </w:rPr>
        <w:object w:dxaOrig="480" w:dyaOrig="260" w14:anchorId="5438C004">
          <v:shape id="_x0000_i1212" type="#_x0000_t75" style="width:24pt;height:12.75pt" o:ole="">
            <v:imagedata r:id="rId23" o:title=""/>
          </v:shape>
          <o:OLEObject Type="Embed" ProgID="Equation.DSMT4" ShapeID="_x0000_i1212" DrawAspect="Content" ObjectID="_1687716556" r:id="rId24"/>
        </w:object>
      </w:r>
      <w:r w:rsidRPr="00C64D55">
        <w:rPr>
          <w:color w:val="000000"/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B816F89" w14:textId="77777777" w:rsidR="00B851F1" w:rsidRPr="008828F9" w:rsidRDefault="00B851F1" w:rsidP="00B851F1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7FA09F40" w14:textId="77777777" w:rsidR="00B851F1" w:rsidRPr="00045A77" w:rsidRDefault="00B851F1" w:rsidP="00B851F1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(Enem PPL 2019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045A77">
        <w:rPr>
          <w:sz w:val="20"/>
          <w:szCs w:val="20"/>
          <w:lang w:eastAsia="pt-BR"/>
        </w:rPr>
        <w:t>Uma</w:t>
      </w:r>
      <w:proofErr w:type="gramEnd"/>
      <w:r w:rsidRPr="00045A77">
        <w:rPr>
          <w:sz w:val="20"/>
          <w:szCs w:val="20"/>
          <w:lang w:eastAsia="pt-BR"/>
        </w:rPr>
        <w:t xml:space="preserve"> pessoa comprou um aparelho sem fio para transmitir músicas a partir do seu computador para o rádio de seu quarto. Esse aparelho possui quatro chaves seletoras e cada uma pode estar na posição </w:t>
      </w:r>
      <w:r w:rsidRPr="00045A77">
        <w:rPr>
          <w:position w:val="-6"/>
          <w:sz w:val="20"/>
          <w:lang w:eastAsia="pt-BR"/>
        </w:rPr>
        <w:object w:dxaOrig="180" w:dyaOrig="260" w14:anchorId="202B438E">
          <v:shape id="_x0000_i1213" type="#_x0000_t75" style="width:9pt;height:12.75pt" o:ole="">
            <v:imagedata r:id="rId25" o:title=""/>
          </v:shape>
          <o:OLEObject Type="Embed" ProgID="Equation.DSMT4" ShapeID="_x0000_i1213" DrawAspect="Content" ObjectID="_1687716557" r:id="rId26"/>
        </w:object>
      </w:r>
      <w:r w:rsidRPr="00045A77">
        <w:rPr>
          <w:sz w:val="20"/>
          <w:szCs w:val="20"/>
          <w:lang w:eastAsia="pt-BR"/>
        </w:rPr>
        <w:t xml:space="preserve"> ou </w:t>
      </w:r>
      <w:r w:rsidRPr="00045A77">
        <w:rPr>
          <w:position w:val="-4"/>
          <w:sz w:val="20"/>
          <w:lang w:eastAsia="pt-BR"/>
        </w:rPr>
        <w:object w:dxaOrig="220" w:dyaOrig="240" w14:anchorId="36CB59DB">
          <v:shape id="_x0000_i1214" type="#_x0000_t75" style="width:11.25pt;height:12pt" o:ole="">
            <v:imagedata r:id="rId27" o:title=""/>
          </v:shape>
          <o:OLEObject Type="Embed" ProgID="Equation.DSMT4" ShapeID="_x0000_i1214" DrawAspect="Content" ObjectID="_1687716558" r:id="rId28"/>
        </w:object>
      </w:r>
      <w:r w:rsidRPr="00045A77">
        <w:rPr>
          <w:sz w:val="20"/>
          <w:szCs w:val="20"/>
          <w:lang w:eastAsia="pt-BR"/>
        </w:rPr>
        <w:t xml:space="preserve"> Cada escolha das posições dessas chaves corresponde a uma frequência diferente de transmissão.</w:t>
      </w:r>
    </w:p>
    <w:p w14:paraId="500A5B33" w14:textId="77777777" w:rsidR="00B851F1" w:rsidRPr="00045A77" w:rsidRDefault="00B851F1" w:rsidP="00B851F1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859A498" w14:textId="77777777" w:rsidR="00B851F1" w:rsidRDefault="00B851F1" w:rsidP="00B851F1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045A77">
        <w:rPr>
          <w:sz w:val="20"/>
          <w:szCs w:val="20"/>
          <w:lang w:eastAsia="pt-BR"/>
        </w:rPr>
        <w:t xml:space="preserve">A quantidade de frequências diferentes que esse aparelho pode transmitir é determinada por </w:t>
      </w:r>
    </w:p>
    <w:p w14:paraId="620C38BA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474807">
        <w:rPr>
          <w:position w:val="-6"/>
          <w:sz w:val="20"/>
          <w:lang w:eastAsia="pt-BR"/>
        </w:rPr>
        <w:object w:dxaOrig="240" w:dyaOrig="260" w14:anchorId="3242F409">
          <v:shape id="_x0000_i1215" type="#_x0000_t75" style="width:12pt;height:12.75pt" o:ole="">
            <v:imagedata r:id="rId29" o:title=""/>
          </v:shape>
          <o:OLEObject Type="Embed" ProgID="Equation.DSMT4" ShapeID="_x0000_i1215" DrawAspect="Content" ObjectID="_1687716559" r:id="rId30"/>
        </w:object>
      </w:r>
      <w:r w:rsidRPr="00474807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9E92BCA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02A56">
        <w:rPr>
          <w:position w:val="-6"/>
          <w:sz w:val="20"/>
          <w:lang w:eastAsia="pt-BR"/>
        </w:rPr>
        <w:object w:dxaOrig="240" w:dyaOrig="260" w14:anchorId="4D98D011">
          <v:shape id="_x0000_i1216" type="#_x0000_t75" style="width:12pt;height:12.75pt" o:ole="">
            <v:imagedata r:id="rId31" o:title=""/>
          </v:shape>
          <o:OLEObject Type="Embed" ProgID="Equation.DSMT4" ShapeID="_x0000_i1216" DrawAspect="Content" ObjectID="_1687716560" r:id="rId32"/>
        </w:object>
      </w:r>
      <w:r w:rsidRPr="00602A56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1418D4B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62D5E">
        <w:rPr>
          <w:position w:val="-4"/>
          <w:sz w:val="20"/>
          <w:lang w:eastAsia="pt-BR"/>
        </w:rPr>
        <w:object w:dxaOrig="340" w:dyaOrig="240" w14:anchorId="7A72EAFF">
          <v:shape id="_x0000_i1217" type="#_x0000_t75" style="width:17.25pt;height:12pt" o:ole="">
            <v:imagedata r:id="rId33" o:title=""/>
          </v:shape>
          <o:OLEObject Type="Embed" ProgID="Equation.DSMT4" ShapeID="_x0000_i1217" DrawAspect="Content" ObjectID="_1687716561" r:id="rId34"/>
        </w:object>
      </w:r>
      <w:r w:rsidRPr="00362D5E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AD656D4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73AC3">
        <w:rPr>
          <w:position w:val="-6"/>
          <w:sz w:val="20"/>
          <w:lang w:eastAsia="pt-BR"/>
        </w:rPr>
        <w:object w:dxaOrig="340" w:dyaOrig="260" w14:anchorId="25AE3C23">
          <v:shape id="_x0000_i1218" type="#_x0000_t75" style="width:17.25pt;height:12.75pt" o:ole="">
            <v:imagedata r:id="rId35" o:title=""/>
          </v:shape>
          <o:OLEObject Type="Embed" ProgID="Equation.DSMT4" ShapeID="_x0000_i1218" DrawAspect="Content" ObjectID="_1687716562" r:id="rId36"/>
        </w:object>
      </w:r>
      <w:r w:rsidRPr="00A73AC3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CDE206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3671D">
        <w:rPr>
          <w:position w:val="-4"/>
          <w:sz w:val="20"/>
          <w:lang w:eastAsia="pt-BR"/>
        </w:rPr>
        <w:object w:dxaOrig="340" w:dyaOrig="240" w14:anchorId="2845DC2A">
          <v:shape id="_x0000_i1219" type="#_x0000_t75" style="width:17.25pt;height:12pt" o:ole="">
            <v:imagedata r:id="rId37" o:title=""/>
          </v:shape>
          <o:OLEObject Type="Embed" ProgID="Equation.DSMT4" ShapeID="_x0000_i1219" DrawAspect="Content" ObjectID="_1687716563" r:id="rId38"/>
        </w:object>
      </w:r>
      <w:r w:rsidRPr="0033671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464E64E" w14:textId="77777777" w:rsidR="00B851F1" w:rsidRPr="008828F9" w:rsidRDefault="00B851F1" w:rsidP="00B851F1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3DE42E5B" w14:textId="77777777" w:rsidR="00B851F1" w:rsidRDefault="00B851F1" w:rsidP="00B851F1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Famerp</w:t>
      </w:r>
      <w:proofErr w:type="spellEnd"/>
      <w:r w:rsidRPr="00B0193F">
        <w:rPr>
          <w:sz w:val="20"/>
          <w:szCs w:val="20"/>
          <w:lang w:eastAsia="zh-CN"/>
        </w:rPr>
        <w:t xml:space="preserve"> 2018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776040">
        <w:rPr>
          <w:sz w:val="20"/>
          <w:szCs w:val="20"/>
          <w:lang w:eastAsia="pt-BR"/>
        </w:rPr>
        <w:t>Lucas</w:t>
      </w:r>
      <w:proofErr w:type="gramEnd"/>
      <w:r w:rsidRPr="00776040">
        <w:rPr>
          <w:sz w:val="20"/>
          <w:szCs w:val="20"/>
          <w:lang w:eastAsia="pt-BR"/>
        </w:rPr>
        <w:t xml:space="preserve"> possui </w:t>
      </w:r>
      <w:r w:rsidRPr="00776040">
        <w:rPr>
          <w:position w:val="-6"/>
          <w:sz w:val="20"/>
          <w:lang w:eastAsia="pt-BR"/>
        </w:rPr>
        <w:object w:dxaOrig="180" w:dyaOrig="260" w14:anchorId="1B1BFBBF">
          <v:shape id="_x0000_i1220" type="#_x0000_t75" style="width:9pt;height:12.75pt" o:ole="">
            <v:imagedata r:id="rId39" o:title=""/>
          </v:shape>
          <o:OLEObject Type="Embed" ProgID="Equation.DSMT4" ShapeID="_x0000_i1220" DrawAspect="Content" ObjectID="_1687716564" r:id="rId40"/>
        </w:object>
      </w:r>
      <w:r w:rsidRPr="00776040">
        <w:rPr>
          <w:sz w:val="20"/>
          <w:szCs w:val="20"/>
          <w:lang w:eastAsia="pt-BR"/>
        </w:rPr>
        <w:t xml:space="preserve"> livros diferentes e Milton possui </w:t>
      </w:r>
      <w:r w:rsidRPr="00776040">
        <w:rPr>
          <w:position w:val="-6"/>
          <w:sz w:val="20"/>
          <w:lang w:eastAsia="pt-BR"/>
        </w:rPr>
        <w:object w:dxaOrig="180" w:dyaOrig="260" w14:anchorId="1B95829D">
          <v:shape id="_x0000_i1221" type="#_x0000_t75" style="width:9pt;height:12.75pt" o:ole="">
            <v:imagedata r:id="rId41" o:title=""/>
          </v:shape>
          <o:OLEObject Type="Embed" ProgID="Equation.DSMT4" ShapeID="_x0000_i1221" DrawAspect="Content" ObjectID="_1687716565" r:id="rId42"/>
        </w:object>
      </w:r>
      <w:r w:rsidRPr="00776040">
        <w:rPr>
          <w:sz w:val="20"/>
          <w:szCs w:val="20"/>
          <w:lang w:eastAsia="pt-BR"/>
        </w:rPr>
        <w:t xml:space="preserve"> revistas diferentes. Os dois pretendem fazer uma troca de </w:t>
      </w:r>
      <w:r w:rsidRPr="00776040">
        <w:rPr>
          <w:position w:val="-6"/>
          <w:sz w:val="20"/>
          <w:lang w:eastAsia="pt-BR"/>
        </w:rPr>
        <w:object w:dxaOrig="180" w:dyaOrig="260" w14:anchorId="51C08BAA">
          <v:shape id="_x0000_i1222" type="#_x0000_t75" style="width:9pt;height:12.75pt" o:ole="">
            <v:imagedata r:id="rId43" o:title=""/>
          </v:shape>
          <o:OLEObject Type="Embed" ProgID="Equation.DSMT4" ShapeID="_x0000_i1222" DrawAspect="Content" ObjectID="_1687716566" r:id="rId44"/>
        </w:object>
      </w:r>
      <w:r w:rsidRPr="00776040">
        <w:rPr>
          <w:sz w:val="20"/>
          <w:szCs w:val="20"/>
          <w:lang w:eastAsia="pt-BR"/>
        </w:rPr>
        <w:t xml:space="preserve"> livros por </w:t>
      </w:r>
      <w:r w:rsidRPr="00776040">
        <w:rPr>
          <w:position w:val="-6"/>
          <w:sz w:val="20"/>
          <w:lang w:eastAsia="pt-BR"/>
        </w:rPr>
        <w:object w:dxaOrig="180" w:dyaOrig="260" w14:anchorId="62BACF4C">
          <v:shape id="_x0000_i1223" type="#_x0000_t75" style="width:9pt;height:12.75pt" o:ole="">
            <v:imagedata r:id="rId45" o:title=""/>
          </v:shape>
          <o:OLEObject Type="Embed" ProgID="Equation.DSMT4" ShapeID="_x0000_i1223" DrawAspect="Content" ObjectID="_1687716567" r:id="rId46"/>
        </w:object>
      </w:r>
      <w:r w:rsidRPr="00776040">
        <w:rPr>
          <w:sz w:val="20"/>
          <w:szCs w:val="20"/>
          <w:lang w:eastAsia="pt-BR"/>
        </w:rPr>
        <w:t xml:space="preserve"> revistas. O total de possibilidades distintas para que essa troca possa ser feita é igual a </w:t>
      </w:r>
    </w:p>
    <w:p w14:paraId="75D321BC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17425E">
        <w:rPr>
          <w:position w:val="-6"/>
          <w:sz w:val="20"/>
          <w:lang w:eastAsia="pt-BR"/>
        </w:rPr>
        <w:object w:dxaOrig="620" w:dyaOrig="260" w14:anchorId="33AF8EF2">
          <v:shape id="_x0000_i1224" type="#_x0000_t75" style="width:30.75pt;height:12.75pt" o:ole="">
            <v:imagedata r:id="rId47" o:title=""/>
          </v:shape>
          <o:OLEObject Type="Embed" ProgID="Equation.DSMT4" ShapeID="_x0000_i1224" DrawAspect="Content" ObjectID="_1687716568" r:id="rId48"/>
        </w:object>
      </w:r>
      <w:r w:rsidRPr="0017425E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FC230D8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702CAD">
        <w:rPr>
          <w:position w:val="-6"/>
          <w:sz w:val="20"/>
          <w:lang w:eastAsia="pt-BR"/>
        </w:rPr>
        <w:object w:dxaOrig="460" w:dyaOrig="260" w14:anchorId="710BA8D0">
          <v:shape id="_x0000_i1225" type="#_x0000_t75" style="width:23.25pt;height:12.75pt" o:ole="">
            <v:imagedata r:id="rId49" o:title=""/>
          </v:shape>
          <o:OLEObject Type="Embed" ProgID="Equation.DSMT4" ShapeID="_x0000_i1225" DrawAspect="Content" ObjectID="_1687716569" r:id="rId50"/>
        </w:object>
      </w:r>
      <w:r w:rsidRPr="00702CAD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7D89893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908FD">
        <w:rPr>
          <w:position w:val="-6"/>
          <w:sz w:val="20"/>
          <w:lang w:eastAsia="pt-BR"/>
        </w:rPr>
        <w:object w:dxaOrig="460" w:dyaOrig="260" w14:anchorId="675817AA">
          <v:shape id="_x0000_i1226" type="#_x0000_t75" style="width:23.25pt;height:12.75pt" o:ole="">
            <v:imagedata r:id="rId51" o:title=""/>
          </v:shape>
          <o:OLEObject Type="Embed" ProgID="Equation.DSMT4" ShapeID="_x0000_i1226" DrawAspect="Content" ObjectID="_1687716570" r:id="rId52"/>
        </w:object>
      </w:r>
      <w:r w:rsidRPr="003908FD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B620B87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F5770">
        <w:rPr>
          <w:position w:val="-6"/>
          <w:sz w:val="20"/>
          <w:lang w:eastAsia="pt-BR"/>
        </w:rPr>
        <w:object w:dxaOrig="620" w:dyaOrig="260" w14:anchorId="3990C85F">
          <v:shape id="_x0000_i1227" type="#_x0000_t75" style="width:30.75pt;height:12.75pt" o:ole="">
            <v:imagedata r:id="rId53" o:title=""/>
          </v:shape>
          <o:OLEObject Type="Embed" ProgID="Equation.DSMT4" ShapeID="_x0000_i1227" DrawAspect="Content" ObjectID="_1687716571" r:id="rId54"/>
        </w:object>
      </w:r>
      <w:r w:rsidRPr="006F5770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B6128DD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EB6FF3">
        <w:rPr>
          <w:position w:val="-6"/>
          <w:sz w:val="20"/>
          <w:lang w:eastAsia="pt-BR"/>
        </w:rPr>
        <w:object w:dxaOrig="460" w:dyaOrig="260" w14:anchorId="0263C8C5">
          <v:shape id="_x0000_i1228" type="#_x0000_t75" style="width:23.25pt;height:12.75pt" o:ole="">
            <v:imagedata r:id="rId55" o:title=""/>
          </v:shape>
          <o:OLEObject Type="Embed" ProgID="Equation.DSMT4" ShapeID="_x0000_i1228" DrawAspect="Content" ObjectID="_1687716572" r:id="rId56"/>
        </w:object>
      </w:r>
      <w:r w:rsidRPr="00EB6FF3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96972A3" w14:textId="77777777" w:rsidR="00B851F1" w:rsidRPr="008828F9" w:rsidRDefault="00B851F1" w:rsidP="00B851F1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6D5FB493" w14:textId="77777777" w:rsidR="00B851F1" w:rsidRDefault="00B851F1" w:rsidP="00B851F1">
      <w:pPr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lastRenderedPageBreak/>
        <w:t>5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(</w:t>
      </w:r>
      <w:proofErr w:type="spellStart"/>
      <w:r w:rsidRPr="00B0193F">
        <w:rPr>
          <w:sz w:val="20"/>
          <w:szCs w:val="20"/>
          <w:lang w:eastAsia="zh-CN"/>
        </w:rPr>
        <w:t>Feevale</w:t>
      </w:r>
      <w:proofErr w:type="spellEnd"/>
      <w:r w:rsidRPr="00B0193F">
        <w:rPr>
          <w:sz w:val="20"/>
          <w:szCs w:val="20"/>
          <w:lang w:eastAsia="zh-CN"/>
        </w:rPr>
        <w:t xml:space="preserve"> 2017</w:t>
      </w:r>
      <w:proofErr w:type="gramStart"/>
      <w:r w:rsidRPr="00B0193F">
        <w:rPr>
          <w:sz w:val="20"/>
          <w:szCs w:val="20"/>
          <w:lang w:eastAsia="zh-CN"/>
        </w:rPr>
        <w:t xml:space="preserve">)  </w:t>
      </w:r>
      <w:r w:rsidRPr="00123575">
        <w:rPr>
          <w:sz w:val="20"/>
          <w:lang w:eastAsia="pt-BR"/>
        </w:rPr>
        <w:t>Considerando</w:t>
      </w:r>
      <w:proofErr w:type="gramEnd"/>
      <w:r w:rsidRPr="00123575">
        <w:rPr>
          <w:sz w:val="20"/>
          <w:lang w:eastAsia="pt-BR"/>
        </w:rPr>
        <w:t xml:space="preserve"> a ordem crescente dos números com cinco algarismos distintos que podemos formar com os algarismos </w:t>
      </w:r>
      <w:r w:rsidRPr="00123575">
        <w:rPr>
          <w:position w:val="-10"/>
          <w:sz w:val="20"/>
          <w:lang w:eastAsia="pt-BR"/>
        </w:rPr>
        <w:object w:dxaOrig="780" w:dyaOrig="300" w14:anchorId="4919E264">
          <v:shape id="_x0000_i1229" type="#_x0000_t75" style="width:39pt;height:15pt" o:ole="">
            <v:imagedata r:id="rId57" o:title=""/>
          </v:shape>
          <o:OLEObject Type="Embed" ProgID="Equation.DSMT4" ShapeID="_x0000_i1229" DrawAspect="Content" ObjectID="_1687716573" r:id="rId58"/>
        </w:object>
      </w:r>
      <w:r w:rsidRPr="00123575">
        <w:rPr>
          <w:sz w:val="20"/>
          <w:lang w:eastAsia="pt-BR"/>
        </w:rPr>
        <w:t xml:space="preserve"> e </w:t>
      </w:r>
      <w:r w:rsidRPr="00123575">
        <w:rPr>
          <w:position w:val="-8"/>
          <w:sz w:val="20"/>
          <w:lang w:eastAsia="pt-BR"/>
        </w:rPr>
        <w:object w:dxaOrig="220" w:dyaOrig="279" w14:anchorId="010EF259">
          <v:shape id="_x0000_i1230" type="#_x0000_t75" style="width:11.25pt;height:14.25pt" o:ole="">
            <v:imagedata r:id="rId59" o:title=""/>
          </v:shape>
          <o:OLEObject Type="Embed" ProgID="Equation.DSMT4" ShapeID="_x0000_i1230" DrawAspect="Content" ObjectID="_1687716574" r:id="rId60"/>
        </w:object>
      </w:r>
      <w:r w:rsidRPr="00123575">
        <w:rPr>
          <w:sz w:val="20"/>
          <w:lang w:eastAsia="pt-BR"/>
        </w:rPr>
        <w:t xml:space="preserve"> em qual posição está o número </w:t>
      </w:r>
      <w:r w:rsidRPr="00123575">
        <w:rPr>
          <w:position w:val="-6"/>
          <w:sz w:val="20"/>
          <w:lang w:eastAsia="pt-BR"/>
        </w:rPr>
        <w:object w:dxaOrig="820" w:dyaOrig="260" w14:anchorId="3573E68C">
          <v:shape id="_x0000_i1231" type="#_x0000_t75" style="width:41.25pt;height:12.75pt" o:ole="">
            <v:imagedata r:id="rId61" o:title=""/>
          </v:shape>
          <o:OLEObject Type="Embed" ProgID="Equation.DSMT4" ShapeID="_x0000_i1231" DrawAspect="Content" ObjectID="_1687716575" r:id="rId62"/>
        </w:object>
      </w:r>
      <w:r w:rsidRPr="00123575">
        <w:rPr>
          <w:sz w:val="20"/>
          <w:lang w:eastAsia="pt-BR"/>
        </w:rPr>
        <w:t xml:space="preserve"> </w:t>
      </w:r>
    </w:p>
    <w:p w14:paraId="0B9F51AF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0040C7">
        <w:rPr>
          <w:sz w:val="20"/>
          <w:lang w:eastAsia="pt-BR"/>
        </w:rPr>
        <w:t xml:space="preserve">33ª posição. 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A0D57CD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2D3593">
        <w:rPr>
          <w:sz w:val="20"/>
          <w:lang w:eastAsia="pt-BR"/>
        </w:rPr>
        <w:t xml:space="preserve">38ª posição. 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CEE3A46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C5E97">
        <w:rPr>
          <w:sz w:val="20"/>
          <w:lang w:eastAsia="pt-BR"/>
        </w:rPr>
        <w:t xml:space="preserve">39ª posição. 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A3E715D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AA37AB">
        <w:rPr>
          <w:sz w:val="20"/>
          <w:lang w:eastAsia="pt-BR"/>
        </w:rPr>
        <w:t xml:space="preserve">40ª posição. 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88FBFD9" w14:textId="77777777" w:rsidR="00B851F1" w:rsidRDefault="00B851F1" w:rsidP="00B851F1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300BE9">
        <w:rPr>
          <w:sz w:val="20"/>
          <w:lang w:eastAsia="pt-BR"/>
        </w:rPr>
        <w:t xml:space="preserve">41ª posição. 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77C9327" w14:textId="7FCEB2DA" w:rsidR="00196A25" w:rsidRDefault="00B851F1" w:rsidP="00B851F1">
      <w:pPr>
        <w:autoSpaceDE w:val="0"/>
        <w:autoSpaceDN w:val="0"/>
        <w:adjustRightInd w:val="0"/>
        <w:spacing w:after="0" w:line="240" w:lineRule="auto"/>
      </w:pPr>
      <w:r w:rsidRPr="00B0193F">
        <w:rPr>
          <w:sz w:val="20"/>
          <w:szCs w:val="20"/>
          <w:lang w:eastAsia="zh-CN"/>
        </w:rPr>
        <w:t xml:space="preserve"> </w:t>
      </w:r>
    </w:p>
    <w:sectPr w:rsidR="00196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25"/>
    <w:rsid w:val="00196A25"/>
    <w:rsid w:val="00B851F1"/>
    <w:rsid w:val="00DC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EE67"/>
  <w15:chartTrackingRefBased/>
  <w15:docId w15:val="{54A51288-E67C-4A03-A318-D98CF442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A25"/>
    <w:pPr>
      <w:spacing w:after="200" w:line="276" w:lineRule="auto"/>
    </w:pPr>
    <w:rPr>
      <w:rFonts w:ascii="Arial" w:eastAsia="Times New Roman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96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96A25"/>
    <w:rPr>
      <w:rFonts w:ascii="Arial" w:eastAsia="Times New Roman" w:hAnsi="Arial" w:cs="Arial"/>
    </w:rPr>
  </w:style>
  <w:style w:type="character" w:styleId="Hyperlink">
    <w:name w:val="Hyperlink"/>
    <w:basedOn w:val="Fontepargpadro"/>
    <w:uiPriority w:val="99"/>
    <w:unhideWhenUsed/>
    <w:rsid w:val="00196A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6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hyperlink" Target="mailto:Bruno.peruchi@ifsc.edu.br" TargetMode="Externa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450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cp:lastPrinted>2021-03-14T23:03:00Z</cp:lastPrinted>
  <dcterms:created xsi:type="dcterms:W3CDTF">2021-07-14T00:20:00Z</dcterms:created>
  <dcterms:modified xsi:type="dcterms:W3CDTF">2021-07-14T00:20:00Z</dcterms:modified>
</cp:coreProperties>
</file>