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05149" w14:textId="77777777" w:rsidR="004565FC" w:rsidRPr="004565FC" w:rsidRDefault="004565FC" w:rsidP="004565FC">
      <w:pPr>
        <w:rPr>
          <w:b/>
          <w:bCs/>
        </w:rPr>
      </w:pPr>
      <w:proofErr w:type="spellStart"/>
      <w:r w:rsidRPr="004565FC">
        <w:rPr>
          <w:b/>
          <w:bCs/>
        </w:rPr>
        <w:t>irst</w:t>
      </w:r>
      <w:proofErr w:type="spellEnd"/>
      <w:r w:rsidRPr="004565FC">
        <w:rPr>
          <w:b/>
          <w:bCs/>
        </w:rPr>
        <w:t xml:space="preserve"> impression</w:t>
      </w:r>
    </w:p>
    <w:p w14:paraId="2FAB2740" w14:textId="77777777" w:rsidR="004565FC" w:rsidRPr="004565FC" w:rsidRDefault="004565FC" w:rsidP="004565FC">
      <w:r w:rsidRPr="004565FC">
        <w:t>The opening is strong:</w:t>
      </w:r>
    </w:p>
    <w:p w14:paraId="540D91E6" w14:textId="77777777" w:rsidR="004565FC" w:rsidRPr="004565FC" w:rsidRDefault="004565FC" w:rsidP="004565FC">
      <w:r w:rsidRPr="004565FC">
        <w:t>“Stop chasing data. Grab a coffee.”</w:t>
      </w:r>
    </w:p>
    <w:p w14:paraId="27A3019E" w14:textId="77777777" w:rsidR="004565FC" w:rsidRPr="004565FC" w:rsidRDefault="004565FC" w:rsidP="004565FC">
      <w:r w:rsidRPr="004565FC">
        <w:t>It is memorable, human, and aligned with the one-hour turnaround.</w:t>
      </w:r>
    </w:p>
    <w:p w14:paraId="3381D4CE" w14:textId="77777777" w:rsidR="004565FC" w:rsidRPr="004565FC" w:rsidRDefault="004565FC" w:rsidP="004565FC">
      <w:r w:rsidRPr="004565FC">
        <w:t>The sentence beneath it is less strong:</w:t>
      </w:r>
    </w:p>
    <w:p w14:paraId="16CDA47A" w14:textId="77777777" w:rsidR="004565FC" w:rsidRPr="004565FC" w:rsidRDefault="004565FC" w:rsidP="004565FC">
      <w:r w:rsidRPr="004565FC">
        <w:t>“Your job-ready site report — site conditions, GNSS field guidance, coordinates, and a CAD-ready file — is back to you before your coffee’s finished.”</w:t>
      </w:r>
    </w:p>
    <w:p w14:paraId="6A2B944A" w14:textId="77777777" w:rsidR="004565FC" w:rsidRPr="004565FC" w:rsidRDefault="004565FC" w:rsidP="004565FC">
      <w:r w:rsidRPr="004565FC">
        <w:t>Problems:</w:t>
      </w:r>
    </w:p>
    <w:p w14:paraId="24E4CF06" w14:textId="77777777" w:rsidR="004565FC" w:rsidRPr="004565FC" w:rsidRDefault="004565FC" w:rsidP="004565FC">
      <w:pPr>
        <w:numPr>
          <w:ilvl w:val="0"/>
          <w:numId w:val="1"/>
        </w:numPr>
      </w:pPr>
      <w:r w:rsidRPr="004565FC">
        <w:t>It is slightly long.</w:t>
      </w:r>
    </w:p>
    <w:p w14:paraId="78E6E17B" w14:textId="77777777" w:rsidR="004565FC" w:rsidRPr="004565FC" w:rsidRDefault="004565FC" w:rsidP="004565FC">
      <w:pPr>
        <w:numPr>
          <w:ilvl w:val="0"/>
          <w:numId w:val="1"/>
        </w:numPr>
      </w:pPr>
      <w:r w:rsidRPr="004565FC">
        <w:t>“Job-ready” is repeated many times across the page.</w:t>
      </w:r>
    </w:p>
    <w:p w14:paraId="4C6536C0" w14:textId="77777777" w:rsidR="004565FC" w:rsidRPr="004565FC" w:rsidRDefault="004565FC" w:rsidP="004565FC">
      <w:pPr>
        <w:numPr>
          <w:ilvl w:val="0"/>
          <w:numId w:val="1"/>
        </w:numPr>
      </w:pPr>
      <w:r w:rsidRPr="004565FC">
        <w:t xml:space="preserve">“CAD-ready file” is ambiguous because </w:t>
      </w:r>
      <w:proofErr w:type="gramStart"/>
      <w:r w:rsidRPr="004565FC">
        <w:t xml:space="preserve">the </w:t>
      </w:r>
      <w:proofErr w:type="spellStart"/>
      <w:r w:rsidRPr="004565FC">
        <w:t>DXF</w:t>
      </w:r>
      <w:proofErr w:type="spellEnd"/>
      <w:proofErr w:type="gramEnd"/>
      <w:r w:rsidRPr="004565FC">
        <w:t xml:space="preserve"> is a paid add-on, not necessarily included in the $7 report.</w:t>
      </w:r>
    </w:p>
    <w:p w14:paraId="61F24262" w14:textId="77777777" w:rsidR="004565FC" w:rsidRPr="004565FC" w:rsidRDefault="004565FC" w:rsidP="004565FC">
      <w:pPr>
        <w:numPr>
          <w:ilvl w:val="0"/>
          <w:numId w:val="1"/>
        </w:numPr>
      </w:pPr>
      <w:r w:rsidRPr="004565FC">
        <w:t>“Before your coffee’s finished” is catchy but less precise than your actual claim: roughly one hour.</w:t>
      </w:r>
    </w:p>
    <w:p w14:paraId="25E99341" w14:textId="77777777" w:rsidR="004565FC" w:rsidRPr="004565FC" w:rsidRDefault="004565FC" w:rsidP="004565FC">
      <w:r w:rsidRPr="004565FC">
        <w:t>A sharper alternative:</w:t>
      </w:r>
    </w:p>
    <w:p w14:paraId="0CC2DC70" w14:textId="77777777" w:rsidR="004565FC" w:rsidRPr="004565FC" w:rsidRDefault="004565FC" w:rsidP="004565FC">
      <w:r w:rsidRPr="004565FC">
        <w:rPr>
          <w:b/>
          <w:bCs/>
        </w:rPr>
        <w:t>Preliminary site research, GNSS guidance, and organized mapping—delivered in about an hour.</w:t>
      </w:r>
      <w:r w:rsidRPr="004565FC">
        <w:br/>
        <w:t xml:space="preserve">Enter a U.S. address to receive a PDF site report, </w:t>
      </w:r>
      <w:proofErr w:type="spellStart"/>
      <w:r w:rsidRPr="004565FC">
        <w:t>KMZ</w:t>
      </w:r>
      <w:proofErr w:type="spellEnd"/>
      <w:r w:rsidRPr="004565FC">
        <w:t xml:space="preserve">, benchmark points, audio brief, and an optional State Plane </w:t>
      </w:r>
      <w:proofErr w:type="spellStart"/>
      <w:r w:rsidRPr="004565FC">
        <w:t>DXF</w:t>
      </w:r>
      <w:proofErr w:type="spellEnd"/>
      <w:r w:rsidRPr="004565FC">
        <w:t xml:space="preserve"> base file.</w:t>
      </w:r>
    </w:p>
    <w:p w14:paraId="2A8F7487" w14:textId="77777777" w:rsidR="004565FC" w:rsidRPr="004565FC" w:rsidRDefault="004565FC" w:rsidP="004565FC">
      <w:r w:rsidRPr="004565FC">
        <w:t>That says exactly what users receive and protects against misunderstandings.</w:t>
      </w:r>
    </w:p>
    <w:p w14:paraId="5C762F97" w14:textId="77777777" w:rsidR="004565FC" w:rsidRPr="004565FC" w:rsidRDefault="004565FC" w:rsidP="004565FC">
      <w:pPr>
        <w:rPr>
          <w:b/>
          <w:bCs/>
        </w:rPr>
      </w:pPr>
      <w:r w:rsidRPr="004565FC">
        <w:rPr>
          <w:b/>
          <w:bCs/>
        </w:rPr>
        <w:t>What is genuinely good</w:t>
      </w:r>
    </w:p>
    <w:p w14:paraId="3D0C97CF" w14:textId="77777777" w:rsidR="004565FC" w:rsidRPr="004565FC" w:rsidRDefault="004565FC" w:rsidP="004565FC">
      <w:pPr>
        <w:numPr>
          <w:ilvl w:val="0"/>
          <w:numId w:val="2"/>
        </w:numPr>
      </w:pPr>
      <w:r w:rsidRPr="004565FC">
        <w:rPr>
          <w:b/>
          <w:bCs/>
        </w:rPr>
        <w:t>The order form sits high on the page.</w:t>
      </w:r>
      <w:r w:rsidRPr="004565FC">
        <w:t> This is the right decision. A motivated buyer can start without scrolling through a marketing essay.</w:t>
      </w:r>
    </w:p>
    <w:p w14:paraId="2728C5E1" w14:textId="77777777" w:rsidR="004565FC" w:rsidRPr="004565FC" w:rsidRDefault="004565FC" w:rsidP="004565FC">
      <w:pPr>
        <w:numPr>
          <w:ilvl w:val="0"/>
          <w:numId w:val="2"/>
        </w:numPr>
      </w:pPr>
      <w:r w:rsidRPr="004565FC">
        <w:rPr>
          <w:b/>
          <w:bCs/>
        </w:rPr>
        <w:t xml:space="preserve">The pricing is </w:t>
      </w:r>
      <w:proofErr w:type="gramStart"/>
      <w:r w:rsidRPr="004565FC">
        <w:rPr>
          <w:b/>
          <w:bCs/>
        </w:rPr>
        <w:t>low-friction</w:t>
      </w:r>
      <w:proofErr w:type="gramEnd"/>
      <w:r w:rsidRPr="004565FC">
        <w:rPr>
          <w:b/>
          <w:bCs/>
        </w:rPr>
        <w:t>.</w:t>
      </w:r>
      <w:r w:rsidRPr="004565FC">
        <w:t> A 7</w:t>
      </w:r>
      <w:proofErr w:type="gramStart"/>
      <w:r w:rsidRPr="004565FC">
        <w:t>reportcreatesaneasyfirstpurchase,whilethe</w:t>
      </w:r>
      <w:proofErr w:type="gramEnd"/>
      <w:r w:rsidRPr="004565FC">
        <w:t>7</w:t>
      </w:r>
      <w:proofErr w:type="gramStart"/>
      <w:r w:rsidRPr="004565FC">
        <w:rPr>
          <w:i/>
          <w:iCs/>
        </w:rPr>
        <w:t>reportcreatesaneasyfirstpurchase</w:t>
      </w:r>
      <w:r w:rsidRPr="004565FC">
        <w:t>,</w:t>
      </w:r>
      <w:r w:rsidRPr="004565FC">
        <w:rPr>
          <w:i/>
          <w:iCs/>
        </w:rPr>
        <w:t>whilethe</w:t>
      </w:r>
      <w:proofErr w:type="gramEnd"/>
      <w:r w:rsidRPr="004565FC">
        <w:t xml:space="preserve">42 </w:t>
      </w:r>
      <w:proofErr w:type="spellStart"/>
      <w:r w:rsidRPr="004565FC">
        <w:t>DXF</w:t>
      </w:r>
      <w:proofErr w:type="spellEnd"/>
      <w:r w:rsidRPr="004565FC">
        <w:t xml:space="preserve"> upgrade has enough value separation to feel reasonable.</w:t>
      </w:r>
    </w:p>
    <w:p w14:paraId="623C0EDF" w14:textId="77777777" w:rsidR="004565FC" w:rsidRPr="004565FC" w:rsidRDefault="004565FC" w:rsidP="004565FC">
      <w:pPr>
        <w:numPr>
          <w:ilvl w:val="0"/>
          <w:numId w:val="2"/>
        </w:numPr>
      </w:pPr>
      <w:r w:rsidRPr="004565FC">
        <w:rPr>
          <w:b/>
          <w:bCs/>
        </w:rPr>
        <w:t>“Card is only charged on delivery” is excellent.</w:t>
      </w:r>
      <w:r w:rsidRPr="004565FC">
        <w:t> It reduces skepticism immediately. Keep it beside the form and close to any checkout/payment action.</w:t>
      </w:r>
    </w:p>
    <w:p w14:paraId="35135B73" w14:textId="77777777" w:rsidR="004565FC" w:rsidRPr="004565FC" w:rsidRDefault="004565FC" w:rsidP="004565FC">
      <w:pPr>
        <w:numPr>
          <w:ilvl w:val="0"/>
          <w:numId w:val="2"/>
        </w:numPr>
      </w:pPr>
      <w:r w:rsidRPr="004565FC">
        <w:rPr>
          <w:b/>
          <w:bCs/>
        </w:rPr>
        <w:lastRenderedPageBreak/>
        <w:t>The deliverables are concrete.</w:t>
      </w:r>
      <w:r w:rsidRPr="004565FC">
        <w:t xml:space="preserve"> PDF, </w:t>
      </w:r>
      <w:proofErr w:type="spellStart"/>
      <w:r w:rsidRPr="004565FC">
        <w:t>KMZ</w:t>
      </w:r>
      <w:proofErr w:type="spellEnd"/>
      <w:r w:rsidRPr="004565FC">
        <w:t xml:space="preserve">, NGS benchmark points, audio brief, and a 45-layer </w:t>
      </w:r>
      <w:proofErr w:type="spellStart"/>
      <w:r w:rsidRPr="004565FC">
        <w:t>DXF</w:t>
      </w:r>
      <w:proofErr w:type="spellEnd"/>
      <w:r w:rsidRPr="004565FC">
        <w:t xml:space="preserve"> sound like actual work product.</w:t>
      </w:r>
    </w:p>
    <w:p w14:paraId="42A82DD5" w14:textId="77777777" w:rsidR="004565FC" w:rsidRPr="004565FC" w:rsidRDefault="004565FC" w:rsidP="004565FC">
      <w:pPr>
        <w:numPr>
          <w:ilvl w:val="0"/>
          <w:numId w:val="2"/>
        </w:numPr>
      </w:pPr>
      <w:r w:rsidRPr="004565FC">
        <w:rPr>
          <w:b/>
          <w:bCs/>
        </w:rPr>
        <w:t xml:space="preserve">The workflow is </w:t>
      </w:r>
      <w:proofErr w:type="spellStart"/>
      <w:proofErr w:type="gramStart"/>
      <w:r w:rsidRPr="004565FC">
        <w:rPr>
          <w:b/>
          <w:bCs/>
        </w:rPr>
        <w:t>understandable.</w:t>
      </w:r>
      <w:r w:rsidRPr="004565FC">
        <w:t>Enter</w:t>
      </w:r>
      <w:proofErr w:type="spellEnd"/>
      <w:proofErr w:type="gramEnd"/>
      <w:r w:rsidRPr="004565FC">
        <w:t xml:space="preserve"> site, automatic assembly, emailed download link. No mystery.</w:t>
      </w:r>
    </w:p>
    <w:p w14:paraId="48F3232A" w14:textId="77777777" w:rsidR="004565FC" w:rsidRPr="004565FC" w:rsidRDefault="004565FC" w:rsidP="004565FC">
      <w:pPr>
        <w:numPr>
          <w:ilvl w:val="0"/>
          <w:numId w:val="2"/>
        </w:numPr>
      </w:pPr>
      <w:r w:rsidRPr="004565FC">
        <w:rPr>
          <w:b/>
          <w:bCs/>
        </w:rPr>
        <w:t>The disclaimer is in the correct direction.</w:t>
      </w:r>
      <w:r w:rsidRPr="004565FC">
        <w:t> You clearly say this does not replace boundary surveys, field verification, engineering design, or agency determinations.</w:t>
      </w:r>
    </w:p>
    <w:p w14:paraId="3298D37B" w14:textId="77777777" w:rsidR="004565FC" w:rsidRPr="004565FC" w:rsidRDefault="004565FC" w:rsidP="004565FC">
      <w:pPr>
        <w:numPr>
          <w:ilvl w:val="0"/>
          <w:numId w:val="2"/>
        </w:numPr>
      </w:pPr>
      <w:r w:rsidRPr="004565FC">
        <w:rPr>
          <w:b/>
          <w:bCs/>
        </w:rPr>
        <w:t xml:space="preserve">The overall copy avoids AI </w:t>
      </w:r>
      <w:proofErr w:type="spellStart"/>
      <w:proofErr w:type="gramStart"/>
      <w:r w:rsidRPr="004565FC">
        <w:rPr>
          <w:b/>
          <w:bCs/>
        </w:rPr>
        <w:t>hype.</w:t>
      </w:r>
      <w:r w:rsidRPr="004565FC">
        <w:t>That</w:t>
      </w:r>
      <w:proofErr w:type="spellEnd"/>
      <w:proofErr w:type="gramEnd"/>
      <w:r w:rsidRPr="004565FC">
        <w:t xml:space="preserve"> is a significant advantage. Professional AEC users do not need another vague “AI-powered” claim; they need usable output and reliable scope.</w:t>
      </w:r>
    </w:p>
    <w:p w14:paraId="2BF5EBA1" w14:textId="77777777" w:rsidR="004565FC" w:rsidRPr="004565FC" w:rsidRDefault="004565FC" w:rsidP="004565FC">
      <w:pPr>
        <w:rPr>
          <w:b/>
          <w:bCs/>
        </w:rPr>
      </w:pPr>
      <w:r w:rsidRPr="004565FC">
        <w:rPr>
          <w:b/>
          <w:bCs/>
        </w:rPr>
        <w:t>The central problem: you are underselling the outputs</w:t>
      </w:r>
    </w:p>
    <w:p w14:paraId="145D4014" w14:textId="77777777" w:rsidR="004565FC" w:rsidRPr="004565FC" w:rsidRDefault="004565FC" w:rsidP="004565FC">
      <w:r w:rsidRPr="004565FC">
        <w:t>Visitors are being asked to trust that the files are useful, but the page gives them only text links:</w:t>
      </w:r>
    </w:p>
    <w:p w14:paraId="587008C5" w14:textId="77777777" w:rsidR="004565FC" w:rsidRPr="004565FC" w:rsidRDefault="004565FC" w:rsidP="004565FC">
      <w:pPr>
        <w:numPr>
          <w:ilvl w:val="0"/>
          <w:numId w:val="3"/>
        </w:numPr>
      </w:pPr>
      <w:r w:rsidRPr="004565FC">
        <w:t>“View sample”</w:t>
      </w:r>
    </w:p>
    <w:p w14:paraId="5D0D4EAC" w14:textId="77777777" w:rsidR="004565FC" w:rsidRPr="004565FC" w:rsidRDefault="004565FC" w:rsidP="004565FC">
      <w:pPr>
        <w:numPr>
          <w:ilvl w:val="0"/>
          <w:numId w:val="3"/>
        </w:numPr>
      </w:pPr>
      <w:r w:rsidRPr="004565FC">
        <w:t>“View sample PDF”</w:t>
      </w:r>
    </w:p>
    <w:p w14:paraId="629005E8" w14:textId="77777777" w:rsidR="004565FC" w:rsidRPr="004565FC" w:rsidRDefault="004565FC" w:rsidP="004565FC">
      <w:pPr>
        <w:numPr>
          <w:ilvl w:val="0"/>
          <w:numId w:val="3"/>
        </w:numPr>
      </w:pPr>
      <w:r w:rsidRPr="004565FC">
        <w:t>“Watch walkthrough”</w:t>
      </w:r>
    </w:p>
    <w:p w14:paraId="4A3F84ED" w14:textId="77777777" w:rsidR="004565FC" w:rsidRPr="004565FC" w:rsidRDefault="004565FC" w:rsidP="004565FC">
      <w:pPr>
        <w:numPr>
          <w:ilvl w:val="0"/>
          <w:numId w:val="3"/>
        </w:numPr>
      </w:pPr>
      <w:r w:rsidRPr="004565FC">
        <w:t>“View CAD”</w:t>
      </w:r>
    </w:p>
    <w:p w14:paraId="01DB444E" w14:textId="77777777" w:rsidR="004565FC" w:rsidRPr="004565FC" w:rsidRDefault="004565FC" w:rsidP="004565FC">
      <w:pPr>
        <w:numPr>
          <w:ilvl w:val="0"/>
          <w:numId w:val="3"/>
        </w:numPr>
      </w:pPr>
      <w:r w:rsidRPr="004565FC">
        <w:t>“Open 3D viewer”</w:t>
      </w:r>
    </w:p>
    <w:p w14:paraId="53D80D65" w14:textId="77777777" w:rsidR="004565FC" w:rsidRPr="004565FC" w:rsidRDefault="004565FC" w:rsidP="004565FC">
      <w:r w:rsidRPr="004565FC">
        <w:t>For a surveyor, civil designer, or architect, a polished sample matters more than another paragraph about saving research time.</w:t>
      </w:r>
    </w:p>
    <w:p w14:paraId="2286CA37" w14:textId="77777777" w:rsidR="004565FC" w:rsidRPr="004565FC" w:rsidRDefault="004565FC" w:rsidP="004565FC">
      <w:pPr>
        <w:rPr>
          <w:b/>
          <w:bCs/>
        </w:rPr>
      </w:pPr>
      <w:r w:rsidRPr="004565FC">
        <w:rPr>
          <w:b/>
          <w:bCs/>
        </w:rPr>
        <w:t>What I would change first</w:t>
      </w:r>
    </w:p>
    <w:p w14:paraId="28086764" w14:textId="77777777" w:rsidR="004565FC" w:rsidRPr="004565FC" w:rsidRDefault="004565FC" w:rsidP="004565FC">
      <w:pPr>
        <w:rPr>
          <w:b/>
          <w:bCs/>
        </w:rPr>
      </w:pPr>
      <w:r w:rsidRPr="004565FC">
        <w:rPr>
          <w:b/>
          <w:bCs/>
        </w:rPr>
        <w:t>Make the sample report visible above the fold</w:t>
      </w:r>
    </w:p>
    <w:p w14:paraId="65731EC6" w14:textId="77777777" w:rsidR="004565FC" w:rsidRPr="004565FC" w:rsidRDefault="004565FC" w:rsidP="004565FC">
      <w:r w:rsidRPr="004565FC">
        <w:t>Put a large visual preview beside or directly below the order form:</w:t>
      </w:r>
    </w:p>
    <w:p w14:paraId="0C707BA8" w14:textId="77777777" w:rsidR="004565FC" w:rsidRPr="004565FC" w:rsidRDefault="004565FC" w:rsidP="004565FC">
      <w:pPr>
        <w:numPr>
          <w:ilvl w:val="0"/>
          <w:numId w:val="4"/>
        </w:numPr>
      </w:pPr>
      <w:r w:rsidRPr="004565FC">
        <w:t>A cropped PDF report page with elevation, flood zone, benchmark, and GNSS section visible.</w:t>
      </w:r>
    </w:p>
    <w:p w14:paraId="52449AD2" w14:textId="77777777" w:rsidR="004565FC" w:rsidRPr="004565FC" w:rsidRDefault="004565FC" w:rsidP="004565FC">
      <w:pPr>
        <w:numPr>
          <w:ilvl w:val="0"/>
          <w:numId w:val="4"/>
        </w:numPr>
      </w:pPr>
      <w:r w:rsidRPr="004565FC">
        <w:t xml:space="preserve">A small side preview of </w:t>
      </w:r>
      <w:proofErr w:type="gramStart"/>
      <w:r w:rsidRPr="004565FC">
        <w:t>the Google</w:t>
      </w:r>
      <w:proofErr w:type="gramEnd"/>
      <w:r w:rsidRPr="004565FC">
        <w:t xml:space="preserve"> Earth </w:t>
      </w:r>
      <w:proofErr w:type="spellStart"/>
      <w:r w:rsidRPr="004565FC">
        <w:t>KMZ</w:t>
      </w:r>
      <w:proofErr w:type="spellEnd"/>
      <w:r w:rsidRPr="004565FC">
        <w:t>.</w:t>
      </w:r>
    </w:p>
    <w:p w14:paraId="2CF44C5F" w14:textId="77777777" w:rsidR="004565FC" w:rsidRPr="004565FC" w:rsidRDefault="004565FC" w:rsidP="004565FC">
      <w:pPr>
        <w:numPr>
          <w:ilvl w:val="0"/>
          <w:numId w:val="4"/>
        </w:numPr>
      </w:pPr>
      <w:r w:rsidRPr="004565FC">
        <w:t>A CAD screenshot showing layers, linework, contours, parcels, roads, and a title block or clean legend.</w:t>
      </w:r>
    </w:p>
    <w:p w14:paraId="3322A96F" w14:textId="77777777" w:rsidR="004565FC" w:rsidRPr="004565FC" w:rsidRDefault="004565FC" w:rsidP="004565FC">
      <w:r w:rsidRPr="004565FC">
        <w:t xml:space="preserve">Add </w:t>
      </w:r>
      <w:proofErr w:type="gramStart"/>
      <w:r w:rsidRPr="004565FC">
        <w:t>a direct label</w:t>
      </w:r>
      <w:proofErr w:type="gramEnd"/>
      <w:r w:rsidRPr="004565FC">
        <w:t xml:space="preserve"> such as:</w:t>
      </w:r>
    </w:p>
    <w:p w14:paraId="53CAE7C2" w14:textId="77777777" w:rsidR="004565FC" w:rsidRPr="004565FC" w:rsidRDefault="004565FC" w:rsidP="004565FC">
      <w:r w:rsidRPr="004565FC">
        <w:rPr>
          <w:b/>
          <w:bCs/>
        </w:rPr>
        <w:t>See exactly what arrives before you order.</w:t>
      </w:r>
    </w:p>
    <w:p w14:paraId="2A29CE8D" w14:textId="77777777" w:rsidR="004565FC" w:rsidRPr="004565FC" w:rsidRDefault="004565FC" w:rsidP="004565FC">
      <w:r w:rsidRPr="004565FC">
        <w:lastRenderedPageBreak/>
        <w:t>Your site will become more believable immediately.</w:t>
      </w:r>
    </w:p>
    <w:p w14:paraId="20E5BF3B" w14:textId="77777777" w:rsidR="004565FC" w:rsidRPr="004565FC" w:rsidRDefault="004565FC" w:rsidP="004565FC">
      <w:pPr>
        <w:rPr>
          <w:b/>
          <w:bCs/>
        </w:rPr>
      </w:pPr>
      <w:r w:rsidRPr="004565FC">
        <w:rPr>
          <w:b/>
          <w:bCs/>
        </w:rPr>
        <w:t xml:space="preserve">Show the </w:t>
      </w:r>
      <w:proofErr w:type="spellStart"/>
      <w:r w:rsidRPr="004565FC">
        <w:rPr>
          <w:b/>
          <w:bCs/>
        </w:rPr>
        <w:t>DXF</w:t>
      </w:r>
      <w:proofErr w:type="spellEnd"/>
      <w:r w:rsidRPr="004565FC">
        <w:rPr>
          <w:b/>
          <w:bCs/>
        </w:rPr>
        <w:t xml:space="preserve"> inside CAD, not just as a claim</w:t>
      </w:r>
    </w:p>
    <w:p w14:paraId="28E60344" w14:textId="77777777" w:rsidR="004565FC" w:rsidRPr="004565FC" w:rsidRDefault="004565FC" w:rsidP="004565FC">
      <w:r w:rsidRPr="004565FC">
        <w:t xml:space="preserve">“45-layer </w:t>
      </w:r>
      <w:proofErr w:type="spellStart"/>
      <w:r w:rsidRPr="004565FC">
        <w:t>DXF</w:t>
      </w:r>
      <w:proofErr w:type="spellEnd"/>
      <w:r w:rsidRPr="004565FC">
        <w:t xml:space="preserve"> in State Plane coordinates” is good copy, but experienced CAD users want evidence.</w:t>
      </w:r>
    </w:p>
    <w:p w14:paraId="1B181076" w14:textId="77777777" w:rsidR="004565FC" w:rsidRPr="004565FC" w:rsidRDefault="004565FC" w:rsidP="004565FC">
      <w:r w:rsidRPr="004565FC">
        <w:t>Show:</w:t>
      </w:r>
    </w:p>
    <w:p w14:paraId="053C40A8" w14:textId="77777777" w:rsidR="004565FC" w:rsidRPr="004565FC" w:rsidRDefault="004565FC" w:rsidP="004565FC">
      <w:pPr>
        <w:numPr>
          <w:ilvl w:val="0"/>
          <w:numId w:val="5"/>
        </w:numPr>
      </w:pPr>
      <w:r w:rsidRPr="004565FC">
        <w:t>AutoCAD or Civil 3D viewport screenshot</w:t>
      </w:r>
    </w:p>
    <w:p w14:paraId="738932F0" w14:textId="77777777" w:rsidR="004565FC" w:rsidRPr="004565FC" w:rsidRDefault="004565FC" w:rsidP="004565FC">
      <w:pPr>
        <w:numPr>
          <w:ilvl w:val="0"/>
          <w:numId w:val="5"/>
        </w:numPr>
      </w:pPr>
      <w:r w:rsidRPr="004565FC">
        <w:t>Layer Properties Manager with </w:t>
      </w:r>
      <w:proofErr w:type="spellStart"/>
      <w:r w:rsidRPr="004565FC">
        <w:t>TS_or</w:t>
      </w:r>
      <w:proofErr w:type="spellEnd"/>
      <w:r w:rsidRPr="004565FC">
        <w:t xml:space="preserve"> equivalent organized layers</w:t>
      </w:r>
    </w:p>
    <w:p w14:paraId="71740D15" w14:textId="77777777" w:rsidR="004565FC" w:rsidRPr="004565FC" w:rsidRDefault="004565FC" w:rsidP="004565FC">
      <w:pPr>
        <w:numPr>
          <w:ilvl w:val="0"/>
          <w:numId w:val="5"/>
        </w:numPr>
      </w:pPr>
      <w:r w:rsidRPr="004565FC">
        <w:t>A zoomed parcel/contour/road view</w:t>
      </w:r>
    </w:p>
    <w:p w14:paraId="0C26CE0D" w14:textId="77777777" w:rsidR="004565FC" w:rsidRPr="004565FC" w:rsidRDefault="004565FC" w:rsidP="004565FC">
      <w:pPr>
        <w:numPr>
          <w:ilvl w:val="0"/>
          <w:numId w:val="5"/>
        </w:numPr>
      </w:pPr>
      <w:r w:rsidRPr="004565FC">
        <w:t>Coordinate-system and unit callout</w:t>
      </w:r>
    </w:p>
    <w:p w14:paraId="47BB8018" w14:textId="77777777" w:rsidR="004565FC" w:rsidRPr="004565FC" w:rsidRDefault="004565FC" w:rsidP="004565FC">
      <w:pPr>
        <w:numPr>
          <w:ilvl w:val="0"/>
          <w:numId w:val="5"/>
        </w:numPr>
      </w:pPr>
      <w:r w:rsidRPr="004565FC">
        <w:t xml:space="preserve">One short layer list or a downloadable sample </w:t>
      </w:r>
      <w:proofErr w:type="spellStart"/>
      <w:r w:rsidRPr="004565FC">
        <w:t>DXF</w:t>
      </w:r>
      <w:proofErr w:type="spellEnd"/>
    </w:p>
    <w:p w14:paraId="7F2DFB79" w14:textId="77777777" w:rsidR="004565FC" w:rsidRPr="004565FC" w:rsidRDefault="004565FC" w:rsidP="004565FC">
      <w:r w:rsidRPr="004565FC">
        <w:t xml:space="preserve">The </w:t>
      </w:r>
      <w:proofErr w:type="spellStart"/>
      <w:r w:rsidRPr="004565FC">
        <w:t>DXF</w:t>
      </w:r>
      <w:proofErr w:type="spellEnd"/>
      <w:r w:rsidRPr="004565FC">
        <w:t xml:space="preserve"> is likely your </w:t>
      </w:r>
      <w:proofErr w:type="gramStart"/>
      <w:r w:rsidRPr="004565FC">
        <w:t>highest-margin</w:t>
      </w:r>
      <w:proofErr w:type="gramEnd"/>
      <w:r w:rsidRPr="004565FC">
        <w:t>, strongest differentiator. It should feel like the hero product, even though the $7 report is the entry product.</w:t>
      </w:r>
    </w:p>
    <w:p w14:paraId="22153A3C" w14:textId="77777777" w:rsidR="004565FC" w:rsidRPr="004565FC" w:rsidRDefault="004565FC" w:rsidP="004565FC">
      <w:pPr>
        <w:rPr>
          <w:b/>
          <w:bCs/>
        </w:rPr>
      </w:pPr>
      <w:r w:rsidRPr="004565FC">
        <w:rPr>
          <w:b/>
          <w:bCs/>
        </w:rPr>
        <w:t>Clarify what costs </w:t>
      </w:r>
      <w:r w:rsidRPr="004565FC">
        <w:t>7versus7</w:t>
      </w:r>
      <w:r w:rsidRPr="004565FC">
        <w:rPr>
          <w:i/>
          <w:iCs/>
        </w:rPr>
        <w:t>versus</w:t>
      </w:r>
      <w:r w:rsidRPr="004565FC">
        <w:rPr>
          <w:b/>
          <w:bCs/>
        </w:rPr>
        <w:t>49</w:t>
      </w:r>
    </w:p>
    <w:p w14:paraId="2367CB38" w14:textId="77777777" w:rsidR="004565FC" w:rsidRPr="004565FC" w:rsidRDefault="004565FC" w:rsidP="004565FC">
      <w:r w:rsidRPr="004565FC">
        <w:t>The form does show the current total, which helps, but the pricing section needs a clearer complete-package option.</w:t>
      </w:r>
    </w:p>
    <w:tbl>
      <w:tblPr>
        <w:tblW w:w="0" w:type="auto"/>
        <w:tblCellSpacing w:w="15" w:type="dxa"/>
        <w:shd w:val="clear" w:color="auto" w:fill="1C1C1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832"/>
        <w:gridCol w:w="4995"/>
      </w:tblGrid>
      <w:tr w:rsidR="004565FC" w:rsidRPr="004565FC" w14:paraId="21F5121D" w14:textId="77777777">
        <w:trPr>
          <w:tblHeader/>
          <w:tblCellSpacing w:w="15" w:type="dxa"/>
        </w:trPr>
        <w:tc>
          <w:tcPr>
            <w:tcW w:w="0" w:type="auto"/>
            <w:shd w:val="clear" w:color="auto" w:fill="1C1C1E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FEBD864" w14:textId="77777777" w:rsidR="004565FC" w:rsidRPr="004565FC" w:rsidRDefault="004565FC" w:rsidP="004565FC">
            <w:pPr>
              <w:rPr>
                <w:b/>
                <w:bCs/>
              </w:rPr>
            </w:pPr>
            <w:r w:rsidRPr="004565FC">
              <w:rPr>
                <w:b/>
                <w:bCs/>
              </w:rPr>
              <w:t>Purchase option</w:t>
            </w:r>
          </w:p>
        </w:tc>
        <w:tc>
          <w:tcPr>
            <w:tcW w:w="0" w:type="auto"/>
            <w:shd w:val="clear" w:color="auto" w:fill="1C1C1E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5D9653E" w14:textId="77777777" w:rsidR="004565FC" w:rsidRPr="004565FC" w:rsidRDefault="004565FC" w:rsidP="004565FC">
            <w:pPr>
              <w:rPr>
                <w:b/>
                <w:bCs/>
              </w:rPr>
            </w:pPr>
            <w:r w:rsidRPr="004565FC">
              <w:rPr>
                <w:b/>
                <w:bCs/>
              </w:rPr>
              <w:t>Price</w:t>
            </w:r>
          </w:p>
        </w:tc>
        <w:tc>
          <w:tcPr>
            <w:tcW w:w="0" w:type="auto"/>
            <w:shd w:val="clear" w:color="auto" w:fill="1C1C1E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00DF176" w14:textId="77777777" w:rsidR="004565FC" w:rsidRPr="004565FC" w:rsidRDefault="004565FC" w:rsidP="004565FC">
            <w:pPr>
              <w:rPr>
                <w:b/>
                <w:bCs/>
              </w:rPr>
            </w:pPr>
            <w:r w:rsidRPr="004565FC">
              <w:rPr>
                <w:b/>
                <w:bCs/>
              </w:rPr>
              <w:t>Deliverables</w:t>
            </w:r>
          </w:p>
        </w:tc>
      </w:tr>
      <w:tr w:rsidR="004565FC" w:rsidRPr="004565FC" w14:paraId="401E78C2" w14:textId="77777777">
        <w:trPr>
          <w:tblCellSpacing w:w="15" w:type="dxa"/>
        </w:trPr>
        <w:tc>
          <w:tcPr>
            <w:tcW w:w="0" w:type="auto"/>
            <w:shd w:val="clear" w:color="auto" w:fill="1C1C1E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1C498A2" w14:textId="77777777" w:rsidR="004565FC" w:rsidRPr="004565FC" w:rsidRDefault="004565FC" w:rsidP="004565FC">
            <w:r w:rsidRPr="004565FC">
              <w:t>Site Report</w:t>
            </w:r>
          </w:p>
        </w:tc>
        <w:tc>
          <w:tcPr>
            <w:tcW w:w="0" w:type="auto"/>
            <w:shd w:val="clear" w:color="auto" w:fill="1C1C1E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E205E3B" w14:textId="77777777" w:rsidR="004565FC" w:rsidRPr="004565FC" w:rsidRDefault="004565FC" w:rsidP="004565FC">
            <w:r w:rsidRPr="004565FC">
              <w:t>$7</w:t>
            </w:r>
          </w:p>
        </w:tc>
        <w:tc>
          <w:tcPr>
            <w:tcW w:w="0" w:type="auto"/>
            <w:shd w:val="clear" w:color="auto" w:fill="1C1C1E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ACC0667" w14:textId="77777777" w:rsidR="004565FC" w:rsidRPr="004565FC" w:rsidRDefault="004565FC" w:rsidP="004565FC">
            <w:r w:rsidRPr="004565FC">
              <w:t xml:space="preserve">PDF, </w:t>
            </w:r>
            <w:proofErr w:type="spellStart"/>
            <w:r w:rsidRPr="004565FC">
              <w:t>KMZ</w:t>
            </w:r>
            <w:proofErr w:type="spellEnd"/>
            <w:r w:rsidRPr="004565FC">
              <w:t>, NGS benchmark points, audio brief</w:t>
            </w:r>
          </w:p>
        </w:tc>
      </w:tr>
      <w:tr w:rsidR="004565FC" w:rsidRPr="004565FC" w14:paraId="7902ECD4" w14:textId="77777777">
        <w:trPr>
          <w:tblCellSpacing w:w="15" w:type="dxa"/>
        </w:trPr>
        <w:tc>
          <w:tcPr>
            <w:tcW w:w="0" w:type="auto"/>
            <w:shd w:val="clear" w:color="auto" w:fill="1C1C1E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C0B6E0F" w14:textId="77777777" w:rsidR="004565FC" w:rsidRPr="004565FC" w:rsidRDefault="004565FC" w:rsidP="004565FC">
            <w:proofErr w:type="spellStart"/>
            <w:r w:rsidRPr="004565FC">
              <w:t>DXF</w:t>
            </w:r>
            <w:proofErr w:type="spellEnd"/>
            <w:r w:rsidRPr="004565FC">
              <w:t xml:space="preserve"> Add-on</w:t>
            </w:r>
          </w:p>
        </w:tc>
        <w:tc>
          <w:tcPr>
            <w:tcW w:w="0" w:type="auto"/>
            <w:shd w:val="clear" w:color="auto" w:fill="1C1C1E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D8A2F83" w14:textId="77777777" w:rsidR="004565FC" w:rsidRPr="004565FC" w:rsidRDefault="004565FC" w:rsidP="004565FC">
            <w:r w:rsidRPr="004565FC">
              <w:t>+$42</w:t>
            </w:r>
          </w:p>
        </w:tc>
        <w:tc>
          <w:tcPr>
            <w:tcW w:w="0" w:type="auto"/>
            <w:shd w:val="clear" w:color="auto" w:fill="1C1C1E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94D6406" w14:textId="77777777" w:rsidR="004565FC" w:rsidRPr="004565FC" w:rsidRDefault="004565FC" w:rsidP="004565FC">
            <w:r w:rsidRPr="004565FC">
              <w:t xml:space="preserve">45-layer State Plane </w:t>
            </w:r>
            <w:proofErr w:type="spellStart"/>
            <w:r w:rsidRPr="004565FC">
              <w:t>DXF</w:t>
            </w:r>
            <w:proofErr w:type="spellEnd"/>
          </w:p>
        </w:tc>
      </w:tr>
      <w:tr w:rsidR="004565FC" w:rsidRPr="004565FC" w14:paraId="07B42413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shd w:val="clear" w:color="auto" w:fill="1C1C1E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0447921" w14:textId="77777777" w:rsidR="004565FC" w:rsidRPr="004565FC" w:rsidRDefault="004565FC" w:rsidP="004565FC">
            <w:r w:rsidRPr="004565FC">
              <w:t>Complete Package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1C1C1E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DE7A10E" w14:textId="77777777" w:rsidR="004565FC" w:rsidRPr="004565FC" w:rsidRDefault="004565FC" w:rsidP="004565FC">
            <w:r w:rsidRPr="004565FC">
              <w:t>$49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1C1C1E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A1A8D87" w14:textId="77777777" w:rsidR="004565FC" w:rsidRPr="004565FC" w:rsidRDefault="004565FC" w:rsidP="004565FC">
            <w:r w:rsidRPr="004565FC">
              <w:t>Everything above</w:t>
            </w:r>
          </w:p>
        </w:tc>
      </w:tr>
    </w:tbl>
    <w:p w14:paraId="24D8B0F0" w14:textId="77777777" w:rsidR="004565FC" w:rsidRPr="004565FC" w:rsidRDefault="004565FC" w:rsidP="004565FC">
      <w:r w:rsidRPr="004565FC">
        <w:t>Without a clearly labeled $49 package, visitors must calculate the complete price themselves. Remove that mental step.</w:t>
      </w:r>
    </w:p>
    <w:p w14:paraId="2808BE55" w14:textId="77777777" w:rsidR="004565FC" w:rsidRPr="004565FC" w:rsidRDefault="004565FC" w:rsidP="004565FC">
      <w:pPr>
        <w:rPr>
          <w:b/>
          <w:bCs/>
        </w:rPr>
      </w:pPr>
      <w:r w:rsidRPr="004565FC">
        <w:rPr>
          <w:b/>
          <w:bCs/>
        </w:rPr>
        <w:t>Copy that needs adjustment</w:t>
      </w:r>
    </w:p>
    <w:p w14:paraId="727A7FDE" w14:textId="77777777" w:rsidR="004565FC" w:rsidRPr="004565FC" w:rsidRDefault="004565FC" w:rsidP="004565FC">
      <w:pPr>
        <w:rPr>
          <w:b/>
          <w:bCs/>
        </w:rPr>
      </w:pPr>
      <w:r w:rsidRPr="004565FC">
        <w:rPr>
          <w:b/>
          <w:bCs/>
        </w:rPr>
        <w:t>“Job-ready” is overused</w:t>
      </w:r>
    </w:p>
    <w:p w14:paraId="6088624E" w14:textId="77777777" w:rsidR="004565FC" w:rsidRPr="004565FC" w:rsidRDefault="004565FC" w:rsidP="004565FC">
      <w:r w:rsidRPr="004565FC">
        <w:lastRenderedPageBreak/>
        <w:t>It appears in the hero, plan flow, deliverables, workflow, and final CTA. The first use works; after that it becomes a slogan rather than meaningful evidence.</w:t>
      </w:r>
    </w:p>
    <w:p w14:paraId="6B303183" w14:textId="77777777" w:rsidR="004565FC" w:rsidRPr="004565FC" w:rsidRDefault="004565FC" w:rsidP="004565FC">
      <w:r w:rsidRPr="004565FC">
        <w:t>Replace some instances with more specific language:</w:t>
      </w:r>
    </w:p>
    <w:tbl>
      <w:tblPr>
        <w:tblW w:w="0" w:type="auto"/>
        <w:tblCellSpacing w:w="15" w:type="dxa"/>
        <w:shd w:val="clear" w:color="auto" w:fill="1C1C1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5"/>
        <w:gridCol w:w="4813"/>
      </w:tblGrid>
      <w:tr w:rsidR="004565FC" w:rsidRPr="004565FC" w14:paraId="4287DC92" w14:textId="77777777">
        <w:trPr>
          <w:tblHeader/>
          <w:tblCellSpacing w:w="15" w:type="dxa"/>
        </w:trPr>
        <w:tc>
          <w:tcPr>
            <w:tcW w:w="0" w:type="auto"/>
            <w:shd w:val="clear" w:color="auto" w:fill="1C1C1E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2E84D00" w14:textId="77777777" w:rsidR="004565FC" w:rsidRPr="004565FC" w:rsidRDefault="004565FC" w:rsidP="004565FC">
            <w:pPr>
              <w:rPr>
                <w:b/>
                <w:bCs/>
              </w:rPr>
            </w:pPr>
            <w:r w:rsidRPr="004565FC">
              <w:rPr>
                <w:b/>
                <w:bCs/>
              </w:rPr>
              <w:t>Current wording</w:t>
            </w:r>
          </w:p>
        </w:tc>
        <w:tc>
          <w:tcPr>
            <w:tcW w:w="0" w:type="auto"/>
            <w:shd w:val="clear" w:color="auto" w:fill="1C1C1E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4DECDBF" w14:textId="77777777" w:rsidR="004565FC" w:rsidRPr="004565FC" w:rsidRDefault="004565FC" w:rsidP="004565FC">
            <w:pPr>
              <w:rPr>
                <w:b/>
                <w:bCs/>
              </w:rPr>
            </w:pPr>
            <w:r w:rsidRPr="004565FC">
              <w:rPr>
                <w:b/>
                <w:bCs/>
              </w:rPr>
              <w:t>Better replacement</w:t>
            </w:r>
          </w:p>
        </w:tc>
      </w:tr>
      <w:tr w:rsidR="004565FC" w:rsidRPr="004565FC" w14:paraId="7CB9BC21" w14:textId="77777777">
        <w:trPr>
          <w:tblCellSpacing w:w="15" w:type="dxa"/>
        </w:trPr>
        <w:tc>
          <w:tcPr>
            <w:tcW w:w="0" w:type="auto"/>
            <w:shd w:val="clear" w:color="auto" w:fill="1C1C1E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125B21D" w14:textId="77777777" w:rsidR="004565FC" w:rsidRPr="004565FC" w:rsidRDefault="004565FC" w:rsidP="004565FC">
            <w:r w:rsidRPr="004565FC">
              <w:t>Job-ready site report</w:t>
            </w:r>
          </w:p>
        </w:tc>
        <w:tc>
          <w:tcPr>
            <w:tcW w:w="0" w:type="auto"/>
            <w:shd w:val="clear" w:color="auto" w:fill="1C1C1E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E2F0403" w14:textId="77777777" w:rsidR="004565FC" w:rsidRPr="004565FC" w:rsidRDefault="004565FC" w:rsidP="004565FC">
            <w:r w:rsidRPr="004565FC">
              <w:t>Preliminary site intelligence report</w:t>
            </w:r>
          </w:p>
        </w:tc>
      </w:tr>
      <w:tr w:rsidR="004565FC" w:rsidRPr="004565FC" w14:paraId="3DA3A317" w14:textId="77777777">
        <w:trPr>
          <w:tblCellSpacing w:w="15" w:type="dxa"/>
        </w:trPr>
        <w:tc>
          <w:tcPr>
            <w:tcW w:w="0" w:type="auto"/>
            <w:shd w:val="clear" w:color="auto" w:fill="1C1C1E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C734468" w14:textId="77777777" w:rsidR="004565FC" w:rsidRPr="004565FC" w:rsidRDefault="004565FC" w:rsidP="004565FC">
            <w:r w:rsidRPr="004565FC">
              <w:t>Job-ready package</w:t>
            </w:r>
          </w:p>
        </w:tc>
        <w:tc>
          <w:tcPr>
            <w:tcW w:w="0" w:type="auto"/>
            <w:shd w:val="clear" w:color="auto" w:fill="1C1C1E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D1444E3" w14:textId="77777777" w:rsidR="004565FC" w:rsidRPr="004565FC" w:rsidRDefault="004565FC" w:rsidP="004565FC">
            <w:r w:rsidRPr="004565FC">
              <w:t>Downloadable field-prep package</w:t>
            </w:r>
          </w:p>
        </w:tc>
      </w:tr>
      <w:tr w:rsidR="004565FC" w:rsidRPr="004565FC" w14:paraId="64029E6F" w14:textId="77777777">
        <w:trPr>
          <w:tblCellSpacing w:w="15" w:type="dxa"/>
        </w:trPr>
        <w:tc>
          <w:tcPr>
            <w:tcW w:w="0" w:type="auto"/>
            <w:shd w:val="clear" w:color="auto" w:fill="1C1C1E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9B46F1D" w14:textId="77777777" w:rsidR="004565FC" w:rsidRPr="004565FC" w:rsidRDefault="004565FC" w:rsidP="004565FC">
            <w:r w:rsidRPr="004565FC">
              <w:t>Job-ready plan</w:t>
            </w:r>
          </w:p>
        </w:tc>
        <w:tc>
          <w:tcPr>
            <w:tcW w:w="0" w:type="auto"/>
            <w:shd w:val="clear" w:color="auto" w:fill="1C1C1E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A17897F" w14:textId="77777777" w:rsidR="004565FC" w:rsidRPr="004565FC" w:rsidRDefault="004565FC" w:rsidP="004565FC">
            <w:r w:rsidRPr="004565FC">
              <w:t>Organized project base information</w:t>
            </w:r>
          </w:p>
        </w:tc>
      </w:tr>
      <w:tr w:rsidR="004565FC" w:rsidRPr="004565FC" w14:paraId="3CC0175E" w14:textId="77777777">
        <w:trPr>
          <w:tblCellSpacing w:w="15" w:type="dxa"/>
        </w:trPr>
        <w:tc>
          <w:tcPr>
            <w:tcW w:w="0" w:type="auto"/>
            <w:shd w:val="clear" w:color="auto" w:fill="1C1C1E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384E53C" w14:textId="77777777" w:rsidR="004565FC" w:rsidRPr="004565FC" w:rsidRDefault="004565FC" w:rsidP="004565FC">
            <w:r w:rsidRPr="004565FC">
              <w:t>Ready to draw on</w:t>
            </w:r>
          </w:p>
        </w:tc>
        <w:tc>
          <w:tcPr>
            <w:tcW w:w="0" w:type="auto"/>
            <w:shd w:val="clear" w:color="auto" w:fill="1C1C1E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C5B11A1" w14:textId="77777777" w:rsidR="004565FC" w:rsidRPr="004565FC" w:rsidRDefault="004565FC" w:rsidP="004565FC">
            <w:r w:rsidRPr="004565FC">
              <w:t>Ready for early CAD setup</w:t>
            </w:r>
          </w:p>
        </w:tc>
      </w:tr>
      <w:tr w:rsidR="004565FC" w:rsidRPr="004565FC" w14:paraId="4064E50D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shd w:val="clear" w:color="auto" w:fill="1C1C1E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04D4EBC" w14:textId="77777777" w:rsidR="004565FC" w:rsidRPr="004565FC" w:rsidRDefault="004565FC" w:rsidP="004565FC">
            <w:r w:rsidRPr="004565FC">
              <w:t>Start the next job prepared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1C1C1E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0D2571E" w14:textId="77777777" w:rsidR="004565FC" w:rsidRPr="004565FC" w:rsidRDefault="004565FC" w:rsidP="004565FC">
            <w:r w:rsidRPr="004565FC">
              <w:t>Start site research with the basics organized</w:t>
            </w:r>
          </w:p>
        </w:tc>
      </w:tr>
    </w:tbl>
    <w:p w14:paraId="79B404AD" w14:textId="77777777" w:rsidR="004565FC" w:rsidRPr="004565FC" w:rsidRDefault="004565FC" w:rsidP="004565FC">
      <w:pPr>
        <w:rPr>
          <w:b/>
          <w:bCs/>
        </w:rPr>
      </w:pPr>
      <w:r w:rsidRPr="004565FC">
        <w:rPr>
          <w:b/>
          <w:bCs/>
        </w:rPr>
        <w:t>“CAD-ready file” may overpromise</w:t>
      </w:r>
    </w:p>
    <w:p w14:paraId="0A2462B4" w14:textId="77777777" w:rsidR="004565FC" w:rsidRPr="004565FC" w:rsidRDefault="004565FC" w:rsidP="004565FC">
      <w:r w:rsidRPr="004565FC">
        <w:t>A sophisticated user could interpret “CAD-ready” as survey-grade or final-design-ready. Since your scope is preliminary planning intelligence, phrase it more precisely:</w:t>
      </w:r>
    </w:p>
    <w:p w14:paraId="30EB3EA0" w14:textId="77777777" w:rsidR="004565FC" w:rsidRPr="004565FC" w:rsidRDefault="004565FC" w:rsidP="004565FC">
      <w:r w:rsidRPr="004565FC">
        <w:rPr>
          <w:b/>
          <w:bCs/>
        </w:rPr>
        <w:t>Preliminary CAD base file for early planning and drafting setup.</w:t>
      </w:r>
    </w:p>
    <w:p w14:paraId="4BCE528C" w14:textId="77777777" w:rsidR="004565FC" w:rsidRPr="004565FC" w:rsidRDefault="004565FC" w:rsidP="004565FC">
      <w:r w:rsidRPr="004565FC">
        <w:t>Then include the technical benefit:</w:t>
      </w:r>
    </w:p>
    <w:p w14:paraId="45419735" w14:textId="77777777" w:rsidR="004565FC" w:rsidRPr="004565FC" w:rsidRDefault="004565FC" w:rsidP="004565FC">
      <w:r w:rsidRPr="004565FC">
        <w:t>45 organized layers in State Plane coordinates, including available parcel lines, contours, roads, footprints, and mapping context.</w:t>
      </w:r>
    </w:p>
    <w:p w14:paraId="005297A3" w14:textId="77777777" w:rsidR="004565FC" w:rsidRPr="004565FC" w:rsidRDefault="004565FC" w:rsidP="004565FC">
      <w:r w:rsidRPr="004565FC">
        <w:t>That sounds more professional and sets a safer expectation.</w:t>
      </w:r>
    </w:p>
    <w:p w14:paraId="7B8FF159" w14:textId="77777777" w:rsidR="004565FC" w:rsidRPr="004565FC" w:rsidRDefault="004565FC" w:rsidP="004565FC">
      <w:pPr>
        <w:rPr>
          <w:b/>
          <w:bCs/>
        </w:rPr>
      </w:pPr>
      <w:r w:rsidRPr="004565FC">
        <w:rPr>
          <w:b/>
          <w:bCs/>
        </w:rPr>
        <w:t>“Public elevation, parcel, and geospatial data” needs a small trust layer</w:t>
      </w:r>
    </w:p>
    <w:p w14:paraId="5C2AD8D2" w14:textId="77777777" w:rsidR="004565FC" w:rsidRPr="004565FC" w:rsidRDefault="004565FC" w:rsidP="004565FC">
      <w:r w:rsidRPr="004565FC">
        <w:t>The site says what data you gather, but not enough about source quality, availability, or conventions.</w:t>
      </w:r>
    </w:p>
    <w:p w14:paraId="72CCD152" w14:textId="77777777" w:rsidR="004565FC" w:rsidRPr="004565FC" w:rsidRDefault="004565FC" w:rsidP="004565FC">
      <w:r w:rsidRPr="004565FC">
        <w:t>Add a compact section near the FAQ/disclaimer:</w:t>
      </w:r>
    </w:p>
    <w:p w14:paraId="5B63DFD8" w14:textId="77777777" w:rsidR="004565FC" w:rsidRPr="004565FC" w:rsidRDefault="004565FC" w:rsidP="004565FC">
      <w:r w:rsidRPr="004565FC">
        <w:rPr>
          <w:b/>
          <w:bCs/>
        </w:rPr>
        <w:t>How data is assembled</w:t>
      </w:r>
      <w:r w:rsidRPr="004565FC">
        <w:br/>
      </w:r>
      <w:proofErr w:type="spellStart"/>
      <w:r w:rsidRPr="004565FC">
        <w:t>TopoScout</w:t>
      </w:r>
      <w:proofErr w:type="spellEnd"/>
      <w:r w:rsidRPr="004565FC">
        <w:t xml:space="preserve"> organizes publicly available federal, state, county, and geospatial mapping </w:t>
      </w:r>
    </w:p>
    <w:tbl>
      <w:tblPr>
        <w:tblW w:w="0" w:type="auto"/>
        <w:tblCellSpacing w:w="15" w:type="dxa"/>
        <w:shd w:val="clear" w:color="auto" w:fill="1C1C1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6"/>
        <w:gridCol w:w="6754"/>
      </w:tblGrid>
      <w:tr w:rsidR="004565FC" w:rsidRPr="004565FC" w14:paraId="09AB77E0" w14:textId="77777777">
        <w:trPr>
          <w:tblHeader/>
          <w:tblCellSpacing w:w="15" w:type="dxa"/>
        </w:trPr>
        <w:tc>
          <w:tcPr>
            <w:tcW w:w="0" w:type="auto"/>
            <w:shd w:val="clear" w:color="auto" w:fill="1C1C1E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18F3EC2" w14:textId="77777777" w:rsidR="004565FC" w:rsidRPr="004565FC" w:rsidRDefault="004565FC" w:rsidP="004565FC">
            <w:pPr>
              <w:rPr>
                <w:b/>
                <w:bCs/>
              </w:rPr>
            </w:pPr>
            <w:r w:rsidRPr="004565FC">
              <w:rPr>
                <w:b/>
                <w:bCs/>
              </w:rPr>
              <w:lastRenderedPageBreak/>
              <w:t>Current concept</w:t>
            </w:r>
          </w:p>
        </w:tc>
        <w:tc>
          <w:tcPr>
            <w:tcW w:w="0" w:type="auto"/>
            <w:shd w:val="clear" w:color="auto" w:fill="1C1C1E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F67516D" w14:textId="77777777" w:rsidR="004565FC" w:rsidRPr="004565FC" w:rsidRDefault="004565FC" w:rsidP="004565FC">
            <w:pPr>
              <w:rPr>
                <w:b/>
                <w:bCs/>
              </w:rPr>
            </w:pPr>
            <w:r w:rsidRPr="004565FC">
              <w:rPr>
                <w:b/>
                <w:bCs/>
              </w:rPr>
              <w:t>Stronger framing</w:t>
            </w:r>
          </w:p>
        </w:tc>
      </w:tr>
      <w:tr w:rsidR="004565FC" w:rsidRPr="004565FC" w14:paraId="7F95E6D6" w14:textId="77777777">
        <w:trPr>
          <w:tblCellSpacing w:w="15" w:type="dxa"/>
        </w:trPr>
        <w:tc>
          <w:tcPr>
            <w:tcW w:w="0" w:type="auto"/>
            <w:shd w:val="clear" w:color="auto" w:fill="1C1C1E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2228579" w14:textId="77777777" w:rsidR="004565FC" w:rsidRPr="004565FC" w:rsidRDefault="004565FC" w:rsidP="004565FC">
            <w:r w:rsidRPr="004565FC">
              <w:t>Cut site research time</w:t>
            </w:r>
          </w:p>
        </w:tc>
        <w:tc>
          <w:tcPr>
            <w:tcW w:w="0" w:type="auto"/>
            <w:shd w:val="clear" w:color="auto" w:fill="1C1C1E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167362B" w14:textId="77777777" w:rsidR="004565FC" w:rsidRPr="004565FC" w:rsidRDefault="004565FC" w:rsidP="004565FC">
            <w:r w:rsidRPr="004565FC">
              <w:t>Consolidate preliminary site data that normally requires multiple portals and downloads</w:t>
            </w:r>
          </w:p>
        </w:tc>
      </w:tr>
      <w:tr w:rsidR="004565FC" w:rsidRPr="004565FC" w14:paraId="7354E3AD" w14:textId="77777777">
        <w:trPr>
          <w:tblCellSpacing w:w="15" w:type="dxa"/>
        </w:trPr>
        <w:tc>
          <w:tcPr>
            <w:tcW w:w="0" w:type="auto"/>
            <w:shd w:val="clear" w:color="auto" w:fill="1C1C1E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4C58A11" w14:textId="77777777" w:rsidR="004565FC" w:rsidRPr="004565FC" w:rsidRDefault="004565FC" w:rsidP="004565FC">
            <w:r w:rsidRPr="004565FC">
              <w:t>Check GNSS readiness first</w:t>
            </w:r>
          </w:p>
        </w:tc>
        <w:tc>
          <w:tcPr>
            <w:tcW w:w="0" w:type="auto"/>
            <w:shd w:val="clear" w:color="auto" w:fill="1C1C1E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94E7E6D" w14:textId="77777777" w:rsidR="004565FC" w:rsidRPr="004565FC" w:rsidRDefault="004565FC" w:rsidP="004565FC">
            <w:r w:rsidRPr="004565FC">
              <w:t>Review observation windows and nearby reference-station context before scheduling field time</w:t>
            </w:r>
          </w:p>
        </w:tc>
      </w:tr>
      <w:tr w:rsidR="004565FC" w:rsidRPr="004565FC" w14:paraId="7442269A" w14:textId="77777777">
        <w:trPr>
          <w:tblCellSpacing w:w="15" w:type="dxa"/>
        </w:trPr>
        <w:tc>
          <w:tcPr>
            <w:tcW w:w="0" w:type="auto"/>
            <w:shd w:val="clear" w:color="auto" w:fill="1C1C1E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AAF5A03" w14:textId="77777777" w:rsidR="004565FC" w:rsidRPr="004565FC" w:rsidRDefault="004565FC" w:rsidP="004565FC">
            <w:r w:rsidRPr="004565FC">
              <w:t>Start CAD setup faster</w:t>
            </w:r>
          </w:p>
        </w:tc>
        <w:tc>
          <w:tcPr>
            <w:tcW w:w="0" w:type="auto"/>
            <w:shd w:val="clear" w:color="auto" w:fill="1C1C1E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41CE9CC" w14:textId="77777777" w:rsidR="004565FC" w:rsidRPr="004565FC" w:rsidRDefault="004565FC" w:rsidP="004565FC">
            <w:r w:rsidRPr="004565FC">
              <w:t>Begin with organized parcel, road, contour, and footprint context instead of assembling a blank base map</w:t>
            </w:r>
          </w:p>
        </w:tc>
      </w:tr>
      <w:tr w:rsidR="004565FC" w:rsidRPr="004565FC" w14:paraId="4E27D2D1" w14:textId="77777777">
        <w:trPr>
          <w:tblCellSpacing w:w="15" w:type="dxa"/>
        </w:trPr>
        <w:tc>
          <w:tcPr>
            <w:tcW w:w="0" w:type="auto"/>
            <w:shd w:val="clear" w:color="auto" w:fill="1C1C1E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8CFC693" w14:textId="77777777" w:rsidR="004565FC" w:rsidRPr="004565FC" w:rsidRDefault="004565FC" w:rsidP="004565FC">
            <w:r w:rsidRPr="004565FC">
              <w:t>Spot constraints early</w:t>
            </w:r>
          </w:p>
        </w:tc>
        <w:tc>
          <w:tcPr>
            <w:tcW w:w="0" w:type="auto"/>
            <w:shd w:val="clear" w:color="auto" w:fill="1C1C1E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601CD25" w14:textId="77777777" w:rsidR="004565FC" w:rsidRPr="004565FC" w:rsidRDefault="004565FC" w:rsidP="004565FC">
            <w:r w:rsidRPr="004565FC">
              <w:t>Review flood-zone, elevation, and visible site-condition signals before the first visit</w:t>
            </w:r>
          </w:p>
        </w:tc>
      </w:tr>
      <w:tr w:rsidR="004565FC" w:rsidRPr="004565FC" w14:paraId="1F58E3FC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shd w:val="clear" w:color="auto" w:fill="1C1C1E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8CF759D" w14:textId="77777777" w:rsidR="004565FC" w:rsidRPr="004565FC" w:rsidRDefault="004565FC" w:rsidP="004565FC">
            <w:r w:rsidRPr="004565FC">
              <w:t>Brief the crew on the drive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1C1C1E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9DFF221" w14:textId="77777777" w:rsidR="004565FC" w:rsidRPr="004565FC" w:rsidRDefault="004565FC" w:rsidP="004565FC">
            <w:r w:rsidRPr="004565FC">
              <w:t xml:space="preserve">Play a concise audio summary of key preliminary conditions </w:t>
            </w:r>
            <w:proofErr w:type="spellStart"/>
            <w:r w:rsidRPr="004565FC">
              <w:t>en</w:t>
            </w:r>
            <w:proofErr w:type="spellEnd"/>
            <w:r w:rsidRPr="004565FC">
              <w:t xml:space="preserve"> route</w:t>
            </w:r>
          </w:p>
        </w:tc>
      </w:tr>
    </w:tbl>
    <w:p w14:paraId="302F0819" w14:textId="77777777" w:rsidR="004565FC" w:rsidRPr="004565FC" w:rsidRDefault="004565FC" w:rsidP="004565FC">
      <w:pPr>
        <w:rPr>
          <w:b/>
          <w:bCs/>
        </w:rPr>
      </w:pPr>
      <w:r w:rsidRPr="004565FC">
        <w:rPr>
          <w:b/>
          <w:bCs/>
        </w:rPr>
        <w:t xml:space="preserve">Add </w:t>
      </w:r>
      <w:proofErr w:type="gramStart"/>
      <w:r w:rsidRPr="004565FC">
        <w:rPr>
          <w:b/>
          <w:bCs/>
        </w:rPr>
        <w:t>an</w:t>
      </w:r>
      <w:proofErr w:type="gramEnd"/>
      <w:r w:rsidRPr="004565FC">
        <w:rPr>
          <w:b/>
          <w:bCs/>
        </w:rPr>
        <w:t xml:space="preserve"> FAQ before launch</w:t>
      </w:r>
    </w:p>
    <w:p w14:paraId="175680D9" w14:textId="77777777" w:rsidR="004565FC" w:rsidRPr="004565FC" w:rsidRDefault="004565FC" w:rsidP="004565FC">
      <w:r w:rsidRPr="004565FC">
        <w:t>You need answers to the questions that stop an AEC buyer at checkout:</w:t>
      </w:r>
    </w:p>
    <w:p w14:paraId="6C99CF88" w14:textId="77777777" w:rsidR="004565FC" w:rsidRPr="004565FC" w:rsidRDefault="004565FC" w:rsidP="004565FC">
      <w:pPr>
        <w:numPr>
          <w:ilvl w:val="0"/>
          <w:numId w:val="13"/>
        </w:numPr>
      </w:pPr>
      <w:r w:rsidRPr="004565FC">
        <w:t>What is the typical turnaround time?</w:t>
      </w:r>
    </w:p>
    <w:p w14:paraId="63BB9847" w14:textId="77777777" w:rsidR="004565FC" w:rsidRPr="004565FC" w:rsidRDefault="004565FC" w:rsidP="004565FC">
      <w:pPr>
        <w:numPr>
          <w:ilvl w:val="0"/>
          <w:numId w:val="13"/>
        </w:numPr>
      </w:pPr>
      <w:r w:rsidRPr="004565FC">
        <w:t>What exactly is included in the $7 report?</w:t>
      </w:r>
    </w:p>
    <w:p w14:paraId="2ECDD002" w14:textId="77777777" w:rsidR="004565FC" w:rsidRPr="004565FC" w:rsidRDefault="004565FC" w:rsidP="004565FC">
      <w:pPr>
        <w:numPr>
          <w:ilvl w:val="0"/>
          <w:numId w:val="13"/>
        </w:numPr>
      </w:pPr>
      <w:r w:rsidRPr="004565FC">
        <w:t>Does the 42DXFincludethe42</w:t>
      </w:r>
      <w:r w:rsidRPr="004565FC">
        <w:rPr>
          <w:i/>
          <w:iCs/>
        </w:rPr>
        <w:t>DXFincludethe</w:t>
      </w:r>
      <w:r w:rsidRPr="004565FC">
        <w:t>7 report, or is it an add-on?</w:t>
      </w:r>
    </w:p>
    <w:p w14:paraId="28B1AC01" w14:textId="77777777" w:rsidR="004565FC" w:rsidRPr="004565FC" w:rsidRDefault="004565FC" w:rsidP="004565FC">
      <w:pPr>
        <w:numPr>
          <w:ilvl w:val="0"/>
          <w:numId w:val="13"/>
        </w:numPr>
      </w:pPr>
      <w:r w:rsidRPr="004565FC">
        <w:t xml:space="preserve">Which coordinate system and </w:t>
      </w:r>
      <w:proofErr w:type="gramStart"/>
      <w:r w:rsidRPr="004565FC">
        <w:t>units</w:t>
      </w:r>
      <w:proofErr w:type="gramEnd"/>
      <w:r w:rsidRPr="004565FC">
        <w:t xml:space="preserve"> does the </w:t>
      </w:r>
      <w:proofErr w:type="spellStart"/>
      <w:r w:rsidRPr="004565FC">
        <w:t>DXF</w:t>
      </w:r>
      <w:proofErr w:type="spellEnd"/>
      <w:r w:rsidRPr="004565FC">
        <w:t xml:space="preserve"> use?</w:t>
      </w:r>
    </w:p>
    <w:p w14:paraId="43205C95" w14:textId="77777777" w:rsidR="004565FC" w:rsidRPr="004565FC" w:rsidRDefault="004565FC" w:rsidP="004565FC">
      <w:pPr>
        <w:numPr>
          <w:ilvl w:val="0"/>
          <w:numId w:val="13"/>
        </w:numPr>
      </w:pPr>
      <w:r w:rsidRPr="004565FC">
        <w:t xml:space="preserve">Does </w:t>
      </w:r>
      <w:proofErr w:type="spellStart"/>
      <w:r w:rsidRPr="004565FC">
        <w:t>TopoScout</w:t>
      </w:r>
      <w:proofErr w:type="spellEnd"/>
      <w:r w:rsidRPr="004565FC">
        <w:t xml:space="preserve"> work everywhere in the United States?</w:t>
      </w:r>
    </w:p>
    <w:p w14:paraId="4B8C9F23" w14:textId="77777777" w:rsidR="004565FC" w:rsidRPr="004565FC" w:rsidRDefault="004565FC" w:rsidP="004565FC">
      <w:pPr>
        <w:numPr>
          <w:ilvl w:val="0"/>
          <w:numId w:val="13"/>
        </w:numPr>
      </w:pPr>
      <w:r w:rsidRPr="004565FC">
        <w:t xml:space="preserve">Is the </w:t>
      </w:r>
      <w:proofErr w:type="spellStart"/>
      <w:r w:rsidRPr="004565FC">
        <w:t>DXF</w:t>
      </w:r>
      <w:proofErr w:type="spellEnd"/>
      <w:r w:rsidRPr="004565FC">
        <w:t xml:space="preserve"> survey-grade or suitable for final design?</w:t>
      </w:r>
    </w:p>
    <w:p w14:paraId="6CC1E7D7" w14:textId="77777777" w:rsidR="004565FC" w:rsidRPr="004565FC" w:rsidRDefault="004565FC" w:rsidP="004565FC">
      <w:pPr>
        <w:numPr>
          <w:ilvl w:val="0"/>
          <w:numId w:val="13"/>
        </w:numPr>
      </w:pPr>
      <w:r w:rsidRPr="004565FC">
        <w:t>What happens if source data is unavailable or a report cannot be delivered?</w:t>
      </w:r>
    </w:p>
    <w:p w14:paraId="65E8130C" w14:textId="77777777" w:rsidR="004565FC" w:rsidRPr="004565FC" w:rsidRDefault="004565FC" w:rsidP="004565FC">
      <w:pPr>
        <w:numPr>
          <w:ilvl w:val="0"/>
          <w:numId w:val="13"/>
        </w:numPr>
      </w:pPr>
      <w:r w:rsidRPr="004565FC">
        <w:t xml:space="preserve">Can I buy the </w:t>
      </w:r>
      <w:proofErr w:type="spellStart"/>
      <w:r w:rsidRPr="004565FC">
        <w:t>DXF</w:t>
      </w:r>
      <w:proofErr w:type="spellEnd"/>
      <w:r w:rsidRPr="004565FC">
        <w:t xml:space="preserve"> after reviewing the site report?</w:t>
      </w:r>
    </w:p>
    <w:p w14:paraId="132F9B96" w14:textId="77777777" w:rsidR="004565FC" w:rsidRPr="004565FC" w:rsidRDefault="004565FC" w:rsidP="004565FC">
      <w:pPr>
        <w:numPr>
          <w:ilvl w:val="0"/>
          <w:numId w:val="13"/>
        </w:numPr>
      </w:pPr>
      <w:r w:rsidRPr="004565FC">
        <w:t xml:space="preserve">What software can open </w:t>
      </w:r>
      <w:proofErr w:type="gramStart"/>
      <w:r w:rsidRPr="004565FC">
        <w:t xml:space="preserve">the </w:t>
      </w:r>
      <w:proofErr w:type="spellStart"/>
      <w:r w:rsidRPr="004565FC">
        <w:t>DXF</w:t>
      </w:r>
      <w:proofErr w:type="spellEnd"/>
      <w:proofErr w:type="gramEnd"/>
      <w:r w:rsidRPr="004565FC">
        <w:t xml:space="preserve"> and </w:t>
      </w:r>
      <w:proofErr w:type="spellStart"/>
      <w:r w:rsidRPr="004565FC">
        <w:t>KMZ</w:t>
      </w:r>
      <w:proofErr w:type="spellEnd"/>
      <w:r w:rsidRPr="004565FC">
        <w:t>?</w:t>
      </w:r>
    </w:p>
    <w:p w14:paraId="2470965F" w14:textId="77777777" w:rsidR="004565FC" w:rsidRPr="004565FC" w:rsidRDefault="004565FC" w:rsidP="004565FC">
      <w:r w:rsidRPr="004565FC">
        <w:t>Your payment-on-delivery policy should also appear in this FAQ.</w:t>
      </w:r>
    </w:p>
    <w:p w14:paraId="0E457BED" w14:textId="77777777" w:rsidR="004565FC" w:rsidRPr="004565FC" w:rsidRDefault="004565FC" w:rsidP="004565FC">
      <w:pPr>
        <w:rPr>
          <w:b/>
          <w:bCs/>
        </w:rPr>
      </w:pPr>
      <w:r w:rsidRPr="004565FC">
        <w:rPr>
          <w:b/>
          <w:bCs/>
        </w:rPr>
        <w:lastRenderedPageBreak/>
        <w:t>Structural recommendation</w:t>
      </w:r>
    </w:p>
    <w:p w14:paraId="1AAFFC88" w14:textId="77777777" w:rsidR="004565FC" w:rsidRPr="004565FC" w:rsidRDefault="004565FC" w:rsidP="004565FC">
      <w:r w:rsidRPr="004565FC">
        <w:t>The current page has all the right parts, but the sequence should emphasize proof sooner:</w:t>
      </w:r>
    </w:p>
    <w:p w14:paraId="6C77A12E" w14:textId="77777777" w:rsidR="004565FC" w:rsidRPr="004565FC" w:rsidRDefault="004565FC" w:rsidP="004565FC">
      <w:pPr>
        <w:numPr>
          <w:ilvl w:val="0"/>
          <w:numId w:val="14"/>
        </w:numPr>
      </w:pPr>
      <w:r w:rsidRPr="004565FC">
        <w:t>Hero and short value proposition</w:t>
      </w:r>
    </w:p>
    <w:p w14:paraId="446F4F42" w14:textId="77777777" w:rsidR="004565FC" w:rsidRPr="004565FC" w:rsidRDefault="004565FC" w:rsidP="004565FC">
      <w:pPr>
        <w:numPr>
          <w:ilvl w:val="0"/>
          <w:numId w:val="14"/>
        </w:numPr>
      </w:pPr>
      <w:r w:rsidRPr="004565FC">
        <w:t>Job-entry form</w:t>
      </w:r>
    </w:p>
    <w:p w14:paraId="7D406007" w14:textId="77777777" w:rsidR="004565FC" w:rsidRPr="004565FC" w:rsidRDefault="004565FC" w:rsidP="004565FC">
      <w:pPr>
        <w:numPr>
          <w:ilvl w:val="0"/>
          <w:numId w:val="14"/>
        </w:numPr>
      </w:pPr>
      <w:r w:rsidRPr="004565FC">
        <w:t>Large sample PDF/</w:t>
      </w:r>
      <w:proofErr w:type="spellStart"/>
      <w:r w:rsidRPr="004565FC">
        <w:t>DXF</w:t>
      </w:r>
      <w:proofErr w:type="spellEnd"/>
      <w:r w:rsidRPr="004565FC">
        <w:t>/</w:t>
      </w:r>
      <w:proofErr w:type="spellStart"/>
      <w:r w:rsidRPr="004565FC">
        <w:t>KMZ</w:t>
      </w:r>
      <w:proofErr w:type="spellEnd"/>
      <w:r w:rsidRPr="004565FC">
        <w:t xml:space="preserve"> previews</w:t>
      </w:r>
    </w:p>
    <w:p w14:paraId="29B0F091" w14:textId="77777777" w:rsidR="004565FC" w:rsidRPr="004565FC" w:rsidRDefault="004565FC" w:rsidP="004565FC">
      <w:pPr>
        <w:numPr>
          <w:ilvl w:val="0"/>
          <w:numId w:val="14"/>
        </w:numPr>
      </w:pPr>
      <w:r w:rsidRPr="004565FC">
        <w:t>Deliverables with exact inclusions</w:t>
      </w:r>
    </w:p>
    <w:p w14:paraId="0409C69E" w14:textId="77777777" w:rsidR="004565FC" w:rsidRPr="004565FC" w:rsidRDefault="004565FC" w:rsidP="004565FC">
      <w:pPr>
        <w:numPr>
          <w:ilvl w:val="0"/>
          <w:numId w:val="14"/>
        </w:numPr>
      </w:pPr>
      <w:r w:rsidRPr="004565FC">
        <w:t>Workflow and turnaround</w:t>
      </w:r>
    </w:p>
    <w:p w14:paraId="06154A02" w14:textId="77777777" w:rsidR="004565FC" w:rsidRPr="004565FC" w:rsidRDefault="004565FC" w:rsidP="004565FC">
      <w:pPr>
        <w:numPr>
          <w:ilvl w:val="0"/>
          <w:numId w:val="14"/>
        </w:numPr>
      </w:pPr>
      <w:r w:rsidRPr="004565FC">
        <w:t>Use cases / professional audience</w:t>
      </w:r>
    </w:p>
    <w:p w14:paraId="79C4E173" w14:textId="77777777" w:rsidR="004565FC" w:rsidRPr="004565FC" w:rsidRDefault="004565FC" w:rsidP="004565FC">
      <w:pPr>
        <w:numPr>
          <w:ilvl w:val="0"/>
          <w:numId w:val="14"/>
        </w:numPr>
      </w:pPr>
      <w:r w:rsidRPr="004565FC">
        <w:t>Pricing, including a $49 complete package</w:t>
      </w:r>
    </w:p>
    <w:p w14:paraId="1109F7DC" w14:textId="77777777" w:rsidR="004565FC" w:rsidRPr="004565FC" w:rsidRDefault="004565FC" w:rsidP="004565FC">
      <w:pPr>
        <w:numPr>
          <w:ilvl w:val="0"/>
          <w:numId w:val="14"/>
        </w:numPr>
      </w:pPr>
      <w:r w:rsidRPr="004565FC">
        <w:t xml:space="preserve">FAQ, data-sources </w:t>
      </w:r>
      <w:proofErr w:type="gramStart"/>
      <w:r w:rsidRPr="004565FC">
        <w:t>note</w:t>
      </w:r>
      <w:proofErr w:type="gramEnd"/>
      <w:r w:rsidRPr="004565FC">
        <w:t>, and scope disclaimer</w:t>
      </w:r>
    </w:p>
    <w:p w14:paraId="467668CC" w14:textId="77777777" w:rsidR="004565FC" w:rsidRPr="004565FC" w:rsidRDefault="004565FC" w:rsidP="004565FC">
      <w:pPr>
        <w:numPr>
          <w:ilvl w:val="0"/>
          <w:numId w:val="14"/>
        </w:numPr>
      </w:pPr>
      <w:r w:rsidRPr="004565FC">
        <w:t>Final CTA</w:t>
      </w:r>
    </w:p>
    <w:p w14:paraId="479F2497" w14:textId="77777777" w:rsidR="004565FC" w:rsidRPr="004565FC" w:rsidRDefault="004565FC" w:rsidP="004565FC">
      <w:pPr>
        <w:rPr>
          <w:b/>
          <w:bCs/>
        </w:rPr>
      </w:pPr>
      <w:r w:rsidRPr="004565FC">
        <w:rPr>
          <w:b/>
          <w:bCs/>
        </w:rPr>
        <w:t>Bottom line</w:t>
      </w:r>
    </w:p>
    <w:p w14:paraId="3F4B7D76" w14:textId="77777777" w:rsidR="004565FC" w:rsidRPr="004565FC" w:rsidRDefault="004565FC" w:rsidP="004565FC">
      <w:r w:rsidRPr="004565FC">
        <w:t>This is a credible, focused site. It does not look like a generic lead-generation funnel, and it communicates a practical service that professionals can understand. The form, pricing, turnaround expectation, and no-charge-until-delivery policy are all solid.</w:t>
      </w:r>
    </w:p>
    <w:p w14:paraId="4E18F215" w14:textId="77777777" w:rsidR="004565FC" w:rsidRPr="004565FC" w:rsidRDefault="004565FC" w:rsidP="004565FC">
      <w:r w:rsidRPr="004565FC">
        <w:t>The main weakness is </w:t>
      </w:r>
      <w:r w:rsidRPr="004565FC">
        <w:rPr>
          <w:b/>
          <w:bCs/>
        </w:rPr>
        <w:t>insufficient visual proof</w:t>
      </w:r>
      <w:r w:rsidRPr="004565FC">
        <w:t xml:space="preserve">. Add strong preview imagery of the actual PDF and </w:t>
      </w:r>
      <w:proofErr w:type="spellStart"/>
      <w:r w:rsidRPr="004565FC">
        <w:t>DXF</w:t>
      </w:r>
      <w:proofErr w:type="spellEnd"/>
      <w:r w:rsidRPr="004565FC">
        <w:t>, make the $49 complete package unmistakable, reduce repeated “job-ready” language, and explicitly state the professional users the service is built for. Those changes should make the site feel more technical, more trustworthy, and more purchase-ready.</w:t>
      </w:r>
    </w:p>
    <w:p w14:paraId="3687193F" w14:textId="17BD7CA7" w:rsidR="004565FC" w:rsidRPr="004565FC" w:rsidRDefault="004565FC" w:rsidP="004565FC">
      <w:r w:rsidRPr="004565FC">
        <w:t>sources into a preliminary planning package. Coverage, recency, and detail vary by jurisdiction. Coordinate systems, units, source notes, and limitations are identified in the delivered files where applicable.</w:t>
      </w:r>
    </w:p>
    <w:p w14:paraId="77E0536F" w14:textId="77777777" w:rsidR="004565FC" w:rsidRPr="004565FC" w:rsidRDefault="004565FC" w:rsidP="004565FC">
      <w:r w:rsidRPr="004565FC">
        <w:t>That builds credibility without pretending every source is uniform.</w:t>
      </w:r>
    </w:p>
    <w:p w14:paraId="73EDC973" w14:textId="77777777" w:rsidR="004565FC" w:rsidRPr="004565FC" w:rsidRDefault="004565FC" w:rsidP="004565FC">
      <w:pPr>
        <w:rPr>
          <w:b/>
          <w:bCs/>
        </w:rPr>
      </w:pPr>
      <w:r w:rsidRPr="004565FC">
        <w:rPr>
          <w:b/>
          <w:bCs/>
        </w:rPr>
        <w:t>Audience is still too implicit</w:t>
      </w:r>
    </w:p>
    <w:p w14:paraId="045631FF" w14:textId="77777777" w:rsidR="004565FC" w:rsidRPr="004565FC" w:rsidRDefault="004565FC" w:rsidP="004565FC">
      <w:r w:rsidRPr="004565FC">
        <w:t>The page feels built for professionals, but it never squarely says who it is for. Add one line under the hero or above “Why teams use it”:</w:t>
      </w:r>
    </w:p>
    <w:p w14:paraId="79C8C8CB" w14:textId="77777777" w:rsidR="004565FC" w:rsidRPr="004565FC" w:rsidRDefault="004565FC" w:rsidP="004565FC">
      <w:r w:rsidRPr="004565FC">
        <w:t>Built for land surveyors, civil designers, architects, planners, solar teams, and field crews conducting early site research.</w:t>
      </w:r>
    </w:p>
    <w:p w14:paraId="26CC06B0" w14:textId="17C77835" w:rsidR="004565FC" w:rsidRPr="004565FC" w:rsidRDefault="004565FC" w:rsidP="004565FC">
      <w:r w:rsidRPr="004565FC">
        <w:lastRenderedPageBreak/>
        <w:t>This improves relevance and helps prevent consumer/homeowner confusion.</w:t>
      </w:r>
      <w:r w:rsidRPr="004565FC">
        <w:rPr>
          <w:rFonts w:ascii="Arial" w:hAnsi="Arial" w:cs="Arial"/>
          <w:color w:val="222222"/>
          <w:shd w:val="clear" w:color="auto" w:fill="FFFFFF"/>
        </w:rPr>
        <w:t xml:space="preserve"> </w:t>
      </w:r>
      <w:r w:rsidRPr="004565FC">
        <w:t>You’re right. If the samples are interactive links, that is better than static screenshots because users can inspect the actual product rather than just trust a marketing image.</w:t>
      </w:r>
      <w:r w:rsidRPr="004565FC">
        <w:br/>
      </w:r>
      <w:r w:rsidRPr="004565FC">
        <w:br/>
        <w:t>My criticism is not that the links exist—it is **whether enough visitors will notice and use them before deciding the offer is worth $7 or $49.** On mobile especially, small text links like “View sample” can be easy to skip.</w:t>
      </w:r>
      <w:r w:rsidRPr="004565FC">
        <w:br/>
      </w:r>
      <w:r w:rsidRPr="004565FC">
        <w:br/>
        <w:t>## Keep the interactive product links</w:t>
      </w:r>
      <w:r w:rsidRPr="004565FC">
        <w:br/>
      </w:r>
      <w:r w:rsidRPr="004565FC">
        <w:br/>
        <w:t>The interactive approach is a strength:</w:t>
      </w:r>
      <w:r w:rsidRPr="004565FC">
        <w:br/>
      </w:r>
      <w:r w:rsidRPr="004565FC">
        <w:br/>
        <w:t>- **Sample PDF:** proves report detail and layout.</w:t>
      </w:r>
      <w:r w:rsidRPr="004565FC">
        <w:br/>
        <w:t>- **</w:t>
      </w:r>
      <w:proofErr w:type="spellStart"/>
      <w:r w:rsidRPr="004565FC">
        <w:t>KMZ</w:t>
      </w:r>
      <w:proofErr w:type="spellEnd"/>
      <w:r w:rsidRPr="004565FC">
        <w:t xml:space="preserve"> / 3D viewer:** demonstrates geographic context and mapping usability.</w:t>
      </w:r>
      <w:r w:rsidRPr="004565FC">
        <w:br/>
        <w:t>- **CAD sample:** lets technical buyers inspect the actual geometry and organization.</w:t>
      </w:r>
      <w:r w:rsidRPr="004565FC">
        <w:br/>
        <w:t>- **Walkthrough:** helps less technical users understand the workflow.</w:t>
      </w:r>
      <w:r w:rsidRPr="004565FC">
        <w:br/>
        <w:t>- **Audio sample:** makes the field-brief concept immediately understandable.</w:t>
      </w:r>
      <w:r w:rsidRPr="004565FC">
        <w:br/>
      </w:r>
      <w:r w:rsidRPr="004565FC">
        <w:br/>
        <w:t>That is genuine product proof, not decorative marketing.</w:t>
      </w:r>
      <w:r w:rsidRPr="004565FC">
        <w:br/>
      </w:r>
      <w:r w:rsidRPr="004565FC">
        <w:br/>
        <w:t>## Improve discoverability, not the product format</w:t>
      </w:r>
      <w:r w:rsidRPr="004565FC">
        <w:br/>
      </w:r>
      <w:r w:rsidRPr="004565FC">
        <w:br/>
        <w:t>You do not need to replace the links with screenshots. Make them feel like obvious, high-value product demonstrations.</w:t>
      </w:r>
      <w:r w:rsidRPr="004565FC">
        <w:br/>
      </w:r>
      <w:r w:rsidRPr="004565FC">
        <w:br/>
        <w:t>Instead of plain text such as:</w:t>
      </w:r>
      <w:r w:rsidRPr="004565FC">
        <w:br/>
      </w:r>
      <w:r w:rsidRPr="004565FC">
        <w:br/>
        <w:t>&gt; View sample</w:t>
      </w:r>
      <w:r w:rsidRPr="004565FC">
        <w:br/>
      </w:r>
      <w:r w:rsidRPr="004565FC">
        <w:br/>
        <w:t>Use larger, descriptive link-buttons:</w:t>
      </w:r>
      <w:r w:rsidRPr="004565FC">
        <w:br/>
      </w:r>
      <w:r w:rsidRPr="004565FC">
        <w:br/>
        <w:t>- **Open sample PDF report**</w:t>
      </w:r>
      <w:r w:rsidRPr="004565FC">
        <w:br/>
        <w:t>- **Explore the sample site in 3D**</w:t>
      </w:r>
      <w:r w:rsidRPr="004565FC">
        <w:br/>
        <w:t xml:space="preserve">- **Open the sample </w:t>
      </w:r>
      <w:proofErr w:type="spellStart"/>
      <w:r w:rsidRPr="004565FC">
        <w:t>DXF</w:t>
      </w:r>
      <w:proofErr w:type="spellEnd"/>
      <w:r w:rsidRPr="004565FC">
        <w:t>**</w:t>
      </w:r>
      <w:r w:rsidRPr="004565FC">
        <w:br/>
        <w:t xml:space="preserve">- **Watch the 60-second </w:t>
      </w:r>
      <w:proofErr w:type="spellStart"/>
      <w:r w:rsidRPr="004565FC">
        <w:t>DXF</w:t>
      </w:r>
      <w:proofErr w:type="spellEnd"/>
      <w:r w:rsidRPr="004565FC">
        <w:t xml:space="preserve"> walkthrough**</w:t>
      </w:r>
      <w:r w:rsidRPr="004565FC">
        <w:br/>
        <w:t>- **Play the sample field brief**</w:t>
      </w:r>
      <w:r w:rsidRPr="004565FC">
        <w:br/>
      </w:r>
      <w:r w:rsidRPr="004565FC">
        <w:br/>
        <w:t>Each should include a one-line explanation directly underneath:</w:t>
      </w:r>
      <w:r w:rsidRPr="004565FC">
        <w:br/>
      </w:r>
      <w:r w:rsidRPr="004565FC">
        <w:lastRenderedPageBreak/>
        <w:br/>
        <w:t>&gt; Inspect the actual report format, source notes, and preliminary findings.</w:t>
      </w:r>
      <w:r w:rsidRPr="004565FC">
        <w:br/>
      </w:r>
      <w:r w:rsidRPr="004565FC">
        <w:br/>
        <w:t>&gt; Rotate, zoom, and review the site context before purchasing.</w:t>
      </w:r>
      <w:r w:rsidRPr="004565FC">
        <w:br/>
      </w:r>
      <w:r w:rsidRPr="004565FC">
        <w:br/>
        <w:t xml:space="preserve">&gt; Open a real </w:t>
      </w:r>
      <w:proofErr w:type="spellStart"/>
      <w:r w:rsidRPr="004565FC">
        <w:t>DXF</w:t>
      </w:r>
      <w:proofErr w:type="spellEnd"/>
      <w:r w:rsidRPr="004565FC">
        <w:t xml:space="preserve"> and review layer organization, coordinates, and mapping detail.</w:t>
      </w:r>
      <w:r w:rsidRPr="004565FC">
        <w:br/>
      </w:r>
      <w:r w:rsidRPr="004565FC">
        <w:br/>
        <w:t>## Make the samples part of the sales argument</w:t>
      </w:r>
      <w:r w:rsidRPr="004565FC">
        <w:br/>
      </w:r>
      <w:r w:rsidRPr="004565FC">
        <w:br/>
        <w:t>Place a short prompt immediately before the product links:</w:t>
      </w:r>
      <w:r w:rsidRPr="004565FC">
        <w:br/>
      </w:r>
      <w:r w:rsidRPr="004565FC">
        <w:br/>
        <w:t xml:space="preserve">&gt; **Don’t buy blind. Inspect the exact type of files you’ll </w:t>
      </w:r>
      <w:proofErr w:type="gramStart"/>
      <w:r w:rsidRPr="004565FC">
        <w:t>receive.*</w:t>
      </w:r>
      <w:proofErr w:type="gramEnd"/>
      <w:r w:rsidRPr="004565FC">
        <w:t>*</w:t>
      </w:r>
      <w:r w:rsidRPr="004565FC">
        <w:br/>
      </w:r>
      <w:r w:rsidRPr="004565FC">
        <w:br/>
        <w:t>Then show the interactive links as a set of distinct cards or large touch targets. The goal is not to create a fake preview; it is to make the real preview impossible to miss.</w:t>
      </w:r>
      <w:r w:rsidRPr="004565FC">
        <w:br/>
      </w:r>
      <w:r w:rsidRPr="004565FC">
        <w:br/>
        <w:t>## Mobile-specific check</w:t>
      </w:r>
      <w:r w:rsidRPr="004565FC">
        <w:br/>
      </w:r>
      <w:r w:rsidRPr="004565FC">
        <w:br/>
        <w:t>Because “touch” is part of the intended behavior, test these details:</w:t>
      </w:r>
      <w:r w:rsidRPr="004565FC">
        <w:br/>
      </w:r>
      <w:r w:rsidRPr="004565FC">
        <w:br/>
        <w:t>- Each link/button has a comfortably large tap area.</w:t>
      </w:r>
      <w:r w:rsidRPr="004565FC">
        <w:br/>
        <w:t>- Links visually look tappable, not like passive labels.</w:t>
      </w:r>
      <w:r w:rsidRPr="004565FC">
        <w:br/>
        <w:t>- External files open predictably in a new tab.</w:t>
      </w:r>
      <w:r w:rsidRPr="004565FC">
        <w:br/>
        <w:t>- PDF, CAD, and 3D links have a short explanation of what users need to open them.</w:t>
      </w:r>
      <w:r w:rsidRPr="004565FC">
        <w:br/>
        <w:t>- The 3D viewer works well on iPhone and Android browsers.</w:t>
      </w:r>
      <w:r w:rsidRPr="004565FC">
        <w:br/>
        <w:t>- The page does not make a user scroll back to find the order form after inspecting a sample.</w:t>
      </w:r>
      <w:r w:rsidRPr="004565FC">
        <w:br/>
      </w:r>
      <w:r w:rsidRPr="004565FC">
        <w:br/>
        <w:t>## Bottom line</w:t>
      </w:r>
      <w:r w:rsidRPr="004565FC">
        <w:br/>
      </w:r>
      <w:r w:rsidRPr="004565FC">
        <w:br/>
        <w:t xml:space="preserve">Interactive samples are stronger than static screenshots. Keep them. The only change I would push for is to give them more visual weight and clearer labels so visitors immediately recognize: **these are real files and real outputs they can inspect before </w:t>
      </w:r>
      <w:proofErr w:type="gramStart"/>
      <w:r w:rsidRPr="004565FC">
        <w:t>paying.*</w:t>
      </w:r>
      <w:proofErr w:type="gramEnd"/>
      <w:r w:rsidRPr="004565FC">
        <w:t>*</w:t>
      </w:r>
    </w:p>
    <w:p w14:paraId="7C2959FD" w14:textId="77777777" w:rsidR="004565FC" w:rsidRPr="004565FC" w:rsidRDefault="004565FC" w:rsidP="004565FC">
      <w:pPr>
        <w:rPr>
          <w:b/>
          <w:bCs/>
        </w:rPr>
      </w:pPr>
      <w:r w:rsidRPr="004565FC">
        <w:rPr>
          <w:b/>
          <w:bCs/>
        </w:rPr>
        <w:t>The “Why teams use it” section needs stronger proof</w:t>
      </w:r>
    </w:p>
    <w:p w14:paraId="596E26C2" w14:textId="77777777" w:rsidR="004565FC" w:rsidRPr="004565FC" w:rsidRDefault="004565FC" w:rsidP="004565FC">
      <w:r w:rsidRPr="004565FC">
        <w:t>The current benefits are all valid:</w:t>
      </w:r>
    </w:p>
    <w:p w14:paraId="71D1D763" w14:textId="378EC55A" w:rsidR="004565FC" w:rsidRPr="004565FC" w:rsidRDefault="004565FC" w:rsidP="004565FC">
      <w:pPr>
        <w:numPr>
          <w:ilvl w:val="0"/>
          <w:numId w:val="6"/>
        </w:numPr>
      </w:pPr>
      <w:r w:rsidRPr="004565FC">
        <w:lastRenderedPageBreak/>
        <w:t xml:space="preserve">Cut site research </w:t>
      </w:r>
      <w:proofErr w:type="spellStart"/>
      <w:r w:rsidRPr="004565FC">
        <w:t>timeOverall</w:t>
      </w:r>
      <w:proofErr w:type="spellEnd"/>
      <w:r w:rsidRPr="004565FC">
        <w:t xml:space="preserve"> rating: **7.5/10** for an in-progress, niche professional-service website.</w:t>
      </w:r>
      <w:r w:rsidRPr="004565FC">
        <w:br/>
      </w:r>
      <w:r w:rsidRPr="004565FC">
        <w:br/>
        <w:t>It is already credible enough to take paid orders. The offer is tangible, the price is easy to try, the workflow is understandable, and the interactive sample outputs give buyers a way to verify the product.</w:t>
      </w:r>
      <w:r w:rsidRPr="004565FC">
        <w:br/>
      </w:r>
      <w:r w:rsidRPr="004565FC">
        <w:br/>
        <w:t>## Rating breakdown</w:t>
      </w:r>
      <w:r w:rsidRPr="004565FC">
        <w:br/>
      </w:r>
      <w:r w:rsidRPr="004565FC">
        <w:br/>
        <w:t>| Area | Rating | Straight assessment |</w:t>
      </w:r>
      <w:r w:rsidRPr="004565FC">
        <w:br/>
        <w:t>|---|---:|---|</w:t>
      </w:r>
      <w:r w:rsidRPr="004565FC">
        <w:br/>
        <w:t xml:space="preserve">| Product clarity | 8/10 | Visitors can understand that they enter a site and receive a report, mapping files, and optionally a </w:t>
      </w:r>
      <w:proofErr w:type="spellStart"/>
      <w:r w:rsidRPr="004565FC">
        <w:t>DXF</w:t>
      </w:r>
      <w:proofErr w:type="spellEnd"/>
      <w:r w:rsidRPr="004565FC">
        <w:t>. |</w:t>
      </w:r>
      <w:r w:rsidRPr="004565FC">
        <w:br/>
        <w:t>| Visual/professional feel | 7/10 | Clean and functional, but not yet at the level of a polished AEC software brand. |</w:t>
      </w:r>
      <w:r w:rsidRPr="004565FC">
        <w:br/>
        <w:t>| Trust and credibility | 7.5/10 | Delivery-only charging, detailed deliverables, and disclaimers help. More visible proof and methodology would strengthen it. |</w:t>
      </w:r>
      <w:r w:rsidRPr="004565FC">
        <w:br/>
        <w:t>| Pricing clarity | 7/10 | The $7 entry point works; make the $49 complete package obvious. |</w:t>
      </w:r>
      <w:r w:rsidRPr="004565FC">
        <w:br/>
        <w:t>| Conversion flow | 7.5/10 | The form is placed well, but samples and package choices should be easier to discover and understand. |</w:t>
      </w:r>
      <w:r w:rsidRPr="004565FC">
        <w:br/>
        <w:t xml:space="preserve">| Differentiation | 8/10 | The combination of report, </w:t>
      </w:r>
      <w:proofErr w:type="spellStart"/>
      <w:r w:rsidRPr="004565FC">
        <w:t>KMZ</w:t>
      </w:r>
      <w:proofErr w:type="spellEnd"/>
      <w:r w:rsidRPr="004565FC">
        <w:t xml:space="preserve">, GNSS context, audio brief, and organized </w:t>
      </w:r>
      <w:proofErr w:type="spellStart"/>
      <w:r w:rsidRPr="004565FC">
        <w:t>DXF</w:t>
      </w:r>
      <w:proofErr w:type="spellEnd"/>
      <w:r w:rsidRPr="004565FC">
        <w:t xml:space="preserve"> is distinct. |</w:t>
      </w:r>
      <w:r w:rsidRPr="004565FC">
        <w:br/>
        <w:t xml:space="preserve">| Technical-buyer appeal | 7.5/10 | Strong raw ingredients, especially for survey and civil users; needs slightly tighter terminology and more prominent </w:t>
      </w:r>
      <w:proofErr w:type="spellStart"/>
      <w:r w:rsidRPr="004565FC">
        <w:t>DXF</w:t>
      </w:r>
      <w:proofErr w:type="spellEnd"/>
      <w:r w:rsidRPr="004565FC">
        <w:t xml:space="preserve"> proof. |</w:t>
      </w:r>
      <w:r w:rsidRPr="004565FC">
        <w:br/>
        <w:t>| Mobile usability | 7/10 | Likely workable, but interactive product links need large touch targets and clear labels. |</w:t>
      </w:r>
      <w:r w:rsidRPr="004565FC">
        <w:br/>
      </w:r>
      <w:r w:rsidRPr="004565FC">
        <w:br/>
        <w:t>## What keeps it below an 8.5</w:t>
      </w:r>
      <w:r w:rsidRPr="004565FC">
        <w:br/>
      </w:r>
      <w:r w:rsidRPr="004565FC">
        <w:br/>
        <w:t>- The homepage does not yet visually foreground the interactive samples enough.</w:t>
      </w:r>
      <w:r w:rsidRPr="004565FC">
        <w:br/>
        <w:t>- The $7, $42 add-on, and $49 complete-package relationship needs to be unmistakable.</w:t>
      </w:r>
      <w:r w:rsidRPr="004565FC">
        <w:br/>
        <w:t>- The site needs a clearer statement of who it is for.</w:t>
      </w:r>
      <w:r w:rsidRPr="004565FC">
        <w:br/>
        <w:t>- Repeated phrases dilute otherwise good copy.</w:t>
      </w:r>
      <w:r w:rsidRPr="004565FC">
        <w:br/>
        <w:t>- Technical trust details—source-data approach, units, coordinate conventions, and data-availability limits—need a compact explanation.</w:t>
      </w:r>
      <w:r w:rsidRPr="004565FC">
        <w:br/>
      </w:r>
      <w:r w:rsidRPr="004565FC">
        <w:br/>
      </w:r>
      <w:r w:rsidRPr="004565FC">
        <w:lastRenderedPageBreak/>
        <w:t>## Realistic target after revisions</w:t>
      </w:r>
      <w:r w:rsidRPr="004565FC">
        <w:br/>
      </w:r>
      <w:r w:rsidRPr="004565FC">
        <w:br/>
        <w:t>With the changes discussed, it can reasonably reach **8.5/10** for its market. That does not require a full redesign. It requires clearer packaging, stronger sample discoverability, and tighter professional positioning.</w:t>
      </w:r>
      <w:r w:rsidRPr="004565FC">
        <w:br/>
      </w:r>
      <w:r w:rsidRPr="004565FC">
        <w:br/>
        <w:t>The core product and commercial structure are already good. The remaining work is mainly turning that value into immediate confidence for a first-time visitor.</w:t>
      </w:r>
    </w:p>
    <w:p w14:paraId="1A40D4EC" w14:textId="77777777" w:rsidR="004565FC" w:rsidRPr="004565FC" w:rsidRDefault="004565FC" w:rsidP="004565FC">
      <w:pPr>
        <w:numPr>
          <w:ilvl w:val="0"/>
          <w:numId w:val="6"/>
        </w:numPr>
      </w:pPr>
      <w:r w:rsidRPr="004565FC">
        <w:t>Check GNSS readiness first</w:t>
      </w:r>
    </w:p>
    <w:p w14:paraId="44352133" w14:textId="77777777" w:rsidR="004565FC" w:rsidRPr="004565FC" w:rsidRDefault="004565FC" w:rsidP="004565FC">
      <w:pPr>
        <w:numPr>
          <w:ilvl w:val="0"/>
          <w:numId w:val="6"/>
        </w:numPr>
      </w:pPr>
      <w:r w:rsidRPr="004565FC">
        <w:t>Start CAD setup faster</w:t>
      </w:r>
    </w:p>
    <w:p w14:paraId="45477599" w14:textId="77777777" w:rsidR="004565FC" w:rsidRPr="004565FC" w:rsidRDefault="004565FC" w:rsidP="004565FC">
      <w:pPr>
        <w:numPr>
          <w:ilvl w:val="0"/>
          <w:numId w:val="6"/>
        </w:numPr>
      </w:pPr>
      <w:r w:rsidRPr="004565FC">
        <w:t>Spot constraints early</w:t>
      </w:r>
    </w:p>
    <w:p w14:paraId="617740C7" w14:textId="77777777" w:rsidR="004565FC" w:rsidRPr="004565FC" w:rsidRDefault="004565FC" w:rsidP="004565FC">
      <w:pPr>
        <w:numPr>
          <w:ilvl w:val="0"/>
          <w:numId w:val="6"/>
        </w:numPr>
      </w:pPr>
      <w:r w:rsidRPr="004565FC">
        <w:t>Brief the crew on the drive</w:t>
      </w:r>
    </w:p>
    <w:p w14:paraId="274D73EF" w14:textId="77777777" w:rsidR="004565FC" w:rsidRPr="004565FC" w:rsidRDefault="004565FC" w:rsidP="004565FC">
      <w:r w:rsidRPr="004565FC">
        <w:t xml:space="preserve">But the section is </w:t>
      </w:r>
      <w:proofErr w:type="gramStart"/>
      <w:r w:rsidRPr="004565FC">
        <w:t>visually</w:t>
      </w:r>
      <w:proofErr w:type="gramEnd"/>
      <w:r w:rsidRPr="004565FC">
        <w:t xml:space="preserve"> and verbally generic. Turn the claims into measurable, specific outcomes where you can support them</w:t>
      </w:r>
      <w:r>
        <w:t xml:space="preserve">.  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89"/>
        <w:gridCol w:w="1667"/>
        <w:gridCol w:w="4"/>
      </w:tblGrid>
      <w:tr w:rsidR="004565FC" w:rsidRPr="004565FC" w14:paraId="0B392140" w14:textId="77777777">
        <w:tc>
          <w:tcPr>
            <w:tcW w:w="11952" w:type="dxa"/>
            <w:noWrap/>
            <w:hideMark/>
          </w:tcPr>
          <w:tbl>
            <w:tblPr>
              <w:tblW w:w="11952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52"/>
            </w:tblGrid>
            <w:tr w:rsidR="004565FC" w:rsidRPr="004565FC" w14:paraId="07BB86FE" w14:textId="77777777">
              <w:tc>
                <w:tcPr>
                  <w:tcW w:w="0" w:type="auto"/>
                  <w:vAlign w:val="center"/>
                  <w:hideMark/>
                </w:tcPr>
                <w:p w14:paraId="616556B0" w14:textId="77777777" w:rsidR="004565FC" w:rsidRPr="004565FC" w:rsidRDefault="004565FC" w:rsidP="004565FC">
                  <w:pPr>
                    <w:rPr>
                      <w:b/>
                      <w:bCs/>
                    </w:rPr>
                  </w:pPr>
                  <w:r w:rsidRPr="004565FC">
                    <w:rPr>
                      <w:b/>
                      <w:bCs/>
                    </w:rPr>
                    <w:t>Scott Lunsford &lt;scott@outkastdesigns.com&gt;</w:t>
                  </w:r>
                </w:p>
              </w:tc>
            </w:tr>
          </w:tbl>
          <w:p w14:paraId="403664B6" w14:textId="77777777" w:rsidR="004565FC" w:rsidRPr="004565FC" w:rsidRDefault="004565FC" w:rsidP="004565FC"/>
        </w:tc>
        <w:tc>
          <w:tcPr>
            <w:tcW w:w="0" w:type="auto"/>
            <w:noWrap/>
            <w:hideMark/>
          </w:tcPr>
          <w:p w14:paraId="01C27AEE" w14:textId="77777777" w:rsidR="004565FC" w:rsidRPr="004565FC" w:rsidRDefault="004565FC" w:rsidP="004565FC">
            <w:r w:rsidRPr="004565FC">
              <w:t>4:39</w:t>
            </w:r>
            <w:r w:rsidRPr="004565FC">
              <w:rPr>
                <w:rFonts w:ascii="Arial" w:hAnsi="Arial" w:cs="Arial"/>
              </w:rPr>
              <w:t> </w:t>
            </w:r>
            <w:r w:rsidRPr="004565FC">
              <w:t>PM (16 minutes ago)</w:t>
            </w:r>
          </w:p>
        </w:tc>
        <w:tc>
          <w:tcPr>
            <w:tcW w:w="0" w:type="auto"/>
            <w:noWrap/>
            <w:hideMark/>
          </w:tcPr>
          <w:p w14:paraId="1CF2A3A7" w14:textId="77777777" w:rsidR="004565FC" w:rsidRPr="004565FC" w:rsidRDefault="004565FC" w:rsidP="004565FC"/>
        </w:tc>
        <w:tc>
          <w:tcPr>
            <w:tcW w:w="0" w:type="auto"/>
            <w:gridSpan w:val="0"/>
            <w:vMerge w:val="restart"/>
            <w:noWrap/>
            <w:hideMark/>
          </w:tcPr>
          <w:p w14:paraId="237CF113" w14:textId="77777777" w:rsidR="004565FC" w:rsidRPr="004565FC" w:rsidRDefault="004565FC" w:rsidP="004565FC"/>
        </w:tc>
      </w:tr>
      <w:tr w:rsidR="004565FC" w:rsidRPr="004565FC" w14:paraId="1FED2303" w14:textId="77777777">
        <w:tc>
          <w:tcPr>
            <w:tcW w:w="0" w:type="auto"/>
            <w:gridSpan w:val="3"/>
            <w:vAlign w:val="center"/>
            <w:hideMark/>
          </w:tcPr>
          <w:tbl>
            <w:tblPr>
              <w:tblW w:w="1638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380"/>
            </w:tblGrid>
            <w:tr w:rsidR="004565FC" w:rsidRPr="004565FC" w14:paraId="7B5E67C8" w14:textId="77777777">
              <w:tc>
                <w:tcPr>
                  <w:tcW w:w="0" w:type="auto"/>
                  <w:noWrap/>
                  <w:vAlign w:val="center"/>
                  <w:hideMark/>
                </w:tcPr>
                <w:p w14:paraId="29BD4255" w14:textId="77777777" w:rsidR="004565FC" w:rsidRPr="004565FC" w:rsidRDefault="004565FC" w:rsidP="004565FC">
                  <w:r w:rsidRPr="004565FC">
                    <w:t>to me</w:t>
                  </w:r>
                </w:p>
                <w:p w14:paraId="5CA6858D" w14:textId="246020BC" w:rsidR="004565FC" w:rsidRPr="004565FC" w:rsidRDefault="004565FC" w:rsidP="004565FC">
                  <w:r w:rsidRPr="004565FC">
                    <w:drawing>
                      <wp:inline distT="0" distB="0" distL="0" distR="0" wp14:anchorId="3BD2F6A9" wp14:editId="26F1C6B0">
                        <wp:extent cx="7620" cy="7620"/>
                        <wp:effectExtent l="0" t="0" r="0" b="0"/>
                        <wp:docPr id="1723617346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FC063A2" w14:textId="77777777" w:rsidR="004565FC" w:rsidRPr="004565FC" w:rsidRDefault="004565FC" w:rsidP="004565FC"/>
        </w:tc>
        <w:tc>
          <w:tcPr>
            <w:tcW w:w="0" w:type="auto"/>
            <w:gridSpan w:val="0"/>
            <w:vMerge/>
            <w:vAlign w:val="center"/>
            <w:hideMark/>
          </w:tcPr>
          <w:p w14:paraId="42BB20FB" w14:textId="77777777" w:rsidR="004565FC" w:rsidRPr="004565FC" w:rsidRDefault="004565FC" w:rsidP="004565FC"/>
        </w:tc>
      </w:tr>
    </w:tbl>
    <w:p w14:paraId="6764FE28" w14:textId="77777777" w:rsidR="004565FC" w:rsidRPr="004565FC" w:rsidRDefault="004565FC" w:rsidP="004565FC">
      <w:r w:rsidRPr="004565FC">
        <w:t>checked the current site. It is substantially better than an early generic landing page: it feels like a real product with a real workflow, not a concept. The location-entry flow, concrete deliverables, low starting price, and delivery-only charging policy create a credible offer.</w:t>
      </w:r>
    </w:p>
    <w:p w14:paraId="28773D18" w14:textId="77777777" w:rsidR="004565FC" w:rsidRPr="004565FC" w:rsidRDefault="004565FC" w:rsidP="004565FC">
      <w:r w:rsidRPr="004565FC">
        <w:t>The blunt version: </w:t>
      </w:r>
      <w:r w:rsidRPr="004565FC">
        <w:rPr>
          <w:b/>
          <w:bCs/>
        </w:rPr>
        <w:t>the product is clear enough to buy, but the homepage still spends too many words restating the same value proposition instead of proving the quality of the output.</w:t>
      </w:r>
      <w:r w:rsidRPr="004565FC">
        <w:t xml:space="preserve"> Your biggest conversion </w:t>
      </w:r>
      <w:proofErr w:type="gramStart"/>
      <w:r w:rsidRPr="004565FC">
        <w:t>lever</w:t>
      </w:r>
      <w:proofErr w:type="gramEnd"/>
      <w:r w:rsidRPr="004565FC">
        <w:t xml:space="preserve"> is showing the report and </w:t>
      </w:r>
      <w:proofErr w:type="spellStart"/>
      <w:r w:rsidRPr="004565FC">
        <w:t>DXF</w:t>
      </w:r>
      <w:proofErr w:type="spellEnd"/>
      <w:r w:rsidRPr="004565FC">
        <w:t xml:space="preserve"> more aggressively.</w:t>
      </w:r>
    </w:p>
    <w:p w14:paraId="016F7F2A" w14:textId="77777777" w:rsidR="004565FC" w:rsidRPr="004565FC" w:rsidRDefault="004565FC" w:rsidP="004565FC">
      <w:pPr>
        <w:rPr>
          <w:b/>
          <w:bCs/>
        </w:rPr>
      </w:pPr>
      <w:r w:rsidRPr="004565FC">
        <w:rPr>
          <w:b/>
          <w:bCs/>
        </w:rPr>
        <w:t>First impression</w:t>
      </w:r>
    </w:p>
    <w:p w14:paraId="2D6E1FA3" w14:textId="77777777" w:rsidR="004565FC" w:rsidRPr="004565FC" w:rsidRDefault="004565FC" w:rsidP="004565FC">
      <w:r w:rsidRPr="004565FC">
        <w:t>The opening is strong:</w:t>
      </w:r>
    </w:p>
    <w:p w14:paraId="74C07E97" w14:textId="77777777" w:rsidR="004565FC" w:rsidRPr="004565FC" w:rsidRDefault="004565FC" w:rsidP="004565FC">
      <w:r w:rsidRPr="004565FC">
        <w:t>“Stop chasing data. Grab a coffee.”</w:t>
      </w:r>
    </w:p>
    <w:p w14:paraId="17C54C0D" w14:textId="77777777" w:rsidR="004565FC" w:rsidRPr="004565FC" w:rsidRDefault="004565FC" w:rsidP="004565FC">
      <w:r w:rsidRPr="004565FC">
        <w:t>It is memorable, human, and aligned with the one-hour turnaround.</w:t>
      </w:r>
    </w:p>
    <w:p w14:paraId="07033ADC" w14:textId="77777777" w:rsidR="004565FC" w:rsidRPr="004565FC" w:rsidRDefault="004565FC" w:rsidP="004565FC">
      <w:r w:rsidRPr="004565FC">
        <w:t>The sentence beneath it is less strong:</w:t>
      </w:r>
    </w:p>
    <w:p w14:paraId="21F5BCE0" w14:textId="77777777" w:rsidR="004565FC" w:rsidRPr="004565FC" w:rsidRDefault="004565FC" w:rsidP="004565FC">
      <w:r w:rsidRPr="004565FC">
        <w:t>“Your job-ready site report — site conditions, GNSS field guidance, coordinates, and a CAD-ready file — is back to you before your coffee’s finished.”</w:t>
      </w:r>
    </w:p>
    <w:p w14:paraId="6B5BA4A1" w14:textId="77777777" w:rsidR="004565FC" w:rsidRPr="004565FC" w:rsidRDefault="004565FC" w:rsidP="004565FC">
      <w:r w:rsidRPr="004565FC">
        <w:t>Problems:</w:t>
      </w:r>
    </w:p>
    <w:p w14:paraId="35C7AABA" w14:textId="77777777" w:rsidR="004565FC" w:rsidRPr="004565FC" w:rsidRDefault="004565FC" w:rsidP="004565FC">
      <w:pPr>
        <w:numPr>
          <w:ilvl w:val="0"/>
          <w:numId w:val="7"/>
        </w:numPr>
      </w:pPr>
      <w:r w:rsidRPr="004565FC">
        <w:t>It is slightly long.</w:t>
      </w:r>
    </w:p>
    <w:p w14:paraId="47ED6D53" w14:textId="77777777" w:rsidR="004565FC" w:rsidRPr="004565FC" w:rsidRDefault="004565FC" w:rsidP="004565FC">
      <w:pPr>
        <w:numPr>
          <w:ilvl w:val="0"/>
          <w:numId w:val="7"/>
        </w:numPr>
      </w:pPr>
      <w:r w:rsidRPr="004565FC">
        <w:t>“Job-ready” is repeated many times across the page.</w:t>
      </w:r>
    </w:p>
    <w:p w14:paraId="7A87D520" w14:textId="77777777" w:rsidR="004565FC" w:rsidRPr="004565FC" w:rsidRDefault="004565FC" w:rsidP="004565FC">
      <w:pPr>
        <w:numPr>
          <w:ilvl w:val="0"/>
          <w:numId w:val="7"/>
        </w:numPr>
      </w:pPr>
      <w:r w:rsidRPr="004565FC">
        <w:t xml:space="preserve">“CAD-ready file” is ambiguous because </w:t>
      </w:r>
      <w:proofErr w:type="gramStart"/>
      <w:r w:rsidRPr="004565FC">
        <w:t xml:space="preserve">the </w:t>
      </w:r>
      <w:proofErr w:type="spellStart"/>
      <w:r w:rsidRPr="004565FC">
        <w:t>DXF</w:t>
      </w:r>
      <w:proofErr w:type="spellEnd"/>
      <w:proofErr w:type="gramEnd"/>
      <w:r w:rsidRPr="004565FC">
        <w:t xml:space="preserve"> is a paid add-on, not necessarily included in the $7 report.</w:t>
      </w:r>
    </w:p>
    <w:p w14:paraId="480833DF" w14:textId="77777777" w:rsidR="004565FC" w:rsidRPr="004565FC" w:rsidRDefault="004565FC" w:rsidP="004565FC">
      <w:pPr>
        <w:numPr>
          <w:ilvl w:val="0"/>
          <w:numId w:val="7"/>
        </w:numPr>
      </w:pPr>
      <w:r w:rsidRPr="004565FC">
        <w:t>“Before your coffee’s finished” is catchy but less precise than your actual claim: roughly one hour.</w:t>
      </w:r>
    </w:p>
    <w:p w14:paraId="7DBAC69A" w14:textId="77777777" w:rsidR="004565FC" w:rsidRPr="004565FC" w:rsidRDefault="004565FC" w:rsidP="004565FC">
      <w:r w:rsidRPr="004565FC">
        <w:t>A sharper alternative:</w:t>
      </w:r>
    </w:p>
    <w:p w14:paraId="016204ED" w14:textId="77777777" w:rsidR="004565FC" w:rsidRPr="004565FC" w:rsidRDefault="004565FC" w:rsidP="004565FC">
      <w:r w:rsidRPr="004565FC">
        <w:rPr>
          <w:b/>
          <w:bCs/>
        </w:rPr>
        <w:t>Preliminary site research, GNSS guidance, and organized mapping—delivered in about an hour.</w:t>
      </w:r>
      <w:r w:rsidRPr="004565FC">
        <w:br/>
        <w:t xml:space="preserve">Enter a U.S. address to receive a PDF site report, </w:t>
      </w:r>
      <w:proofErr w:type="spellStart"/>
      <w:r w:rsidRPr="004565FC">
        <w:t>KMZ</w:t>
      </w:r>
      <w:proofErr w:type="spellEnd"/>
      <w:r w:rsidRPr="004565FC">
        <w:t xml:space="preserve">, benchmark points, audio brief, and an optional State Plane </w:t>
      </w:r>
      <w:proofErr w:type="spellStart"/>
      <w:r w:rsidRPr="004565FC">
        <w:t>DXF</w:t>
      </w:r>
      <w:proofErr w:type="spellEnd"/>
      <w:r w:rsidRPr="004565FC">
        <w:t xml:space="preserve"> base file.</w:t>
      </w:r>
    </w:p>
    <w:p w14:paraId="286398B1" w14:textId="77777777" w:rsidR="004565FC" w:rsidRPr="004565FC" w:rsidRDefault="004565FC" w:rsidP="004565FC">
      <w:r w:rsidRPr="004565FC">
        <w:t>That says exactly what users receive and protects against misunderstandings.</w:t>
      </w:r>
    </w:p>
    <w:p w14:paraId="0FE598AB" w14:textId="77777777" w:rsidR="004565FC" w:rsidRPr="004565FC" w:rsidRDefault="004565FC" w:rsidP="004565FC">
      <w:pPr>
        <w:rPr>
          <w:b/>
          <w:bCs/>
        </w:rPr>
      </w:pPr>
      <w:r w:rsidRPr="004565FC">
        <w:rPr>
          <w:b/>
          <w:bCs/>
        </w:rPr>
        <w:t>What is genuinely good</w:t>
      </w:r>
    </w:p>
    <w:p w14:paraId="761E9958" w14:textId="77777777" w:rsidR="004565FC" w:rsidRPr="004565FC" w:rsidRDefault="004565FC" w:rsidP="004565FC">
      <w:pPr>
        <w:numPr>
          <w:ilvl w:val="0"/>
          <w:numId w:val="8"/>
        </w:numPr>
      </w:pPr>
      <w:r w:rsidRPr="004565FC">
        <w:rPr>
          <w:b/>
          <w:bCs/>
        </w:rPr>
        <w:t>The order form sits high on the page.</w:t>
      </w:r>
      <w:r w:rsidRPr="004565FC">
        <w:t> This is the right decision. A motivated buyer can start without scrolling through a marketing essay.</w:t>
      </w:r>
    </w:p>
    <w:p w14:paraId="0EEDB687" w14:textId="77777777" w:rsidR="004565FC" w:rsidRPr="004565FC" w:rsidRDefault="004565FC" w:rsidP="004565FC">
      <w:pPr>
        <w:numPr>
          <w:ilvl w:val="0"/>
          <w:numId w:val="8"/>
        </w:numPr>
      </w:pPr>
      <w:r w:rsidRPr="004565FC">
        <w:rPr>
          <w:b/>
          <w:bCs/>
        </w:rPr>
        <w:t xml:space="preserve">The pricing is </w:t>
      </w:r>
      <w:proofErr w:type="gramStart"/>
      <w:r w:rsidRPr="004565FC">
        <w:rPr>
          <w:b/>
          <w:bCs/>
        </w:rPr>
        <w:t>low-friction</w:t>
      </w:r>
      <w:proofErr w:type="gramEnd"/>
      <w:r w:rsidRPr="004565FC">
        <w:rPr>
          <w:b/>
          <w:bCs/>
        </w:rPr>
        <w:t>.</w:t>
      </w:r>
      <w:r w:rsidRPr="004565FC">
        <w:t> A 7</w:t>
      </w:r>
      <w:proofErr w:type="gramStart"/>
      <w:r w:rsidRPr="004565FC">
        <w:t>reportcreatesaneasyfirstpurchase,whilethe</w:t>
      </w:r>
      <w:proofErr w:type="gramEnd"/>
      <w:r w:rsidRPr="004565FC">
        <w:t>7</w:t>
      </w:r>
      <w:proofErr w:type="gramStart"/>
      <w:r w:rsidRPr="004565FC">
        <w:rPr>
          <w:i/>
          <w:iCs/>
        </w:rPr>
        <w:t>reportcreatesaneasyfirstpurchase</w:t>
      </w:r>
      <w:r w:rsidRPr="004565FC">
        <w:t>,</w:t>
      </w:r>
      <w:r w:rsidRPr="004565FC">
        <w:rPr>
          <w:i/>
          <w:iCs/>
        </w:rPr>
        <w:t>whilethe</w:t>
      </w:r>
      <w:proofErr w:type="gramEnd"/>
      <w:r w:rsidRPr="004565FC">
        <w:t xml:space="preserve">42 </w:t>
      </w:r>
      <w:proofErr w:type="spellStart"/>
      <w:r w:rsidRPr="004565FC">
        <w:t>DXF</w:t>
      </w:r>
      <w:proofErr w:type="spellEnd"/>
      <w:r w:rsidRPr="004565FC">
        <w:t xml:space="preserve"> upgrade has enough value separation to feel reasonable.</w:t>
      </w:r>
    </w:p>
    <w:p w14:paraId="508003FA" w14:textId="77777777" w:rsidR="004565FC" w:rsidRPr="004565FC" w:rsidRDefault="004565FC" w:rsidP="004565FC">
      <w:pPr>
        <w:numPr>
          <w:ilvl w:val="0"/>
          <w:numId w:val="8"/>
        </w:numPr>
      </w:pPr>
      <w:r w:rsidRPr="004565FC">
        <w:rPr>
          <w:b/>
          <w:bCs/>
        </w:rPr>
        <w:t>“Card is only charged on delivery” is excellent.</w:t>
      </w:r>
      <w:r w:rsidRPr="004565FC">
        <w:t> It reduces skepticism immediately. Keep it beside the form and close to any checkout/payment action.</w:t>
      </w:r>
    </w:p>
    <w:p w14:paraId="5A256ABB" w14:textId="77777777" w:rsidR="004565FC" w:rsidRPr="004565FC" w:rsidRDefault="004565FC" w:rsidP="004565FC">
      <w:pPr>
        <w:numPr>
          <w:ilvl w:val="0"/>
          <w:numId w:val="8"/>
        </w:numPr>
      </w:pPr>
      <w:r w:rsidRPr="004565FC">
        <w:rPr>
          <w:b/>
          <w:bCs/>
        </w:rPr>
        <w:t>The deliverables are concrete.</w:t>
      </w:r>
      <w:r w:rsidRPr="004565FC">
        <w:t xml:space="preserve"> PDF, </w:t>
      </w:r>
      <w:proofErr w:type="spellStart"/>
      <w:r w:rsidRPr="004565FC">
        <w:t>KMZ</w:t>
      </w:r>
      <w:proofErr w:type="spellEnd"/>
      <w:r w:rsidRPr="004565FC">
        <w:t xml:space="preserve">, NGS benchmark points, audio brief, and a 45-layer </w:t>
      </w:r>
      <w:proofErr w:type="spellStart"/>
      <w:r w:rsidRPr="004565FC">
        <w:t>DXF</w:t>
      </w:r>
      <w:proofErr w:type="spellEnd"/>
      <w:r w:rsidRPr="004565FC">
        <w:t xml:space="preserve"> sound like actual work product.</w:t>
      </w:r>
    </w:p>
    <w:p w14:paraId="687C6AC3" w14:textId="77777777" w:rsidR="004565FC" w:rsidRPr="004565FC" w:rsidRDefault="004565FC" w:rsidP="004565FC">
      <w:pPr>
        <w:numPr>
          <w:ilvl w:val="0"/>
          <w:numId w:val="8"/>
        </w:numPr>
      </w:pPr>
      <w:r w:rsidRPr="004565FC">
        <w:rPr>
          <w:b/>
          <w:bCs/>
        </w:rPr>
        <w:t xml:space="preserve">The workflow is </w:t>
      </w:r>
      <w:proofErr w:type="spellStart"/>
      <w:proofErr w:type="gramStart"/>
      <w:r w:rsidRPr="004565FC">
        <w:rPr>
          <w:b/>
          <w:bCs/>
        </w:rPr>
        <w:t>understandable.</w:t>
      </w:r>
      <w:r w:rsidRPr="004565FC">
        <w:t>Enter</w:t>
      </w:r>
      <w:proofErr w:type="spellEnd"/>
      <w:proofErr w:type="gramEnd"/>
      <w:r w:rsidRPr="004565FC">
        <w:t xml:space="preserve"> site, automatic assembly, emailed download link. No mystery.</w:t>
      </w:r>
    </w:p>
    <w:p w14:paraId="0818AB16" w14:textId="77777777" w:rsidR="004565FC" w:rsidRPr="004565FC" w:rsidRDefault="004565FC" w:rsidP="004565FC">
      <w:pPr>
        <w:numPr>
          <w:ilvl w:val="0"/>
          <w:numId w:val="8"/>
        </w:numPr>
      </w:pPr>
      <w:r w:rsidRPr="004565FC">
        <w:rPr>
          <w:b/>
          <w:bCs/>
        </w:rPr>
        <w:t>The disclaimer is in the correct direction.</w:t>
      </w:r>
      <w:r w:rsidRPr="004565FC">
        <w:t> You clearly say this does not replace boundary surveys, field verification, engineering design, or agency determinations.</w:t>
      </w:r>
    </w:p>
    <w:p w14:paraId="35682237" w14:textId="77777777" w:rsidR="004565FC" w:rsidRPr="004565FC" w:rsidRDefault="004565FC" w:rsidP="004565FC">
      <w:pPr>
        <w:numPr>
          <w:ilvl w:val="0"/>
          <w:numId w:val="8"/>
        </w:numPr>
      </w:pPr>
      <w:r w:rsidRPr="004565FC">
        <w:rPr>
          <w:b/>
          <w:bCs/>
        </w:rPr>
        <w:t xml:space="preserve">The overall copy avoids AI </w:t>
      </w:r>
      <w:proofErr w:type="spellStart"/>
      <w:proofErr w:type="gramStart"/>
      <w:r w:rsidRPr="004565FC">
        <w:rPr>
          <w:b/>
          <w:bCs/>
        </w:rPr>
        <w:t>hype.</w:t>
      </w:r>
      <w:r w:rsidRPr="004565FC">
        <w:t>That</w:t>
      </w:r>
      <w:proofErr w:type="spellEnd"/>
      <w:proofErr w:type="gramEnd"/>
      <w:r w:rsidRPr="004565FC">
        <w:t xml:space="preserve"> is a significant advantage. Professional AEC users do not need another vague “AI-powered” claim; they need usable output and reliable scope.</w:t>
      </w:r>
    </w:p>
    <w:p w14:paraId="76F56CCC" w14:textId="77777777" w:rsidR="004565FC" w:rsidRPr="004565FC" w:rsidRDefault="004565FC" w:rsidP="004565FC">
      <w:pPr>
        <w:rPr>
          <w:b/>
          <w:bCs/>
        </w:rPr>
      </w:pPr>
      <w:r w:rsidRPr="004565FC">
        <w:rPr>
          <w:b/>
          <w:bCs/>
        </w:rPr>
        <w:t>The central problem: you are underselling the outputs</w:t>
      </w:r>
    </w:p>
    <w:p w14:paraId="405BBFA0" w14:textId="77777777" w:rsidR="004565FC" w:rsidRPr="004565FC" w:rsidRDefault="004565FC" w:rsidP="004565FC">
      <w:r w:rsidRPr="004565FC">
        <w:t>Visitors are being asked to trust that the files are useful, but the page gives them only text links:</w:t>
      </w:r>
    </w:p>
    <w:p w14:paraId="1AD33E29" w14:textId="77777777" w:rsidR="004565FC" w:rsidRPr="004565FC" w:rsidRDefault="004565FC" w:rsidP="004565FC">
      <w:pPr>
        <w:numPr>
          <w:ilvl w:val="0"/>
          <w:numId w:val="9"/>
        </w:numPr>
      </w:pPr>
      <w:r w:rsidRPr="004565FC">
        <w:t>“View sample”</w:t>
      </w:r>
    </w:p>
    <w:p w14:paraId="350466FD" w14:textId="77777777" w:rsidR="004565FC" w:rsidRPr="004565FC" w:rsidRDefault="004565FC" w:rsidP="004565FC">
      <w:pPr>
        <w:numPr>
          <w:ilvl w:val="0"/>
          <w:numId w:val="9"/>
        </w:numPr>
      </w:pPr>
      <w:r w:rsidRPr="004565FC">
        <w:t>“View sample PDF”</w:t>
      </w:r>
    </w:p>
    <w:p w14:paraId="04EFC551" w14:textId="77777777" w:rsidR="004565FC" w:rsidRPr="004565FC" w:rsidRDefault="004565FC" w:rsidP="004565FC">
      <w:pPr>
        <w:numPr>
          <w:ilvl w:val="0"/>
          <w:numId w:val="9"/>
        </w:numPr>
      </w:pPr>
      <w:r w:rsidRPr="004565FC">
        <w:t>“Watch walkthrough”</w:t>
      </w:r>
    </w:p>
    <w:p w14:paraId="7D7159E3" w14:textId="77777777" w:rsidR="004565FC" w:rsidRPr="004565FC" w:rsidRDefault="004565FC" w:rsidP="004565FC">
      <w:pPr>
        <w:numPr>
          <w:ilvl w:val="0"/>
          <w:numId w:val="9"/>
        </w:numPr>
      </w:pPr>
      <w:r w:rsidRPr="004565FC">
        <w:t>“View CAD”</w:t>
      </w:r>
    </w:p>
    <w:p w14:paraId="009252C7" w14:textId="77777777" w:rsidR="004565FC" w:rsidRPr="004565FC" w:rsidRDefault="004565FC" w:rsidP="004565FC">
      <w:pPr>
        <w:numPr>
          <w:ilvl w:val="0"/>
          <w:numId w:val="9"/>
        </w:numPr>
      </w:pPr>
      <w:r w:rsidRPr="004565FC">
        <w:t>“Open 3D viewer”</w:t>
      </w:r>
    </w:p>
    <w:p w14:paraId="087E52C5" w14:textId="77777777" w:rsidR="004565FC" w:rsidRPr="004565FC" w:rsidRDefault="004565FC" w:rsidP="004565FC">
      <w:r w:rsidRPr="004565FC">
        <w:t>For a surveyor, civil designer, or architect, a polished sample matters more than another paragraph about saving research time.</w:t>
      </w:r>
    </w:p>
    <w:p w14:paraId="713A0510" w14:textId="77777777" w:rsidR="004565FC" w:rsidRPr="004565FC" w:rsidRDefault="004565FC" w:rsidP="004565FC">
      <w:pPr>
        <w:rPr>
          <w:b/>
          <w:bCs/>
        </w:rPr>
      </w:pPr>
      <w:r w:rsidRPr="004565FC">
        <w:rPr>
          <w:b/>
          <w:bCs/>
        </w:rPr>
        <w:t>What I would change first</w:t>
      </w:r>
    </w:p>
    <w:p w14:paraId="59E136AD" w14:textId="77777777" w:rsidR="004565FC" w:rsidRPr="004565FC" w:rsidRDefault="004565FC" w:rsidP="004565FC">
      <w:pPr>
        <w:rPr>
          <w:b/>
          <w:bCs/>
        </w:rPr>
      </w:pPr>
      <w:r w:rsidRPr="004565FC">
        <w:rPr>
          <w:b/>
          <w:bCs/>
        </w:rPr>
        <w:t>Make the sample report visible above the fold</w:t>
      </w:r>
    </w:p>
    <w:p w14:paraId="2FFB76D2" w14:textId="77777777" w:rsidR="004565FC" w:rsidRPr="004565FC" w:rsidRDefault="004565FC" w:rsidP="004565FC">
      <w:r w:rsidRPr="004565FC">
        <w:t>Put a large visual preview beside or directly below the order form:</w:t>
      </w:r>
    </w:p>
    <w:p w14:paraId="5D0A2650" w14:textId="77777777" w:rsidR="004565FC" w:rsidRPr="004565FC" w:rsidRDefault="004565FC" w:rsidP="004565FC">
      <w:pPr>
        <w:numPr>
          <w:ilvl w:val="0"/>
          <w:numId w:val="10"/>
        </w:numPr>
      </w:pPr>
      <w:r w:rsidRPr="004565FC">
        <w:t>A cropped PDF report page with elevation, flood zone, benchmark, and GNSS section visible.</w:t>
      </w:r>
    </w:p>
    <w:p w14:paraId="696CA499" w14:textId="77777777" w:rsidR="004565FC" w:rsidRPr="004565FC" w:rsidRDefault="004565FC" w:rsidP="004565FC">
      <w:pPr>
        <w:numPr>
          <w:ilvl w:val="0"/>
          <w:numId w:val="10"/>
        </w:numPr>
      </w:pPr>
      <w:r w:rsidRPr="004565FC">
        <w:t xml:space="preserve">A small side preview of </w:t>
      </w:r>
      <w:proofErr w:type="gramStart"/>
      <w:r w:rsidRPr="004565FC">
        <w:t>the Google</w:t>
      </w:r>
      <w:proofErr w:type="gramEnd"/>
      <w:r w:rsidRPr="004565FC">
        <w:t xml:space="preserve"> Earth </w:t>
      </w:r>
      <w:proofErr w:type="spellStart"/>
      <w:r w:rsidRPr="004565FC">
        <w:t>KMZ</w:t>
      </w:r>
      <w:proofErr w:type="spellEnd"/>
      <w:r w:rsidRPr="004565FC">
        <w:t>.</w:t>
      </w:r>
    </w:p>
    <w:p w14:paraId="07F3841C" w14:textId="77777777" w:rsidR="004565FC" w:rsidRPr="004565FC" w:rsidRDefault="004565FC" w:rsidP="004565FC">
      <w:pPr>
        <w:numPr>
          <w:ilvl w:val="0"/>
          <w:numId w:val="10"/>
        </w:numPr>
      </w:pPr>
      <w:r w:rsidRPr="004565FC">
        <w:t>A CAD screenshot showing layers, linework, contours, parcels, roads, and a title block or clean legend.</w:t>
      </w:r>
    </w:p>
    <w:p w14:paraId="241FE9AF" w14:textId="77777777" w:rsidR="004565FC" w:rsidRPr="004565FC" w:rsidRDefault="004565FC" w:rsidP="004565FC">
      <w:r w:rsidRPr="004565FC">
        <w:t xml:space="preserve">Add </w:t>
      </w:r>
      <w:proofErr w:type="gramStart"/>
      <w:r w:rsidRPr="004565FC">
        <w:t>a direct label</w:t>
      </w:r>
      <w:proofErr w:type="gramEnd"/>
      <w:r w:rsidRPr="004565FC">
        <w:t xml:space="preserve"> such as:</w:t>
      </w:r>
    </w:p>
    <w:p w14:paraId="7754AB4C" w14:textId="77777777" w:rsidR="004565FC" w:rsidRPr="004565FC" w:rsidRDefault="004565FC" w:rsidP="004565FC">
      <w:r w:rsidRPr="004565FC">
        <w:rPr>
          <w:b/>
          <w:bCs/>
        </w:rPr>
        <w:t>See exactly what arrives before you order.</w:t>
      </w:r>
    </w:p>
    <w:p w14:paraId="063C82D1" w14:textId="77777777" w:rsidR="004565FC" w:rsidRPr="004565FC" w:rsidRDefault="004565FC" w:rsidP="004565FC">
      <w:r w:rsidRPr="004565FC">
        <w:t>Your site will become more believable immediately.</w:t>
      </w:r>
    </w:p>
    <w:p w14:paraId="5A73374F" w14:textId="77777777" w:rsidR="004565FC" w:rsidRPr="004565FC" w:rsidRDefault="004565FC" w:rsidP="004565FC">
      <w:pPr>
        <w:rPr>
          <w:b/>
          <w:bCs/>
        </w:rPr>
      </w:pPr>
      <w:r w:rsidRPr="004565FC">
        <w:rPr>
          <w:b/>
          <w:bCs/>
        </w:rPr>
        <w:t xml:space="preserve">Show the </w:t>
      </w:r>
      <w:proofErr w:type="spellStart"/>
      <w:r w:rsidRPr="004565FC">
        <w:rPr>
          <w:b/>
          <w:bCs/>
        </w:rPr>
        <w:t>DXF</w:t>
      </w:r>
      <w:proofErr w:type="spellEnd"/>
      <w:r w:rsidRPr="004565FC">
        <w:rPr>
          <w:b/>
          <w:bCs/>
        </w:rPr>
        <w:t xml:space="preserve"> inside CAD, not just as a claim</w:t>
      </w:r>
    </w:p>
    <w:p w14:paraId="111DB20F" w14:textId="77777777" w:rsidR="004565FC" w:rsidRPr="004565FC" w:rsidRDefault="004565FC" w:rsidP="004565FC">
      <w:r w:rsidRPr="004565FC">
        <w:t xml:space="preserve">“45-layer </w:t>
      </w:r>
      <w:proofErr w:type="spellStart"/>
      <w:r w:rsidRPr="004565FC">
        <w:t>DXF</w:t>
      </w:r>
      <w:proofErr w:type="spellEnd"/>
      <w:r w:rsidRPr="004565FC">
        <w:t xml:space="preserve"> in State Plane coordinates” is good copy, but experienced CAD users want evidence.</w:t>
      </w:r>
    </w:p>
    <w:p w14:paraId="3B44B38E" w14:textId="77777777" w:rsidR="004565FC" w:rsidRPr="004565FC" w:rsidRDefault="004565FC" w:rsidP="004565FC">
      <w:r w:rsidRPr="004565FC">
        <w:t>Show:</w:t>
      </w:r>
    </w:p>
    <w:p w14:paraId="55A91AB6" w14:textId="77777777" w:rsidR="004565FC" w:rsidRPr="004565FC" w:rsidRDefault="004565FC" w:rsidP="004565FC">
      <w:pPr>
        <w:numPr>
          <w:ilvl w:val="0"/>
          <w:numId w:val="11"/>
        </w:numPr>
      </w:pPr>
      <w:r w:rsidRPr="004565FC">
        <w:t>AutoCAD or Civil 3D viewport screenshot</w:t>
      </w:r>
    </w:p>
    <w:p w14:paraId="5372A6EF" w14:textId="77777777" w:rsidR="004565FC" w:rsidRPr="004565FC" w:rsidRDefault="004565FC" w:rsidP="004565FC">
      <w:pPr>
        <w:numPr>
          <w:ilvl w:val="0"/>
          <w:numId w:val="11"/>
        </w:numPr>
      </w:pPr>
      <w:r w:rsidRPr="004565FC">
        <w:t>Layer Properties Manager with </w:t>
      </w:r>
      <w:proofErr w:type="spellStart"/>
      <w:r w:rsidRPr="004565FC">
        <w:t>TS_or</w:t>
      </w:r>
      <w:proofErr w:type="spellEnd"/>
      <w:r w:rsidRPr="004565FC">
        <w:t xml:space="preserve"> equivalent organized layers</w:t>
      </w:r>
    </w:p>
    <w:p w14:paraId="707B1176" w14:textId="77777777" w:rsidR="004565FC" w:rsidRPr="004565FC" w:rsidRDefault="004565FC" w:rsidP="004565FC">
      <w:pPr>
        <w:numPr>
          <w:ilvl w:val="0"/>
          <w:numId w:val="11"/>
        </w:numPr>
      </w:pPr>
      <w:r w:rsidRPr="004565FC">
        <w:t>A zoomed parcel/contour/road view</w:t>
      </w:r>
    </w:p>
    <w:p w14:paraId="3C59D8A0" w14:textId="77777777" w:rsidR="004565FC" w:rsidRPr="004565FC" w:rsidRDefault="004565FC" w:rsidP="004565FC">
      <w:pPr>
        <w:numPr>
          <w:ilvl w:val="0"/>
          <w:numId w:val="11"/>
        </w:numPr>
      </w:pPr>
      <w:r w:rsidRPr="004565FC">
        <w:t>Coordinate-system and unit callout</w:t>
      </w:r>
    </w:p>
    <w:p w14:paraId="5DD8363C" w14:textId="77777777" w:rsidR="004565FC" w:rsidRPr="004565FC" w:rsidRDefault="004565FC" w:rsidP="004565FC">
      <w:pPr>
        <w:numPr>
          <w:ilvl w:val="0"/>
          <w:numId w:val="11"/>
        </w:numPr>
      </w:pPr>
      <w:r w:rsidRPr="004565FC">
        <w:t xml:space="preserve">One short layer list or a downloadable sample </w:t>
      </w:r>
      <w:proofErr w:type="spellStart"/>
      <w:r w:rsidRPr="004565FC">
        <w:t>DXF</w:t>
      </w:r>
      <w:proofErr w:type="spellEnd"/>
    </w:p>
    <w:p w14:paraId="4AA579E8" w14:textId="77777777" w:rsidR="004565FC" w:rsidRPr="004565FC" w:rsidRDefault="004565FC" w:rsidP="004565FC">
      <w:r w:rsidRPr="004565FC">
        <w:t xml:space="preserve">The </w:t>
      </w:r>
      <w:proofErr w:type="spellStart"/>
      <w:r w:rsidRPr="004565FC">
        <w:t>DXF</w:t>
      </w:r>
      <w:proofErr w:type="spellEnd"/>
      <w:r w:rsidRPr="004565FC">
        <w:t xml:space="preserve"> is likely your </w:t>
      </w:r>
      <w:proofErr w:type="gramStart"/>
      <w:r w:rsidRPr="004565FC">
        <w:t>highest-margin</w:t>
      </w:r>
      <w:proofErr w:type="gramEnd"/>
      <w:r w:rsidRPr="004565FC">
        <w:t>, strongest differentiator. It should feel like the hero product, even though the $7 report is the entry product.</w:t>
      </w:r>
    </w:p>
    <w:p w14:paraId="49429884" w14:textId="77777777" w:rsidR="004565FC" w:rsidRPr="004565FC" w:rsidRDefault="004565FC" w:rsidP="004565FC">
      <w:pPr>
        <w:rPr>
          <w:b/>
          <w:bCs/>
        </w:rPr>
      </w:pPr>
      <w:r w:rsidRPr="004565FC">
        <w:rPr>
          <w:b/>
          <w:bCs/>
        </w:rPr>
        <w:t>Clarify what costs </w:t>
      </w:r>
      <w:r w:rsidRPr="004565FC">
        <w:t>7versus7</w:t>
      </w:r>
      <w:r w:rsidRPr="004565FC">
        <w:rPr>
          <w:i/>
          <w:iCs/>
        </w:rPr>
        <w:t>versus</w:t>
      </w:r>
      <w:r w:rsidRPr="004565FC">
        <w:rPr>
          <w:b/>
          <w:bCs/>
        </w:rPr>
        <w:t>49</w:t>
      </w:r>
    </w:p>
    <w:p w14:paraId="1AE1D4A0" w14:textId="77777777" w:rsidR="004565FC" w:rsidRPr="004565FC" w:rsidRDefault="004565FC" w:rsidP="004565FC">
      <w:r w:rsidRPr="004565FC">
        <w:t>The form does show the current total, which helps, but the pricing section needs a clearer complete-package option.</w:t>
      </w:r>
    </w:p>
    <w:tbl>
      <w:tblPr>
        <w:tblW w:w="0" w:type="auto"/>
        <w:tblCellSpacing w:w="15" w:type="dxa"/>
        <w:shd w:val="clear" w:color="auto" w:fill="1C1C1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832"/>
        <w:gridCol w:w="4995"/>
      </w:tblGrid>
      <w:tr w:rsidR="004565FC" w:rsidRPr="004565FC" w14:paraId="4EDDBE0B" w14:textId="77777777">
        <w:trPr>
          <w:tblHeader/>
          <w:tblCellSpacing w:w="15" w:type="dxa"/>
        </w:trPr>
        <w:tc>
          <w:tcPr>
            <w:tcW w:w="0" w:type="auto"/>
            <w:shd w:val="clear" w:color="auto" w:fill="1C1C1E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4A6BB57" w14:textId="77777777" w:rsidR="004565FC" w:rsidRPr="004565FC" w:rsidRDefault="004565FC" w:rsidP="004565FC">
            <w:pPr>
              <w:rPr>
                <w:b/>
                <w:bCs/>
              </w:rPr>
            </w:pPr>
            <w:r w:rsidRPr="004565FC">
              <w:rPr>
                <w:b/>
                <w:bCs/>
              </w:rPr>
              <w:t>Purchase option</w:t>
            </w:r>
          </w:p>
        </w:tc>
        <w:tc>
          <w:tcPr>
            <w:tcW w:w="0" w:type="auto"/>
            <w:shd w:val="clear" w:color="auto" w:fill="1C1C1E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B6DE1CD" w14:textId="77777777" w:rsidR="004565FC" w:rsidRPr="004565FC" w:rsidRDefault="004565FC" w:rsidP="004565FC">
            <w:pPr>
              <w:rPr>
                <w:b/>
                <w:bCs/>
              </w:rPr>
            </w:pPr>
            <w:r w:rsidRPr="004565FC">
              <w:rPr>
                <w:b/>
                <w:bCs/>
              </w:rPr>
              <w:t>Price</w:t>
            </w:r>
          </w:p>
        </w:tc>
        <w:tc>
          <w:tcPr>
            <w:tcW w:w="0" w:type="auto"/>
            <w:shd w:val="clear" w:color="auto" w:fill="1C1C1E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17C7692" w14:textId="77777777" w:rsidR="004565FC" w:rsidRPr="004565FC" w:rsidRDefault="004565FC" w:rsidP="004565FC">
            <w:pPr>
              <w:rPr>
                <w:b/>
                <w:bCs/>
              </w:rPr>
            </w:pPr>
            <w:r w:rsidRPr="004565FC">
              <w:rPr>
                <w:b/>
                <w:bCs/>
              </w:rPr>
              <w:t>Deliverables</w:t>
            </w:r>
          </w:p>
        </w:tc>
      </w:tr>
      <w:tr w:rsidR="004565FC" w:rsidRPr="004565FC" w14:paraId="2B4E3CB1" w14:textId="77777777">
        <w:trPr>
          <w:tblCellSpacing w:w="15" w:type="dxa"/>
        </w:trPr>
        <w:tc>
          <w:tcPr>
            <w:tcW w:w="0" w:type="auto"/>
            <w:shd w:val="clear" w:color="auto" w:fill="1C1C1E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BD08157" w14:textId="77777777" w:rsidR="004565FC" w:rsidRPr="004565FC" w:rsidRDefault="004565FC" w:rsidP="004565FC">
            <w:r w:rsidRPr="004565FC">
              <w:t>Site Report</w:t>
            </w:r>
          </w:p>
        </w:tc>
        <w:tc>
          <w:tcPr>
            <w:tcW w:w="0" w:type="auto"/>
            <w:shd w:val="clear" w:color="auto" w:fill="1C1C1E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8FEBC2C" w14:textId="77777777" w:rsidR="004565FC" w:rsidRPr="004565FC" w:rsidRDefault="004565FC" w:rsidP="004565FC">
            <w:r w:rsidRPr="004565FC">
              <w:t>$7</w:t>
            </w:r>
          </w:p>
        </w:tc>
        <w:tc>
          <w:tcPr>
            <w:tcW w:w="0" w:type="auto"/>
            <w:shd w:val="clear" w:color="auto" w:fill="1C1C1E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F85CE75" w14:textId="77777777" w:rsidR="004565FC" w:rsidRPr="004565FC" w:rsidRDefault="004565FC" w:rsidP="004565FC">
            <w:r w:rsidRPr="004565FC">
              <w:t xml:space="preserve">PDF, </w:t>
            </w:r>
            <w:proofErr w:type="spellStart"/>
            <w:r w:rsidRPr="004565FC">
              <w:t>KMZ</w:t>
            </w:r>
            <w:proofErr w:type="spellEnd"/>
            <w:r w:rsidRPr="004565FC">
              <w:t>, NGS benchmark points, audio brief</w:t>
            </w:r>
          </w:p>
        </w:tc>
      </w:tr>
      <w:tr w:rsidR="004565FC" w:rsidRPr="004565FC" w14:paraId="6B4F61D0" w14:textId="77777777">
        <w:trPr>
          <w:tblCellSpacing w:w="15" w:type="dxa"/>
        </w:trPr>
        <w:tc>
          <w:tcPr>
            <w:tcW w:w="0" w:type="auto"/>
            <w:shd w:val="clear" w:color="auto" w:fill="1C1C1E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37B1223" w14:textId="77777777" w:rsidR="004565FC" w:rsidRPr="004565FC" w:rsidRDefault="004565FC" w:rsidP="004565FC">
            <w:proofErr w:type="spellStart"/>
            <w:r w:rsidRPr="004565FC">
              <w:t>DXF</w:t>
            </w:r>
            <w:proofErr w:type="spellEnd"/>
            <w:r w:rsidRPr="004565FC">
              <w:t xml:space="preserve"> Add-on</w:t>
            </w:r>
          </w:p>
        </w:tc>
        <w:tc>
          <w:tcPr>
            <w:tcW w:w="0" w:type="auto"/>
            <w:shd w:val="clear" w:color="auto" w:fill="1C1C1E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373BFA0" w14:textId="77777777" w:rsidR="004565FC" w:rsidRPr="004565FC" w:rsidRDefault="004565FC" w:rsidP="004565FC">
            <w:r w:rsidRPr="004565FC">
              <w:t>+$42</w:t>
            </w:r>
          </w:p>
        </w:tc>
        <w:tc>
          <w:tcPr>
            <w:tcW w:w="0" w:type="auto"/>
            <w:shd w:val="clear" w:color="auto" w:fill="1C1C1E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A8B4128" w14:textId="77777777" w:rsidR="004565FC" w:rsidRPr="004565FC" w:rsidRDefault="004565FC" w:rsidP="004565FC">
            <w:r w:rsidRPr="004565FC">
              <w:t xml:space="preserve">45-layer State Plane </w:t>
            </w:r>
            <w:proofErr w:type="spellStart"/>
            <w:r w:rsidRPr="004565FC">
              <w:t>DXF</w:t>
            </w:r>
            <w:proofErr w:type="spellEnd"/>
          </w:p>
        </w:tc>
      </w:tr>
      <w:tr w:rsidR="004565FC" w:rsidRPr="004565FC" w14:paraId="241730D7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shd w:val="clear" w:color="auto" w:fill="1C1C1E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F6850F0" w14:textId="77777777" w:rsidR="004565FC" w:rsidRPr="004565FC" w:rsidRDefault="004565FC" w:rsidP="004565FC">
            <w:r w:rsidRPr="004565FC">
              <w:t>Complete Package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1C1C1E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FF5E213" w14:textId="77777777" w:rsidR="004565FC" w:rsidRPr="004565FC" w:rsidRDefault="004565FC" w:rsidP="004565FC">
            <w:r w:rsidRPr="004565FC">
              <w:t>$49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1C1C1E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6EED967" w14:textId="77777777" w:rsidR="004565FC" w:rsidRPr="004565FC" w:rsidRDefault="004565FC" w:rsidP="004565FC">
            <w:r w:rsidRPr="004565FC">
              <w:t>Everything above</w:t>
            </w:r>
          </w:p>
        </w:tc>
      </w:tr>
    </w:tbl>
    <w:p w14:paraId="28B97B94" w14:textId="77777777" w:rsidR="004565FC" w:rsidRPr="004565FC" w:rsidRDefault="004565FC" w:rsidP="004565FC">
      <w:r w:rsidRPr="004565FC">
        <w:t>Without a clearly labeled $49 package, visitors must calculate the complete price themselves. Remove that mental step.</w:t>
      </w:r>
    </w:p>
    <w:p w14:paraId="6EC69D93" w14:textId="77777777" w:rsidR="004565FC" w:rsidRPr="004565FC" w:rsidRDefault="004565FC" w:rsidP="004565FC">
      <w:pPr>
        <w:rPr>
          <w:b/>
          <w:bCs/>
        </w:rPr>
      </w:pPr>
      <w:r w:rsidRPr="004565FC">
        <w:rPr>
          <w:b/>
          <w:bCs/>
        </w:rPr>
        <w:t>Copy that needs adjustment</w:t>
      </w:r>
    </w:p>
    <w:p w14:paraId="5498152D" w14:textId="77777777" w:rsidR="004565FC" w:rsidRPr="004565FC" w:rsidRDefault="004565FC" w:rsidP="004565FC">
      <w:pPr>
        <w:rPr>
          <w:b/>
          <w:bCs/>
        </w:rPr>
      </w:pPr>
      <w:r w:rsidRPr="004565FC">
        <w:rPr>
          <w:b/>
          <w:bCs/>
        </w:rPr>
        <w:t>“Job-ready” is overused</w:t>
      </w:r>
    </w:p>
    <w:p w14:paraId="69713417" w14:textId="77777777" w:rsidR="004565FC" w:rsidRPr="004565FC" w:rsidRDefault="004565FC" w:rsidP="004565FC">
      <w:r w:rsidRPr="004565FC">
        <w:t>It appears in the hero, plan flow, deliverables, workflow, and final CTA. The first use works; after that it becomes a slogan rather than meaningful evidence.</w:t>
      </w:r>
    </w:p>
    <w:p w14:paraId="36E840E8" w14:textId="77777777" w:rsidR="004565FC" w:rsidRPr="004565FC" w:rsidRDefault="004565FC" w:rsidP="004565FC">
      <w:r w:rsidRPr="004565FC">
        <w:t>Replace some instances with more specific language:</w:t>
      </w:r>
    </w:p>
    <w:tbl>
      <w:tblPr>
        <w:tblW w:w="0" w:type="auto"/>
        <w:tblCellSpacing w:w="15" w:type="dxa"/>
        <w:shd w:val="clear" w:color="auto" w:fill="1C1C1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5"/>
        <w:gridCol w:w="4813"/>
      </w:tblGrid>
      <w:tr w:rsidR="004565FC" w:rsidRPr="004565FC" w14:paraId="3F0D19CB" w14:textId="77777777">
        <w:trPr>
          <w:tblHeader/>
          <w:tblCellSpacing w:w="15" w:type="dxa"/>
        </w:trPr>
        <w:tc>
          <w:tcPr>
            <w:tcW w:w="0" w:type="auto"/>
            <w:shd w:val="clear" w:color="auto" w:fill="1C1C1E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70EC300" w14:textId="77777777" w:rsidR="004565FC" w:rsidRPr="004565FC" w:rsidRDefault="004565FC" w:rsidP="004565FC">
            <w:pPr>
              <w:rPr>
                <w:b/>
                <w:bCs/>
              </w:rPr>
            </w:pPr>
            <w:r w:rsidRPr="004565FC">
              <w:rPr>
                <w:b/>
                <w:bCs/>
              </w:rPr>
              <w:t>Current wording</w:t>
            </w:r>
          </w:p>
        </w:tc>
        <w:tc>
          <w:tcPr>
            <w:tcW w:w="0" w:type="auto"/>
            <w:shd w:val="clear" w:color="auto" w:fill="1C1C1E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C5B8BC0" w14:textId="77777777" w:rsidR="004565FC" w:rsidRPr="004565FC" w:rsidRDefault="004565FC" w:rsidP="004565FC">
            <w:pPr>
              <w:rPr>
                <w:b/>
                <w:bCs/>
              </w:rPr>
            </w:pPr>
            <w:r w:rsidRPr="004565FC">
              <w:rPr>
                <w:b/>
                <w:bCs/>
              </w:rPr>
              <w:t>Better replacement</w:t>
            </w:r>
          </w:p>
        </w:tc>
      </w:tr>
      <w:tr w:rsidR="004565FC" w:rsidRPr="004565FC" w14:paraId="48B5BFA6" w14:textId="77777777">
        <w:trPr>
          <w:tblCellSpacing w:w="15" w:type="dxa"/>
        </w:trPr>
        <w:tc>
          <w:tcPr>
            <w:tcW w:w="0" w:type="auto"/>
            <w:shd w:val="clear" w:color="auto" w:fill="1C1C1E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4A360CD" w14:textId="77777777" w:rsidR="004565FC" w:rsidRPr="004565FC" w:rsidRDefault="004565FC" w:rsidP="004565FC">
            <w:r w:rsidRPr="004565FC">
              <w:t>Job-ready site report</w:t>
            </w:r>
          </w:p>
        </w:tc>
        <w:tc>
          <w:tcPr>
            <w:tcW w:w="0" w:type="auto"/>
            <w:shd w:val="clear" w:color="auto" w:fill="1C1C1E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AC5936E" w14:textId="77777777" w:rsidR="004565FC" w:rsidRPr="004565FC" w:rsidRDefault="004565FC" w:rsidP="004565FC">
            <w:r w:rsidRPr="004565FC">
              <w:t>Preliminary site intelligence report</w:t>
            </w:r>
          </w:p>
        </w:tc>
      </w:tr>
      <w:tr w:rsidR="004565FC" w:rsidRPr="004565FC" w14:paraId="7384FB62" w14:textId="77777777">
        <w:trPr>
          <w:tblCellSpacing w:w="15" w:type="dxa"/>
        </w:trPr>
        <w:tc>
          <w:tcPr>
            <w:tcW w:w="0" w:type="auto"/>
            <w:shd w:val="clear" w:color="auto" w:fill="1C1C1E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F86113A" w14:textId="77777777" w:rsidR="004565FC" w:rsidRPr="004565FC" w:rsidRDefault="004565FC" w:rsidP="004565FC">
            <w:r w:rsidRPr="004565FC">
              <w:t>Job-ready package</w:t>
            </w:r>
          </w:p>
        </w:tc>
        <w:tc>
          <w:tcPr>
            <w:tcW w:w="0" w:type="auto"/>
            <w:shd w:val="clear" w:color="auto" w:fill="1C1C1E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54FDAAD" w14:textId="77777777" w:rsidR="004565FC" w:rsidRPr="004565FC" w:rsidRDefault="004565FC" w:rsidP="004565FC">
            <w:r w:rsidRPr="004565FC">
              <w:t>Downloadable field-prep package</w:t>
            </w:r>
          </w:p>
        </w:tc>
      </w:tr>
      <w:tr w:rsidR="004565FC" w:rsidRPr="004565FC" w14:paraId="29E09E15" w14:textId="77777777">
        <w:trPr>
          <w:tblCellSpacing w:w="15" w:type="dxa"/>
        </w:trPr>
        <w:tc>
          <w:tcPr>
            <w:tcW w:w="0" w:type="auto"/>
            <w:shd w:val="clear" w:color="auto" w:fill="1C1C1E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FACC4F4" w14:textId="77777777" w:rsidR="004565FC" w:rsidRPr="004565FC" w:rsidRDefault="004565FC" w:rsidP="004565FC">
            <w:r w:rsidRPr="004565FC">
              <w:t>Job-ready plan</w:t>
            </w:r>
          </w:p>
        </w:tc>
        <w:tc>
          <w:tcPr>
            <w:tcW w:w="0" w:type="auto"/>
            <w:shd w:val="clear" w:color="auto" w:fill="1C1C1E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20CA347" w14:textId="77777777" w:rsidR="004565FC" w:rsidRPr="004565FC" w:rsidRDefault="004565FC" w:rsidP="004565FC">
            <w:r w:rsidRPr="004565FC">
              <w:t>Organized project base information</w:t>
            </w:r>
          </w:p>
        </w:tc>
      </w:tr>
      <w:tr w:rsidR="004565FC" w:rsidRPr="004565FC" w14:paraId="4D7B05BB" w14:textId="77777777">
        <w:trPr>
          <w:tblCellSpacing w:w="15" w:type="dxa"/>
        </w:trPr>
        <w:tc>
          <w:tcPr>
            <w:tcW w:w="0" w:type="auto"/>
            <w:shd w:val="clear" w:color="auto" w:fill="1C1C1E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91D4374" w14:textId="77777777" w:rsidR="004565FC" w:rsidRPr="004565FC" w:rsidRDefault="004565FC" w:rsidP="004565FC">
            <w:r w:rsidRPr="004565FC">
              <w:t>Ready to draw on</w:t>
            </w:r>
          </w:p>
        </w:tc>
        <w:tc>
          <w:tcPr>
            <w:tcW w:w="0" w:type="auto"/>
            <w:shd w:val="clear" w:color="auto" w:fill="1C1C1E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2B178FA" w14:textId="77777777" w:rsidR="004565FC" w:rsidRPr="004565FC" w:rsidRDefault="004565FC" w:rsidP="004565FC">
            <w:r w:rsidRPr="004565FC">
              <w:t>Ready for early CAD setup</w:t>
            </w:r>
          </w:p>
        </w:tc>
      </w:tr>
      <w:tr w:rsidR="004565FC" w:rsidRPr="004565FC" w14:paraId="0E4C5D94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shd w:val="clear" w:color="auto" w:fill="1C1C1E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397BAE4" w14:textId="77777777" w:rsidR="004565FC" w:rsidRPr="004565FC" w:rsidRDefault="004565FC" w:rsidP="004565FC">
            <w:r w:rsidRPr="004565FC">
              <w:t>Start the next job prepared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1C1C1E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EE97C24" w14:textId="77777777" w:rsidR="004565FC" w:rsidRPr="004565FC" w:rsidRDefault="004565FC" w:rsidP="004565FC">
            <w:r w:rsidRPr="004565FC">
              <w:t>Start site research with the basics organized</w:t>
            </w:r>
          </w:p>
        </w:tc>
      </w:tr>
    </w:tbl>
    <w:p w14:paraId="22AEAAD8" w14:textId="77777777" w:rsidR="004565FC" w:rsidRPr="004565FC" w:rsidRDefault="004565FC" w:rsidP="004565FC">
      <w:pPr>
        <w:rPr>
          <w:b/>
          <w:bCs/>
        </w:rPr>
      </w:pPr>
      <w:r w:rsidRPr="004565FC">
        <w:rPr>
          <w:b/>
          <w:bCs/>
        </w:rPr>
        <w:t>“CAD-ready file” may overpromise</w:t>
      </w:r>
    </w:p>
    <w:p w14:paraId="21DCDD2A" w14:textId="77777777" w:rsidR="004565FC" w:rsidRPr="004565FC" w:rsidRDefault="004565FC" w:rsidP="004565FC">
      <w:r w:rsidRPr="004565FC">
        <w:t>A sophisticated user could interpret “CAD-ready” as survey-grade or final-design-ready. Since your scope is preliminary planning intelligence, phrase it more precisely:</w:t>
      </w:r>
    </w:p>
    <w:p w14:paraId="311D4CAE" w14:textId="77777777" w:rsidR="004565FC" w:rsidRPr="004565FC" w:rsidRDefault="004565FC" w:rsidP="004565FC">
      <w:r w:rsidRPr="004565FC">
        <w:rPr>
          <w:b/>
          <w:bCs/>
        </w:rPr>
        <w:t>Preliminary CAD base file for early planning and drafting setup.</w:t>
      </w:r>
    </w:p>
    <w:p w14:paraId="4C13806F" w14:textId="77777777" w:rsidR="004565FC" w:rsidRPr="004565FC" w:rsidRDefault="004565FC" w:rsidP="004565FC">
      <w:r w:rsidRPr="004565FC">
        <w:t>Then include the technical benefit:</w:t>
      </w:r>
    </w:p>
    <w:p w14:paraId="2332F845" w14:textId="77777777" w:rsidR="004565FC" w:rsidRPr="004565FC" w:rsidRDefault="004565FC" w:rsidP="004565FC">
      <w:r w:rsidRPr="004565FC">
        <w:t>45 organized layers in State Plane coordinates, including available parcel lines, contours, roads, footprints, and mapping context.</w:t>
      </w:r>
    </w:p>
    <w:p w14:paraId="756B2FA7" w14:textId="77777777" w:rsidR="004565FC" w:rsidRPr="004565FC" w:rsidRDefault="004565FC" w:rsidP="004565FC">
      <w:r w:rsidRPr="004565FC">
        <w:t>That sounds more professional and sets a safer expectation.</w:t>
      </w:r>
    </w:p>
    <w:p w14:paraId="2C10098A" w14:textId="77777777" w:rsidR="004565FC" w:rsidRPr="004565FC" w:rsidRDefault="004565FC" w:rsidP="004565FC">
      <w:pPr>
        <w:rPr>
          <w:b/>
          <w:bCs/>
        </w:rPr>
      </w:pPr>
      <w:r w:rsidRPr="004565FC">
        <w:rPr>
          <w:b/>
          <w:bCs/>
        </w:rPr>
        <w:t>“Public elevation, parcel, and geospatial data” needs a small trust layer</w:t>
      </w:r>
    </w:p>
    <w:p w14:paraId="7E4AADF3" w14:textId="77777777" w:rsidR="004565FC" w:rsidRPr="004565FC" w:rsidRDefault="004565FC" w:rsidP="004565FC">
      <w:r w:rsidRPr="004565FC">
        <w:t>The site says what data you gather, but not enough about source quality, availability, or conventions.</w:t>
      </w:r>
    </w:p>
    <w:p w14:paraId="120033AC" w14:textId="77777777" w:rsidR="004565FC" w:rsidRPr="004565FC" w:rsidRDefault="004565FC" w:rsidP="004565FC">
      <w:r w:rsidRPr="004565FC">
        <w:t>Add a compact section near the FAQ/disclaimer:</w:t>
      </w:r>
    </w:p>
    <w:p w14:paraId="2CCB12A5" w14:textId="77777777" w:rsidR="004565FC" w:rsidRPr="004565FC" w:rsidRDefault="004565FC" w:rsidP="004565FC">
      <w:r w:rsidRPr="004565FC">
        <w:rPr>
          <w:b/>
          <w:bCs/>
        </w:rPr>
        <w:t>How data is assembled</w:t>
      </w:r>
      <w:r w:rsidRPr="004565FC">
        <w:br/>
      </w:r>
      <w:proofErr w:type="spellStart"/>
      <w:r w:rsidRPr="004565FC">
        <w:t>TopoScout</w:t>
      </w:r>
      <w:proofErr w:type="spellEnd"/>
      <w:r w:rsidRPr="004565FC">
        <w:t xml:space="preserve"> organizes publicly available federal, state, county, and geospatial mapping sources into a preliminary planning package. Coverage, recency, and detail vary by jurisdiction. Coordinate systems, units, source notes, and limitations are identified in the delivered files where applicable.</w:t>
      </w:r>
    </w:p>
    <w:p w14:paraId="05971086" w14:textId="77777777" w:rsidR="004565FC" w:rsidRPr="004565FC" w:rsidRDefault="004565FC" w:rsidP="004565FC">
      <w:r w:rsidRPr="004565FC">
        <w:t>That builds credibility without pretending every source is uniform.</w:t>
      </w:r>
    </w:p>
    <w:p w14:paraId="0F618A39" w14:textId="77777777" w:rsidR="004565FC" w:rsidRPr="004565FC" w:rsidRDefault="004565FC" w:rsidP="004565FC">
      <w:pPr>
        <w:rPr>
          <w:b/>
          <w:bCs/>
        </w:rPr>
      </w:pPr>
      <w:r w:rsidRPr="004565FC">
        <w:rPr>
          <w:b/>
          <w:bCs/>
        </w:rPr>
        <w:t>Audience is still too implicit</w:t>
      </w:r>
    </w:p>
    <w:p w14:paraId="2C006042" w14:textId="77777777" w:rsidR="004565FC" w:rsidRPr="004565FC" w:rsidRDefault="004565FC" w:rsidP="004565FC">
      <w:r w:rsidRPr="004565FC">
        <w:t>The page feels built for professionals, but it never squarely says who it is for. Add one line under the hero or above “Why teams use it”:</w:t>
      </w:r>
    </w:p>
    <w:p w14:paraId="25799C9E" w14:textId="77777777" w:rsidR="004565FC" w:rsidRPr="004565FC" w:rsidRDefault="004565FC" w:rsidP="004565FC">
      <w:r w:rsidRPr="004565FC">
        <w:t>Built for land surveyors, civil designers, architects, planners, solar teams, and field crews conducting early site research.</w:t>
      </w:r>
    </w:p>
    <w:p w14:paraId="457A2EAB" w14:textId="77777777" w:rsidR="004565FC" w:rsidRPr="004565FC" w:rsidRDefault="004565FC" w:rsidP="004565FC">
      <w:r w:rsidRPr="004565FC">
        <w:t>This improves relevance and helps prevent consumer/homeowner confusion.</w:t>
      </w:r>
    </w:p>
    <w:p w14:paraId="7B5D24B8" w14:textId="77777777" w:rsidR="004565FC" w:rsidRPr="004565FC" w:rsidRDefault="004565FC" w:rsidP="004565FC">
      <w:pPr>
        <w:rPr>
          <w:b/>
          <w:bCs/>
        </w:rPr>
      </w:pPr>
      <w:r w:rsidRPr="004565FC">
        <w:rPr>
          <w:b/>
          <w:bCs/>
        </w:rPr>
        <w:t>The “Why teams use it” section needs stronger proof</w:t>
      </w:r>
    </w:p>
    <w:p w14:paraId="3F569570" w14:textId="77777777" w:rsidR="004565FC" w:rsidRPr="004565FC" w:rsidRDefault="004565FC" w:rsidP="004565FC">
      <w:r w:rsidRPr="004565FC">
        <w:t>The current benefits are all valid:</w:t>
      </w:r>
    </w:p>
    <w:p w14:paraId="77AFC76B" w14:textId="77777777" w:rsidR="004565FC" w:rsidRPr="004565FC" w:rsidRDefault="004565FC" w:rsidP="004565FC">
      <w:pPr>
        <w:numPr>
          <w:ilvl w:val="0"/>
          <w:numId w:val="12"/>
        </w:numPr>
      </w:pPr>
      <w:r w:rsidRPr="004565FC">
        <w:t>Cut site research time</w:t>
      </w:r>
    </w:p>
    <w:p w14:paraId="2D825CFE" w14:textId="77777777" w:rsidR="004565FC" w:rsidRPr="004565FC" w:rsidRDefault="004565FC" w:rsidP="004565FC">
      <w:pPr>
        <w:numPr>
          <w:ilvl w:val="0"/>
          <w:numId w:val="12"/>
        </w:numPr>
      </w:pPr>
      <w:r w:rsidRPr="004565FC">
        <w:t>Check GNSS readiness first</w:t>
      </w:r>
    </w:p>
    <w:p w14:paraId="7D363F55" w14:textId="77777777" w:rsidR="004565FC" w:rsidRPr="004565FC" w:rsidRDefault="004565FC" w:rsidP="004565FC">
      <w:pPr>
        <w:numPr>
          <w:ilvl w:val="0"/>
          <w:numId w:val="12"/>
        </w:numPr>
      </w:pPr>
      <w:r w:rsidRPr="004565FC">
        <w:t>Start CAD setup faster</w:t>
      </w:r>
    </w:p>
    <w:p w14:paraId="25288F86" w14:textId="77777777" w:rsidR="004565FC" w:rsidRPr="004565FC" w:rsidRDefault="004565FC" w:rsidP="004565FC">
      <w:pPr>
        <w:numPr>
          <w:ilvl w:val="0"/>
          <w:numId w:val="12"/>
        </w:numPr>
      </w:pPr>
      <w:r w:rsidRPr="004565FC">
        <w:t>Spot constraints early</w:t>
      </w:r>
    </w:p>
    <w:p w14:paraId="2016D409" w14:textId="77777777" w:rsidR="004565FC" w:rsidRPr="004565FC" w:rsidRDefault="004565FC" w:rsidP="004565FC">
      <w:pPr>
        <w:numPr>
          <w:ilvl w:val="0"/>
          <w:numId w:val="12"/>
        </w:numPr>
      </w:pPr>
      <w:r w:rsidRPr="004565FC">
        <w:t>Brief the crew on the drive</w:t>
      </w:r>
    </w:p>
    <w:p w14:paraId="26D11445" w14:textId="77777777" w:rsidR="004565FC" w:rsidRPr="004565FC" w:rsidRDefault="004565FC" w:rsidP="004565FC">
      <w:r w:rsidRPr="004565FC">
        <w:t xml:space="preserve">But the section is </w:t>
      </w:r>
      <w:proofErr w:type="gramStart"/>
      <w:r w:rsidRPr="004565FC">
        <w:t>visually</w:t>
      </w:r>
      <w:proofErr w:type="gramEnd"/>
      <w:r w:rsidRPr="004565FC">
        <w:t xml:space="preserve"> and verbally generic. Turn the claims into measurable, specific outcomes where you can support them.</w:t>
      </w:r>
    </w:p>
    <w:p w14:paraId="406EEA28" w14:textId="3E035AFB" w:rsidR="005041E0" w:rsidRDefault="005041E0" w:rsidP="004565FC"/>
    <w:sectPr w:rsidR="005041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0317D"/>
    <w:multiLevelType w:val="multilevel"/>
    <w:tmpl w:val="AEE6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E1A27"/>
    <w:multiLevelType w:val="multilevel"/>
    <w:tmpl w:val="0C46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032E9"/>
    <w:multiLevelType w:val="multilevel"/>
    <w:tmpl w:val="C032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E2FDA"/>
    <w:multiLevelType w:val="multilevel"/>
    <w:tmpl w:val="F1A6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62FAF"/>
    <w:multiLevelType w:val="multilevel"/>
    <w:tmpl w:val="031E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965BE"/>
    <w:multiLevelType w:val="multilevel"/>
    <w:tmpl w:val="DD62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928E4"/>
    <w:multiLevelType w:val="multilevel"/>
    <w:tmpl w:val="F12A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7D3FC8"/>
    <w:multiLevelType w:val="multilevel"/>
    <w:tmpl w:val="5994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B334FB"/>
    <w:multiLevelType w:val="multilevel"/>
    <w:tmpl w:val="9E92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1C553B"/>
    <w:multiLevelType w:val="multilevel"/>
    <w:tmpl w:val="F94E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FB7BAE"/>
    <w:multiLevelType w:val="multilevel"/>
    <w:tmpl w:val="3350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B06D5A"/>
    <w:multiLevelType w:val="multilevel"/>
    <w:tmpl w:val="DD20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4F340B"/>
    <w:multiLevelType w:val="multilevel"/>
    <w:tmpl w:val="8DA0C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A7277A"/>
    <w:multiLevelType w:val="multilevel"/>
    <w:tmpl w:val="78F0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688159">
    <w:abstractNumId w:val="13"/>
  </w:num>
  <w:num w:numId="2" w16cid:durableId="1409038740">
    <w:abstractNumId w:val="1"/>
  </w:num>
  <w:num w:numId="3" w16cid:durableId="1485315627">
    <w:abstractNumId w:val="4"/>
  </w:num>
  <w:num w:numId="4" w16cid:durableId="1909224003">
    <w:abstractNumId w:val="0"/>
  </w:num>
  <w:num w:numId="5" w16cid:durableId="1573390587">
    <w:abstractNumId w:val="9"/>
  </w:num>
  <w:num w:numId="6" w16cid:durableId="1502506894">
    <w:abstractNumId w:val="5"/>
  </w:num>
  <w:num w:numId="7" w16cid:durableId="822158495">
    <w:abstractNumId w:val="2"/>
  </w:num>
  <w:num w:numId="8" w16cid:durableId="1505703006">
    <w:abstractNumId w:val="3"/>
  </w:num>
  <w:num w:numId="9" w16cid:durableId="1038554638">
    <w:abstractNumId w:val="7"/>
  </w:num>
  <w:num w:numId="10" w16cid:durableId="574585292">
    <w:abstractNumId w:val="6"/>
  </w:num>
  <w:num w:numId="11" w16cid:durableId="1519003794">
    <w:abstractNumId w:val="11"/>
  </w:num>
  <w:num w:numId="12" w16cid:durableId="721639458">
    <w:abstractNumId w:val="8"/>
  </w:num>
  <w:num w:numId="13" w16cid:durableId="645931853">
    <w:abstractNumId w:val="10"/>
  </w:num>
  <w:num w:numId="14" w16cid:durableId="19011627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5FC"/>
    <w:rsid w:val="0045540B"/>
    <w:rsid w:val="004565FC"/>
    <w:rsid w:val="005041E0"/>
    <w:rsid w:val="00831DB1"/>
    <w:rsid w:val="00974C42"/>
    <w:rsid w:val="00C75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BBF9A"/>
  <w15:chartTrackingRefBased/>
  <w15:docId w15:val="{7B8E660E-1CB1-494C-B2F6-078EA2ED5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5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5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5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5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3041</Words>
  <Characters>17335</Characters>
  <Application>Microsoft Office Word</Application>
  <DocSecurity>0</DocSecurity>
  <Lines>144</Lines>
  <Paragraphs>40</Paragraphs>
  <ScaleCrop>false</ScaleCrop>
  <Company/>
  <LinksUpToDate>false</LinksUpToDate>
  <CharactersWithSpaces>20336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Damon Lunsford</dc:creator>
  <cp:keywords/>
  <dc:description/>
  <cp:lastModifiedBy>Damon Lunsford</cp:lastModifiedBy>
  <cp:revision>1</cp:revision>
  <dcterms:created xsi:type="dcterms:W3CDTF">2026-07-17T23:55:00Z</dcterms:created>
  <dcterms:modified xsi:type="dcterms:W3CDTF">2026-07-17T23:58:00Z</dcterms:modified>
</cp:coreProperties>
</file>