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71F" w:rsidRPr="00B06554" w:rsidRDefault="007F671F" w:rsidP="007F671F">
      <w:pPr>
        <w:pStyle w:val="NormalWeb"/>
        <w:jc w:val="center"/>
        <w:rPr>
          <w:rFonts w:ascii="Calibri" w:hAnsi="Calibri" w:cs="Calibri"/>
          <w:b/>
          <w:bCs/>
          <w:u w:val="single"/>
          <w:lang w:val="es-MX"/>
        </w:rPr>
      </w:pPr>
      <w:r w:rsidRPr="00B06554">
        <w:rPr>
          <w:rFonts w:ascii="Calibri" w:hAnsi="Calibri" w:cs="Calibri"/>
          <w:b/>
          <w:bCs/>
          <w:u w:val="single"/>
          <w:lang w:val="es-MX"/>
        </w:rPr>
        <w:t>Llamados a servir al Señor</w:t>
      </w:r>
    </w:p>
    <w:p w:rsidR="007F671F" w:rsidRPr="00B06554" w:rsidRDefault="007F671F" w:rsidP="007F671F">
      <w:pPr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b/>
          <w:bCs/>
          <w:lang w:val="es-MX"/>
        </w:rPr>
        <w:t>Introduccion:</w:t>
      </w:r>
      <w:r w:rsidRPr="00B06554">
        <w:rPr>
          <w:rFonts w:ascii="Calibri" w:hAnsi="Calibri" w:cs="Calibri"/>
          <w:lang w:val="es-MX"/>
        </w:rPr>
        <w:t xml:space="preserve"> </w:t>
      </w:r>
      <w:r w:rsidRPr="00B06554">
        <w:rPr>
          <w:rFonts w:ascii="Calibri" w:hAnsi="Calibri" w:cs="Calibri"/>
          <w:lang w:val="es-ES"/>
        </w:rPr>
        <w:t>La historia de esta semana de hablarle a la terapista de India:</w:t>
      </w:r>
    </w:p>
    <w:p w:rsidR="007F671F" w:rsidRPr="00B06554" w:rsidRDefault="005A6B90" w:rsidP="005A0F2A">
      <w:pPr>
        <w:pStyle w:val="NormalWeb"/>
        <w:rPr>
          <w:rFonts w:ascii="Calibri" w:hAnsi="Calibri" w:cs="Calibri"/>
          <w:lang w:val="es-MX"/>
        </w:rPr>
      </w:pPr>
      <w:r w:rsidRPr="00B06554">
        <w:rPr>
          <w:rFonts w:ascii="Calibri" w:hAnsi="Calibri" w:cs="Calibri"/>
          <w:lang w:val="es-MX"/>
        </w:rPr>
        <w:t>Me acordé de Jes</w:t>
      </w:r>
      <w:r w:rsidR="004C6D3D" w:rsidRPr="00B06554">
        <w:rPr>
          <w:rFonts w:ascii="Calibri" w:hAnsi="Calibri" w:cs="Calibri"/>
          <w:lang w:val="es-MX"/>
        </w:rPr>
        <w:t>ú</w:t>
      </w:r>
      <w:r w:rsidRPr="00B06554">
        <w:rPr>
          <w:rFonts w:ascii="Calibri" w:hAnsi="Calibri" w:cs="Calibri"/>
          <w:lang w:val="es-MX"/>
        </w:rPr>
        <w:t>s y su actitud de siervo. Cada vez que me acuerdo todavia no lo puedo creer, lo que hizo morir para que yo pudiera vivir.</w:t>
      </w:r>
    </w:p>
    <w:p w:rsidR="005A6B90" w:rsidRPr="005A6B90" w:rsidRDefault="005A6B90" w:rsidP="005A6B90">
      <w:pPr>
        <w:spacing w:before="100" w:beforeAutospacing="1" w:after="100" w:afterAutospacing="1"/>
        <w:rPr>
          <w:rFonts w:ascii="Calibri" w:eastAsia="Times New Roman" w:hAnsi="Calibri" w:cs="Calibri"/>
          <w:lang w:val="es-US"/>
        </w:rPr>
      </w:pPr>
      <w:r w:rsidRPr="005A6B90">
        <w:rPr>
          <w:rFonts w:ascii="Calibri" w:eastAsia="Times New Roman" w:hAnsi="Calibri" w:cs="Calibri"/>
          <w:lang w:val="es-MX"/>
        </w:rPr>
        <w:t>Filipenses 2.1–8</w:t>
      </w:r>
      <w:r w:rsidRPr="005A6B90">
        <w:rPr>
          <w:rFonts w:ascii="Calibri" w:eastAsia="Times New Roman" w:hAnsi="Calibri" w:cs="Calibri"/>
          <w:lang w:val="es-US"/>
        </w:rPr>
        <w:t xml:space="preserve"> (NVI) </w:t>
      </w:r>
    </w:p>
    <w:p w:rsidR="005A6B90" w:rsidRPr="005A6B90" w:rsidRDefault="005A6B90" w:rsidP="005A6B90">
      <w:pPr>
        <w:spacing w:before="360" w:after="100" w:afterAutospacing="1"/>
        <w:rPr>
          <w:rFonts w:ascii="Calibri" w:eastAsia="Times New Roman" w:hAnsi="Calibri" w:cs="Calibri"/>
          <w:lang w:val="es-ES"/>
        </w:rPr>
      </w:pPr>
      <w:r w:rsidRPr="005A6B90">
        <w:rPr>
          <w:rFonts w:ascii="Calibri" w:eastAsia="Times New Roman" w:hAnsi="Calibri" w:cs="Calibri"/>
          <w:b/>
          <w:bCs/>
          <w:lang w:val="es-ES"/>
        </w:rPr>
        <w:t>Humillación y exaltación de Cristo</w:t>
      </w:r>
      <w:r w:rsidRPr="005A6B90">
        <w:rPr>
          <w:rFonts w:ascii="Calibri" w:eastAsia="Times New Roman" w:hAnsi="Calibri" w:cs="Calibri"/>
          <w:lang w:val="es-ES"/>
        </w:rPr>
        <w:t xml:space="preserve">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2 Por tanto, si sienten algún estímulo en su unión con Cristo, algún consuelo en su amor, algún compañerismo en el Espíritu, algún afecto entrañable, 2 llénenme de alegría teniendo un mismo parecer, un mismo amor, unidos en alma y pensamiento. 3 No hagan nada por egoísmo o vanidad; más bien, con humildad consideren a los demás como superiores a ustedes mismos. 4 Cada uno debe velar no sólo por sus propios intereses sino también por los intereses de los demás.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5 La actitud de ustedes debe ser como la de Cristo Jesús,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6 quien, siendo por naturaleza Dios,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no consideró el ser igual a Dios como algo a qué aferrarse.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7 Por el contrario, se rebajó voluntariamente,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tomando la naturaleza de siervo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y haciéndose semejante a los seres humanos.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8 Y al manifestarse como hombre,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se humilló a sí mismo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y se hizo obediente hasta la muerte, </w:t>
      </w:r>
    </w:p>
    <w:p w:rsidR="005A6B90" w:rsidRPr="005A6B90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  <w:r w:rsidRPr="005A6B90">
        <w:rPr>
          <w:rFonts w:ascii="Calibri" w:hAnsi="Calibri" w:cs="Calibri"/>
          <w:lang w:val="es-MX"/>
        </w:rPr>
        <w:t xml:space="preserve">¡y muerte de cruz! </w:t>
      </w:r>
    </w:p>
    <w:p w:rsidR="005A6B90" w:rsidRPr="00B06554" w:rsidRDefault="005A6B90" w:rsidP="005A6B90">
      <w:pPr>
        <w:pStyle w:val="NormalWeb"/>
        <w:spacing w:before="0" w:beforeAutospacing="0" w:after="0" w:afterAutospacing="0"/>
        <w:rPr>
          <w:rFonts w:ascii="Calibri" w:hAnsi="Calibri" w:cs="Calibri"/>
          <w:lang w:val="es-MX"/>
        </w:rPr>
      </w:pPr>
    </w:p>
    <w:p w:rsidR="005A6B90" w:rsidRPr="00B06554" w:rsidRDefault="005A6B90" w:rsidP="005A0F2A">
      <w:pPr>
        <w:pStyle w:val="NormalWeb"/>
        <w:rPr>
          <w:rFonts w:ascii="Calibri" w:hAnsi="Calibri" w:cs="Calibri"/>
          <w:lang w:val="es-MX"/>
        </w:rPr>
      </w:pPr>
    </w:p>
    <w:p w:rsidR="005A0F2A" w:rsidRPr="00B06554" w:rsidRDefault="005A0F2A" w:rsidP="007F671F">
      <w:pPr>
        <w:pStyle w:val="NormalWeb"/>
        <w:spacing w:before="0" w:beforeAutospacing="0" w:after="0" w:afterAutospacing="0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lang w:val="es-MX"/>
        </w:rPr>
        <w:t>Lucas 17.1–11</w:t>
      </w:r>
      <w:r w:rsidRPr="00B06554">
        <w:rPr>
          <w:rFonts w:ascii="Calibri" w:hAnsi="Calibri" w:cs="Calibri"/>
          <w:lang w:val="es-US"/>
        </w:rPr>
        <w:t xml:space="preserve"> (NVI) </w:t>
      </w:r>
    </w:p>
    <w:p w:rsidR="007F671F" w:rsidRPr="00B06554" w:rsidRDefault="007F671F" w:rsidP="007F671F">
      <w:pPr>
        <w:pStyle w:val="NormalWeb"/>
        <w:spacing w:before="0" w:beforeAutospacing="0" w:after="0" w:afterAutospacing="0"/>
        <w:rPr>
          <w:rFonts w:ascii="Calibri" w:hAnsi="Calibri" w:cs="Calibri"/>
          <w:lang w:val="es-US"/>
        </w:rPr>
      </w:pPr>
    </w:p>
    <w:p w:rsidR="005A0F2A" w:rsidRPr="00B06554" w:rsidRDefault="005A0F2A" w:rsidP="005A0F2A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B06554">
        <w:rPr>
          <w:rFonts w:ascii="Calibri" w:hAnsi="Calibri" w:cs="Calibri"/>
          <w:b/>
          <w:bCs/>
          <w:lang w:val="es-ES"/>
        </w:rPr>
        <w:t>17 </w:t>
      </w:r>
      <w:r w:rsidRPr="00B06554">
        <w:rPr>
          <w:rFonts w:ascii="Calibri" w:hAnsi="Calibri" w:cs="Calibri"/>
          <w:lang w:val="es-ES"/>
        </w:rPr>
        <w:t>Luego dijo Jesús a sus discípulos:</w:t>
      </w:r>
      <w:r w:rsidRPr="00B06554">
        <w:rPr>
          <w:rFonts w:ascii="Calibri" w:hAnsi="Calibri" w:cs="Calibri"/>
          <w:b/>
          <w:bCs/>
          <w:lang w:val="es-ES"/>
        </w:rPr>
        <w:t xml:space="preserve"> </w:t>
      </w:r>
    </w:p>
    <w:p w:rsidR="005A0F2A" w:rsidRPr="00B06554" w:rsidRDefault="005A0F2A" w:rsidP="005A0F2A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 xml:space="preserve">—Los tropiezos son inevitables, pero ¡ay de aquel que los ocasiona! </w:t>
      </w:r>
      <w:r w:rsidRPr="00B06554">
        <w:rPr>
          <w:rFonts w:ascii="Calibri" w:hAnsi="Calibri" w:cs="Calibri"/>
          <w:vertAlign w:val="superscript"/>
          <w:lang w:val="es-ES"/>
        </w:rPr>
        <w:t>2 </w:t>
      </w:r>
      <w:r w:rsidRPr="00B06554">
        <w:rPr>
          <w:rFonts w:ascii="Calibri" w:hAnsi="Calibri" w:cs="Calibri"/>
          <w:lang w:val="es-ES"/>
        </w:rPr>
        <w:t xml:space="preserve">Más le valdría ser arrojado al mar con una piedra de molino atada al cuello, que servir de tropiezo a uno solo de estos pequeños. </w:t>
      </w:r>
      <w:r w:rsidRPr="00B06554">
        <w:rPr>
          <w:rFonts w:ascii="Calibri" w:hAnsi="Calibri" w:cs="Calibri"/>
          <w:vertAlign w:val="superscript"/>
          <w:lang w:val="es-ES"/>
        </w:rPr>
        <w:t>3 </w:t>
      </w:r>
      <w:r w:rsidRPr="00B06554">
        <w:rPr>
          <w:rFonts w:ascii="Calibri" w:hAnsi="Calibri" w:cs="Calibri"/>
          <w:lang w:val="es-ES"/>
        </w:rPr>
        <w:t xml:space="preserve">Así que, ¡cuídense! </w:t>
      </w:r>
    </w:p>
    <w:p w:rsidR="005A0F2A" w:rsidRPr="00B06554" w:rsidRDefault="005A0F2A" w:rsidP="005A0F2A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 xml:space="preserve">»Si tu hermano peca, repréndelo; y si se arrepiente, perdónalo. </w:t>
      </w:r>
      <w:r w:rsidRPr="00B06554">
        <w:rPr>
          <w:rFonts w:ascii="Calibri" w:hAnsi="Calibri" w:cs="Calibri"/>
          <w:vertAlign w:val="superscript"/>
          <w:lang w:val="es-ES"/>
        </w:rPr>
        <w:t>4 </w:t>
      </w:r>
      <w:r w:rsidRPr="00B06554">
        <w:rPr>
          <w:rFonts w:ascii="Calibri" w:hAnsi="Calibri" w:cs="Calibri"/>
          <w:lang w:val="es-ES"/>
        </w:rPr>
        <w:t xml:space="preserve">Aun si peca contra ti siete veces en un día, y siete veces regresa a decirte “Me arrepiento”, perdónalo. </w:t>
      </w:r>
    </w:p>
    <w:p w:rsidR="005A0F2A" w:rsidRPr="00B06554" w:rsidRDefault="005A0F2A" w:rsidP="005A0F2A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vertAlign w:val="superscript"/>
          <w:lang w:val="es-ES"/>
        </w:rPr>
        <w:t>5 </w:t>
      </w:r>
      <w:r w:rsidRPr="00B06554">
        <w:rPr>
          <w:rFonts w:ascii="Calibri" w:hAnsi="Calibri" w:cs="Calibri"/>
          <w:lang w:val="es-ES"/>
        </w:rPr>
        <w:t xml:space="preserve">Entonces los apóstoles le dijeron al Señor: </w:t>
      </w:r>
    </w:p>
    <w:p w:rsidR="005A0F2A" w:rsidRPr="00B06554" w:rsidRDefault="005A0F2A" w:rsidP="005A0F2A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 xml:space="preserve">—¡Aumenta nuestra fe! </w:t>
      </w:r>
    </w:p>
    <w:p w:rsidR="005A0F2A" w:rsidRPr="00B06554" w:rsidRDefault="005A0F2A" w:rsidP="005A0F2A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vertAlign w:val="superscript"/>
          <w:lang w:val="es-ES"/>
        </w:rPr>
        <w:t>6 </w:t>
      </w:r>
      <w:r w:rsidRPr="00B06554">
        <w:rPr>
          <w:rFonts w:ascii="Calibri" w:hAnsi="Calibri" w:cs="Calibri"/>
          <w:lang w:val="es-ES"/>
        </w:rPr>
        <w:t xml:space="preserve">—Si ustedes tuvieran una fe tan pequeña como un grano de mostaza—les respondió el Señor—, podrían decirle a este árbol: “Desarráigate y plántate en el mar”, y les obedecería. </w:t>
      </w:r>
    </w:p>
    <w:p w:rsidR="005A0F2A" w:rsidRPr="00B06554" w:rsidRDefault="005A0F2A" w:rsidP="005A0F2A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vertAlign w:val="superscript"/>
          <w:lang w:val="es-ES"/>
        </w:rPr>
        <w:lastRenderedPageBreak/>
        <w:t>7 </w:t>
      </w:r>
      <w:r w:rsidRPr="00B06554">
        <w:rPr>
          <w:rFonts w:ascii="Calibri" w:hAnsi="Calibri" w:cs="Calibri"/>
          <w:lang w:val="es-ES"/>
        </w:rPr>
        <w:t xml:space="preserve">»Supongamos que uno de ustedes tiene un siervo que ha estado arando el campo o cuidando las ovejas. Cuando el siervo regresa del campo, ¿acaso se le dice: “Ven en seguida a sentarte a la mesa”? </w:t>
      </w:r>
      <w:r w:rsidRPr="00B06554">
        <w:rPr>
          <w:rFonts w:ascii="Calibri" w:hAnsi="Calibri" w:cs="Calibri"/>
          <w:vertAlign w:val="superscript"/>
          <w:lang w:val="es-ES"/>
        </w:rPr>
        <w:t>8 </w:t>
      </w:r>
      <w:r w:rsidRPr="00B06554">
        <w:rPr>
          <w:rFonts w:ascii="Calibri" w:hAnsi="Calibri" w:cs="Calibri"/>
          <w:lang w:val="es-ES"/>
        </w:rPr>
        <w:t xml:space="preserve">¿No se le diría más bien: “Prepárame la comida y cámbiate de ropa para atenderme mientras yo ceno; después tú podrás cenar”? </w:t>
      </w:r>
      <w:r w:rsidRPr="00B06554">
        <w:rPr>
          <w:rFonts w:ascii="Calibri" w:hAnsi="Calibri" w:cs="Calibri"/>
          <w:vertAlign w:val="superscript"/>
          <w:lang w:val="es-ES"/>
        </w:rPr>
        <w:t>9 </w:t>
      </w:r>
      <w:r w:rsidRPr="00B06554">
        <w:rPr>
          <w:rFonts w:ascii="Calibri" w:hAnsi="Calibri" w:cs="Calibri"/>
          <w:lang w:val="es-ES"/>
        </w:rPr>
        <w:t xml:space="preserve">¿Acaso se le darían las gracias al siervo por haber hecho lo que se le mandó? </w:t>
      </w:r>
      <w:r w:rsidRPr="00B06554">
        <w:rPr>
          <w:rFonts w:ascii="Calibri" w:hAnsi="Calibri" w:cs="Calibri"/>
          <w:vertAlign w:val="superscript"/>
          <w:lang w:val="es-ES"/>
        </w:rPr>
        <w:t>10 </w:t>
      </w:r>
      <w:r w:rsidRPr="00B06554">
        <w:rPr>
          <w:rFonts w:ascii="Calibri" w:hAnsi="Calibri" w:cs="Calibri"/>
          <w:lang w:val="es-ES"/>
        </w:rPr>
        <w:t xml:space="preserve">Así también ustedes, cuando hayan hecho todo lo que se les ha mandado, deben decir: “Somos siervos inútiles; no hemos hecho más que cumplir con nuestro deber.” </w:t>
      </w:r>
    </w:p>
    <w:p w:rsidR="00F41F88" w:rsidRPr="00B06554" w:rsidRDefault="00F41F88">
      <w:pPr>
        <w:rPr>
          <w:rFonts w:ascii="Calibri" w:hAnsi="Calibri" w:cs="Calibri"/>
          <w:lang w:val="es-ES"/>
        </w:rPr>
      </w:pPr>
    </w:p>
    <w:p w:rsidR="001321BC" w:rsidRPr="00B06554" w:rsidRDefault="001321BC">
      <w:pPr>
        <w:rPr>
          <w:rFonts w:ascii="Calibri" w:hAnsi="Calibri" w:cs="Calibri"/>
          <w:lang w:val="es-ES"/>
        </w:rPr>
      </w:pPr>
    </w:p>
    <w:p w:rsidR="001321BC" w:rsidRPr="00B06554" w:rsidRDefault="001321BC">
      <w:pPr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>Servirle al Señor es un privilegio no un sacrificio, servirle es un placer más que una obligación.</w:t>
      </w:r>
    </w:p>
    <w:p w:rsidR="001321BC" w:rsidRPr="00B06554" w:rsidRDefault="001321BC">
      <w:pPr>
        <w:rPr>
          <w:rFonts w:ascii="Calibri" w:hAnsi="Calibri" w:cs="Calibri"/>
          <w:lang w:val="es-ES"/>
        </w:rPr>
      </w:pPr>
    </w:p>
    <w:p w:rsidR="001321BC" w:rsidRPr="00B06554" w:rsidRDefault="001321BC">
      <w:pPr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 xml:space="preserve">Por qué servirle no solo por lo que ya hizo por nosotros pero todavía para </w:t>
      </w:r>
      <w:r w:rsidR="00EE5D06" w:rsidRPr="00B06554">
        <w:rPr>
          <w:rFonts w:ascii="Calibri" w:hAnsi="Calibri" w:cs="Calibri"/>
          <w:lang w:val="es-ES"/>
        </w:rPr>
        <w:t xml:space="preserve">esperar su respuesta: bien buen siervo y fiel, sobre poco has sido fiel sobre mucho te pondré. </w:t>
      </w:r>
    </w:p>
    <w:p w:rsidR="00B06554" w:rsidRPr="00B06554" w:rsidRDefault="00B06554">
      <w:pPr>
        <w:rPr>
          <w:rFonts w:ascii="Calibri" w:hAnsi="Calibri" w:cs="Calibri"/>
          <w:lang w:val="es-ES"/>
        </w:rPr>
      </w:pPr>
    </w:p>
    <w:p w:rsidR="00B06554" w:rsidRPr="00B06554" w:rsidRDefault="00B06554">
      <w:pPr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 xml:space="preserve">La reunión con los hermanos donde me dijeron que le han pedido a personas a servir con las </w:t>
      </w:r>
      <w:proofErr w:type="spellStart"/>
      <w:r w:rsidRPr="00B06554">
        <w:rPr>
          <w:rFonts w:ascii="Calibri" w:hAnsi="Calibri" w:cs="Calibri"/>
          <w:lang w:val="es-ES"/>
        </w:rPr>
        <w:t>isllas</w:t>
      </w:r>
      <w:proofErr w:type="spellEnd"/>
      <w:r w:rsidRPr="00B06554">
        <w:rPr>
          <w:rFonts w:ascii="Calibri" w:hAnsi="Calibri" w:cs="Calibri"/>
          <w:lang w:val="es-ES"/>
        </w:rPr>
        <w:t xml:space="preserve"> ero no quieren eso quieren algo donde sea mas vistoso, algo mas digno de ellos. Me pregunto cual seria la actitud de </w:t>
      </w:r>
      <w:proofErr w:type="spellStart"/>
      <w:r w:rsidRPr="00B06554">
        <w:rPr>
          <w:rFonts w:ascii="Calibri" w:hAnsi="Calibri" w:cs="Calibri"/>
          <w:lang w:val="es-ES"/>
        </w:rPr>
        <w:t>Jesus</w:t>
      </w:r>
      <w:proofErr w:type="spellEnd"/>
      <w:r w:rsidRPr="00B06554">
        <w:rPr>
          <w:rFonts w:ascii="Calibri" w:hAnsi="Calibri" w:cs="Calibri"/>
          <w:lang w:val="es-ES"/>
        </w:rPr>
        <w:t>? Ustedes creen que pondría sillas? Estaría temprano para ayudar y servir a los demás.</w:t>
      </w:r>
    </w:p>
    <w:p w:rsidR="00B06554" w:rsidRPr="00B06554" w:rsidRDefault="00B06554">
      <w:pPr>
        <w:rPr>
          <w:rFonts w:ascii="Calibri" w:hAnsi="Calibri" w:cs="Calibri"/>
          <w:lang w:val="es-ES"/>
        </w:rPr>
      </w:pPr>
    </w:p>
    <w:p w:rsidR="00B06554" w:rsidRPr="00B06554" w:rsidRDefault="00B06554">
      <w:pPr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>Veamos Juan 13</w:t>
      </w:r>
    </w:p>
    <w:p w:rsidR="00B06554" w:rsidRPr="00B06554" w:rsidRDefault="00B06554">
      <w:pPr>
        <w:rPr>
          <w:rFonts w:ascii="Calibri" w:hAnsi="Calibri" w:cs="Calibri"/>
          <w:lang w:val="es-ES"/>
        </w:rPr>
      </w:pPr>
    </w:p>
    <w:p w:rsidR="00B06554" w:rsidRPr="00B06554" w:rsidRDefault="00B06554" w:rsidP="00B06554">
      <w:pPr>
        <w:autoSpaceDE w:val="0"/>
        <w:autoSpaceDN w:val="0"/>
        <w:adjustRightInd w:val="0"/>
        <w:spacing w:befor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b/>
          <w:lang w:val="es-ES"/>
        </w:rPr>
        <w:t>Jesús les lava los pies a sus discípulos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b/>
          <w:lang w:val="es-ES"/>
        </w:rPr>
        <w:t>13 </w:t>
      </w:r>
      <w:r w:rsidRPr="00B06554">
        <w:rPr>
          <w:rFonts w:ascii="Calibri" w:hAnsi="Calibri" w:cs="Calibri"/>
          <w:lang w:val="es-ES"/>
        </w:rPr>
        <w:t>Se acercaba la fiesta de la Pascua. Jesús sabía que le había llegado la hora de abandonar este mundo para volver al Padre. Y habiendo amado a los suyos que estaban en el mundo, los amó hasta el fin.</w:t>
      </w:r>
      <w:r w:rsidRPr="00B06554">
        <w:rPr>
          <w:rFonts w:ascii="Calibri" w:hAnsi="Calibri" w:cs="Calibri"/>
          <w:b/>
          <w:lang w:val="es-ES"/>
        </w:rPr>
        <w:t xml:space="preserve">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2 </w:t>
      </w:r>
      <w:r w:rsidRPr="00B06554">
        <w:rPr>
          <w:rFonts w:ascii="Calibri" w:hAnsi="Calibri" w:cs="Calibri"/>
          <w:lang w:val="es-ES"/>
        </w:rPr>
        <w:t xml:space="preserve">Llegó la hora de la cena. El diablo ya había incitado a Judas Iscariote, hijo de Simón, para que traicionara a Jesús. </w:t>
      </w:r>
      <w:r w:rsidRPr="00B06554">
        <w:rPr>
          <w:rFonts w:ascii="Calibri" w:hAnsi="Calibri" w:cs="Calibri"/>
          <w:vertAlign w:val="superscript"/>
          <w:lang w:val="es-ES"/>
        </w:rPr>
        <w:t>3 </w:t>
      </w:r>
      <w:r w:rsidRPr="00B06554">
        <w:rPr>
          <w:rFonts w:ascii="Calibri" w:hAnsi="Calibri" w:cs="Calibri"/>
          <w:lang w:val="es-ES"/>
        </w:rPr>
        <w:t xml:space="preserve">Sabía Jesús que el Padre había puesto todas las cosas bajo su dominio, y que había salido de Dios y a él volvía; </w:t>
      </w:r>
      <w:r w:rsidRPr="00B06554">
        <w:rPr>
          <w:rFonts w:ascii="Calibri" w:hAnsi="Calibri" w:cs="Calibri"/>
          <w:vertAlign w:val="superscript"/>
          <w:lang w:val="es-ES"/>
        </w:rPr>
        <w:t>4 </w:t>
      </w:r>
      <w:r w:rsidRPr="00B06554">
        <w:rPr>
          <w:rFonts w:ascii="Calibri" w:hAnsi="Calibri" w:cs="Calibri"/>
          <w:lang w:val="es-ES"/>
        </w:rPr>
        <w:t xml:space="preserve">así que se levantó de la mesa, se quitó el manto y se ató una toalla a la cintura. </w:t>
      </w:r>
      <w:r w:rsidRPr="00B06554">
        <w:rPr>
          <w:rFonts w:ascii="Calibri" w:hAnsi="Calibri" w:cs="Calibri"/>
          <w:vertAlign w:val="superscript"/>
          <w:lang w:val="es-ES"/>
        </w:rPr>
        <w:t>5 </w:t>
      </w:r>
      <w:r w:rsidRPr="00B06554">
        <w:rPr>
          <w:rFonts w:ascii="Calibri" w:hAnsi="Calibri" w:cs="Calibri"/>
          <w:lang w:val="es-ES"/>
        </w:rPr>
        <w:t xml:space="preserve">Luego echó agua en un recipiente y comenzó a lavarles los pies a sus discípulos y a secárselos con la toalla que llevaba a la cintura.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6 </w:t>
      </w:r>
      <w:r w:rsidRPr="00B06554">
        <w:rPr>
          <w:rFonts w:ascii="Calibri" w:hAnsi="Calibri" w:cs="Calibri"/>
          <w:lang w:val="es-ES"/>
        </w:rPr>
        <w:t xml:space="preserve">Cuando llegó a Simón Pedro, éste le dijo: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lang w:val="es-ES"/>
        </w:rPr>
        <w:t xml:space="preserve">—¿Y tú, Señor, me vas a lavar los pies a mí?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7 </w:t>
      </w:r>
      <w:r w:rsidRPr="00B06554">
        <w:rPr>
          <w:rFonts w:ascii="Calibri" w:hAnsi="Calibri" w:cs="Calibri"/>
          <w:lang w:val="es-ES"/>
        </w:rPr>
        <w:t xml:space="preserve">—Ahora no entiendes lo que estoy haciendo—le respondió Jesús—, pero lo entenderás más tarde.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8 </w:t>
      </w:r>
      <w:r w:rsidRPr="00B06554">
        <w:rPr>
          <w:rFonts w:ascii="Calibri" w:hAnsi="Calibri" w:cs="Calibri"/>
          <w:lang w:val="es-ES"/>
        </w:rPr>
        <w:t xml:space="preserve">—¡No!—protestó Pedro—. ¡Jamás me lavarás los pies!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lang w:val="es-ES"/>
        </w:rPr>
        <w:t xml:space="preserve">—Si no te los lavo, no tendrás parte conmigo.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9 </w:t>
      </w:r>
      <w:r w:rsidRPr="00B06554">
        <w:rPr>
          <w:rFonts w:ascii="Calibri" w:hAnsi="Calibri" w:cs="Calibri"/>
          <w:lang w:val="es-ES"/>
        </w:rPr>
        <w:t xml:space="preserve">—Entonces, Señor, ¡no sólo los pies sino también las manos y la cabeza!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10 </w:t>
      </w:r>
      <w:r w:rsidRPr="00B06554">
        <w:rPr>
          <w:rFonts w:ascii="Calibri" w:hAnsi="Calibri" w:cs="Calibri"/>
          <w:lang w:val="es-ES"/>
        </w:rPr>
        <w:t xml:space="preserve">—El que ya se ha bañado no necesita lavarse más que los pies—le contestó Jesús—; pues ya todo su cuerpo está limpio. Y ustedes ya están limpios, aunque no todos.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11 </w:t>
      </w:r>
      <w:r w:rsidRPr="00B06554">
        <w:rPr>
          <w:rFonts w:ascii="Calibri" w:hAnsi="Calibri" w:cs="Calibri"/>
          <w:lang w:val="es-ES"/>
        </w:rPr>
        <w:t xml:space="preserve">Jesús sabía quién lo iba a traicionar, y por eso dijo que no todos estaban limpios.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B06554">
        <w:rPr>
          <w:rFonts w:ascii="Calibri" w:hAnsi="Calibri" w:cs="Calibri"/>
          <w:vertAlign w:val="superscript"/>
          <w:lang w:val="es-ES"/>
        </w:rPr>
        <w:t>12 </w:t>
      </w:r>
      <w:r w:rsidRPr="00B06554">
        <w:rPr>
          <w:rFonts w:ascii="Calibri" w:hAnsi="Calibri" w:cs="Calibri"/>
          <w:lang w:val="es-ES"/>
        </w:rPr>
        <w:t xml:space="preserve">Cuando terminó de lavarles los pies, se puso el manto y volvió a su lugar. Entonces les dijo: </w:t>
      </w:r>
    </w:p>
    <w:p w:rsidR="00B06554" w:rsidRPr="00B06554" w:rsidRDefault="00B06554" w:rsidP="00B06554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ES"/>
        </w:rPr>
      </w:pPr>
      <w:r w:rsidRPr="00B06554">
        <w:rPr>
          <w:rFonts w:ascii="Calibri" w:hAnsi="Calibri" w:cs="Calibri"/>
          <w:lang w:val="es-ES"/>
        </w:rPr>
        <w:t xml:space="preserve">—¿Entienden lo que he hecho con ustedes? </w:t>
      </w:r>
      <w:r w:rsidRPr="00B06554">
        <w:rPr>
          <w:rFonts w:ascii="Calibri" w:hAnsi="Calibri" w:cs="Calibri"/>
          <w:vertAlign w:val="superscript"/>
          <w:lang w:val="es-ES"/>
        </w:rPr>
        <w:t>13 </w:t>
      </w:r>
      <w:r w:rsidRPr="00B06554">
        <w:rPr>
          <w:rFonts w:ascii="Calibri" w:hAnsi="Calibri" w:cs="Calibri"/>
          <w:lang w:val="es-ES"/>
        </w:rPr>
        <w:t xml:space="preserve">Ustedes me llaman Maestro y Señor, y dicen bien, porque lo soy. </w:t>
      </w:r>
      <w:r w:rsidRPr="00B06554">
        <w:rPr>
          <w:rFonts w:ascii="Calibri" w:hAnsi="Calibri" w:cs="Calibri"/>
          <w:vertAlign w:val="superscript"/>
          <w:lang w:val="es-ES"/>
        </w:rPr>
        <w:t>14 </w:t>
      </w:r>
      <w:r w:rsidRPr="00B06554">
        <w:rPr>
          <w:rFonts w:ascii="Calibri" w:hAnsi="Calibri" w:cs="Calibri"/>
          <w:lang w:val="es-ES"/>
        </w:rPr>
        <w:t xml:space="preserve">Pues si yo, el Señor y el Maestro, les he lavado los pies, también ustedes </w:t>
      </w:r>
      <w:r w:rsidRPr="00B06554">
        <w:rPr>
          <w:rFonts w:ascii="Calibri" w:hAnsi="Calibri" w:cs="Calibri"/>
          <w:lang w:val="es-ES"/>
        </w:rPr>
        <w:lastRenderedPageBreak/>
        <w:t xml:space="preserve">deben lavarse los pies los unos a los otros. </w:t>
      </w:r>
      <w:r w:rsidRPr="00B06554">
        <w:rPr>
          <w:rFonts w:ascii="Calibri" w:hAnsi="Calibri" w:cs="Calibri"/>
          <w:vertAlign w:val="superscript"/>
          <w:lang w:val="es-ES"/>
        </w:rPr>
        <w:t>15 </w:t>
      </w:r>
      <w:r w:rsidRPr="00B06554">
        <w:rPr>
          <w:rFonts w:ascii="Calibri" w:hAnsi="Calibri" w:cs="Calibri"/>
          <w:lang w:val="es-ES"/>
        </w:rPr>
        <w:t xml:space="preserve">Les he puesto el ejemplo, para que hagan lo mismo que yo he hecho con ustedes. </w:t>
      </w:r>
      <w:r w:rsidRPr="00B06554">
        <w:rPr>
          <w:rFonts w:ascii="Calibri" w:hAnsi="Calibri" w:cs="Calibri"/>
          <w:vertAlign w:val="superscript"/>
          <w:lang w:val="es-ES"/>
        </w:rPr>
        <w:t>16 </w:t>
      </w:r>
      <w:r w:rsidRPr="00B06554">
        <w:rPr>
          <w:rFonts w:ascii="Calibri" w:hAnsi="Calibri" w:cs="Calibri"/>
          <w:lang w:val="es-ES"/>
        </w:rPr>
        <w:t xml:space="preserve">Ciertamente les aseguro que ningún siervo es más que su amo, y ningún mensajero es más que el que lo envió. </w:t>
      </w:r>
      <w:r w:rsidRPr="00B06554">
        <w:rPr>
          <w:rFonts w:ascii="Calibri" w:hAnsi="Calibri" w:cs="Calibri"/>
          <w:vertAlign w:val="superscript"/>
          <w:lang w:val="es-ES"/>
        </w:rPr>
        <w:t>17 </w:t>
      </w:r>
      <w:r w:rsidRPr="00B06554">
        <w:rPr>
          <w:rFonts w:ascii="Calibri" w:hAnsi="Calibri" w:cs="Calibri"/>
          <w:lang w:val="es-ES"/>
        </w:rPr>
        <w:t>¿Entienden esto? Dichosos serán si lo ponen en práctic</w:t>
      </w:r>
      <w:r w:rsidRPr="00B06554">
        <w:rPr>
          <w:rFonts w:ascii="Calibri" w:hAnsi="Calibri" w:cs="Calibri"/>
          <w:lang w:val="es-ES"/>
        </w:rPr>
        <w:t>a.</w:t>
      </w:r>
    </w:p>
    <w:p w:rsidR="00B06554" w:rsidRPr="00B06554" w:rsidRDefault="00B06554" w:rsidP="00B06554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</w:p>
    <w:p w:rsidR="00B06554" w:rsidRPr="00B06554" w:rsidRDefault="00B06554" w:rsidP="00B06554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</w:p>
    <w:p w:rsidR="00B06554" w:rsidRPr="00B06554" w:rsidRDefault="00B06554" w:rsidP="00B06554">
      <w:pPr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bookmarkStart w:id="0" w:name="_GoBack"/>
      <w:r w:rsidRPr="00B06554">
        <w:rPr>
          <w:rFonts w:ascii="Calibri" w:hAnsi="Calibri" w:cs="Calibri"/>
          <w:b/>
          <w:bCs/>
          <w:lang w:val="es-ES"/>
        </w:rPr>
        <w:t>Conclusión:</w:t>
      </w:r>
      <w:r w:rsidRPr="00B06554">
        <w:rPr>
          <w:rFonts w:ascii="Calibri" w:hAnsi="Calibri" w:cs="Calibri"/>
          <w:lang w:val="es-ES"/>
        </w:rPr>
        <w:t xml:space="preserve"> </w:t>
      </w:r>
      <w:bookmarkEnd w:id="0"/>
      <w:r w:rsidRPr="00B06554">
        <w:rPr>
          <w:rFonts w:ascii="Calibri" w:hAnsi="Calibri" w:cs="Calibri"/>
          <w:lang w:val="es-ES"/>
        </w:rPr>
        <w:t>Perspectiva eterna: la recompensa que tendremos cuando le veamos cara a cara.</w:t>
      </w:r>
    </w:p>
    <w:p w:rsidR="00B06554" w:rsidRPr="00B06554" w:rsidRDefault="00B06554">
      <w:pPr>
        <w:rPr>
          <w:rFonts w:ascii="Calibri" w:hAnsi="Calibri" w:cs="Calibri"/>
          <w:lang w:val="es-ES"/>
        </w:rPr>
      </w:pPr>
    </w:p>
    <w:sectPr w:rsidR="00B06554" w:rsidRPr="00B06554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02D" w:rsidRDefault="0049102D" w:rsidP="00B06554">
      <w:r>
        <w:separator/>
      </w:r>
    </w:p>
  </w:endnote>
  <w:endnote w:type="continuationSeparator" w:id="0">
    <w:p w:rsidR="0049102D" w:rsidRDefault="0049102D" w:rsidP="00B0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02D" w:rsidRDefault="0049102D" w:rsidP="00B06554">
      <w:r>
        <w:separator/>
      </w:r>
    </w:p>
  </w:footnote>
  <w:footnote w:type="continuationSeparator" w:id="0">
    <w:p w:rsidR="0049102D" w:rsidRDefault="0049102D" w:rsidP="00B0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2A"/>
    <w:rsid w:val="001321BC"/>
    <w:rsid w:val="00283AE2"/>
    <w:rsid w:val="00401B17"/>
    <w:rsid w:val="0049102D"/>
    <w:rsid w:val="004C6D3D"/>
    <w:rsid w:val="005A0F2A"/>
    <w:rsid w:val="005A6B90"/>
    <w:rsid w:val="007F671F"/>
    <w:rsid w:val="00B06554"/>
    <w:rsid w:val="00DB45E0"/>
    <w:rsid w:val="00EE5D06"/>
    <w:rsid w:val="00F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A5C19"/>
  <w14:defaultImageDpi w14:val="32767"/>
  <w15:chartTrackingRefBased/>
  <w15:docId w15:val="{361AD80A-2C3E-4440-A180-78F5D56F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F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2019-06-01T16:44:00Z</dcterms:created>
  <dcterms:modified xsi:type="dcterms:W3CDTF">2019-06-02T03:58:00Z</dcterms:modified>
</cp:coreProperties>
</file>