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Borders>
          <w:top w:val="none" w:sz="0" w:space="0" w:color="auto"/>
          <w:left w:val="none" w:sz="0" w:space="0" w:color="auto"/>
          <w:right w:val="none" w:sz="0" w:space="0" w:color="auto"/>
        </w:tblBorders>
        <w:shd w:val="clear" w:color="auto" w:fill="F2F2F2" w:themeFill="background1" w:themeFillShade="F2"/>
        <w:tblLook w:val="04A0" w:firstRow="1" w:lastRow="0" w:firstColumn="1" w:lastColumn="0" w:noHBand="0" w:noVBand="1"/>
      </w:tblPr>
      <w:tblGrid>
        <w:gridCol w:w="10790"/>
      </w:tblGrid>
      <w:tr w:rsidR="00E379CB" w14:paraId="5CBF1D0B" w14:textId="77777777" w:rsidTr="00077050">
        <w:tc>
          <w:tcPr>
            <w:tcW w:w="10790" w:type="dxa"/>
            <w:shd w:val="clear" w:color="auto" w:fill="F2F2F2" w:themeFill="background1" w:themeFillShade="F2"/>
            <w:tcMar>
              <w:top w:w="144" w:type="dxa"/>
              <w:left w:w="144" w:type="dxa"/>
              <w:bottom w:w="144" w:type="dxa"/>
              <w:right w:w="144" w:type="dxa"/>
            </w:tcMar>
          </w:tcPr>
          <w:p w14:paraId="32F0D8EF" w14:textId="71E53F43" w:rsidR="00E379CB" w:rsidRDefault="00E379CB" w:rsidP="00E379CB">
            <w:pPr>
              <w:pStyle w:val="Heading1"/>
            </w:pPr>
            <w:r>
              <w:t xml:space="preserve">Philips Specific </w:t>
            </w:r>
            <w:r w:rsidRPr="00082A40">
              <w:t>Requirements</w:t>
            </w:r>
          </w:p>
        </w:tc>
      </w:tr>
    </w:tbl>
    <w:p w14:paraId="5525CFF3" w14:textId="77777777" w:rsidR="00E379CB" w:rsidRDefault="00E379CB" w:rsidP="00E379CB"/>
    <w:tbl>
      <w:tblPr>
        <w:bidiVisual/>
        <w:tblW w:type="auto" w:w="0"/>
        <w:tblLook w:firstColumn="1" w:firstRow="1" w:lastColumn="0" w:lastRow="0" w:noHBand="0" w:noVBand="1" w:val="04A0"/>
        <w:tblW w:w="5000" w:type="pct"/>
        <w:tblCellMar>
          <w:top w:w="120" w:type="dxa"/>
          <w:left w:w="120" w:type="dxa"/>
          <w:bottom w:w="120" w:type="dxa"/>
          <w:right w:w="120" w:type="dxa"/>
        </w:tblCellMar>
      </w:tblPr>
      <w:tblGrid>
        <w:gridCol w:w="2700"/>
        <w:gridCol w:w="2700"/>
        <w:gridCol w:w="2700"/>
        <w:gridCol w:w="2700"/>
      </w:tblGrid>
      <w:tr>
        <w:tc>
          <w:tcPr>
            <w:tcW w:type="dxa" w:w="1296"/>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pPr>
              <w:jc w:val="center"/>
            </w:pPr>
            <w:r>
              <w:t>Meets</w:t>
            </w:r>
            <w:r>
              <w:br/>
            </w:r>
            <w:r>
              <w:t>Requirement</w:t>
            </w:r>
          </w:p>
        </w:tc>
        <w:tc>
          <w:tcPr>
            <w:tcW w:type="dxa" w:w="864"/>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pPr>
              <w:jc w:val="center"/>
            </w:pPr>
            <w:r>
              <w:t>Answer</w:t>
            </w: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r>
              <w:t>Message</w:t>
            </w:r>
          </w:p>
        </w:tc>
        <w:tc>
          <w:tcPr>
            <w:tcW w:type="dxa" w:w="2160"/>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r>
              <w:t>Category</w:t>
            </w:r>
          </w:p>
        </w:tc>
      </w:tr>
      <w:tr>
        <w:tc>
          <w:tcPr>
            <w:tcW w:type="dxa" w:w="1296"/>
            <w:tcBorders>
              <w:top w:val="single" w:sz="4" w:space="0" w:color="c1c6cc"/>
            </w:tcBorders>
            <w:tcBorders>
              <w:left w:val="single" w:sz="4" w:space="0" w:color="c1c6cc"/>
            </w:tcBorders>
            <w:tcBorders>
              <w:bottom w:val="single" w:sz="4" w:space="0" w:color="c1c6cc"/>
            </w:tcBorders>
            <w:tcBorders>
              <w:right w:val="single" w:sz="4" w:space="0" w:color="c1c6cc"/>
            </w:tcBorders>
            <w:shd w:fill="ffb2b5"/>
          </w:tcPr>
          <w:p>
            <w:pPr>
              <w:jc w:val="center"/>
            </w:pPr>
            <w:r>
              <w:t>No</w:t>
            </w:r>
          </w:p>
        </w:tc>
        <w:tc>
          <w:tcPr>
            <w:tcW w:type="dxa" w:w="864"/>
            <w:tcBorders>
              <w:top w:val="single" w:sz="4" w:space="0" w:color="c1c6cc"/>
            </w:tcBorders>
            <w:tcBorders>
              <w:left w:val="single" w:sz="4" w:space="0" w:color="c1c6cc"/>
            </w:tcBorders>
            <w:tcBorders>
              <w:bottom w:val="single" w:sz="4" w:space="0" w:color="c1c6cc"/>
            </w:tcBorders>
            <w:tcBorders>
              <w:right w:val="single" w:sz="4" w:space="0" w:color="c1c6cc"/>
            </w:tcBorders>
          </w:tcPr>
          <w:p>
            <w:pPr>
              <w:jc w:val="center"/>
            </w:pPr>
            <w:r>
              <w:t>No</w:t>
            </w: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tcPr>
          <w:p>
            <w:r>
              <w:t>Has channel 144 been eliminated on APs  supporting Philips devices?</w:t>
            </w:r>
          </w:p>
        </w:tc>
        <w:tc>
          <w:tcPr>
            <w:tcW w:type="dxa" w:w="2160"/>
            <w:tcBorders>
              <w:top w:val="single" w:sz="4" w:space="0" w:color="c1c6cc"/>
            </w:tcBorders>
            <w:tcBorders>
              <w:left w:val="single" w:sz="4" w:space="0" w:color="c1c6cc"/>
            </w:tcBorders>
            <w:tcBorders>
              <w:bottom w:val="single" w:sz="4" w:space="0" w:color="c1c6cc"/>
            </w:tcBorders>
            <w:tcBorders>
              <w:right w:val="single" w:sz="4" w:space="0" w:color="c1c6cc"/>
            </w:tcBorders>
          </w:tcPr>
          <w:p>
            <w:r>
              <w:t>5 GHz Band</w:t>
            </w:r>
          </w:p>
        </w:tc>
      </w:tr>
      <w:tr>
        <w:tc>
          <w:tcPr>
            <w:tcW w:type="dxa" w:w="1296"/>
            <w:tcBorders>
              <w:top w:val="single" w:sz="4" w:space="0" w:color="c1c6cc"/>
            </w:tcBorders>
            <w:tcBorders>
              <w:left w:val="single" w:sz="4" w:space="0" w:color="c1c6cc"/>
            </w:tcBorders>
            <w:tcBorders>
              <w:bottom w:val="single" w:sz="4" w:space="0" w:color="c1c6cc"/>
            </w:tcBorders>
            <w:tcBorders>
              <w:right w:val="single" w:sz="4" w:space="0" w:color="c1c6cc"/>
            </w:tcBorders>
            <w:shd w:fill="ffb2b5"/>
          </w:tcPr>
          <w:p>
            <w:pPr>
              <w:jc w:val="center"/>
            </w:pPr>
            <w:r>
              <w:t>No</w:t>
            </w:r>
          </w:p>
        </w:tc>
        <w:tc>
          <w:tcPr>
            <w:tcW w:type="dxa" w:w="864"/>
            <w:tcBorders>
              <w:top w:val="single" w:sz="4" w:space="0" w:color="c1c6cc"/>
            </w:tcBorders>
            <w:tcBorders>
              <w:left w:val="single" w:sz="4" w:space="0" w:color="c1c6cc"/>
            </w:tcBorders>
            <w:tcBorders>
              <w:bottom w:val="single" w:sz="4" w:space="0" w:color="c1c6cc"/>
            </w:tcBorders>
            <w:tcBorders>
              <w:right w:val="single" w:sz="4" w:space="0" w:color="c1c6cc"/>
            </w:tcBorders>
          </w:tcPr>
          <w:p>
            <w:pPr>
              <w:jc w:val="center"/>
            </w:pPr>
            <w:r>
              <w:t>No</w:t>
            </w: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tcPr>
          <w:p>
            <w:r>
              <w:t>Does RSSI meet Philips requirement of -67dBm or stronger?</w:t>
            </w:r>
          </w:p>
        </w:tc>
        <w:tc>
          <w:tcPr>
            <w:tcW w:type="dxa" w:w="2160"/>
            <w:tcBorders>
              <w:top w:val="single" w:sz="4" w:space="0" w:color="c1c6cc"/>
            </w:tcBorders>
            <w:tcBorders>
              <w:left w:val="single" w:sz="4" w:space="0" w:color="c1c6cc"/>
            </w:tcBorders>
            <w:tcBorders>
              <w:bottom w:val="single" w:sz="4" w:space="0" w:color="c1c6cc"/>
            </w:tcBorders>
            <w:tcBorders>
              <w:right w:val="single" w:sz="4" w:space="0" w:color="c1c6cc"/>
            </w:tcBorders>
          </w:tcPr>
          <w:p>
            <w:r>
              <w:t>5 GHz Band</w:t>
            </w:r>
          </w:p>
        </w:tc>
      </w:tr>
      <w:tr>
        <w:tc>
          <w:tcPr>
            <w:tcW w:type="dxa" w:w="1296"/>
            <w:tcBorders>
              <w:top w:val="single" w:sz="4" w:space="0" w:color="c1c6cc"/>
            </w:tcBorders>
            <w:tcBorders>
              <w:left w:val="single" w:sz="4" w:space="0" w:color="c1c6cc"/>
            </w:tcBorders>
            <w:tcBorders>
              <w:bottom w:val="single" w:sz="4" w:space="0" w:color="c1c6cc"/>
            </w:tcBorders>
            <w:tcBorders>
              <w:right w:val="single" w:sz="4" w:space="0" w:color="c1c6cc"/>
            </w:tcBorders>
            <w:shd w:fill="ffb2b5"/>
          </w:tcPr>
          <w:p>
            <w:pPr>
              <w:jc w:val="center"/>
            </w:pPr>
            <w:r>
              <w:t>No</w:t>
            </w:r>
          </w:p>
        </w:tc>
        <w:tc>
          <w:tcPr>
            <w:tcW w:type="dxa" w:w="864"/>
            <w:tcBorders>
              <w:top w:val="single" w:sz="4" w:space="0" w:color="c1c6cc"/>
            </w:tcBorders>
            <w:tcBorders>
              <w:left w:val="single" w:sz="4" w:space="0" w:color="c1c6cc"/>
            </w:tcBorders>
            <w:tcBorders>
              <w:bottom w:val="single" w:sz="4" w:space="0" w:color="c1c6cc"/>
            </w:tcBorders>
            <w:tcBorders>
              <w:right w:val="single" w:sz="4" w:space="0" w:color="c1c6cc"/>
            </w:tcBorders>
          </w:tcPr>
          <w:p>
            <w:pPr>
              <w:jc w:val="center"/>
            </w:pPr>
            <w:r>
              <w:t>No</w:t>
            </w: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tcPr>
          <w:p>
            <w:r>
              <w:t>Does SNR meet Philips requirement of 25dB or stronger?</w:t>
            </w:r>
          </w:p>
        </w:tc>
        <w:tc>
          <w:tcPr>
            <w:tcW w:type="dxa" w:w="2160"/>
            <w:tcBorders>
              <w:top w:val="single" w:sz="4" w:space="0" w:color="c1c6cc"/>
            </w:tcBorders>
            <w:tcBorders>
              <w:left w:val="single" w:sz="4" w:space="0" w:color="c1c6cc"/>
            </w:tcBorders>
            <w:tcBorders>
              <w:bottom w:val="single" w:sz="4" w:space="0" w:color="c1c6cc"/>
            </w:tcBorders>
            <w:tcBorders>
              <w:right w:val="single" w:sz="4" w:space="0" w:color="c1c6cc"/>
            </w:tcBorders>
          </w:tcPr>
          <w:p>
            <w:r>
              <w:t>5 GHz Band</w:t>
            </w:r>
          </w:p>
        </w:tc>
      </w:tr>
      <w:tr>
        <w:tc>
          <w:tcPr>
            <w:tcW w:type="dxa" w:w="1296"/>
            <w:tcBorders>
              <w:top w:val="single" w:sz="4" w:space="0" w:color="c1c6cc"/>
            </w:tcBorders>
            <w:tcBorders>
              <w:left w:val="single" w:sz="4" w:space="0" w:color="c1c6cc"/>
            </w:tcBorders>
            <w:tcBorders>
              <w:bottom w:val="single" w:sz="4" w:space="0" w:color="c1c6cc"/>
            </w:tcBorders>
            <w:tcBorders>
              <w:right w:val="single" w:sz="4" w:space="0" w:color="c1c6cc"/>
            </w:tcBorders>
            <w:shd w:fill="ffb2b5"/>
          </w:tcPr>
          <w:p>
            <w:pPr>
              <w:jc w:val="center"/>
            </w:pPr>
            <w:r>
              <w:t>No</w:t>
            </w:r>
          </w:p>
        </w:tc>
        <w:tc>
          <w:tcPr>
            <w:tcW w:type="dxa" w:w="864"/>
            <w:tcBorders>
              <w:top w:val="single" w:sz="4" w:space="0" w:color="c1c6cc"/>
            </w:tcBorders>
            <w:tcBorders>
              <w:left w:val="single" w:sz="4" w:space="0" w:color="c1c6cc"/>
            </w:tcBorders>
            <w:tcBorders>
              <w:bottom w:val="single" w:sz="4" w:space="0" w:color="c1c6cc"/>
            </w:tcBorders>
            <w:tcBorders>
              <w:right w:val="single" w:sz="4" w:space="0" w:color="c1c6cc"/>
            </w:tcBorders>
          </w:tcPr>
          <w:p>
            <w:pPr>
              <w:jc w:val="center"/>
            </w:pPr>
            <w:r>
              <w:t>No</w:t>
            </w: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tcPr>
          <w:p>
            <w:r>
              <w:t xml:space="preserve">Is primary channel separation a minimum of 20dB per Philips 802.11 requirements? </w:t>
            </w:r>
          </w:p>
        </w:tc>
        <w:tc>
          <w:tcPr>
            <w:tcW w:type="dxa" w:w="2160"/>
            <w:tcBorders>
              <w:top w:val="single" w:sz="4" w:space="0" w:color="c1c6cc"/>
            </w:tcBorders>
            <w:tcBorders>
              <w:left w:val="single" w:sz="4" w:space="0" w:color="c1c6cc"/>
            </w:tcBorders>
            <w:tcBorders>
              <w:bottom w:val="single" w:sz="4" w:space="0" w:color="c1c6cc"/>
            </w:tcBorders>
            <w:tcBorders>
              <w:right w:val="single" w:sz="4" w:space="0" w:color="c1c6cc"/>
            </w:tcBorders>
          </w:tcPr>
          <w:p>
            <w:r>
              <w:t>5 GHz Band</w:t>
            </w:r>
          </w:p>
        </w:tc>
      </w:tr>
      <w:tr>
        <w:tc>
          <w:tcPr>
            <w:tcW w:type="dxa" w:w="1296"/>
            <w:tcBorders>
              <w:top w:val="single" w:sz="4" w:space="0" w:color="c1c6cc"/>
            </w:tcBorders>
            <w:tcBorders>
              <w:left w:val="single" w:sz="4" w:space="0" w:color="c1c6cc"/>
            </w:tcBorders>
            <w:tcBorders>
              <w:bottom w:val="single" w:sz="4" w:space="0" w:color="c1c6cc"/>
            </w:tcBorders>
            <w:tcBorders>
              <w:right w:val="single" w:sz="4" w:space="0" w:color="c1c6cc"/>
            </w:tcBorders>
            <w:shd w:fill="ffb2b5"/>
          </w:tcPr>
          <w:p>
            <w:pPr>
              <w:jc w:val="center"/>
            </w:pPr>
            <w:r>
              <w:t>No</w:t>
            </w:r>
          </w:p>
        </w:tc>
        <w:tc>
          <w:tcPr>
            <w:tcW w:type="dxa" w:w="864"/>
            <w:tcBorders>
              <w:top w:val="single" w:sz="4" w:space="0" w:color="c1c6cc"/>
            </w:tcBorders>
            <w:tcBorders>
              <w:left w:val="single" w:sz="4" w:space="0" w:color="c1c6cc"/>
            </w:tcBorders>
            <w:tcBorders>
              <w:bottom w:val="single" w:sz="4" w:space="0" w:color="c1c6cc"/>
            </w:tcBorders>
            <w:tcBorders>
              <w:right w:val="single" w:sz="4" w:space="0" w:color="c1c6cc"/>
            </w:tcBorders>
          </w:tcPr>
          <w:p>
            <w:pPr>
              <w:jc w:val="center"/>
            </w:pPr>
            <w:r>
              <w:t>No</w:t>
            </w: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tcPr>
          <w:p>
            <w:r>
              <w:t>Are two or less APs on the primary channel at or above -82dBm per Philips 802.11 requirements?</w:t>
            </w:r>
          </w:p>
        </w:tc>
        <w:tc>
          <w:tcPr>
            <w:tcW w:type="dxa" w:w="2160"/>
            <w:tcBorders>
              <w:top w:val="single" w:sz="4" w:space="0" w:color="c1c6cc"/>
            </w:tcBorders>
            <w:tcBorders>
              <w:left w:val="single" w:sz="4" w:space="0" w:color="c1c6cc"/>
            </w:tcBorders>
            <w:tcBorders>
              <w:bottom w:val="single" w:sz="4" w:space="0" w:color="c1c6cc"/>
            </w:tcBorders>
            <w:tcBorders>
              <w:right w:val="single" w:sz="4" w:space="0" w:color="c1c6cc"/>
            </w:tcBorders>
          </w:tcPr>
          <w:p>
            <w:r>
              <w:t>5 GHz Band</w:t>
            </w:r>
          </w:p>
        </w:tc>
      </w:tr>
      <w:tr>
        <w:tc>
          <w:tcPr>
            <w:tcW w:type="dxa" w:w="1296"/>
            <w:tcBorders>
              <w:top w:val="single" w:sz="4" w:space="0" w:color="c1c6cc"/>
            </w:tcBorders>
            <w:tcBorders>
              <w:left w:val="single" w:sz="4" w:space="0" w:color="c1c6cc"/>
            </w:tcBorders>
            <w:tcBorders>
              <w:bottom w:val="single" w:sz="4" w:space="0" w:color="c1c6cc"/>
            </w:tcBorders>
            <w:tcBorders>
              <w:right w:val="single" w:sz="4" w:space="0" w:color="c1c6cc"/>
            </w:tcBorders>
            <w:shd w:fill="ffb2b5"/>
          </w:tcPr>
          <w:p>
            <w:pPr>
              <w:jc w:val="center"/>
            </w:pPr>
            <w:r>
              <w:t>No</w:t>
            </w:r>
          </w:p>
        </w:tc>
        <w:tc>
          <w:tcPr>
            <w:tcW w:type="dxa" w:w="864"/>
            <w:tcBorders>
              <w:top w:val="single" w:sz="4" w:space="0" w:color="c1c6cc"/>
            </w:tcBorders>
            <w:tcBorders>
              <w:left w:val="single" w:sz="4" w:space="0" w:color="c1c6cc"/>
            </w:tcBorders>
            <w:tcBorders>
              <w:bottom w:val="single" w:sz="4" w:space="0" w:color="c1c6cc"/>
            </w:tcBorders>
            <w:tcBorders>
              <w:right w:val="single" w:sz="4" w:space="0" w:color="c1c6cc"/>
            </w:tcBorders>
          </w:tcPr>
          <w:p>
            <w:pPr>
              <w:jc w:val="center"/>
            </w:pPr>
            <w:r>
              <w:t>No</w:t>
            </w: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tcPr>
          <w:p>
            <w:r>
              <w:t>Is WPA2  or  WPA2/3 Transistion Mode configured on APs supporting Philips devices?</w:t>
            </w:r>
          </w:p>
        </w:tc>
        <w:tc>
          <w:tcPr>
            <w:tcW w:type="dxa" w:w="2160"/>
            <w:tcBorders>
              <w:top w:val="single" w:sz="4" w:space="0" w:color="c1c6cc"/>
            </w:tcBorders>
            <w:tcBorders>
              <w:left w:val="single" w:sz="4" w:space="0" w:color="c1c6cc"/>
            </w:tcBorders>
            <w:tcBorders>
              <w:bottom w:val="single" w:sz="4" w:space="0" w:color="c1c6cc"/>
            </w:tcBorders>
            <w:tcBorders>
              <w:right w:val="single" w:sz="4" w:space="0" w:color="c1c6cc"/>
            </w:tcBorders>
          </w:tcPr>
          <w:p>
            <w:r>
              <w:t>Security</w:t>
            </w:r>
          </w:p>
        </w:tc>
      </w:tr>
      <w:tr>
        <w:tc>
          <w:tcPr>
            <w:tcW w:type="dxa" w:w="1296"/>
            <w:tcBorders>
              <w:top w:val="single" w:sz="4" w:space="0" w:color="c1c6cc"/>
            </w:tcBorders>
            <w:tcBorders>
              <w:left w:val="single" w:sz="4" w:space="0" w:color="c1c6cc"/>
            </w:tcBorders>
            <w:tcBorders>
              <w:bottom w:val="single" w:sz="4" w:space="0" w:color="c1c6cc"/>
            </w:tcBorders>
            <w:tcBorders>
              <w:right w:val="single" w:sz="4" w:space="0" w:color="c1c6cc"/>
            </w:tcBorders>
            <w:shd w:fill="ffb2b5"/>
          </w:tcPr>
          <w:p>
            <w:pPr>
              <w:jc w:val="center"/>
            </w:pPr>
            <w:r>
              <w:t>No</w:t>
            </w:r>
          </w:p>
        </w:tc>
        <w:tc>
          <w:tcPr>
            <w:tcW w:type="dxa" w:w="864"/>
            <w:tcBorders>
              <w:top w:val="single" w:sz="4" w:space="0" w:color="c1c6cc"/>
            </w:tcBorders>
            <w:tcBorders>
              <w:left w:val="single" w:sz="4" w:space="0" w:color="c1c6cc"/>
            </w:tcBorders>
            <w:tcBorders>
              <w:bottom w:val="single" w:sz="4" w:space="0" w:color="c1c6cc"/>
            </w:tcBorders>
            <w:tcBorders>
              <w:right w:val="single" w:sz="4" w:space="0" w:color="c1c6cc"/>
            </w:tcBorders>
          </w:tcPr>
          <w:p>
            <w:pPr>
              <w:jc w:val="center"/>
            </w:pPr>
            <w:r>
              <w:t>No</w:t>
            </w: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tcPr>
          <w:p>
            <w:r>
              <w:t>Is the SSID supporting Philips devices,  broadcasting ? (Mandatory if  DFS channels are in use)</w:t>
            </w:r>
          </w:p>
        </w:tc>
        <w:tc>
          <w:tcPr>
            <w:tcW w:type="dxa" w:w="2160"/>
            <w:tcBorders>
              <w:top w:val="single" w:sz="4" w:space="0" w:color="c1c6cc"/>
            </w:tcBorders>
            <w:tcBorders>
              <w:left w:val="single" w:sz="4" w:space="0" w:color="c1c6cc"/>
            </w:tcBorders>
            <w:tcBorders>
              <w:bottom w:val="single" w:sz="4" w:space="0" w:color="c1c6cc"/>
            </w:tcBorders>
            <w:tcBorders>
              <w:right w:val="single" w:sz="4" w:space="0" w:color="c1c6cc"/>
            </w:tcBorders>
          </w:tcPr>
          <w:p>
            <w:r>
              <w:t>SSID</w:t>
            </w:r>
          </w:p>
        </w:tc>
      </w:tr>
    </w:tbl>
    <w:p/>
    <w:p w14:paraId="682B949B" w14:textId="77777777" w:rsidR="00367CBE" w:rsidRDefault="00367CBE">
      <w:pPr>
        <w:spacing w:line="240" w:lineRule="auto"/>
      </w:pPr>
    </w:p>
    <w:tbl>
      <w:tblPr>
        <w:bidiVisual/>
        <w:tblW w:type="auto" w:w="0"/>
        <w:tblLook w:firstColumn="1" w:firstRow="1" w:lastColumn="0" w:lastRow="0" w:noHBand="0" w:noVBand="1" w:val="04A0"/>
        <w:tblW w:w="5000" w:type="pct"/>
        <w:tblCellMar>
          <w:top w:w="120" w:type="dxa"/>
          <w:left w:w="120" w:type="dxa"/>
          <w:bottom w:w="120" w:type="dxa"/>
          <w:right w:w="120" w:type="dxa"/>
        </w:tblCellMar>
      </w:tblPr>
      <w:tblGrid>
        <w:gridCol w:w="5400"/>
        <w:gridCol w:w="5400"/>
      </w:tblGrid>
      <w:tr>
        <w:tc>
          <w:tcPr>
            <w:tcW w:type="dxa" w:w="3456"/>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r>
              <w:t>Recommendation(s)</w:t>
            </w:r>
          </w:p>
        </w:tc>
        <w:tc>
          <w:tcPr>
            <w:tcW w:type="dxa" w:w="5184"/>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r>
              <w:t>Finding(s)</w:t>
            </w:r>
          </w:p>
        </w:tc>
      </w:tr>
      <w:tr>
        <w:tc>
          <w:tcPr>
            <w:tcW w:type="dxa" w:w="3456"/>
            <w:tcBorders>
              <w:top w:val="single" w:sz="4" w:space="0" w:color="c1c6cc"/>
            </w:tcBorders>
            <w:tcBorders>
              <w:left w:val="single" w:sz="4" w:space="0" w:color="c1c6cc"/>
            </w:tcBorders>
            <w:tcBorders>
              <w:bottom w:val="single" w:sz="4" w:space="0" w:color="c1c6cc"/>
            </w:tcBorders>
            <w:tcBorders>
              <w:right w:val="single" w:sz="4" w:space="0" w:color="c1c6cc"/>
            </w:tcBorders>
          </w:tcPr>
          <w:p>
            <w:r>
              <w:t>Remove channel 144 from use on APs supporting Philips Healthcare devices</w:t>
            </w:r>
          </w:p>
        </w:tc>
        <w:tc>
          <w:tcPr>
            <w:tcW w:type="dxa" w:w="5184"/>
            <w:tcBorders>
              <w:top w:val="single" w:sz="4" w:space="0" w:color="c1c6cc"/>
            </w:tcBorders>
            <w:tcBorders>
              <w:left w:val="single" w:sz="4" w:space="0" w:color="c1c6cc"/>
            </w:tcBorders>
            <w:tcBorders>
              <w:bottom w:val="single" w:sz="4" w:space="0" w:color="c1c6cc"/>
            </w:tcBorders>
            <w:tcBorders>
              <w:right w:val="single" w:sz="4" w:space="0" w:color="c1c6cc"/>
            </w:tcBorders>
          </w:tcPr>
          <w:p>
            <w:r>
              <w:t>Channels 144 is available for use on APs suppporting Philips devices. Philips Healthcare devices do not support  channel 144 and will be unable to associate with APs assigned this channel, causing the device to disconnect from the network</w:t>
            </w:r>
          </w:p>
        </w:tc>
      </w:tr>
      <w:tr>
        <w:tc>
          <w:tcPr>
            <w:tcW w:type="dxa" w:w="3456"/>
            <w:tcBorders>
              <w:top w:val="single" w:sz="4" w:space="0" w:color="c1c6cc"/>
            </w:tcBorders>
            <w:tcBorders>
              <w:left w:val="single" w:sz="4" w:space="0" w:color="c1c6cc"/>
            </w:tcBorders>
            <w:tcBorders>
              <w:bottom w:val="single" w:sz="4" w:space="0" w:color="c1c6cc"/>
            </w:tcBorders>
            <w:tcBorders>
              <w:right w:val="single" w:sz="4" w:space="0" w:color="c1c6cc"/>
            </w:tcBorders>
          </w:tcPr>
          <w:p>
            <w:r>
              <w:t>Reconfigure the network per recommedations within this report to acheive -67 dBm RSSI</w:t>
            </w:r>
          </w:p>
        </w:tc>
        <w:tc>
          <w:tcPr>
            <w:tcW w:type="dxa" w:w="5184"/>
            <w:tcBorders>
              <w:top w:val="single" w:sz="4" w:space="0" w:color="c1c6cc"/>
            </w:tcBorders>
            <w:tcBorders>
              <w:left w:val="single" w:sz="4" w:space="0" w:color="c1c6cc"/>
            </w:tcBorders>
            <w:tcBorders>
              <w:bottom w:val="single" w:sz="4" w:space="0" w:color="c1c6cc"/>
            </w:tcBorders>
            <w:tcBorders>
              <w:right w:val="single" w:sz="4" w:space="0" w:color="c1c6cc"/>
            </w:tcBorders>
          </w:tcPr>
          <w:p>
            <w:r>
              <w:t>RSSI requirements for Philips Healthcare 802.11 networks do not meet  the -67 dBm threshold in all areas</w:t>
            </w:r>
          </w:p>
        </w:tc>
      </w:tr>
      <w:tr>
        <w:tc>
          <w:tcPr>
            <w:tcW w:type="dxa" w:w="3456"/>
            <w:tcBorders>
              <w:top w:val="single" w:sz="4" w:space="0" w:color="c1c6cc"/>
            </w:tcBorders>
            <w:tcBorders>
              <w:left w:val="single" w:sz="4" w:space="0" w:color="c1c6cc"/>
            </w:tcBorders>
            <w:tcBorders>
              <w:bottom w:val="single" w:sz="4" w:space="0" w:color="c1c6cc"/>
            </w:tcBorders>
            <w:tcBorders>
              <w:right w:val="single" w:sz="4" w:space="0" w:color="c1c6cc"/>
            </w:tcBorders>
          </w:tcPr>
          <w:p>
            <w:r>
              <w:t>Reconfigure the network per recommedations within this report to acheive 25 dB SNR</w:t>
            </w:r>
          </w:p>
        </w:tc>
        <w:tc>
          <w:tcPr>
            <w:tcW w:type="dxa" w:w="5184"/>
            <w:tcBorders>
              <w:top w:val="single" w:sz="4" w:space="0" w:color="c1c6cc"/>
            </w:tcBorders>
            <w:tcBorders>
              <w:left w:val="single" w:sz="4" w:space="0" w:color="c1c6cc"/>
            </w:tcBorders>
            <w:tcBorders>
              <w:bottom w:val="single" w:sz="4" w:space="0" w:color="c1c6cc"/>
            </w:tcBorders>
            <w:tcBorders>
              <w:right w:val="single" w:sz="4" w:space="0" w:color="c1c6cc"/>
            </w:tcBorders>
          </w:tcPr>
          <w:p>
            <w:r>
              <w:t>SNR requirements for Philips Healthcare 802.11 networks do not meet  the 25 dB threshold in all areas</w:t>
            </w:r>
          </w:p>
        </w:tc>
      </w:tr>
      <w:tr>
        <w:tc>
          <w:tcPr>
            <w:tcW w:type="dxa" w:w="3456"/>
            <w:tcBorders>
              <w:top w:val="single" w:sz="4" w:space="0" w:color="c1c6cc"/>
            </w:tcBorders>
            <w:tcBorders>
              <w:left w:val="single" w:sz="4" w:space="0" w:color="c1c6cc"/>
            </w:tcBorders>
            <w:tcBorders>
              <w:bottom w:val="single" w:sz="4" w:space="0" w:color="c1c6cc"/>
            </w:tcBorders>
            <w:tcBorders>
              <w:right w:val="single" w:sz="4" w:space="0" w:color="c1c6cc"/>
            </w:tcBorders>
          </w:tcPr>
          <w:p>
            <w:r>
              <w:t>Reconfigure channel assignment or AP power levels as recommended within this report</w:t>
            </w:r>
          </w:p>
        </w:tc>
        <w:tc>
          <w:tcPr>
            <w:tcW w:type="dxa" w:w="5184"/>
            <w:tcBorders>
              <w:top w:val="single" w:sz="4" w:space="0" w:color="c1c6cc"/>
            </w:tcBorders>
            <w:tcBorders>
              <w:left w:val="single" w:sz="4" w:space="0" w:color="c1c6cc"/>
            </w:tcBorders>
            <w:tcBorders>
              <w:bottom w:val="single" w:sz="4" w:space="0" w:color="c1c6cc"/>
            </w:tcBorders>
            <w:tcBorders>
              <w:right w:val="single" w:sz="4" w:space="0" w:color="c1c6cc"/>
            </w:tcBorders>
          </w:tcPr>
          <w:p>
            <w:r>
              <w:t>Co-Channel separation does not meet the required level of 20 dB</w:t>
            </w:r>
          </w:p>
        </w:tc>
      </w:tr>
      <w:tr>
        <w:tc>
          <w:tcPr>
            <w:tcW w:type="dxa" w:w="3456"/>
            <w:tcBorders>
              <w:top w:val="single" w:sz="4" w:space="0" w:color="c1c6cc"/>
            </w:tcBorders>
            <w:tcBorders>
              <w:left w:val="single" w:sz="4" w:space="0" w:color="c1c6cc"/>
            </w:tcBorders>
            <w:tcBorders>
              <w:bottom w:val="single" w:sz="4" w:space="0" w:color="c1c6cc"/>
            </w:tcBorders>
            <w:tcBorders>
              <w:right w:val="single" w:sz="4" w:space="0" w:color="c1c6cc"/>
            </w:tcBorders>
          </w:tcPr>
          <w:p>
            <w:r>
              <w:t>Reconfigure channel assignment or AP power levels as recommended within this report</w:t>
            </w:r>
          </w:p>
        </w:tc>
        <w:tc>
          <w:tcPr>
            <w:tcW w:type="dxa" w:w="5184"/>
            <w:tcBorders>
              <w:top w:val="single" w:sz="4" w:space="0" w:color="c1c6cc"/>
            </w:tcBorders>
            <w:tcBorders>
              <w:left w:val="single" w:sz="4" w:space="0" w:color="c1c6cc"/>
            </w:tcBorders>
            <w:tcBorders>
              <w:bottom w:val="single" w:sz="4" w:space="0" w:color="c1c6cc"/>
            </w:tcBorders>
            <w:tcBorders>
              <w:right w:val="single" w:sz="4" w:space="0" w:color="c1c6cc"/>
            </w:tcBorders>
          </w:tcPr>
          <w:p>
            <w:r>
              <w:t>More than two APs on the primary channel at -82 dBm or stronger were detected over a majority of the scope area</w:t>
            </w:r>
          </w:p>
        </w:tc>
      </w:tr>
      <w:tr>
        <w:tc>
          <w:tcPr>
            <w:tcW w:type="dxa" w:w="3456"/>
            <w:tcBorders>
              <w:top w:val="single" w:sz="4" w:space="0" w:color="c1c6cc"/>
            </w:tcBorders>
            <w:tcBorders>
              <w:left w:val="single" w:sz="4" w:space="0" w:color="c1c6cc"/>
            </w:tcBorders>
            <w:tcBorders>
              <w:bottom w:val="single" w:sz="4" w:space="0" w:color="c1c6cc"/>
            </w:tcBorders>
            <w:tcBorders>
              <w:right w:val="single" w:sz="4" w:space="0" w:color="c1c6cc"/>
            </w:tcBorders>
          </w:tcPr>
          <w:p>
            <w:r>
              <w:t>Reconfigure SSID for WPA2 only or WPA2/3 Transition Mode</w:t>
            </w:r>
          </w:p>
        </w:tc>
        <w:tc>
          <w:tcPr>
            <w:tcW w:type="dxa" w:w="5184"/>
            <w:tcBorders>
              <w:top w:val="single" w:sz="4" w:space="0" w:color="c1c6cc"/>
            </w:tcBorders>
            <w:tcBorders>
              <w:left w:val="single" w:sz="4" w:space="0" w:color="c1c6cc"/>
            </w:tcBorders>
            <w:tcBorders>
              <w:bottom w:val="single" w:sz="4" w:space="0" w:color="c1c6cc"/>
            </w:tcBorders>
            <w:tcBorders>
              <w:right w:val="single" w:sz="4" w:space="0" w:color="c1c6cc"/>
            </w:tcBorders>
          </w:tcPr>
          <w:p>
            <w:r>
              <w:t>WPA3 only security is not compatible with Philips Healthcare devices. These devices will be unable to associate with the assigned SSID</w:t>
            </w:r>
          </w:p>
        </w:tc>
      </w:tr>
      <w:tr>
        <w:tc>
          <w:tcPr>
            <w:tcW w:type="dxa" w:w="3456"/>
            <w:tcBorders>
              <w:top w:val="single" w:sz="4" w:space="0" w:color="c1c6cc"/>
            </w:tcBorders>
            <w:tcBorders>
              <w:left w:val="single" w:sz="4" w:space="0" w:color="c1c6cc"/>
            </w:tcBorders>
            <w:tcBorders>
              <w:bottom w:val="single" w:sz="4" w:space="0" w:color="c1c6cc"/>
            </w:tcBorders>
            <w:tcBorders>
              <w:right w:val="single" w:sz="4" w:space="0" w:color="c1c6cc"/>
            </w:tcBorders>
          </w:tcPr>
          <w:p>
            <w:r>
              <w:t>Unhide (Broadcast) the SSID supporting Philips Healthcare devices</w:t>
            </w:r>
          </w:p>
        </w:tc>
        <w:tc>
          <w:tcPr>
            <w:tcW w:type="dxa" w:w="5184"/>
            <w:tcBorders>
              <w:top w:val="single" w:sz="4" w:space="0" w:color="c1c6cc"/>
            </w:tcBorders>
            <w:tcBorders>
              <w:left w:val="single" w:sz="4" w:space="0" w:color="c1c6cc"/>
            </w:tcBorders>
            <w:tcBorders>
              <w:bottom w:val="single" w:sz="4" w:space="0" w:color="c1c6cc"/>
            </w:tcBorders>
            <w:tcBorders>
              <w:right w:val="single" w:sz="4" w:space="0" w:color="c1c6cc"/>
            </w:tcBorders>
          </w:tcPr>
          <w:p>
            <w:r>
              <w:t>A Hidden SSID is not recommended and this SSID must be broadcast if DFS channels are available for use on APs supporting Philips Healthcare devices</w:t>
            </w:r>
          </w:p>
        </w:tc>
      </w:tr>
    </w:tbl>
    <w:p/>
    <w:p w14:paraId="357FCD99" w14:textId="37739518" w:rsidR="009A434D" w:rsidRDefault="009A434D">
      <w:pPr>
        <w:spacing w:line="240" w:lineRule="auto"/>
      </w:pPr>
      <w:r>
        <w:br w:type="page"/>
      </w:r>
    </w:p>
    <w:tbl>
      <w:tblPr>
        <w:tblStyle w:val="TableGrid"/>
        <w:tblW w:w="0" w:type="auto"/>
        <w:tblBorders>
          <w:top w:val="none" w:sz="0" w:space="0" w:color="auto"/>
          <w:left w:val="none" w:sz="0" w:space="0" w:color="auto"/>
          <w:right w:val="none" w:sz="0" w:space="0" w:color="auto"/>
        </w:tblBorders>
        <w:shd w:val="clear" w:color="auto" w:fill="F2F2F2" w:themeFill="background1" w:themeFillShade="F2"/>
        <w:tblLook w:val="04A0" w:firstRow="1" w:lastRow="0" w:firstColumn="1" w:lastColumn="0" w:noHBand="0" w:noVBand="1"/>
      </w:tblPr>
      <w:tblGrid>
        <w:gridCol w:w="10790"/>
      </w:tblGrid>
      <w:tr w:rsidR="00DF1958" w14:paraId="0335C6D9" w14:textId="77777777" w:rsidTr="00DF1958">
        <w:tc>
          <w:tcPr>
            <w:tcW w:w="10790" w:type="dxa"/>
            <w:shd w:val="clear" w:color="auto" w:fill="F2F2F2" w:themeFill="background1" w:themeFillShade="F2"/>
            <w:tcMar>
              <w:top w:w="144" w:type="dxa"/>
              <w:left w:w="144" w:type="dxa"/>
              <w:bottom w:w="144" w:type="dxa"/>
              <w:right w:w="144" w:type="dxa"/>
            </w:tcMar>
          </w:tcPr>
          <w:p w14:paraId="64B8C64C" w14:textId="77777777" w:rsidR="00DF1958" w:rsidRDefault="00DF1958" w:rsidP="00DF1958">
            <w:pPr>
              <w:pStyle w:val="Heading1"/>
            </w:pPr>
            <w:r>
              <w:lastRenderedPageBreak/>
              <w:t>Best Practice #1 – Band Usage</w:t>
            </w:r>
          </w:p>
          <w:p w14:paraId="28CE08D6" w14:textId="478BD1CF" w:rsidR="00DF1958" w:rsidRDefault="00DF1958" w:rsidP="00DF1958">
            <w:r w:rsidRPr="008B284E">
              <w:t xml:space="preserve">Make 5 GHz the </w:t>
            </w:r>
            <w:r w:rsidRPr="003652AC">
              <w:t>primary</w:t>
            </w:r>
            <w:r w:rsidRPr="008B284E">
              <w:t xml:space="preserve"> band and use 2.4 GHz for best effort applications</w:t>
            </w:r>
          </w:p>
        </w:tc>
      </w:tr>
    </w:tbl>
    <w:p w14:paraId="7C42C5D7" w14:textId="77777777" w:rsidR="008B284E" w:rsidRPr="008B284E" w:rsidRDefault="008B284E" w:rsidP="008B284E"/>
    <w:tbl>
      <w:tblPr>
        <w:bidiVisual/>
        <w:tblW w:type="auto" w:w="0"/>
        <w:tblLook w:firstColumn="1" w:firstRow="1" w:lastColumn="0" w:lastRow="0" w:noHBand="0" w:noVBand="1" w:val="04A0"/>
        <w:tblW w:w="5000" w:type="pct"/>
        <w:tblCellMar>
          <w:top w:w="120" w:type="dxa"/>
          <w:left w:w="120" w:type="dxa"/>
          <w:bottom w:w="120" w:type="dxa"/>
          <w:right w:w="120" w:type="dxa"/>
        </w:tblCellMar>
      </w:tblPr>
      <w:tblGrid>
        <w:gridCol w:w="2700"/>
        <w:gridCol w:w="2700"/>
        <w:gridCol w:w="2700"/>
        <w:gridCol w:w="2700"/>
      </w:tblGrid>
      <w:tr>
        <w:tc>
          <w:tcPr>
            <w:tcW w:type="dxa" w:w="1296"/>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pPr>
              <w:jc w:val="center"/>
            </w:pPr>
            <w:r>
              <w:t>Meets</w:t>
            </w:r>
            <w:r>
              <w:br/>
            </w:r>
            <w:r>
              <w:t>Requirement</w:t>
            </w:r>
          </w:p>
        </w:tc>
        <w:tc>
          <w:tcPr>
            <w:tcW w:type="dxa" w:w="864"/>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pPr>
              <w:jc w:val="center"/>
            </w:pPr>
            <w:r>
              <w:t>Answer</w:t>
            </w: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r>
              <w:t>Message</w:t>
            </w:r>
          </w:p>
        </w:tc>
        <w:tc>
          <w:tcPr>
            <w:tcW w:type="dxa" w:w="2160"/>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r>
              <w:t>Category</w:t>
            </w:r>
          </w:p>
        </w:tc>
      </w:tr>
      <w:tr>
        <w:tc>
          <w:tcPr>
            <w:tcW w:type="dxa" w:w="1296"/>
            <w:tcBorders>
              <w:top w:val="single" w:sz="4" w:space="0" w:color="c1c6cc"/>
            </w:tcBorders>
            <w:tcBorders>
              <w:left w:val="single" w:sz="4" w:space="0" w:color="c1c6cc"/>
            </w:tcBorders>
            <w:tcBorders>
              <w:bottom w:val="single" w:sz="4" w:space="0" w:color="c1c6cc"/>
            </w:tcBorders>
            <w:tcBorders>
              <w:right w:val="single" w:sz="4" w:space="0" w:color="c1c6cc"/>
            </w:tcBorders>
            <w:shd w:fill="ffb2b5"/>
          </w:tcPr>
          <w:p>
            <w:pPr>
              <w:jc w:val="center"/>
            </w:pPr>
            <w:r>
              <w:t>No</w:t>
            </w:r>
          </w:p>
        </w:tc>
        <w:tc>
          <w:tcPr>
            <w:tcW w:type="dxa" w:w="864"/>
            <w:tcBorders>
              <w:top w:val="single" w:sz="4" w:space="0" w:color="c1c6cc"/>
            </w:tcBorders>
            <w:tcBorders>
              <w:left w:val="single" w:sz="4" w:space="0" w:color="c1c6cc"/>
            </w:tcBorders>
            <w:tcBorders>
              <w:bottom w:val="single" w:sz="4" w:space="0" w:color="c1c6cc"/>
            </w:tcBorders>
            <w:tcBorders>
              <w:right w:val="single" w:sz="4" w:space="0" w:color="c1c6cc"/>
            </w:tcBorders>
          </w:tcPr>
          <w:p>
            <w:pPr>
              <w:jc w:val="center"/>
            </w:pPr>
            <w:r>
              <w:t>No</w:t>
            </w: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tcPr>
          <w:p>
            <w:r>
              <w:t>Are business critical applications limited to 5 GHz band with unique SSIDs?</w:t>
            </w:r>
          </w:p>
        </w:tc>
        <w:tc>
          <w:tcPr>
            <w:tcW w:type="dxa" w:w="2160"/>
            <w:tcBorders>
              <w:top w:val="single" w:sz="4" w:space="0" w:color="c1c6cc"/>
            </w:tcBorders>
            <w:tcBorders>
              <w:left w:val="single" w:sz="4" w:space="0" w:color="c1c6cc"/>
            </w:tcBorders>
            <w:tcBorders>
              <w:bottom w:val="single" w:sz="4" w:space="0" w:color="c1c6cc"/>
            </w:tcBorders>
            <w:tcBorders>
              <w:right w:val="single" w:sz="4" w:space="0" w:color="c1c6cc"/>
            </w:tcBorders>
          </w:tcPr>
          <w:p>
            <w:r>
              <w:t>Primary Applications</w:t>
            </w:r>
          </w:p>
        </w:tc>
      </w:tr>
      <w:tr>
        <w:tc>
          <w:tcPr>
            <w:tcW w:type="dxa" w:w="1296"/>
            <w:tcBorders>
              <w:top w:val="single" w:sz="4" w:space="0" w:color="c1c6cc"/>
            </w:tcBorders>
            <w:tcBorders>
              <w:left w:val="single" w:sz="4" w:space="0" w:color="c1c6cc"/>
            </w:tcBorders>
            <w:tcBorders>
              <w:bottom w:val="single" w:sz="4" w:space="0" w:color="c1c6cc"/>
            </w:tcBorders>
            <w:tcBorders>
              <w:right w:val="single" w:sz="4" w:space="0" w:color="c1c6cc"/>
            </w:tcBorders>
            <w:shd w:fill="ffb2b5"/>
          </w:tcPr>
          <w:p>
            <w:pPr>
              <w:jc w:val="center"/>
            </w:pPr>
            <w:r>
              <w:t>No</w:t>
            </w:r>
          </w:p>
        </w:tc>
        <w:tc>
          <w:tcPr>
            <w:tcW w:type="dxa" w:w="864"/>
            <w:tcBorders>
              <w:top w:val="single" w:sz="4" w:space="0" w:color="c1c6cc"/>
            </w:tcBorders>
            <w:tcBorders>
              <w:left w:val="single" w:sz="4" w:space="0" w:color="c1c6cc"/>
            </w:tcBorders>
            <w:tcBorders>
              <w:bottom w:val="single" w:sz="4" w:space="0" w:color="c1c6cc"/>
            </w:tcBorders>
            <w:tcBorders>
              <w:right w:val="single" w:sz="4" w:space="0" w:color="c1c6cc"/>
            </w:tcBorders>
          </w:tcPr>
          <w:p>
            <w:pPr>
              <w:jc w:val="center"/>
            </w:pPr>
            <w:r>
              <w:t>No</w:t>
            </w: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tcPr>
          <w:p>
            <w:r>
              <w:t>Are Best Effort and IoT applications limited to 2.4 GHz band with unique SSIDs?</w:t>
            </w:r>
          </w:p>
        </w:tc>
        <w:tc>
          <w:tcPr>
            <w:tcW w:type="dxa" w:w="2160"/>
            <w:tcBorders>
              <w:top w:val="single" w:sz="4" w:space="0" w:color="c1c6cc"/>
            </w:tcBorders>
            <w:tcBorders>
              <w:left w:val="single" w:sz="4" w:space="0" w:color="c1c6cc"/>
            </w:tcBorders>
            <w:tcBorders>
              <w:bottom w:val="single" w:sz="4" w:space="0" w:color="c1c6cc"/>
            </w:tcBorders>
            <w:tcBorders>
              <w:right w:val="single" w:sz="4" w:space="0" w:color="c1c6cc"/>
            </w:tcBorders>
          </w:tcPr>
          <w:p>
            <w:r>
              <w:t>Secondary Applications</w:t>
            </w:r>
          </w:p>
        </w:tc>
      </w:tr>
      <w:tr>
        <w:tc>
          <w:tcPr>
            <w:tcW w:type="dxa" w:w="1296"/>
            <w:tcBorders>
              <w:top w:val="single" w:sz="4" w:space="0" w:color="c1c6cc"/>
            </w:tcBorders>
            <w:tcBorders>
              <w:left w:val="single" w:sz="4" w:space="0" w:color="c1c6cc"/>
            </w:tcBorders>
            <w:tcBorders>
              <w:bottom w:val="single" w:sz="4" w:space="0" w:color="c1c6cc"/>
            </w:tcBorders>
            <w:tcBorders>
              <w:right w:val="single" w:sz="4" w:space="0" w:color="c1c6cc"/>
            </w:tcBorders>
            <w:shd w:fill="b0e396"/>
          </w:tcPr>
          <w:p>
            <w:pPr>
              <w:jc w:val="center"/>
            </w:pPr>
            <w:r>
              <w:t>Yes</w:t>
            </w:r>
          </w:p>
        </w:tc>
        <w:tc>
          <w:tcPr>
            <w:tcW w:type="dxa" w:w="864"/>
            <w:tcBorders>
              <w:top w:val="single" w:sz="4" w:space="0" w:color="c1c6cc"/>
            </w:tcBorders>
            <w:tcBorders>
              <w:left w:val="single" w:sz="4" w:space="0" w:color="c1c6cc"/>
            </w:tcBorders>
            <w:tcBorders>
              <w:bottom w:val="single" w:sz="4" w:space="0" w:color="c1c6cc"/>
            </w:tcBorders>
            <w:tcBorders>
              <w:right w:val="single" w:sz="4" w:space="0" w:color="c1c6cc"/>
            </w:tcBorders>
          </w:tcPr>
          <w:p>
            <w:pPr>
              <w:jc w:val="center"/>
            </w:pPr>
            <w:r>
              <w:t>No</w:t>
            </w: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tcPr>
          <w:p>
            <w:r>
              <w:t>Are any SSIDs shared across both 2.4 and 5 GHz bands?</w:t>
            </w:r>
          </w:p>
        </w:tc>
        <w:tc>
          <w:tcPr>
            <w:tcW w:type="dxa" w:w="2160"/>
            <w:tcBorders>
              <w:top w:val="single" w:sz="4" w:space="0" w:color="c1c6cc"/>
            </w:tcBorders>
            <w:tcBorders>
              <w:left w:val="single" w:sz="4" w:space="0" w:color="c1c6cc"/>
            </w:tcBorders>
            <w:tcBorders>
              <w:bottom w:val="single" w:sz="4" w:space="0" w:color="c1c6cc"/>
            </w:tcBorders>
            <w:tcBorders>
              <w:right w:val="single" w:sz="4" w:space="0" w:color="c1c6cc"/>
            </w:tcBorders>
          </w:tcPr>
          <w:p>
            <w:r>
              <w:t>SSID Bands</w:t>
            </w:r>
          </w:p>
        </w:tc>
      </w:tr>
    </w:tbl>
    <w:p/>
    <w:tbl>
      <w:tblPr>
        <w:bidiVisual/>
        <w:tblW w:type="auto" w:w="0"/>
        <w:tblLook w:firstColumn="1" w:firstRow="1" w:lastColumn="0" w:lastRow="0" w:noHBand="0" w:noVBand="1" w:val="04A0"/>
        <w:tblW w:w="5000" w:type="pct"/>
        <w:tblCellMar>
          <w:top w:w="120" w:type="dxa"/>
          <w:left w:w="120" w:type="dxa"/>
          <w:bottom w:w="120" w:type="dxa"/>
          <w:right w:w="120" w:type="dxa"/>
        </w:tblCellMar>
      </w:tblPr>
      <w:tblGrid>
        <w:gridCol w:w="5400"/>
        <w:gridCol w:w="5400"/>
      </w:tblGrid>
      <w:tr>
        <w:tc>
          <w:tcPr>
            <w:tcW w:type="dxa" w:w="5789"/>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tc>
        <w:tc>
          <w:tcPr>
            <w:tcW w:type="dxa" w:w="2851"/>
            <w:tcBorders>
              <w:top w:val="single" w:sz="4" w:space="0" w:color="c1c6cc"/>
            </w:tcBorders>
            <w:tcBorders>
              <w:left w:val="single" w:sz="4" w:space="0" w:color="c1c6cc"/>
            </w:tcBorders>
            <w:tcBorders>
              <w:bottom w:val="single" w:sz="4" w:space="0" w:color="c1c6cc"/>
            </w:tcBorders>
            <w:tcBorders>
              <w:right w:val="single" w:sz="4" w:space="0" w:color="c1c6cc"/>
            </w:tcBorders>
            <w:shd w:fill="b0e396"/>
          </w:tcPr>
          <w:p>
            <w:pPr>
              <w:jc w:val="center"/>
            </w:pPr>
            <w:r>
              <w:rPr>
                <w:b/>
              </w:rPr>
              <w:t>33%</w:t>
            </w:r>
          </w:p>
        </w:tc>
      </w:tr>
    </w:tbl>
    <w:p/>
    <w:p w14:paraId="714322BD" w14:textId="77777777" w:rsidR="00367CBE" w:rsidRDefault="00367CBE"/>
    <w:p w14:paraId="6FE7DC3C" w14:textId="15AEE0EA" w:rsidR="0072570C" w:rsidRDefault="0072570C">
      <w:pPr>
        <w:spacing w:line="240" w:lineRule="auto"/>
      </w:pPr>
      <w:r>
        <w:br w:type="page"/>
      </w:r>
    </w:p>
    <w:tbl>
      <w:tblPr>
        <w:tblStyle w:val="TableGrid"/>
        <w:tblW w:w="0" w:type="auto"/>
        <w:tblBorders>
          <w:top w:val="none" w:sz="0" w:space="0" w:color="auto"/>
          <w:left w:val="none" w:sz="0" w:space="0" w:color="auto"/>
          <w:right w:val="none" w:sz="0" w:space="0" w:color="auto"/>
        </w:tblBorders>
        <w:shd w:val="clear" w:color="auto" w:fill="F2F2F2" w:themeFill="background1" w:themeFillShade="F2"/>
        <w:tblLook w:val="04A0" w:firstRow="1" w:lastRow="0" w:firstColumn="1" w:lastColumn="0" w:noHBand="0" w:noVBand="1"/>
      </w:tblPr>
      <w:tblGrid>
        <w:gridCol w:w="10790"/>
      </w:tblGrid>
      <w:tr w:rsidR="00E951BD" w14:paraId="0F9E1017" w14:textId="77777777" w:rsidTr="00077050">
        <w:tc>
          <w:tcPr>
            <w:tcW w:w="10790" w:type="dxa"/>
            <w:shd w:val="clear" w:color="auto" w:fill="F2F2F2" w:themeFill="background1" w:themeFillShade="F2"/>
            <w:tcMar>
              <w:top w:w="144" w:type="dxa"/>
              <w:left w:w="144" w:type="dxa"/>
              <w:bottom w:w="144" w:type="dxa"/>
              <w:right w:w="144" w:type="dxa"/>
            </w:tcMar>
          </w:tcPr>
          <w:p w14:paraId="211F3F12" w14:textId="6C787572" w:rsidR="00E951BD" w:rsidRDefault="00E951BD" w:rsidP="00E951BD">
            <w:pPr>
              <w:pStyle w:val="Heading1"/>
            </w:pPr>
            <w:r>
              <w:lastRenderedPageBreak/>
              <w:t>Best Practice #2 – 2.4 GHz Channels</w:t>
            </w:r>
          </w:p>
          <w:p w14:paraId="5D653B3A" w14:textId="2B77B724" w:rsidR="00E951BD" w:rsidRPr="00E951BD" w:rsidRDefault="00E379CB" w:rsidP="00E951BD">
            <w:r w:rsidRPr="00E379CB">
              <w:t>Use only channels 1, 6, and 11 in the 2.4 GHz band</w:t>
            </w:r>
          </w:p>
        </w:tc>
      </w:tr>
    </w:tbl>
    <w:p w14:paraId="1652AF05" w14:textId="77777777" w:rsidR="00E951BD" w:rsidRDefault="00E951BD"/>
    <w:tbl>
      <w:tblPr>
        <w:bidiVisual/>
        <w:tblW w:type="auto" w:w="0"/>
        <w:tblLook w:firstColumn="1" w:firstRow="1" w:lastColumn="0" w:lastRow="0" w:noHBand="0" w:noVBand="1" w:val="04A0"/>
        <w:tblW w:w="5000" w:type="pct"/>
        <w:tblCellMar>
          <w:top w:w="120" w:type="dxa"/>
          <w:left w:w="120" w:type="dxa"/>
          <w:bottom w:w="120" w:type="dxa"/>
          <w:right w:w="120" w:type="dxa"/>
        </w:tblCellMar>
      </w:tblPr>
      <w:tblGrid>
        <w:gridCol w:w="2700"/>
        <w:gridCol w:w="2700"/>
        <w:gridCol w:w="2700"/>
        <w:gridCol w:w="2700"/>
      </w:tblGrid>
      <w:tr>
        <w:tc>
          <w:tcPr>
            <w:tcW w:type="dxa" w:w="1296"/>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pPr>
              <w:jc w:val="center"/>
            </w:pPr>
            <w:r>
              <w:t>Meets</w:t>
            </w:r>
            <w:r>
              <w:br/>
            </w:r>
            <w:r>
              <w:t>Requirement</w:t>
            </w:r>
          </w:p>
        </w:tc>
        <w:tc>
          <w:tcPr>
            <w:tcW w:type="dxa" w:w="864"/>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pPr>
              <w:jc w:val="center"/>
            </w:pPr>
            <w:r>
              <w:t>Answer</w:t>
            </w: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r>
              <w:t>Message</w:t>
            </w:r>
          </w:p>
        </w:tc>
        <w:tc>
          <w:tcPr>
            <w:tcW w:type="dxa" w:w="2160"/>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r>
              <w:t>Category</w:t>
            </w:r>
          </w:p>
        </w:tc>
      </w:tr>
      <w:tr>
        <w:tc>
          <w:tcPr>
            <w:tcW w:type="dxa" w:w="1296"/>
            <w:tcBorders>
              <w:top w:val="single" w:sz="4" w:space="0" w:color="c1c6cc"/>
            </w:tcBorders>
            <w:tcBorders>
              <w:left w:val="single" w:sz="4" w:space="0" w:color="c1c6cc"/>
            </w:tcBorders>
            <w:tcBorders>
              <w:bottom w:val="single" w:sz="4" w:space="0" w:color="c1c6cc"/>
            </w:tcBorders>
            <w:tcBorders>
              <w:right w:val="single" w:sz="4" w:space="0" w:color="c1c6cc"/>
            </w:tcBorders>
            <w:shd w:fill="ffb2b5"/>
          </w:tcPr>
          <w:p>
            <w:pPr>
              <w:jc w:val="center"/>
            </w:pPr>
            <w:r>
              <w:t>No</w:t>
            </w:r>
          </w:p>
        </w:tc>
        <w:tc>
          <w:tcPr>
            <w:tcW w:type="dxa" w:w="864"/>
            <w:tcBorders>
              <w:top w:val="single" w:sz="4" w:space="0" w:color="c1c6cc"/>
            </w:tcBorders>
            <w:tcBorders>
              <w:left w:val="single" w:sz="4" w:space="0" w:color="c1c6cc"/>
            </w:tcBorders>
            <w:tcBorders>
              <w:bottom w:val="single" w:sz="4" w:space="0" w:color="c1c6cc"/>
            </w:tcBorders>
            <w:tcBorders>
              <w:right w:val="single" w:sz="4" w:space="0" w:color="c1c6cc"/>
            </w:tcBorders>
          </w:tcPr>
          <w:p>
            <w:pPr>
              <w:jc w:val="center"/>
            </w:pPr>
            <w:r>
              <w:t>No</w:t>
            </w: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tcPr>
          <w:p>
            <w:r>
              <w:t>Is the 2.4 GHz network configured on non-overlapping channels 1, 6, and 11 only?</w:t>
            </w:r>
          </w:p>
        </w:tc>
        <w:tc>
          <w:tcPr>
            <w:tcW w:type="dxa" w:w="2160"/>
            <w:tcBorders>
              <w:top w:val="single" w:sz="4" w:space="0" w:color="c1c6cc"/>
            </w:tcBorders>
            <w:tcBorders>
              <w:left w:val="single" w:sz="4" w:space="0" w:color="c1c6cc"/>
            </w:tcBorders>
            <w:tcBorders>
              <w:bottom w:val="single" w:sz="4" w:space="0" w:color="c1c6cc"/>
            </w:tcBorders>
            <w:tcBorders>
              <w:right w:val="single" w:sz="4" w:space="0" w:color="c1c6cc"/>
            </w:tcBorders>
          </w:tcPr>
          <w:p>
            <w:r>
              <w:t>2.4 GHz Band</w:t>
            </w:r>
          </w:p>
        </w:tc>
      </w:tr>
    </w:tbl>
    <w:p/>
    <w:p w14:paraId="70C99EFC" w14:textId="77777777" w:rsidR="00416B43" w:rsidRDefault="00416B43" w:rsidP="00416B43"/>
    <w:tbl>
      <w:tblPr>
        <w:bidiVisual/>
        <w:tblW w:type="auto" w:w="0"/>
        <w:tblLook w:firstColumn="1" w:firstRow="1" w:lastColumn="0" w:lastRow="0" w:noHBand="0" w:noVBand="1" w:val="04A0"/>
        <w:tblW w:w="5000" w:type="pct"/>
        <w:tblCellMar>
          <w:top w:w="120" w:type="dxa"/>
          <w:left w:w="120" w:type="dxa"/>
          <w:bottom w:w="120" w:type="dxa"/>
          <w:right w:w="120" w:type="dxa"/>
        </w:tblCellMar>
      </w:tblPr>
      <w:tblGrid>
        <w:gridCol w:w="5400"/>
        <w:gridCol w:w="5400"/>
      </w:tblGrid>
      <w:tr>
        <w:tc>
          <w:tcPr>
            <w:tcW w:type="dxa" w:w="8640"/>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tc>
        <w:tc>
          <w:tcPr>
            <w:tcW w:type="dxa" w:w="0"/>
            <w:tcBorders>
              <w:top w:val="single" w:sz="4" w:space="0" w:color="c1c6cc"/>
            </w:tcBorders>
            <w:tcBorders>
              <w:left w:val="single" w:sz="4" w:space="0" w:color="c1c6cc"/>
            </w:tcBorders>
            <w:tcBorders>
              <w:bottom w:val="single" w:sz="4" w:space="0" w:color="c1c6cc"/>
            </w:tcBorders>
            <w:tcBorders>
              <w:right w:val="single" w:sz="4" w:space="0" w:color="c1c6cc"/>
            </w:tcBorders>
            <w:shd w:fill="b0e396"/>
          </w:tcPr>
          <w:p>
            <w:pPr>
              <w:jc w:val="center"/>
            </w:pPr>
            <w:r>
              <w:rPr>
                <w:b/>
              </w:rPr>
              <w:t>0%</w:t>
            </w:r>
          </w:p>
        </w:tc>
      </w:tr>
    </w:tbl>
    <w:p/>
    <w:p w14:paraId="441AC46E" w14:textId="58D480F5" w:rsidR="0072570C" w:rsidRDefault="0072570C">
      <w:pPr>
        <w:spacing w:line="240" w:lineRule="auto"/>
      </w:pPr>
      <w:r>
        <w:br w:type="page"/>
      </w:r>
    </w:p>
    <w:tbl>
      <w:tblPr>
        <w:tblStyle w:val="TableGrid"/>
        <w:tblW w:w="0" w:type="auto"/>
        <w:tblBorders>
          <w:top w:val="none" w:sz="0" w:space="0" w:color="auto"/>
          <w:left w:val="none" w:sz="0" w:space="0" w:color="auto"/>
          <w:right w:val="none" w:sz="0" w:space="0" w:color="auto"/>
        </w:tblBorders>
        <w:shd w:val="clear" w:color="auto" w:fill="F2F2F2" w:themeFill="background1" w:themeFillShade="F2"/>
        <w:tblLook w:val="04A0" w:firstRow="1" w:lastRow="0" w:firstColumn="1" w:lastColumn="0" w:noHBand="0" w:noVBand="1"/>
      </w:tblPr>
      <w:tblGrid>
        <w:gridCol w:w="10790"/>
      </w:tblGrid>
      <w:tr w:rsidR="00E951BD" w14:paraId="742E2F87" w14:textId="77777777" w:rsidTr="00077050">
        <w:tc>
          <w:tcPr>
            <w:tcW w:w="10790" w:type="dxa"/>
            <w:shd w:val="clear" w:color="auto" w:fill="F2F2F2" w:themeFill="background1" w:themeFillShade="F2"/>
            <w:tcMar>
              <w:top w:w="144" w:type="dxa"/>
              <w:left w:w="144" w:type="dxa"/>
              <w:bottom w:w="144" w:type="dxa"/>
              <w:right w:w="144" w:type="dxa"/>
            </w:tcMar>
          </w:tcPr>
          <w:p w14:paraId="20D29B82" w14:textId="77777777" w:rsidR="00E951BD" w:rsidRDefault="00E951BD" w:rsidP="00E951BD">
            <w:pPr>
              <w:pStyle w:val="Heading1"/>
            </w:pPr>
            <w:r>
              <w:lastRenderedPageBreak/>
              <w:t xml:space="preserve">Best Practice </w:t>
            </w:r>
            <w:r w:rsidRPr="000474C4">
              <w:t>#</w:t>
            </w:r>
            <w:r>
              <w:t>3 – 5 GHz Channels</w:t>
            </w:r>
          </w:p>
          <w:p w14:paraId="4616CFC9" w14:textId="0A4543FC" w:rsidR="00E951BD" w:rsidRDefault="00E951BD" w:rsidP="00077050">
            <w:r w:rsidRPr="008B284E">
              <w:t>Use all 5 GHz channels that are supported by client devices</w:t>
            </w:r>
          </w:p>
        </w:tc>
      </w:tr>
    </w:tbl>
    <w:p w14:paraId="3DA03974" w14:textId="77777777" w:rsidR="00E951BD" w:rsidRDefault="00E951BD"/>
    <w:tbl>
      <w:tblPr>
        <w:bidiVisual/>
        <w:tblW w:type="auto" w:w="0"/>
        <w:tblLook w:firstColumn="1" w:firstRow="1" w:lastColumn="0" w:lastRow="0" w:noHBand="0" w:noVBand="1" w:val="04A0"/>
        <w:tblW w:w="5000" w:type="pct"/>
        <w:tblCellMar>
          <w:top w:w="120" w:type="dxa"/>
          <w:left w:w="120" w:type="dxa"/>
          <w:bottom w:w="120" w:type="dxa"/>
          <w:right w:w="120" w:type="dxa"/>
        </w:tblCellMar>
      </w:tblPr>
      <w:tblGrid>
        <w:gridCol w:w="2700"/>
        <w:gridCol w:w="2700"/>
        <w:gridCol w:w="2700"/>
        <w:gridCol w:w="2700"/>
      </w:tblGrid>
      <w:tr>
        <w:tc>
          <w:tcPr>
            <w:tcW w:type="dxa" w:w="1296"/>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pPr>
              <w:jc w:val="center"/>
            </w:pPr>
            <w:r>
              <w:t>Meets</w:t>
            </w:r>
            <w:r>
              <w:br/>
            </w:r>
            <w:r>
              <w:t>Requirement</w:t>
            </w:r>
          </w:p>
        </w:tc>
        <w:tc>
          <w:tcPr>
            <w:tcW w:type="dxa" w:w="864"/>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pPr>
              <w:jc w:val="center"/>
            </w:pPr>
            <w:r>
              <w:t>Answer</w:t>
            </w: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r>
              <w:t>Message</w:t>
            </w:r>
          </w:p>
        </w:tc>
        <w:tc>
          <w:tcPr>
            <w:tcW w:type="dxa" w:w="2160"/>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r>
              <w:t>Category</w:t>
            </w:r>
          </w:p>
        </w:tc>
      </w:tr>
      <w:tr>
        <w:tc>
          <w:tcPr>
            <w:tcW w:type="dxa" w:w="1296"/>
            <w:tcBorders>
              <w:top w:val="single" w:sz="4" w:space="0" w:color="c1c6cc"/>
            </w:tcBorders>
            <w:tcBorders>
              <w:left w:val="single" w:sz="4" w:space="0" w:color="c1c6cc"/>
            </w:tcBorders>
            <w:tcBorders>
              <w:bottom w:val="single" w:sz="4" w:space="0" w:color="c1c6cc"/>
            </w:tcBorders>
            <w:tcBorders>
              <w:right w:val="single" w:sz="4" w:space="0" w:color="c1c6cc"/>
            </w:tcBorders>
            <w:shd w:fill="ffb2b5"/>
          </w:tcPr>
          <w:p>
            <w:pPr>
              <w:jc w:val="center"/>
            </w:pPr>
            <w:r>
              <w:t>No</w:t>
            </w:r>
          </w:p>
        </w:tc>
        <w:tc>
          <w:tcPr>
            <w:tcW w:type="dxa" w:w="864"/>
            <w:tcBorders>
              <w:top w:val="single" w:sz="4" w:space="0" w:color="c1c6cc"/>
            </w:tcBorders>
            <w:tcBorders>
              <w:left w:val="single" w:sz="4" w:space="0" w:color="c1c6cc"/>
            </w:tcBorders>
            <w:tcBorders>
              <w:bottom w:val="single" w:sz="4" w:space="0" w:color="c1c6cc"/>
            </w:tcBorders>
            <w:tcBorders>
              <w:right w:val="single" w:sz="4" w:space="0" w:color="c1c6cc"/>
            </w:tcBorders>
          </w:tcPr>
          <w:p>
            <w:pPr>
              <w:jc w:val="center"/>
            </w:pPr>
            <w:r>
              <w:t>No</w:t>
            </w: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tcPr>
          <w:p>
            <w:r>
              <w:t>Are 5 GHz UNII-1 channels available for use and device compatibility verified?</w:t>
            </w:r>
          </w:p>
        </w:tc>
        <w:tc>
          <w:tcPr>
            <w:tcW w:type="dxa" w:w="2160"/>
            <w:tcBorders>
              <w:top w:val="single" w:sz="4" w:space="0" w:color="c1c6cc"/>
            </w:tcBorders>
            <w:tcBorders>
              <w:left w:val="single" w:sz="4" w:space="0" w:color="c1c6cc"/>
            </w:tcBorders>
            <w:tcBorders>
              <w:bottom w:val="single" w:sz="4" w:space="0" w:color="c1c6cc"/>
            </w:tcBorders>
            <w:tcBorders>
              <w:right w:val="single" w:sz="4" w:space="0" w:color="c1c6cc"/>
            </w:tcBorders>
          </w:tcPr>
          <w:p>
            <w:r>
              <w:t>5 GHz Band</w:t>
            </w:r>
          </w:p>
        </w:tc>
      </w:tr>
      <w:tr>
        <w:tc>
          <w:tcPr>
            <w:tcW w:type="dxa" w:w="1296"/>
            <w:tcBorders>
              <w:top w:val="single" w:sz="4" w:space="0" w:color="c1c6cc"/>
            </w:tcBorders>
            <w:tcBorders>
              <w:left w:val="single" w:sz="4" w:space="0" w:color="c1c6cc"/>
            </w:tcBorders>
            <w:tcBorders>
              <w:bottom w:val="single" w:sz="4" w:space="0" w:color="c1c6cc"/>
            </w:tcBorders>
            <w:tcBorders>
              <w:right w:val="single" w:sz="4" w:space="0" w:color="c1c6cc"/>
            </w:tcBorders>
            <w:shd w:fill="ffb2b5"/>
          </w:tcPr>
          <w:p>
            <w:pPr>
              <w:jc w:val="center"/>
            </w:pPr>
            <w:r>
              <w:t>No</w:t>
            </w:r>
          </w:p>
        </w:tc>
        <w:tc>
          <w:tcPr>
            <w:tcW w:type="dxa" w:w="864"/>
            <w:tcBorders>
              <w:top w:val="single" w:sz="4" w:space="0" w:color="c1c6cc"/>
            </w:tcBorders>
            <w:tcBorders>
              <w:left w:val="single" w:sz="4" w:space="0" w:color="c1c6cc"/>
            </w:tcBorders>
            <w:tcBorders>
              <w:bottom w:val="single" w:sz="4" w:space="0" w:color="c1c6cc"/>
            </w:tcBorders>
            <w:tcBorders>
              <w:right w:val="single" w:sz="4" w:space="0" w:color="c1c6cc"/>
            </w:tcBorders>
          </w:tcPr>
          <w:p>
            <w:pPr>
              <w:jc w:val="center"/>
            </w:pPr>
            <w:r>
              <w:t>No</w:t>
            </w: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tcPr>
          <w:p>
            <w:r>
              <w:t>Are 5 GHz UNII-2a channels available for use and device compatibility verified?</w:t>
            </w:r>
          </w:p>
        </w:tc>
        <w:tc>
          <w:tcPr>
            <w:tcW w:type="dxa" w:w="2160"/>
            <w:tcBorders>
              <w:top w:val="single" w:sz="4" w:space="0" w:color="c1c6cc"/>
            </w:tcBorders>
            <w:tcBorders>
              <w:left w:val="single" w:sz="4" w:space="0" w:color="c1c6cc"/>
            </w:tcBorders>
            <w:tcBorders>
              <w:bottom w:val="single" w:sz="4" w:space="0" w:color="c1c6cc"/>
            </w:tcBorders>
            <w:tcBorders>
              <w:right w:val="single" w:sz="4" w:space="0" w:color="c1c6cc"/>
            </w:tcBorders>
          </w:tcPr>
          <w:p>
            <w:r>
              <w:t>5 GHz Band</w:t>
            </w:r>
          </w:p>
        </w:tc>
      </w:tr>
      <w:tr>
        <w:tc>
          <w:tcPr>
            <w:tcW w:type="dxa" w:w="1296"/>
            <w:tcBorders>
              <w:top w:val="single" w:sz="4" w:space="0" w:color="c1c6cc"/>
            </w:tcBorders>
            <w:tcBorders>
              <w:left w:val="single" w:sz="4" w:space="0" w:color="c1c6cc"/>
            </w:tcBorders>
            <w:tcBorders>
              <w:bottom w:val="single" w:sz="4" w:space="0" w:color="c1c6cc"/>
            </w:tcBorders>
            <w:tcBorders>
              <w:right w:val="single" w:sz="4" w:space="0" w:color="c1c6cc"/>
            </w:tcBorders>
            <w:shd w:fill="ffb2b5"/>
          </w:tcPr>
          <w:p>
            <w:pPr>
              <w:jc w:val="center"/>
            </w:pPr>
            <w:r>
              <w:t>No</w:t>
            </w:r>
          </w:p>
        </w:tc>
        <w:tc>
          <w:tcPr>
            <w:tcW w:type="dxa" w:w="864"/>
            <w:tcBorders>
              <w:top w:val="single" w:sz="4" w:space="0" w:color="c1c6cc"/>
            </w:tcBorders>
            <w:tcBorders>
              <w:left w:val="single" w:sz="4" w:space="0" w:color="c1c6cc"/>
            </w:tcBorders>
            <w:tcBorders>
              <w:bottom w:val="single" w:sz="4" w:space="0" w:color="c1c6cc"/>
            </w:tcBorders>
            <w:tcBorders>
              <w:right w:val="single" w:sz="4" w:space="0" w:color="c1c6cc"/>
            </w:tcBorders>
          </w:tcPr>
          <w:p>
            <w:pPr>
              <w:jc w:val="center"/>
            </w:pPr>
            <w:r>
              <w:t>No</w:t>
            </w: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tcPr>
          <w:p>
            <w:r>
              <w:t>Are 5 GHz UNII-2c channels available for use and device compatibility verified?</w:t>
            </w:r>
          </w:p>
        </w:tc>
        <w:tc>
          <w:tcPr>
            <w:tcW w:type="dxa" w:w="2160"/>
            <w:tcBorders>
              <w:top w:val="single" w:sz="4" w:space="0" w:color="c1c6cc"/>
            </w:tcBorders>
            <w:tcBorders>
              <w:left w:val="single" w:sz="4" w:space="0" w:color="c1c6cc"/>
            </w:tcBorders>
            <w:tcBorders>
              <w:bottom w:val="single" w:sz="4" w:space="0" w:color="c1c6cc"/>
            </w:tcBorders>
            <w:tcBorders>
              <w:right w:val="single" w:sz="4" w:space="0" w:color="c1c6cc"/>
            </w:tcBorders>
          </w:tcPr>
          <w:p>
            <w:r>
              <w:t>5 GHz Band</w:t>
            </w:r>
          </w:p>
        </w:tc>
      </w:tr>
      <w:tr>
        <w:tc>
          <w:tcPr>
            <w:tcW w:type="dxa" w:w="1296"/>
            <w:tcBorders>
              <w:top w:val="single" w:sz="4" w:space="0" w:color="c1c6cc"/>
            </w:tcBorders>
            <w:tcBorders>
              <w:left w:val="single" w:sz="4" w:space="0" w:color="c1c6cc"/>
            </w:tcBorders>
            <w:tcBorders>
              <w:bottom w:val="single" w:sz="4" w:space="0" w:color="c1c6cc"/>
            </w:tcBorders>
            <w:tcBorders>
              <w:right w:val="single" w:sz="4" w:space="0" w:color="c1c6cc"/>
            </w:tcBorders>
            <w:shd w:fill="ffb2b5"/>
          </w:tcPr>
          <w:p>
            <w:pPr>
              <w:jc w:val="center"/>
            </w:pPr>
            <w:r>
              <w:t>No</w:t>
            </w:r>
          </w:p>
        </w:tc>
        <w:tc>
          <w:tcPr>
            <w:tcW w:type="dxa" w:w="864"/>
            <w:tcBorders>
              <w:top w:val="single" w:sz="4" w:space="0" w:color="c1c6cc"/>
            </w:tcBorders>
            <w:tcBorders>
              <w:left w:val="single" w:sz="4" w:space="0" w:color="c1c6cc"/>
            </w:tcBorders>
            <w:tcBorders>
              <w:bottom w:val="single" w:sz="4" w:space="0" w:color="c1c6cc"/>
            </w:tcBorders>
            <w:tcBorders>
              <w:right w:val="single" w:sz="4" w:space="0" w:color="c1c6cc"/>
            </w:tcBorders>
          </w:tcPr>
          <w:p>
            <w:pPr>
              <w:jc w:val="center"/>
            </w:pPr>
            <w:r>
              <w:t>No</w:t>
            </w: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tcPr>
          <w:p>
            <w:r>
              <w:t>Are 5 GHz UNII-3 channels available for use and device compatibility verified?</w:t>
            </w:r>
          </w:p>
        </w:tc>
        <w:tc>
          <w:tcPr>
            <w:tcW w:type="dxa" w:w="2160"/>
            <w:tcBorders>
              <w:top w:val="single" w:sz="4" w:space="0" w:color="c1c6cc"/>
            </w:tcBorders>
            <w:tcBorders>
              <w:left w:val="single" w:sz="4" w:space="0" w:color="c1c6cc"/>
            </w:tcBorders>
            <w:tcBorders>
              <w:bottom w:val="single" w:sz="4" w:space="0" w:color="c1c6cc"/>
            </w:tcBorders>
            <w:tcBorders>
              <w:right w:val="single" w:sz="4" w:space="0" w:color="c1c6cc"/>
            </w:tcBorders>
          </w:tcPr>
          <w:p>
            <w:r>
              <w:t>5 GHz Band</w:t>
            </w:r>
          </w:p>
        </w:tc>
      </w:tr>
      <w:tr>
        <w:tc>
          <w:tcPr>
            <w:tcW w:type="dxa" w:w="1296"/>
            <w:tcBorders>
              <w:top w:val="single" w:sz="4" w:space="0" w:color="c1c6cc"/>
            </w:tcBorders>
            <w:tcBorders>
              <w:left w:val="single" w:sz="4" w:space="0" w:color="c1c6cc"/>
            </w:tcBorders>
            <w:tcBorders>
              <w:bottom w:val="single" w:sz="4" w:space="0" w:color="c1c6cc"/>
            </w:tcBorders>
            <w:tcBorders>
              <w:right w:val="single" w:sz="4" w:space="0" w:color="c1c6cc"/>
            </w:tcBorders>
            <w:shd w:fill="ffb2b5"/>
          </w:tcPr>
          <w:p>
            <w:pPr>
              <w:jc w:val="center"/>
            </w:pPr>
            <w:r>
              <w:t>No</w:t>
            </w:r>
          </w:p>
        </w:tc>
        <w:tc>
          <w:tcPr>
            <w:tcW w:type="dxa" w:w="864"/>
            <w:tcBorders>
              <w:top w:val="single" w:sz="4" w:space="0" w:color="c1c6cc"/>
            </w:tcBorders>
            <w:tcBorders>
              <w:left w:val="single" w:sz="4" w:space="0" w:color="c1c6cc"/>
            </w:tcBorders>
            <w:tcBorders>
              <w:bottom w:val="single" w:sz="4" w:space="0" w:color="c1c6cc"/>
            </w:tcBorders>
            <w:tcBorders>
              <w:right w:val="single" w:sz="4" w:space="0" w:color="c1c6cc"/>
            </w:tcBorders>
          </w:tcPr>
          <w:p>
            <w:pPr>
              <w:jc w:val="center"/>
            </w:pPr>
            <w:r>
              <w:t>No</w:t>
            </w: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tcPr>
          <w:p>
            <w:r>
              <w:t>Is Channel 165 (UNII-3) available for use and device compatibility verified? (20 MHz )</w:t>
            </w:r>
          </w:p>
        </w:tc>
        <w:tc>
          <w:tcPr>
            <w:tcW w:type="dxa" w:w="2160"/>
            <w:tcBorders>
              <w:top w:val="single" w:sz="4" w:space="0" w:color="c1c6cc"/>
            </w:tcBorders>
            <w:tcBorders>
              <w:left w:val="single" w:sz="4" w:space="0" w:color="c1c6cc"/>
            </w:tcBorders>
            <w:tcBorders>
              <w:bottom w:val="single" w:sz="4" w:space="0" w:color="c1c6cc"/>
            </w:tcBorders>
            <w:tcBorders>
              <w:right w:val="single" w:sz="4" w:space="0" w:color="c1c6cc"/>
            </w:tcBorders>
          </w:tcPr>
          <w:p>
            <w:r>
              <w:t>5 GHz Band</w:t>
            </w:r>
          </w:p>
        </w:tc>
      </w:tr>
    </w:tbl>
    <w:p/>
    <w:p w14:paraId="5A6FD1E8" w14:textId="77777777" w:rsidR="00416B43" w:rsidRDefault="00416B43" w:rsidP="00416B43"/>
    <w:tbl>
      <w:tblPr>
        <w:bidiVisual/>
        <w:tblW w:type="auto" w:w="0"/>
        <w:tblLook w:firstColumn="1" w:firstRow="1" w:lastColumn="0" w:lastRow="0" w:noHBand="0" w:noVBand="1" w:val="04A0"/>
        <w:tblW w:w="5000" w:type="pct"/>
        <w:tblCellMar>
          <w:top w:w="120" w:type="dxa"/>
          <w:left w:w="120" w:type="dxa"/>
          <w:bottom w:w="120" w:type="dxa"/>
          <w:right w:w="120" w:type="dxa"/>
        </w:tblCellMar>
      </w:tblPr>
      <w:tblGrid>
        <w:gridCol w:w="5400"/>
        <w:gridCol w:w="5400"/>
      </w:tblGrid>
      <w:tr>
        <w:tc>
          <w:tcPr>
            <w:tcW w:type="dxa" w:w="8640"/>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tc>
        <w:tc>
          <w:tcPr>
            <w:tcW w:type="dxa" w:w="0"/>
            <w:tcBorders>
              <w:top w:val="single" w:sz="4" w:space="0" w:color="c1c6cc"/>
            </w:tcBorders>
            <w:tcBorders>
              <w:left w:val="single" w:sz="4" w:space="0" w:color="c1c6cc"/>
            </w:tcBorders>
            <w:tcBorders>
              <w:bottom w:val="single" w:sz="4" w:space="0" w:color="c1c6cc"/>
            </w:tcBorders>
            <w:tcBorders>
              <w:right w:val="single" w:sz="4" w:space="0" w:color="c1c6cc"/>
            </w:tcBorders>
            <w:shd w:fill="b0e396"/>
          </w:tcPr>
          <w:p>
            <w:pPr>
              <w:jc w:val="center"/>
            </w:pPr>
            <w:r>
              <w:rPr>
                <w:b/>
              </w:rPr>
              <w:t>0%</w:t>
            </w:r>
          </w:p>
        </w:tc>
      </w:tr>
    </w:tbl>
    <w:p/>
    <w:p w14:paraId="04559D3A" w14:textId="149A880E" w:rsidR="0072570C" w:rsidRDefault="0072570C">
      <w:pPr>
        <w:spacing w:line="240" w:lineRule="auto"/>
      </w:pPr>
      <w:r>
        <w:br w:type="page"/>
      </w:r>
    </w:p>
    <w:tbl>
      <w:tblPr>
        <w:tblStyle w:val="TableGrid"/>
        <w:tblW w:w="0" w:type="auto"/>
        <w:tblBorders>
          <w:top w:val="none" w:sz="0" w:space="0" w:color="auto"/>
          <w:left w:val="none" w:sz="0" w:space="0" w:color="auto"/>
          <w:right w:val="none" w:sz="0" w:space="0" w:color="auto"/>
        </w:tblBorders>
        <w:shd w:val="clear" w:color="auto" w:fill="F2F2F2" w:themeFill="background1" w:themeFillShade="F2"/>
        <w:tblLook w:val="04A0" w:firstRow="1" w:lastRow="0" w:firstColumn="1" w:lastColumn="0" w:noHBand="0" w:noVBand="1"/>
      </w:tblPr>
      <w:tblGrid>
        <w:gridCol w:w="10790"/>
      </w:tblGrid>
      <w:tr w:rsidR="00E951BD" w14:paraId="33B1A877" w14:textId="77777777" w:rsidTr="00077050">
        <w:tc>
          <w:tcPr>
            <w:tcW w:w="10790" w:type="dxa"/>
            <w:shd w:val="clear" w:color="auto" w:fill="F2F2F2" w:themeFill="background1" w:themeFillShade="F2"/>
            <w:tcMar>
              <w:top w:w="144" w:type="dxa"/>
              <w:left w:w="144" w:type="dxa"/>
              <w:bottom w:w="144" w:type="dxa"/>
              <w:right w:w="144" w:type="dxa"/>
            </w:tcMar>
          </w:tcPr>
          <w:p w14:paraId="7FDCCCD0" w14:textId="77777777" w:rsidR="00E951BD" w:rsidRDefault="00E951BD" w:rsidP="00E951BD">
            <w:pPr>
              <w:pStyle w:val="Heading1"/>
            </w:pPr>
            <w:r>
              <w:lastRenderedPageBreak/>
              <w:t xml:space="preserve">Best Practice </w:t>
            </w:r>
            <w:r w:rsidRPr="000474C4">
              <w:t>#</w:t>
            </w:r>
            <w:r>
              <w:t>4 – Basic Rates</w:t>
            </w:r>
          </w:p>
          <w:p w14:paraId="6789FCBC" w14:textId="074D3028" w:rsidR="00E951BD" w:rsidRDefault="00E951BD" w:rsidP="00077050">
            <w:r w:rsidRPr="008B284E">
              <w:t>Disable all lower rates unless required</w:t>
            </w:r>
          </w:p>
        </w:tc>
      </w:tr>
    </w:tbl>
    <w:p w14:paraId="34FEA6AD" w14:textId="77777777" w:rsidR="008B284E" w:rsidRPr="008B284E" w:rsidRDefault="008B284E" w:rsidP="008B284E"/>
    <w:tbl>
      <w:tblPr>
        <w:bidiVisual/>
        <w:tblW w:type="auto" w:w="0"/>
        <w:tblLook w:firstColumn="1" w:firstRow="1" w:lastColumn="0" w:lastRow="0" w:noHBand="0" w:noVBand="1" w:val="04A0"/>
        <w:tblW w:w="5000" w:type="pct"/>
        <w:tblCellMar>
          <w:top w:w="120" w:type="dxa"/>
          <w:left w:w="120" w:type="dxa"/>
          <w:bottom w:w="120" w:type="dxa"/>
          <w:right w:w="120" w:type="dxa"/>
        </w:tblCellMar>
      </w:tblPr>
      <w:tblGrid>
        <w:gridCol w:w="2700"/>
        <w:gridCol w:w="2700"/>
        <w:gridCol w:w="2700"/>
        <w:gridCol w:w="2700"/>
      </w:tblGrid>
      <w:tr>
        <w:tc>
          <w:tcPr>
            <w:tcW w:type="dxa" w:w="1296"/>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pPr>
              <w:jc w:val="center"/>
            </w:pPr>
            <w:r>
              <w:t>Meets</w:t>
            </w:r>
            <w:r>
              <w:br/>
            </w:r>
            <w:r>
              <w:t>Requirement</w:t>
            </w:r>
          </w:p>
        </w:tc>
        <w:tc>
          <w:tcPr>
            <w:tcW w:type="dxa" w:w="864"/>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pPr>
              <w:jc w:val="center"/>
            </w:pPr>
            <w:r>
              <w:t>Answer</w:t>
            </w: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r>
              <w:t>Message</w:t>
            </w:r>
          </w:p>
        </w:tc>
        <w:tc>
          <w:tcPr>
            <w:tcW w:type="dxa" w:w="2160"/>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r>
              <w:t>Category</w:t>
            </w:r>
          </w:p>
        </w:tc>
      </w:tr>
      <w:tr>
        <w:tc>
          <w:tcPr>
            <w:tcW w:type="dxa" w:w="1296"/>
            <w:tcBorders>
              <w:top w:val="single" w:sz="4" w:space="0" w:color="c1c6cc"/>
            </w:tcBorders>
            <w:tcBorders>
              <w:left w:val="single" w:sz="4" w:space="0" w:color="c1c6cc"/>
            </w:tcBorders>
            <w:tcBorders>
              <w:bottom w:val="single" w:sz="4" w:space="0" w:color="c1c6cc"/>
            </w:tcBorders>
            <w:tcBorders>
              <w:right w:val="single" w:sz="4" w:space="0" w:color="c1c6cc"/>
            </w:tcBorders>
            <w:shd w:fill="ffb2b5"/>
          </w:tcPr>
          <w:p>
            <w:pPr>
              <w:jc w:val="center"/>
            </w:pPr>
            <w:r>
              <w:t>No</w:t>
            </w:r>
          </w:p>
        </w:tc>
        <w:tc>
          <w:tcPr>
            <w:tcW w:type="dxa" w:w="864"/>
            <w:tcBorders>
              <w:top w:val="single" w:sz="4" w:space="0" w:color="c1c6cc"/>
            </w:tcBorders>
            <w:tcBorders>
              <w:left w:val="single" w:sz="4" w:space="0" w:color="c1c6cc"/>
            </w:tcBorders>
            <w:tcBorders>
              <w:bottom w:val="single" w:sz="4" w:space="0" w:color="c1c6cc"/>
            </w:tcBorders>
            <w:tcBorders>
              <w:right w:val="single" w:sz="4" w:space="0" w:color="c1c6cc"/>
            </w:tcBorders>
          </w:tcPr>
          <w:p>
            <w:pPr>
              <w:jc w:val="center"/>
            </w:pPr>
            <w:r>
              <w:t>No</w:t>
            </w: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tcPr>
          <w:p>
            <w:r>
              <w:t xml:space="preserve">Are 2.4 GHz Lowest Mandatory  Rates limited to 12  and/or 24 Mbps? (1, 2, 5.5, 6, 9, 11 disabled) </w:t>
            </w:r>
          </w:p>
        </w:tc>
        <w:tc>
          <w:tcPr>
            <w:tcW w:type="dxa" w:w="2160"/>
            <w:tcBorders>
              <w:top w:val="single" w:sz="4" w:space="0" w:color="c1c6cc"/>
            </w:tcBorders>
            <w:tcBorders>
              <w:left w:val="single" w:sz="4" w:space="0" w:color="c1c6cc"/>
            </w:tcBorders>
            <w:tcBorders>
              <w:bottom w:val="single" w:sz="4" w:space="0" w:color="c1c6cc"/>
            </w:tcBorders>
            <w:tcBorders>
              <w:right w:val="single" w:sz="4" w:space="0" w:color="c1c6cc"/>
            </w:tcBorders>
          </w:tcPr>
          <w:p>
            <w:r>
              <w:t>2.4 GHz Band</w:t>
            </w:r>
          </w:p>
        </w:tc>
      </w:tr>
      <w:tr>
        <w:tc>
          <w:tcPr>
            <w:tcW w:type="dxa" w:w="1296"/>
            <w:tcBorders>
              <w:top w:val="single" w:sz="4" w:space="0" w:color="c1c6cc"/>
            </w:tcBorders>
            <w:tcBorders>
              <w:left w:val="single" w:sz="4" w:space="0" w:color="c1c6cc"/>
            </w:tcBorders>
            <w:tcBorders>
              <w:bottom w:val="single" w:sz="4" w:space="0" w:color="c1c6cc"/>
            </w:tcBorders>
            <w:tcBorders>
              <w:right w:val="single" w:sz="4" w:space="0" w:color="c1c6cc"/>
            </w:tcBorders>
            <w:shd w:fill="ffb2b5"/>
          </w:tcPr>
          <w:p>
            <w:pPr>
              <w:jc w:val="center"/>
            </w:pPr>
            <w:r>
              <w:t>No</w:t>
            </w:r>
          </w:p>
        </w:tc>
        <w:tc>
          <w:tcPr>
            <w:tcW w:type="dxa" w:w="864"/>
            <w:tcBorders>
              <w:top w:val="single" w:sz="4" w:space="0" w:color="c1c6cc"/>
            </w:tcBorders>
            <w:tcBorders>
              <w:left w:val="single" w:sz="4" w:space="0" w:color="c1c6cc"/>
            </w:tcBorders>
            <w:tcBorders>
              <w:bottom w:val="single" w:sz="4" w:space="0" w:color="c1c6cc"/>
            </w:tcBorders>
            <w:tcBorders>
              <w:right w:val="single" w:sz="4" w:space="0" w:color="c1c6cc"/>
            </w:tcBorders>
          </w:tcPr>
          <w:p>
            <w:pPr>
              <w:jc w:val="center"/>
            </w:pPr>
            <w:r>
              <w:t>No</w:t>
            </w: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tcPr>
          <w:p>
            <w:r>
              <w:t xml:space="preserve">Are 5 GHz Lowest Mandatory Rates limited to 12  and/or 24 Mbps? (6/9 disabled) </w:t>
            </w:r>
          </w:p>
        </w:tc>
        <w:tc>
          <w:tcPr>
            <w:tcW w:type="dxa" w:w="2160"/>
            <w:tcBorders>
              <w:top w:val="single" w:sz="4" w:space="0" w:color="c1c6cc"/>
            </w:tcBorders>
            <w:tcBorders>
              <w:left w:val="single" w:sz="4" w:space="0" w:color="c1c6cc"/>
            </w:tcBorders>
            <w:tcBorders>
              <w:bottom w:val="single" w:sz="4" w:space="0" w:color="c1c6cc"/>
            </w:tcBorders>
            <w:tcBorders>
              <w:right w:val="single" w:sz="4" w:space="0" w:color="c1c6cc"/>
            </w:tcBorders>
          </w:tcPr>
          <w:p>
            <w:r>
              <w:t>5 GHz Band</w:t>
            </w:r>
          </w:p>
        </w:tc>
      </w:tr>
      <w:tr>
        <w:tc>
          <w:tcPr>
            <w:tcW w:type="dxa" w:w="1296"/>
            <w:tcBorders>
              <w:top w:val="single" w:sz="4" w:space="0" w:color="c1c6cc"/>
            </w:tcBorders>
            <w:tcBorders>
              <w:left w:val="single" w:sz="4" w:space="0" w:color="c1c6cc"/>
            </w:tcBorders>
            <w:tcBorders>
              <w:bottom w:val="single" w:sz="4" w:space="0" w:color="c1c6cc"/>
            </w:tcBorders>
            <w:tcBorders>
              <w:right w:val="single" w:sz="4" w:space="0" w:color="c1c6cc"/>
            </w:tcBorders>
            <w:shd w:fill="b0e396"/>
          </w:tcPr>
          <w:p>
            <w:pPr>
              <w:jc w:val="center"/>
            </w:pPr>
            <w:r>
              <w:t>Yes</w:t>
            </w:r>
          </w:p>
        </w:tc>
        <w:tc>
          <w:tcPr>
            <w:tcW w:type="dxa" w:w="864"/>
            <w:tcBorders>
              <w:top w:val="single" w:sz="4" w:space="0" w:color="c1c6cc"/>
            </w:tcBorders>
            <w:tcBorders>
              <w:left w:val="single" w:sz="4" w:space="0" w:color="c1c6cc"/>
            </w:tcBorders>
            <w:tcBorders>
              <w:bottom w:val="single" w:sz="4" w:space="0" w:color="c1c6cc"/>
            </w:tcBorders>
            <w:tcBorders>
              <w:right w:val="single" w:sz="4" w:space="0" w:color="c1c6cc"/>
            </w:tcBorders>
          </w:tcPr>
          <w:p>
            <w:pPr>
              <w:jc w:val="center"/>
            </w:pPr>
            <w:r>
              <w:t>No</w:t>
            </w: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tcPr>
          <w:p>
            <w:r>
              <w:t>Is 6 Mbps eliminated from 5 GHz Mandatory Data Rates?</w:t>
            </w:r>
          </w:p>
        </w:tc>
        <w:tc>
          <w:tcPr>
            <w:tcW w:type="dxa" w:w="2160"/>
            <w:tcBorders>
              <w:top w:val="single" w:sz="4" w:space="0" w:color="c1c6cc"/>
            </w:tcBorders>
            <w:tcBorders>
              <w:left w:val="single" w:sz="4" w:space="0" w:color="c1c6cc"/>
            </w:tcBorders>
            <w:tcBorders>
              <w:bottom w:val="single" w:sz="4" w:space="0" w:color="c1c6cc"/>
            </w:tcBorders>
            <w:tcBorders>
              <w:right w:val="single" w:sz="4" w:space="0" w:color="c1c6cc"/>
            </w:tcBorders>
          </w:tcPr>
          <w:p>
            <w:r>
              <w:t>5 GHz Band</w:t>
            </w:r>
          </w:p>
        </w:tc>
      </w:tr>
      <w:tr>
        <w:tc>
          <w:tcPr>
            <w:tcW w:type="dxa" w:w="1296"/>
            <w:tcBorders>
              <w:top w:val="single" w:sz="4" w:space="0" w:color="c1c6cc"/>
            </w:tcBorders>
            <w:tcBorders>
              <w:left w:val="single" w:sz="4" w:space="0" w:color="c1c6cc"/>
            </w:tcBorders>
            <w:tcBorders>
              <w:bottom w:val="single" w:sz="4" w:space="0" w:color="c1c6cc"/>
            </w:tcBorders>
            <w:tcBorders>
              <w:right w:val="single" w:sz="4" w:space="0" w:color="c1c6cc"/>
            </w:tcBorders>
            <w:shd w:fill="b0e396"/>
          </w:tcPr>
          <w:p>
            <w:pPr>
              <w:jc w:val="center"/>
            </w:pPr>
            <w:r>
              <w:t>Yes</w:t>
            </w:r>
          </w:p>
        </w:tc>
        <w:tc>
          <w:tcPr>
            <w:tcW w:type="dxa" w:w="864"/>
            <w:tcBorders>
              <w:top w:val="single" w:sz="4" w:space="0" w:color="c1c6cc"/>
            </w:tcBorders>
            <w:tcBorders>
              <w:left w:val="single" w:sz="4" w:space="0" w:color="c1c6cc"/>
            </w:tcBorders>
            <w:tcBorders>
              <w:bottom w:val="single" w:sz="4" w:space="0" w:color="c1c6cc"/>
            </w:tcBorders>
            <w:tcBorders>
              <w:right w:val="single" w:sz="4" w:space="0" w:color="c1c6cc"/>
            </w:tcBorders>
          </w:tcPr>
          <w:p>
            <w:pPr>
              <w:jc w:val="center"/>
            </w:pPr>
            <w:r>
              <w:t>No</w:t>
            </w: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tcPr>
          <w:p>
            <w:r>
              <w:t xml:space="preserve">Is 12 Mbps eliminated from 5 GHz Mandatory Data Rates? </w:t>
            </w:r>
          </w:p>
        </w:tc>
        <w:tc>
          <w:tcPr>
            <w:tcW w:type="dxa" w:w="2160"/>
            <w:tcBorders>
              <w:top w:val="single" w:sz="4" w:space="0" w:color="c1c6cc"/>
            </w:tcBorders>
            <w:tcBorders>
              <w:left w:val="single" w:sz="4" w:space="0" w:color="c1c6cc"/>
            </w:tcBorders>
            <w:tcBorders>
              <w:bottom w:val="single" w:sz="4" w:space="0" w:color="c1c6cc"/>
            </w:tcBorders>
            <w:tcBorders>
              <w:right w:val="single" w:sz="4" w:space="0" w:color="c1c6cc"/>
            </w:tcBorders>
          </w:tcPr>
          <w:p>
            <w:r>
              <w:t>5 GHz Band</w:t>
            </w:r>
          </w:p>
        </w:tc>
      </w:tr>
    </w:tbl>
    <w:p/>
    <w:p w14:paraId="4FED4093" w14:textId="77777777" w:rsidR="00416B43" w:rsidRDefault="00416B43" w:rsidP="00416B43"/>
    <w:tbl>
      <w:tblPr>
        <w:bidiVisual/>
        <w:tblW w:type="auto" w:w="0"/>
        <w:tblLook w:firstColumn="1" w:firstRow="1" w:lastColumn="0" w:lastRow="0" w:noHBand="0" w:noVBand="1" w:val="04A0"/>
        <w:tblW w:w="5000" w:type="pct"/>
        <w:tblCellMar>
          <w:top w:w="120" w:type="dxa"/>
          <w:left w:w="120" w:type="dxa"/>
          <w:bottom w:w="120" w:type="dxa"/>
          <w:right w:w="120" w:type="dxa"/>
        </w:tblCellMar>
      </w:tblPr>
      <w:tblGrid>
        <w:gridCol w:w="5400"/>
        <w:gridCol w:w="5400"/>
      </w:tblGrid>
      <w:tr>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shd w:fill="b0e396"/>
          </w:tcPr>
          <w:p>
            <w:pPr>
              <w:jc w:val="center"/>
            </w:pPr>
            <w:r>
              <w:rPr>
                <w:b/>
              </w:rPr>
              <w:t>50%</w:t>
            </w:r>
          </w:p>
        </w:tc>
      </w:tr>
    </w:tbl>
    <w:p/>
    <w:p w14:paraId="45ED11F4" w14:textId="36E03D71" w:rsidR="0072570C" w:rsidRDefault="0072570C">
      <w:pPr>
        <w:spacing w:line="240" w:lineRule="auto"/>
      </w:pPr>
      <w:r>
        <w:br w:type="page"/>
      </w:r>
    </w:p>
    <w:tbl>
      <w:tblPr>
        <w:tblStyle w:val="TableGrid"/>
        <w:tblW w:w="0" w:type="auto"/>
        <w:tblBorders>
          <w:top w:val="none" w:sz="0" w:space="0" w:color="auto"/>
          <w:left w:val="none" w:sz="0" w:space="0" w:color="auto"/>
          <w:right w:val="none" w:sz="0" w:space="0" w:color="auto"/>
        </w:tblBorders>
        <w:shd w:val="clear" w:color="auto" w:fill="F2F2F2" w:themeFill="background1" w:themeFillShade="F2"/>
        <w:tblLook w:val="04A0" w:firstRow="1" w:lastRow="0" w:firstColumn="1" w:lastColumn="0" w:noHBand="0" w:noVBand="1"/>
      </w:tblPr>
      <w:tblGrid>
        <w:gridCol w:w="10790"/>
      </w:tblGrid>
      <w:tr w:rsidR="00E951BD" w14:paraId="16488542" w14:textId="77777777" w:rsidTr="00077050">
        <w:tc>
          <w:tcPr>
            <w:tcW w:w="10790" w:type="dxa"/>
            <w:shd w:val="clear" w:color="auto" w:fill="F2F2F2" w:themeFill="background1" w:themeFillShade="F2"/>
            <w:tcMar>
              <w:top w:w="144" w:type="dxa"/>
              <w:left w:w="144" w:type="dxa"/>
              <w:bottom w:w="144" w:type="dxa"/>
              <w:right w:w="144" w:type="dxa"/>
            </w:tcMar>
          </w:tcPr>
          <w:p w14:paraId="42213E56" w14:textId="77777777" w:rsidR="00E951BD" w:rsidRDefault="00E951BD" w:rsidP="00E951BD">
            <w:pPr>
              <w:pStyle w:val="Heading1"/>
            </w:pPr>
            <w:r>
              <w:lastRenderedPageBreak/>
              <w:t xml:space="preserve">Best Practice </w:t>
            </w:r>
            <w:r w:rsidRPr="000474C4">
              <w:t>#</w:t>
            </w:r>
            <w:r>
              <w:t>5 – Channel Bonding</w:t>
            </w:r>
          </w:p>
          <w:p w14:paraId="542E7B99" w14:textId="3C441D4A" w:rsidR="00E951BD" w:rsidRDefault="00E951BD" w:rsidP="00077050">
            <w:r w:rsidRPr="008B284E">
              <w:t>Use bonded channels (40/80 MHz), when needed, in 5 GHz band only</w:t>
            </w:r>
          </w:p>
        </w:tc>
      </w:tr>
    </w:tbl>
    <w:p w14:paraId="1A3864C6" w14:textId="77777777" w:rsidR="00E951BD" w:rsidRDefault="00E951BD"/>
    <w:tbl>
      <w:tblPr>
        <w:bidiVisual/>
        <w:tblW w:type="auto" w:w="0"/>
        <w:tblLook w:firstColumn="1" w:firstRow="1" w:lastColumn="0" w:lastRow="0" w:noHBand="0" w:noVBand="1" w:val="04A0"/>
        <w:tblW w:w="5000" w:type="pct"/>
        <w:tblCellMar>
          <w:top w:w="120" w:type="dxa"/>
          <w:left w:w="120" w:type="dxa"/>
          <w:bottom w:w="120" w:type="dxa"/>
          <w:right w:w="120" w:type="dxa"/>
        </w:tblCellMar>
      </w:tblPr>
      <w:tblGrid>
        <w:gridCol w:w="2700"/>
        <w:gridCol w:w="2700"/>
        <w:gridCol w:w="2700"/>
        <w:gridCol w:w="2700"/>
      </w:tblGrid>
      <w:tr>
        <w:tc>
          <w:tcPr>
            <w:tcW w:type="dxa" w:w="1296"/>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pPr>
              <w:jc w:val="center"/>
            </w:pPr>
            <w:r>
              <w:t>Meets</w:t>
            </w:r>
            <w:r>
              <w:br/>
            </w:r>
            <w:r>
              <w:t>Requirement</w:t>
            </w:r>
          </w:p>
        </w:tc>
        <w:tc>
          <w:tcPr>
            <w:tcW w:type="dxa" w:w="864"/>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pPr>
              <w:jc w:val="center"/>
            </w:pPr>
            <w:r>
              <w:t>Answer</w:t>
            </w: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r>
              <w:t>Message</w:t>
            </w:r>
          </w:p>
        </w:tc>
        <w:tc>
          <w:tcPr>
            <w:tcW w:type="dxa" w:w="2160"/>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r>
              <w:t>Category</w:t>
            </w:r>
          </w:p>
        </w:tc>
      </w:tr>
      <w:tr>
        <w:tc>
          <w:tcPr>
            <w:tcW w:type="dxa" w:w="1296"/>
            <w:tcBorders>
              <w:top w:val="single" w:sz="4" w:space="0" w:color="c1c6cc"/>
            </w:tcBorders>
            <w:tcBorders>
              <w:left w:val="single" w:sz="4" w:space="0" w:color="c1c6cc"/>
            </w:tcBorders>
            <w:tcBorders>
              <w:bottom w:val="single" w:sz="4" w:space="0" w:color="c1c6cc"/>
            </w:tcBorders>
            <w:tcBorders>
              <w:right w:val="single" w:sz="4" w:space="0" w:color="c1c6cc"/>
            </w:tcBorders>
            <w:shd w:fill="ffb2b5"/>
          </w:tcPr>
          <w:p>
            <w:pPr>
              <w:jc w:val="center"/>
            </w:pPr>
            <w:r>
              <w:t>No</w:t>
            </w:r>
          </w:p>
        </w:tc>
        <w:tc>
          <w:tcPr>
            <w:tcW w:type="dxa" w:w="864"/>
            <w:tcBorders>
              <w:top w:val="single" w:sz="4" w:space="0" w:color="c1c6cc"/>
            </w:tcBorders>
            <w:tcBorders>
              <w:left w:val="single" w:sz="4" w:space="0" w:color="c1c6cc"/>
            </w:tcBorders>
            <w:tcBorders>
              <w:bottom w:val="single" w:sz="4" w:space="0" w:color="c1c6cc"/>
            </w:tcBorders>
            <w:tcBorders>
              <w:right w:val="single" w:sz="4" w:space="0" w:color="c1c6cc"/>
            </w:tcBorders>
          </w:tcPr>
          <w:p>
            <w:pPr>
              <w:jc w:val="center"/>
            </w:pPr>
            <w:r>
              <w:t>No</w:t>
            </w: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tcPr>
          <w:p>
            <w:r>
              <w:t xml:space="preserve">Are 20 MHz channels in use on the 2.4 GHz band? </w:t>
            </w:r>
          </w:p>
        </w:tc>
        <w:tc>
          <w:tcPr>
            <w:tcW w:type="dxa" w:w="2160"/>
            <w:tcBorders>
              <w:top w:val="single" w:sz="4" w:space="0" w:color="c1c6cc"/>
            </w:tcBorders>
            <w:tcBorders>
              <w:left w:val="single" w:sz="4" w:space="0" w:color="c1c6cc"/>
            </w:tcBorders>
            <w:tcBorders>
              <w:bottom w:val="single" w:sz="4" w:space="0" w:color="c1c6cc"/>
            </w:tcBorders>
            <w:tcBorders>
              <w:right w:val="single" w:sz="4" w:space="0" w:color="c1c6cc"/>
            </w:tcBorders>
          </w:tcPr>
          <w:p>
            <w:r>
              <w:t>2.4 GHz Band</w:t>
            </w:r>
          </w:p>
        </w:tc>
      </w:tr>
      <w:tr>
        <w:tc>
          <w:tcPr>
            <w:tcW w:type="dxa" w:w="1296"/>
            <w:tcBorders>
              <w:top w:val="single" w:sz="4" w:space="0" w:color="c1c6cc"/>
            </w:tcBorders>
            <w:tcBorders>
              <w:left w:val="single" w:sz="4" w:space="0" w:color="c1c6cc"/>
            </w:tcBorders>
            <w:tcBorders>
              <w:bottom w:val="single" w:sz="4" w:space="0" w:color="c1c6cc"/>
            </w:tcBorders>
            <w:tcBorders>
              <w:right w:val="single" w:sz="4" w:space="0" w:color="c1c6cc"/>
            </w:tcBorders>
            <w:shd w:fill="ffb2b5"/>
          </w:tcPr>
          <w:p>
            <w:pPr>
              <w:jc w:val="center"/>
            </w:pPr>
            <w:r>
              <w:t>No</w:t>
            </w:r>
          </w:p>
        </w:tc>
        <w:tc>
          <w:tcPr>
            <w:tcW w:type="dxa" w:w="864"/>
            <w:tcBorders>
              <w:top w:val="single" w:sz="4" w:space="0" w:color="c1c6cc"/>
            </w:tcBorders>
            <w:tcBorders>
              <w:left w:val="single" w:sz="4" w:space="0" w:color="c1c6cc"/>
            </w:tcBorders>
            <w:tcBorders>
              <w:bottom w:val="single" w:sz="4" w:space="0" w:color="c1c6cc"/>
            </w:tcBorders>
            <w:tcBorders>
              <w:right w:val="single" w:sz="4" w:space="0" w:color="c1c6cc"/>
            </w:tcBorders>
          </w:tcPr>
          <w:p>
            <w:pPr>
              <w:jc w:val="center"/>
            </w:pPr>
            <w:r>
              <w:t>No</w:t>
            </w: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tcPr>
          <w:p>
            <w:r>
              <w:t>Are 20 MHz channels in use on the 5 GHz band?</w:t>
            </w:r>
          </w:p>
        </w:tc>
        <w:tc>
          <w:tcPr>
            <w:tcW w:type="dxa" w:w="2160"/>
            <w:tcBorders>
              <w:top w:val="single" w:sz="4" w:space="0" w:color="c1c6cc"/>
            </w:tcBorders>
            <w:tcBorders>
              <w:left w:val="single" w:sz="4" w:space="0" w:color="c1c6cc"/>
            </w:tcBorders>
            <w:tcBorders>
              <w:bottom w:val="single" w:sz="4" w:space="0" w:color="c1c6cc"/>
            </w:tcBorders>
            <w:tcBorders>
              <w:right w:val="single" w:sz="4" w:space="0" w:color="c1c6cc"/>
            </w:tcBorders>
          </w:tcPr>
          <w:p>
            <w:r>
              <w:t>5 GHz Band</w:t>
            </w:r>
          </w:p>
        </w:tc>
      </w:tr>
      <w:tr>
        <w:tc>
          <w:tcPr>
            <w:tcW w:type="dxa" w:w="1296"/>
            <w:tcBorders>
              <w:top w:val="single" w:sz="4" w:space="0" w:color="c1c6cc"/>
            </w:tcBorders>
            <w:tcBorders>
              <w:left w:val="single" w:sz="4" w:space="0" w:color="c1c6cc"/>
            </w:tcBorders>
            <w:tcBorders>
              <w:bottom w:val="single" w:sz="4" w:space="0" w:color="c1c6cc"/>
            </w:tcBorders>
            <w:tcBorders>
              <w:right w:val="single" w:sz="4" w:space="0" w:color="c1c6cc"/>
            </w:tcBorders>
            <w:shd w:fill="b0e396"/>
          </w:tcPr>
          <w:p>
            <w:pPr>
              <w:jc w:val="center"/>
            </w:pPr>
            <w:r>
              <w:t>Yes</w:t>
            </w:r>
          </w:p>
        </w:tc>
        <w:tc>
          <w:tcPr>
            <w:tcW w:type="dxa" w:w="864"/>
            <w:tcBorders>
              <w:top w:val="single" w:sz="4" w:space="0" w:color="c1c6cc"/>
            </w:tcBorders>
            <w:tcBorders>
              <w:left w:val="single" w:sz="4" w:space="0" w:color="c1c6cc"/>
            </w:tcBorders>
            <w:tcBorders>
              <w:bottom w:val="single" w:sz="4" w:space="0" w:color="c1c6cc"/>
            </w:tcBorders>
            <w:tcBorders>
              <w:right w:val="single" w:sz="4" w:space="0" w:color="c1c6cc"/>
            </w:tcBorders>
          </w:tcPr>
          <w:p>
            <w:pPr>
              <w:jc w:val="center"/>
            </w:pPr>
            <w:r>
              <w:t>No</w:t>
            </w: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tcPr>
          <w:p>
            <w:r>
              <w:t>Are 40 MHz channels in use on the 5 GHz band?</w:t>
            </w:r>
          </w:p>
        </w:tc>
        <w:tc>
          <w:tcPr>
            <w:tcW w:type="dxa" w:w="2160"/>
            <w:tcBorders>
              <w:top w:val="single" w:sz="4" w:space="0" w:color="c1c6cc"/>
            </w:tcBorders>
            <w:tcBorders>
              <w:left w:val="single" w:sz="4" w:space="0" w:color="c1c6cc"/>
            </w:tcBorders>
            <w:tcBorders>
              <w:bottom w:val="single" w:sz="4" w:space="0" w:color="c1c6cc"/>
            </w:tcBorders>
            <w:tcBorders>
              <w:right w:val="single" w:sz="4" w:space="0" w:color="c1c6cc"/>
            </w:tcBorders>
          </w:tcPr>
          <w:p>
            <w:r>
              <w:t>5 GHz Band</w:t>
            </w:r>
          </w:p>
        </w:tc>
      </w:tr>
      <w:tr>
        <w:tc>
          <w:tcPr>
            <w:tcW w:type="dxa" w:w="1296"/>
            <w:tcBorders>
              <w:top w:val="single" w:sz="4" w:space="0" w:color="c1c6cc"/>
            </w:tcBorders>
            <w:tcBorders>
              <w:left w:val="single" w:sz="4" w:space="0" w:color="c1c6cc"/>
            </w:tcBorders>
            <w:tcBorders>
              <w:bottom w:val="single" w:sz="4" w:space="0" w:color="c1c6cc"/>
            </w:tcBorders>
            <w:tcBorders>
              <w:right w:val="single" w:sz="4" w:space="0" w:color="c1c6cc"/>
            </w:tcBorders>
            <w:shd w:fill="b0e396"/>
          </w:tcPr>
          <w:p>
            <w:pPr>
              <w:jc w:val="center"/>
            </w:pPr>
            <w:r>
              <w:t>Yes</w:t>
            </w:r>
          </w:p>
        </w:tc>
        <w:tc>
          <w:tcPr>
            <w:tcW w:type="dxa" w:w="864"/>
            <w:tcBorders>
              <w:top w:val="single" w:sz="4" w:space="0" w:color="c1c6cc"/>
            </w:tcBorders>
            <w:tcBorders>
              <w:left w:val="single" w:sz="4" w:space="0" w:color="c1c6cc"/>
            </w:tcBorders>
            <w:tcBorders>
              <w:bottom w:val="single" w:sz="4" w:space="0" w:color="c1c6cc"/>
            </w:tcBorders>
            <w:tcBorders>
              <w:right w:val="single" w:sz="4" w:space="0" w:color="c1c6cc"/>
            </w:tcBorders>
          </w:tcPr>
          <w:p>
            <w:pPr>
              <w:jc w:val="center"/>
            </w:pPr>
            <w:r>
              <w:t>No</w:t>
            </w: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tcPr>
          <w:p>
            <w:r>
              <w:t>Are 80 MHz channels in use on the 5 GHz band?</w:t>
            </w:r>
          </w:p>
        </w:tc>
        <w:tc>
          <w:tcPr>
            <w:tcW w:type="dxa" w:w="2160"/>
            <w:tcBorders>
              <w:top w:val="single" w:sz="4" w:space="0" w:color="c1c6cc"/>
            </w:tcBorders>
            <w:tcBorders>
              <w:left w:val="single" w:sz="4" w:space="0" w:color="c1c6cc"/>
            </w:tcBorders>
            <w:tcBorders>
              <w:bottom w:val="single" w:sz="4" w:space="0" w:color="c1c6cc"/>
            </w:tcBorders>
            <w:tcBorders>
              <w:right w:val="single" w:sz="4" w:space="0" w:color="c1c6cc"/>
            </w:tcBorders>
          </w:tcPr>
          <w:p>
            <w:r>
              <w:t>5 GHz Band</w:t>
            </w:r>
          </w:p>
        </w:tc>
      </w:tr>
      <w:tr>
        <w:tc>
          <w:tcPr>
            <w:tcW w:type="dxa" w:w="1296"/>
            <w:tcBorders>
              <w:top w:val="single" w:sz="4" w:space="0" w:color="c1c6cc"/>
            </w:tcBorders>
            <w:tcBorders>
              <w:left w:val="single" w:sz="4" w:space="0" w:color="c1c6cc"/>
            </w:tcBorders>
            <w:tcBorders>
              <w:bottom w:val="single" w:sz="4" w:space="0" w:color="c1c6cc"/>
            </w:tcBorders>
            <w:tcBorders>
              <w:right w:val="single" w:sz="4" w:space="0" w:color="c1c6cc"/>
            </w:tcBorders>
            <w:shd w:fill="b0e396"/>
          </w:tcPr>
          <w:p>
            <w:pPr>
              <w:jc w:val="center"/>
            </w:pPr>
            <w:r>
              <w:t>Yes</w:t>
            </w:r>
          </w:p>
        </w:tc>
        <w:tc>
          <w:tcPr>
            <w:tcW w:type="dxa" w:w="864"/>
            <w:tcBorders>
              <w:top w:val="single" w:sz="4" w:space="0" w:color="c1c6cc"/>
            </w:tcBorders>
            <w:tcBorders>
              <w:left w:val="single" w:sz="4" w:space="0" w:color="c1c6cc"/>
            </w:tcBorders>
            <w:tcBorders>
              <w:bottom w:val="single" w:sz="4" w:space="0" w:color="c1c6cc"/>
            </w:tcBorders>
            <w:tcBorders>
              <w:right w:val="single" w:sz="4" w:space="0" w:color="c1c6cc"/>
            </w:tcBorders>
          </w:tcPr>
          <w:p>
            <w:pPr>
              <w:jc w:val="center"/>
            </w:pPr>
            <w:r>
              <w:t>No</w:t>
            </w: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tcPr>
          <w:p>
            <w:r>
              <w:t>Is DBS (Dynamic Bandwidth Selection) in use on the 5 GHz band?</w:t>
            </w:r>
          </w:p>
        </w:tc>
        <w:tc>
          <w:tcPr>
            <w:tcW w:type="dxa" w:w="2160"/>
            <w:tcBorders>
              <w:top w:val="single" w:sz="4" w:space="0" w:color="c1c6cc"/>
            </w:tcBorders>
            <w:tcBorders>
              <w:left w:val="single" w:sz="4" w:space="0" w:color="c1c6cc"/>
            </w:tcBorders>
            <w:tcBorders>
              <w:bottom w:val="single" w:sz="4" w:space="0" w:color="c1c6cc"/>
            </w:tcBorders>
            <w:tcBorders>
              <w:right w:val="single" w:sz="4" w:space="0" w:color="c1c6cc"/>
            </w:tcBorders>
          </w:tcPr>
          <w:p>
            <w:r>
              <w:t>5 GHz Band</w:t>
            </w:r>
          </w:p>
        </w:tc>
      </w:tr>
    </w:tbl>
    <w:p/>
    <w:p w14:paraId="1E7589F2" w14:textId="77777777" w:rsidR="00416B43" w:rsidRDefault="00416B43" w:rsidP="00416B43"/>
    <w:tbl>
      <w:tblPr>
        <w:bidiVisual/>
        <w:tblW w:type="auto" w:w="0"/>
        <w:tblLook w:firstColumn="1" w:firstRow="1" w:lastColumn="0" w:lastRow="0" w:noHBand="0" w:noVBand="1" w:val="04A0"/>
        <w:tblW w:w="5000" w:type="pct"/>
        <w:tblCellMar>
          <w:top w:w="120" w:type="dxa"/>
          <w:left w:w="120" w:type="dxa"/>
          <w:bottom w:w="120" w:type="dxa"/>
          <w:right w:w="120" w:type="dxa"/>
        </w:tblCellMar>
      </w:tblPr>
      <w:tblGrid>
        <w:gridCol w:w="5400"/>
        <w:gridCol w:w="5400"/>
      </w:tblGrid>
      <w:tr>
        <w:tc>
          <w:tcPr>
            <w:tcW w:type="dxa" w:w="3456"/>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tc>
        <w:tc>
          <w:tcPr>
            <w:tcW w:type="dxa" w:w="5184"/>
            <w:tcBorders>
              <w:top w:val="single" w:sz="4" w:space="0" w:color="c1c6cc"/>
            </w:tcBorders>
            <w:tcBorders>
              <w:left w:val="single" w:sz="4" w:space="0" w:color="c1c6cc"/>
            </w:tcBorders>
            <w:tcBorders>
              <w:bottom w:val="single" w:sz="4" w:space="0" w:color="c1c6cc"/>
            </w:tcBorders>
            <w:tcBorders>
              <w:right w:val="single" w:sz="4" w:space="0" w:color="c1c6cc"/>
            </w:tcBorders>
            <w:shd w:fill="b0e396"/>
          </w:tcPr>
          <w:p>
            <w:pPr>
              <w:jc w:val="center"/>
            </w:pPr>
            <w:r>
              <w:rPr>
                <w:b/>
              </w:rPr>
              <w:t>60%</w:t>
            </w:r>
          </w:p>
        </w:tc>
      </w:tr>
    </w:tbl>
    <w:p/>
    <w:p w14:paraId="0FFDC90B" w14:textId="275B3795" w:rsidR="0072570C" w:rsidRDefault="0072570C">
      <w:pPr>
        <w:spacing w:line="240" w:lineRule="auto"/>
      </w:pPr>
      <w:r>
        <w:br w:type="page"/>
      </w:r>
    </w:p>
    <w:tbl>
      <w:tblPr>
        <w:tblStyle w:val="TableGrid"/>
        <w:tblW w:w="0" w:type="auto"/>
        <w:tblBorders>
          <w:top w:val="none" w:sz="0" w:space="0" w:color="auto"/>
          <w:left w:val="none" w:sz="0" w:space="0" w:color="auto"/>
          <w:right w:val="none" w:sz="0" w:space="0" w:color="auto"/>
        </w:tblBorders>
        <w:shd w:val="clear" w:color="auto" w:fill="F2F2F2" w:themeFill="background1" w:themeFillShade="F2"/>
        <w:tblLook w:val="04A0" w:firstRow="1" w:lastRow="0" w:firstColumn="1" w:lastColumn="0" w:noHBand="0" w:noVBand="1"/>
      </w:tblPr>
      <w:tblGrid>
        <w:gridCol w:w="10790"/>
      </w:tblGrid>
      <w:tr w:rsidR="00E951BD" w14:paraId="368675E9" w14:textId="77777777" w:rsidTr="00077050">
        <w:tc>
          <w:tcPr>
            <w:tcW w:w="10790" w:type="dxa"/>
            <w:shd w:val="clear" w:color="auto" w:fill="F2F2F2" w:themeFill="background1" w:themeFillShade="F2"/>
            <w:tcMar>
              <w:top w:w="144" w:type="dxa"/>
              <w:left w:w="144" w:type="dxa"/>
              <w:bottom w:w="144" w:type="dxa"/>
              <w:right w:w="144" w:type="dxa"/>
            </w:tcMar>
          </w:tcPr>
          <w:p w14:paraId="10CCAF72" w14:textId="77777777" w:rsidR="00E951BD" w:rsidRDefault="00E951BD" w:rsidP="00E951BD">
            <w:pPr>
              <w:pStyle w:val="Heading1"/>
            </w:pPr>
            <w:r>
              <w:lastRenderedPageBreak/>
              <w:t xml:space="preserve">Best Practice </w:t>
            </w:r>
            <w:r w:rsidRPr="000474C4">
              <w:t>#</w:t>
            </w:r>
            <w:r>
              <w:t>6 – Supported Rates</w:t>
            </w:r>
          </w:p>
          <w:p w14:paraId="0129AAB4" w14:textId="394329E0" w:rsidR="00E951BD" w:rsidRDefault="00E951BD" w:rsidP="00077050">
            <w:r w:rsidRPr="008B284E">
              <w:t>Base your target RSSI/SNR levels on client/application requirements</w:t>
            </w:r>
          </w:p>
        </w:tc>
      </w:tr>
    </w:tbl>
    <w:p w14:paraId="0CA0002A" w14:textId="77777777" w:rsidR="008B284E" w:rsidRPr="008B284E" w:rsidRDefault="008B284E" w:rsidP="008B284E"/>
    <w:tbl>
      <w:tblPr>
        <w:bidiVisual/>
        <w:tblW w:type="auto" w:w="0"/>
        <w:tblLook w:firstColumn="1" w:firstRow="1" w:lastColumn="0" w:lastRow="0" w:noHBand="0" w:noVBand="1" w:val="04A0"/>
        <w:tblW w:w="5000" w:type="pct"/>
        <w:tblCellMar>
          <w:top w:w="120" w:type="dxa"/>
          <w:left w:w="120" w:type="dxa"/>
          <w:bottom w:w="120" w:type="dxa"/>
          <w:right w:w="120" w:type="dxa"/>
        </w:tblCellMar>
      </w:tblPr>
      <w:tblGrid>
        <w:gridCol w:w="2700"/>
        <w:gridCol w:w="2700"/>
        <w:gridCol w:w="2700"/>
        <w:gridCol w:w="2700"/>
      </w:tblGrid>
      <w:tr>
        <w:tc>
          <w:tcPr>
            <w:tcW w:type="dxa" w:w="1296"/>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pPr>
              <w:jc w:val="center"/>
            </w:pPr>
            <w:r>
              <w:t>Meets</w:t>
            </w:r>
            <w:r>
              <w:br/>
            </w:r>
            <w:r>
              <w:t>Requirement</w:t>
            </w:r>
          </w:p>
        </w:tc>
        <w:tc>
          <w:tcPr>
            <w:tcW w:type="dxa" w:w="864"/>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pPr>
              <w:jc w:val="center"/>
            </w:pPr>
            <w:r>
              <w:t>Answer</w:t>
            </w: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r>
              <w:t>Message</w:t>
            </w:r>
          </w:p>
        </w:tc>
        <w:tc>
          <w:tcPr>
            <w:tcW w:type="dxa" w:w="2160"/>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r>
              <w:t>Category</w:t>
            </w:r>
          </w:p>
        </w:tc>
      </w:tr>
      <w:tr>
        <w:tc>
          <w:tcPr>
            <w:tcW w:type="dxa" w:w="1296"/>
            <w:tcBorders>
              <w:top w:val="single" w:sz="4" w:space="0" w:color="c1c6cc"/>
            </w:tcBorders>
            <w:tcBorders>
              <w:left w:val="single" w:sz="4" w:space="0" w:color="c1c6cc"/>
            </w:tcBorders>
            <w:tcBorders>
              <w:bottom w:val="single" w:sz="4" w:space="0" w:color="c1c6cc"/>
            </w:tcBorders>
            <w:tcBorders>
              <w:right w:val="single" w:sz="4" w:space="0" w:color="c1c6cc"/>
            </w:tcBorders>
            <w:shd w:fill="ffb2b5"/>
          </w:tcPr>
          <w:p>
            <w:pPr>
              <w:jc w:val="center"/>
            </w:pPr>
            <w:r>
              <w:t>No</w:t>
            </w:r>
          </w:p>
        </w:tc>
        <w:tc>
          <w:tcPr>
            <w:tcW w:type="dxa" w:w="864"/>
            <w:tcBorders>
              <w:top w:val="single" w:sz="4" w:space="0" w:color="c1c6cc"/>
            </w:tcBorders>
            <w:tcBorders>
              <w:left w:val="single" w:sz="4" w:space="0" w:color="c1c6cc"/>
            </w:tcBorders>
            <w:tcBorders>
              <w:bottom w:val="single" w:sz="4" w:space="0" w:color="c1c6cc"/>
            </w:tcBorders>
            <w:tcBorders>
              <w:right w:val="single" w:sz="4" w:space="0" w:color="c1c6cc"/>
            </w:tcBorders>
          </w:tcPr>
          <w:p>
            <w:pPr>
              <w:jc w:val="center"/>
            </w:pPr>
            <w:r>
              <w:t>No</w:t>
            </w: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tcPr>
          <w:p>
            <w:r>
              <w:t>Does 2.4 GHz RSSI meet target threshold of -72 dBm?</w:t>
            </w:r>
          </w:p>
        </w:tc>
        <w:tc>
          <w:tcPr>
            <w:tcW w:type="dxa" w:w="2160"/>
            <w:tcBorders>
              <w:top w:val="single" w:sz="4" w:space="0" w:color="c1c6cc"/>
            </w:tcBorders>
            <w:tcBorders>
              <w:left w:val="single" w:sz="4" w:space="0" w:color="c1c6cc"/>
            </w:tcBorders>
            <w:tcBorders>
              <w:bottom w:val="single" w:sz="4" w:space="0" w:color="c1c6cc"/>
            </w:tcBorders>
            <w:tcBorders>
              <w:right w:val="single" w:sz="4" w:space="0" w:color="c1c6cc"/>
            </w:tcBorders>
          </w:tcPr>
          <w:p>
            <w:r>
              <w:t>2.4 and 5 GHz Bands</w:t>
            </w:r>
          </w:p>
        </w:tc>
      </w:tr>
      <w:tr>
        <w:tc>
          <w:tcPr>
            <w:tcW w:type="dxa" w:w="1296"/>
            <w:tcBorders>
              <w:top w:val="single" w:sz="4" w:space="0" w:color="c1c6cc"/>
            </w:tcBorders>
            <w:tcBorders>
              <w:left w:val="single" w:sz="4" w:space="0" w:color="c1c6cc"/>
            </w:tcBorders>
            <w:tcBorders>
              <w:bottom w:val="single" w:sz="4" w:space="0" w:color="c1c6cc"/>
            </w:tcBorders>
            <w:tcBorders>
              <w:right w:val="single" w:sz="4" w:space="0" w:color="c1c6cc"/>
            </w:tcBorders>
            <w:shd w:fill="ffb2b5"/>
          </w:tcPr>
          <w:p>
            <w:pPr>
              <w:jc w:val="center"/>
            </w:pPr>
            <w:r>
              <w:t>No</w:t>
            </w:r>
          </w:p>
        </w:tc>
        <w:tc>
          <w:tcPr>
            <w:tcW w:type="dxa" w:w="864"/>
            <w:tcBorders>
              <w:top w:val="single" w:sz="4" w:space="0" w:color="c1c6cc"/>
            </w:tcBorders>
            <w:tcBorders>
              <w:left w:val="single" w:sz="4" w:space="0" w:color="c1c6cc"/>
            </w:tcBorders>
            <w:tcBorders>
              <w:bottom w:val="single" w:sz="4" w:space="0" w:color="c1c6cc"/>
            </w:tcBorders>
            <w:tcBorders>
              <w:right w:val="single" w:sz="4" w:space="0" w:color="c1c6cc"/>
            </w:tcBorders>
          </w:tcPr>
          <w:p>
            <w:pPr>
              <w:jc w:val="center"/>
            </w:pPr>
            <w:r>
              <w:t>No</w:t>
            </w: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tcPr>
          <w:p>
            <w:r>
              <w:t>Does 2.4 GHz SNR meet threshold of 20 dB?</w:t>
            </w:r>
          </w:p>
        </w:tc>
        <w:tc>
          <w:tcPr>
            <w:tcW w:type="dxa" w:w="2160"/>
            <w:tcBorders>
              <w:top w:val="single" w:sz="4" w:space="0" w:color="c1c6cc"/>
            </w:tcBorders>
            <w:tcBorders>
              <w:left w:val="single" w:sz="4" w:space="0" w:color="c1c6cc"/>
            </w:tcBorders>
            <w:tcBorders>
              <w:bottom w:val="single" w:sz="4" w:space="0" w:color="c1c6cc"/>
            </w:tcBorders>
            <w:tcBorders>
              <w:right w:val="single" w:sz="4" w:space="0" w:color="c1c6cc"/>
            </w:tcBorders>
          </w:tcPr>
          <w:p>
            <w:r>
              <w:t>2.4 GHz Band</w:t>
            </w:r>
          </w:p>
        </w:tc>
      </w:tr>
    </w:tbl>
    <w:p/>
    <w:p w14:paraId="5BEE084F" w14:textId="77777777" w:rsidR="00416B43" w:rsidRDefault="00416B43" w:rsidP="00416B43"/>
    <w:tbl>
      <w:tblPr>
        <w:bidiVisual/>
        <w:tblW w:type="auto" w:w="0"/>
        <w:tblLook w:firstColumn="1" w:firstRow="1" w:lastColumn="0" w:lastRow="0" w:noHBand="0" w:noVBand="1" w:val="04A0"/>
        <w:tblW w:w="5000" w:type="pct"/>
        <w:tblCellMar>
          <w:top w:w="120" w:type="dxa"/>
          <w:left w:w="120" w:type="dxa"/>
          <w:bottom w:w="120" w:type="dxa"/>
          <w:right w:w="120" w:type="dxa"/>
        </w:tblCellMar>
      </w:tblPr>
      <w:tblGrid>
        <w:gridCol w:w="5400"/>
        <w:gridCol w:w="5400"/>
      </w:tblGrid>
      <w:tr>
        <w:tc>
          <w:tcPr>
            <w:tcW w:type="dxa" w:w="8640"/>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tc>
        <w:tc>
          <w:tcPr>
            <w:tcW w:type="dxa" w:w="0"/>
            <w:tcBorders>
              <w:top w:val="single" w:sz="4" w:space="0" w:color="c1c6cc"/>
            </w:tcBorders>
            <w:tcBorders>
              <w:left w:val="single" w:sz="4" w:space="0" w:color="c1c6cc"/>
            </w:tcBorders>
            <w:tcBorders>
              <w:bottom w:val="single" w:sz="4" w:space="0" w:color="c1c6cc"/>
            </w:tcBorders>
            <w:tcBorders>
              <w:right w:val="single" w:sz="4" w:space="0" w:color="c1c6cc"/>
            </w:tcBorders>
            <w:shd w:fill="b0e396"/>
          </w:tcPr>
          <w:p>
            <w:pPr>
              <w:jc w:val="center"/>
            </w:pPr>
            <w:r>
              <w:rPr>
                <w:b/>
              </w:rPr>
              <w:t>0%</w:t>
            </w:r>
          </w:p>
        </w:tc>
      </w:tr>
    </w:tbl>
    <w:p/>
    <w:p w14:paraId="61BDAD03" w14:textId="11A9D4FE" w:rsidR="0072570C" w:rsidRDefault="0072570C">
      <w:pPr>
        <w:spacing w:line="240" w:lineRule="auto"/>
      </w:pPr>
      <w:r>
        <w:br w:type="page"/>
      </w:r>
    </w:p>
    <w:tbl>
      <w:tblPr>
        <w:tblStyle w:val="TableGrid"/>
        <w:tblW w:w="0" w:type="auto"/>
        <w:tblBorders>
          <w:top w:val="none" w:sz="0" w:space="0" w:color="auto"/>
          <w:left w:val="none" w:sz="0" w:space="0" w:color="auto"/>
          <w:right w:val="none" w:sz="0" w:space="0" w:color="auto"/>
        </w:tblBorders>
        <w:shd w:val="clear" w:color="auto" w:fill="F2F2F2" w:themeFill="background1" w:themeFillShade="F2"/>
        <w:tblLook w:val="04A0" w:firstRow="1" w:lastRow="0" w:firstColumn="1" w:lastColumn="0" w:noHBand="0" w:noVBand="1"/>
      </w:tblPr>
      <w:tblGrid>
        <w:gridCol w:w="10790"/>
      </w:tblGrid>
      <w:tr w:rsidR="00E951BD" w14:paraId="771F2386" w14:textId="77777777" w:rsidTr="00077050">
        <w:tc>
          <w:tcPr>
            <w:tcW w:w="10790" w:type="dxa"/>
            <w:shd w:val="clear" w:color="auto" w:fill="F2F2F2" w:themeFill="background1" w:themeFillShade="F2"/>
            <w:tcMar>
              <w:top w:w="144" w:type="dxa"/>
              <w:left w:w="144" w:type="dxa"/>
              <w:bottom w:w="144" w:type="dxa"/>
              <w:right w:w="144" w:type="dxa"/>
            </w:tcMar>
          </w:tcPr>
          <w:p w14:paraId="02947246" w14:textId="77777777" w:rsidR="00E951BD" w:rsidRDefault="00E951BD" w:rsidP="00E951BD">
            <w:pPr>
              <w:pStyle w:val="Heading1"/>
            </w:pPr>
            <w:r>
              <w:lastRenderedPageBreak/>
              <w:t xml:space="preserve">Best Practice </w:t>
            </w:r>
            <w:r w:rsidRPr="000474C4">
              <w:t>#</w:t>
            </w:r>
            <w:r>
              <w:t>7 – Interference</w:t>
            </w:r>
          </w:p>
          <w:p w14:paraId="3989D0E1" w14:textId="73DECD80" w:rsidR="00E951BD" w:rsidRDefault="00E951BD" w:rsidP="00077050">
            <w:r w:rsidRPr="008B284E">
              <w:t>Reduce co-channel interference threshold to minimum possible levels</w:t>
            </w:r>
          </w:p>
        </w:tc>
      </w:tr>
    </w:tbl>
    <w:p w14:paraId="76844DCC" w14:textId="77777777" w:rsidR="008B284E" w:rsidRPr="008B284E" w:rsidRDefault="008B284E" w:rsidP="008B284E"/>
    <w:tbl>
      <w:tblPr>
        <w:bidiVisual/>
        <w:tblW w:type="auto" w:w="0"/>
        <w:tblLook w:firstColumn="1" w:firstRow="1" w:lastColumn="0" w:lastRow="0" w:noHBand="0" w:noVBand="1" w:val="04A0"/>
        <w:tblW w:w="5000" w:type="pct"/>
        <w:tblCellMar>
          <w:top w:w="120" w:type="dxa"/>
          <w:left w:w="120" w:type="dxa"/>
          <w:bottom w:w="120" w:type="dxa"/>
          <w:right w:w="120" w:type="dxa"/>
        </w:tblCellMar>
      </w:tblPr>
      <w:tblGrid>
        <w:gridCol w:w="2700"/>
        <w:gridCol w:w="2700"/>
        <w:gridCol w:w="2700"/>
        <w:gridCol w:w="2700"/>
      </w:tblGrid>
      <w:tr>
        <w:tc>
          <w:tcPr>
            <w:tcW w:type="dxa" w:w="1296"/>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pPr>
              <w:jc w:val="center"/>
            </w:pPr>
            <w:r>
              <w:t>Meets</w:t>
            </w:r>
            <w:r>
              <w:br/>
            </w:r>
            <w:r>
              <w:t>Requirement</w:t>
            </w:r>
          </w:p>
        </w:tc>
        <w:tc>
          <w:tcPr>
            <w:tcW w:type="dxa" w:w="864"/>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pPr>
              <w:jc w:val="center"/>
            </w:pPr>
            <w:r>
              <w:t>Answer</w:t>
            </w: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r>
              <w:t>Message</w:t>
            </w:r>
          </w:p>
        </w:tc>
        <w:tc>
          <w:tcPr>
            <w:tcW w:type="dxa" w:w="2160"/>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r>
              <w:t>Category</w:t>
            </w:r>
          </w:p>
        </w:tc>
      </w:tr>
      <w:tr>
        <w:tc>
          <w:tcPr>
            <w:tcW w:type="dxa" w:w="1296"/>
            <w:tcBorders>
              <w:top w:val="single" w:sz="4" w:space="0" w:color="c1c6cc"/>
            </w:tcBorders>
            <w:tcBorders>
              <w:left w:val="single" w:sz="4" w:space="0" w:color="c1c6cc"/>
            </w:tcBorders>
            <w:tcBorders>
              <w:bottom w:val="single" w:sz="4" w:space="0" w:color="c1c6cc"/>
            </w:tcBorders>
            <w:tcBorders>
              <w:right w:val="single" w:sz="4" w:space="0" w:color="c1c6cc"/>
            </w:tcBorders>
            <w:shd w:fill="ffb2b5"/>
          </w:tcPr>
          <w:p>
            <w:pPr>
              <w:jc w:val="center"/>
            </w:pPr>
            <w:r>
              <w:t>No</w:t>
            </w:r>
          </w:p>
        </w:tc>
        <w:tc>
          <w:tcPr>
            <w:tcW w:type="dxa" w:w="864"/>
            <w:tcBorders>
              <w:top w:val="single" w:sz="4" w:space="0" w:color="c1c6cc"/>
            </w:tcBorders>
            <w:tcBorders>
              <w:left w:val="single" w:sz="4" w:space="0" w:color="c1c6cc"/>
            </w:tcBorders>
            <w:tcBorders>
              <w:bottom w:val="single" w:sz="4" w:space="0" w:color="c1c6cc"/>
            </w:tcBorders>
            <w:tcBorders>
              <w:right w:val="single" w:sz="4" w:space="0" w:color="c1c6cc"/>
            </w:tcBorders>
          </w:tcPr>
          <w:p>
            <w:pPr>
              <w:jc w:val="center"/>
            </w:pPr>
            <w:r>
              <w:t>No</w:t>
            </w: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tcPr>
          <w:p>
            <w:r>
              <w:t xml:space="preserve">Is co-channel interference nominal in 2.4 GHz band? </w:t>
            </w:r>
          </w:p>
        </w:tc>
        <w:tc>
          <w:tcPr>
            <w:tcW w:type="dxa" w:w="2160"/>
            <w:tcBorders>
              <w:top w:val="single" w:sz="4" w:space="0" w:color="c1c6cc"/>
            </w:tcBorders>
            <w:tcBorders>
              <w:left w:val="single" w:sz="4" w:space="0" w:color="c1c6cc"/>
            </w:tcBorders>
            <w:tcBorders>
              <w:bottom w:val="single" w:sz="4" w:space="0" w:color="c1c6cc"/>
            </w:tcBorders>
            <w:tcBorders>
              <w:right w:val="single" w:sz="4" w:space="0" w:color="c1c6cc"/>
            </w:tcBorders>
          </w:tcPr>
          <w:p>
            <w:r>
              <w:t>2.4 GHz Band</w:t>
            </w:r>
          </w:p>
        </w:tc>
      </w:tr>
    </w:tbl>
    <w:p/>
    <w:p w14:paraId="46A2EFAC" w14:textId="77777777" w:rsidR="00416B43" w:rsidRDefault="00416B43" w:rsidP="00416B43"/>
    <w:tbl>
      <w:tblPr>
        <w:bidiVisual/>
        <w:tblW w:type="auto" w:w="0"/>
        <w:tblLook w:firstColumn="1" w:firstRow="1" w:lastColumn="0" w:lastRow="0" w:noHBand="0" w:noVBand="1" w:val="04A0"/>
        <w:tblW w:w="5000" w:type="pct"/>
        <w:tblCellMar>
          <w:top w:w="120" w:type="dxa"/>
          <w:left w:w="120" w:type="dxa"/>
          <w:bottom w:w="120" w:type="dxa"/>
          <w:right w:w="120" w:type="dxa"/>
        </w:tblCellMar>
      </w:tblPr>
      <w:tblGrid>
        <w:gridCol w:w="5400"/>
        <w:gridCol w:w="5400"/>
      </w:tblGrid>
      <w:tr>
        <w:tc>
          <w:tcPr>
            <w:tcW w:type="dxa" w:w="8640"/>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tc>
        <w:tc>
          <w:tcPr>
            <w:tcW w:type="dxa" w:w="0"/>
            <w:tcBorders>
              <w:top w:val="single" w:sz="4" w:space="0" w:color="c1c6cc"/>
            </w:tcBorders>
            <w:tcBorders>
              <w:left w:val="single" w:sz="4" w:space="0" w:color="c1c6cc"/>
            </w:tcBorders>
            <w:tcBorders>
              <w:bottom w:val="single" w:sz="4" w:space="0" w:color="c1c6cc"/>
            </w:tcBorders>
            <w:tcBorders>
              <w:right w:val="single" w:sz="4" w:space="0" w:color="c1c6cc"/>
            </w:tcBorders>
            <w:shd w:fill="b0e396"/>
          </w:tcPr>
          <w:p>
            <w:pPr>
              <w:jc w:val="center"/>
            </w:pPr>
            <w:r>
              <w:rPr>
                <w:b/>
              </w:rPr>
              <w:t>0%</w:t>
            </w:r>
          </w:p>
        </w:tc>
      </w:tr>
    </w:tbl>
    <w:p/>
    <w:p w14:paraId="79685ECB" w14:textId="5197C7DC" w:rsidR="0072570C" w:rsidRDefault="0072570C">
      <w:pPr>
        <w:spacing w:line="240" w:lineRule="auto"/>
      </w:pPr>
      <w:r>
        <w:br w:type="page"/>
      </w:r>
    </w:p>
    <w:tbl>
      <w:tblPr>
        <w:tblStyle w:val="TableGrid"/>
        <w:tblW w:w="0" w:type="auto"/>
        <w:tblBorders>
          <w:top w:val="none" w:sz="0" w:space="0" w:color="auto"/>
          <w:left w:val="none" w:sz="0" w:space="0" w:color="auto"/>
          <w:right w:val="none" w:sz="0" w:space="0" w:color="auto"/>
        </w:tblBorders>
        <w:shd w:val="clear" w:color="auto" w:fill="F2F2F2" w:themeFill="background1" w:themeFillShade="F2"/>
        <w:tblLook w:val="04A0" w:firstRow="1" w:lastRow="0" w:firstColumn="1" w:lastColumn="0" w:noHBand="0" w:noVBand="1"/>
      </w:tblPr>
      <w:tblGrid>
        <w:gridCol w:w="10790"/>
      </w:tblGrid>
      <w:tr w:rsidR="00E951BD" w14:paraId="06E434A9" w14:textId="77777777" w:rsidTr="00077050">
        <w:tc>
          <w:tcPr>
            <w:tcW w:w="10790" w:type="dxa"/>
            <w:shd w:val="clear" w:color="auto" w:fill="F2F2F2" w:themeFill="background1" w:themeFillShade="F2"/>
            <w:tcMar>
              <w:top w:w="144" w:type="dxa"/>
              <w:left w:w="144" w:type="dxa"/>
              <w:bottom w:w="144" w:type="dxa"/>
              <w:right w:w="144" w:type="dxa"/>
            </w:tcMar>
          </w:tcPr>
          <w:p w14:paraId="15C350A5" w14:textId="77777777" w:rsidR="00E951BD" w:rsidRDefault="00E951BD" w:rsidP="00E951BD">
            <w:pPr>
              <w:pStyle w:val="Heading1"/>
            </w:pPr>
            <w:r>
              <w:lastRenderedPageBreak/>
              <w:t xml:space="preserve">Best Practice </w:t>
            </w:r>
            <w:r w:rsidRPr="000474C4">
              <w:t>#</w:t>
            </w:r>
            <w:r>
              <w:t>8 – SSIDs</w:t>
            </w:r>
          </w:p>
          <w:p w14:paraId="675A1BAA" w14:textId="56ABA2E8" w:rsidR="00E951BD" w:rsidRDefault="00E951BD" w:rsidP="00077050">
            <w:r w:rsidRPr="008B284E">
              <w:t>Limit the number of SSIDs per radio and justify any use of "hidden" SSIDs</w:t>
            </w:r>
          </w:p>
        </w:tc>
      </w:tr>
    </w:tbl>
    <w:p w14:paraId="7DA2EF3B" w14:textId="77777777" w:rsidR="00E951BD" w:rsidRDefault="00E951BD"/>
    <w:tbl>
      <w:tblPr>
        <w:bidiVisual/>
        <w:tblW w:type="auto" w:w="0"/>
        <w:tblLook w:firstColumn="1" w:firstRow="1" w:lastColumn="0" w:lastRow="0" w:noHBand="0" w:noVBand="1" w:val="04A0"/>
        <w:tblW w:w="5000" w:type="pct"/>
        <w:tblCellMar>
          <w:top w:w="120" w:type="dxa"/>
          <w:left w:w="120" w:type="dxa"/>
          <w:bottom w:w="120" w:type="dxa"/>
          <w:right w:w="120" w:type="dxa"/>
        </w:tblCellMar>
      </w:tblPr>
      <w:tblGrid>
        <w:gridCol w:w="2700"/>
        <w:gridCol w:w="2700"/>
        <w:gridCol w:w="2700"/>
        <w:gridCol w:w="2700"/>
      </w:tblGrid>
      <w:tr>
        <w:tc>
          <w:tcPr>
            <w:tcW w:type="dxa" w:w="1296"/>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pPr>
              <w:jc w:val="center"/>
            </w:pPr>
            <w:r>
              <w:t>Meets</w:t>
            </w:r>
            <w:r>
              <w:br/>
            </w:r>
            <w:r>
              <w:t>Requirement</w:t>
            </w:r>
          </w:p>
        </w:tc>
        <w:tc>
          <w:tcPr>
            <w:tcW w:type="dxa" w:w="864"/>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pPr>
              <w:jc w:val="center"/>
            </w:pPr>
            <w:r>
              <w:t>Answer</w:t>
            </w: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r>
              <w:t>Message</w:t>
            </w:r>
          </w:p>
        </w:tc>
        <w:tc>
          <w:tcPr>
            <w:tcW w:type="dxa" w:w="2160"/>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r>
              <w:t>Category</w:t>
            </w:r>
          </w:p>
        </w:tc>
      </w:tr>
      <w:tr>
        <w:tc>
          <w:tcPr>
            <w:tcW w:type="dxa" w:w="1296"/>
            <w:tcBorders>
              <w:top w:val="single" w:sz="4" w:space="0" w:color="c1c6cc"/>
            </w:tcBorders>
            <w:tcBorders>
              <w:left w:val="single" w:sz="4" w:space="0" w:color="c1c6cc"/>
            </w:tcBorders>
            <w:tcBorders>
              <w:bottom w:val="single" w:sz="4" w:space="0" w:color="c1c6cc"/>
            </w:tcBorders>
            <w:tcBorders>
              <w:right w:val="single" w:sz="4" w:space="0" w:color="c1c6cc"/>
            </w:tcBorders>
            <w:shd w:fill="ffb2b5"/>
          </w:tcPr>
          <w:p>
            <w:pPr>
              <w:jc w:val="center"/>
            </w:pPr>
            <w:r>
              <w:t>No</w:t>
            </w:r>
          </w:p>
        </w:tc>
        <w:tc>
          <w:tcPr>
            <w:tcW w:type="dxa" w:w="864"/>
            <w:tcBorders>
              <w:top w:val="single" w:sz="4" w:space="0" w:color="c1c6cc"/>
            </w:tcBorders>
            <w:tcBorders>
              <w:left w:val="single" w:sz="4" w:space="0" w:color="c1c6cc"/>
            </w:tcBorders>
            <w:tcBorders>
              <w:bottom w:val="single" w:sz="4" w:space="0" w:color="c1c6cc"/>
            </w:tcBorders>
            <w:tcBorders>
              <w:right w:val="single" w:sz="4" w:space="0" w:color="c1c6cc"/>
            </w:tcBorders>
          </w:tcPr>
          <w:p>
            <w:pPr>
              <w:jc w:val="center"/>
            </w:pPr>
            <w:r>
              <w:t>No</w:t>
            </w: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tcPr>
          <w:p>
            <w:r>
              <w:t>Are 3 or less unique SSIDs in use on 2.4 GHz radios?</w:t>
            </w:r>
          </w:p>
        </w:tc>
        <w:tc>
          <w:tcPr>
            <w:tcW w:type="dxa" w:w="2160"/>
            <w:tcBorders>
              <w:top w:val="single" w:sz="4" w:space="0" w:color="c1c6cc"/>
            </w:tcBorders>
            <w:tcBorders>
              <w:left w:val="single" w:sz="4" w:space="0" w:color="c1c6cc"/>
            </w:tcBorders>
            <w:tcBorders>
              <w:bottom w:val="single" w:sz="4" w:space="0" w:color="c1c6cc"/>
            </w:tcBorders>
            <w:tcBorders>
              <w:right w:val="single" w:sz="4" w:space="0" w:color="c1c6cc"/>
            </w:tcBorders>
          </w:tcPr>
          <w:p>
            <w:r>
              <w:t>2.4 GHz Band</w:t>
            </w:r>
          </w:p>
        </w:tc>
      </w:tr>
      <w:tr>
        <w:tc>
          <w:tcPr>
            <w:tcW w:type="dxa" w:w="1296"/>
            <w:tcBorders>
              <w:top w:val="single" w:sz="4" w:space="0" w:color="c1c6cc"/>
            </w:tcBorders>
            <w:tcBorders>
              <w:left w:val="single" w:sz="4" w:space="0" w:color="c1c6cc"/>
            </w:tcBorders>
            <w:tcBorders>
              <w:bottom w:val="single" w:sz="4" w:space="0" w:color="c1c6cc"/>
            </w:tcBorders>
            <w:tcBorders>
              <w:right w:val="single" w:sz="4" w:space="0" w:color="c1c6cc"/>
            </w:tcBorders>
            <w:shd w:fill="ffb2b5"/>
          </w:tcPr>
          <w:p>
            <w:pPr>
              <w:jc w:val="center"/>
            </w:pPr>
            <w:r>
              <w:t>No</w:t>
            </w:r>
          </w:p>
        </w:tc>
        <w:tc>
          <w:tcPr>
            <w:tcW w:type="dxa" w:w="864"/>
            <w:tcBorders>
              <w:top w:val="single" w:sz="4" w:space="0" w:color="c1c6cc"/>
            </w:tcBorders>
            <w:tcBorders>
              <w:left w:val="single" w:sz="4" w:space="0" w:color="c1c6cc"/>
            </w:tcBorders>
            <w:tcBorders>
              <w:bottom w:val="single" w:sz="4" w:space="0" w:color="c1c6cc"/>
            </w:tcBorders>
            <w:tcBorders>
              <w:right w:val="single" w:sz="4" w:space="0" w:color="c1c6cc"/>
            </w:tcBorders>
          </w:tcPr>
          <w:p>
            <w:pPr>
              <w:jc w:val="center"/>
            </w:pPr>
            <w:r>
              <w:t>No</w:t>
            </w: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tcPr>
          <w:p>
            <w:r>
              <w:t>Are 4 or less unique SSIDs in use on 5 GHz radios?</w:t>
            </w:r>
          </w:p>
        </w:tc>
        <w:tc>
          <w:tcPr>
            <w:tcW w:type="dxa" w:w="2160"/>
            <w:tcBorders>
              <w:top w:val="single" w:sz="4" w:space="0" w:color="c1c6cc"/>
            </w:tcBorders>
            <w:tcBorders>
              <w:left w:val="single" w:sz="4" w:space="0" w:color="c1c6cc"/>
            </w:tcBorders>
            <w:tcBorders>
              <w:bottom w:val="single" w:sz="4" w:space="0" w:color="c1c6cc"/>
            </w:tcBorders>
            <w:tcBorders>
              <w:right w:val="single" w:sz="4" w:space="0" w:color="c1c6cc"/>
            </w:tcBorders>
          </w:tcPr>
          <w:p>
            <w:r>
              <w:t>5 GHz Band</w:t>
            </w:r>
          </w:p>
        </w:tc>
      </w:tr>
      <w:tr>
        <w:tc>
          <w:tcPr>
            <w:tcW w:type="dxa" w:w="1296"/>
            <w:tcBorders>
              <w:top w:val="single" w:sz="4" w:space="0" w:color="c1c6cc"/>
            </w:tcBorders>
            <w:tcBorders>
              <w:left w:val="single" w:sz="4" w:space="0" w:color="c1c6cc"/>
            </w:tcBorders>
            <w:tcBorders>
              <w:bottom w:val="single" w:sz="4" w:space="0" w:color="c1c6cc"/>
            </w:tcBorders>
            <w:tcBorders>
              <w:right w:val="single" w:sz="4" w:space="0" w:color="c1c6cc"/>
            </w:tcBorders>
            <w:shd w:fill="ffb2b5"/>
          </w:tcPr>
          <w:p>
            <w:pPr>
              <w:jc w:val="center"/>
            </w:pPr>
            <w:r>
              <w:t>No</w:t>
            </w:r>
          </w:p>
        </w:tc>
        <w:tc>
          <w:tcPr>
            <w:tcW w:type="dxa" w:w="864"/>
            <w:tcBorders>
              <w:top w:val="single" w:sz="4" w:space="0" w:color="c1c6cc"/>
            </w:tcBorders>
            <w:tcBorders>
              <w:left w:val="single" w:sz="4" w:space="0" w:color="c1c6cc"/>
            </w:tcBorders>
            <w:tcBorders>
              <w:bottom w:val="single" w:sz="4" w:space="0" w:color="c1c6cc"/>
            </w:tcBorders>
            <w:tcBorders>
              <w:right w:val="single" w:sz="4" w:space="0" w:color="c1c6cc"/>
            </w:tcBorders>
          </w:tcPr>
          <w:p>
            <w:pPr>
              <w:jc w:val="center"/>
            </w:pPr>
            <w:r>
              <w:t>No</w:t>
            </w: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tcPr>
          <w:p>
            <w:r>
              <w:t>Are all SSIDs in the WLAN being broadcast? (not hidden)</w:t>
            </w:r>
          </w:p>
        </w:tc>
        <w:tc>
          <w:tcPr>
            <w:tcW w:type="dxa" w:w="2160"/>
            <w:tcBorders>
              <w:top w:val="single" w:sz="4" w:space="0" w:color="c1c6cc"/>
            </w:tcBorders>
            <w:tcBorders>
              <w:left w:val="single" w:sz="4" w:space="0" w:color="c1c6cc"/>
            </w:tcBorders>
            <w:tcBorders>
              <w:bottom w:val="single" w:sz="4" w:space="0" w:color="c1c6cc"/>
            </w:tcBorders>
            <w:tcBorders>
              <w:right w:val="single" w:sz="4" w:space="0" w:color="c1c6cc"/>
            </w:tcBorders>
          </w:tcPr>
          <w:p>
            <w:r>
              <w:t>SSIDs</w:t>
            </w:r>
          </w:p>
        </w:tc>
      </w:tr>
    </w:tbl>
    <w:p/>
    <w:p w14:paraId="599D1806" w14:textId="77777777" w:rsidR="00416B43" w:rsidRDefault="00416B43" w:rsidP="00416B43"/>
    <w:tbl>
      <w:tblPr>
        <w:bidiVisual/>
        <w:tblW w:type="auto" w:w="0"/>
        <w:tblLook w:firstColumn="1" w:firstRow="1" w:lastColumn="0" w:lastRow="0" w:noHBand="0" w:noVBand="1" w:val="04A0"/>
        <w:tblW w:w="5000" w:type="pct"/>
        <w:tblCellMar>
          <w:top w:w="120" w:type="dxa"/>
          <w:left w:w="120" w:type="dxa"/>
          <w:bottom w:w="120" w:type="dxa"/>
          <w:right w:w="120" w:type="dxa"/>
        </w:tblCellMar>
      </w:tblPr>
      <w:tblGrid>
        <w:gridCol w:w="5400"/>
        <w:gridCol w:w="5400"/>
      </w:tblGrid>
      <w:tr>
        <w:tc>
          <w:tcPr>
            <w:tcW w:type="dxa" w:w="8640"/>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tc>
        <w:tc>
          <w:tcPr>
            <w:tcW w:type="dxa" w:w="0"/>
            <w:tcBorders>
              <w:top w:val="single" w:sz="4" w:space="0" w:color="c1c6cc"/>
            </w:tcBorders>
            <w:tcBorders>
              <w:left w:val="single" w:sz="4" w:space="0" w:color="c1c6cc"/>
            </w:tcBorders>
            <w:tcBorders>
              <w:bottom w:val="single" w:sz="4" w:space="0" w:color="c1c6cc"/>
            </w:tcBorders>
            <w:tcBorders>
              <w:right w:val="single" w:sz="4" w:space="0" w:color="c1c6cc"/>
            </w:tcBorders>
            <w:shd w:fill="b0e396"/>
          </w:tcPr>
          <w:p>
            <w:pPr>
              <w:jc w:val="center"/>
            </w:pPr>
            <w:r>
              <w:rPr>
                <w:b/>
              </w:rPr>
              <w:t>0%</w:t>
            </w:r>
          </w:p>
        </w:tc>
      </w:tr>
    </w:tbl>
    <w:p/>
    <w:p w14:paraId="7B076C8D" w14:textId="68AADDAD" w:rsidR="0072570C" w:rsidRDefault="0072570C">
      <w:pPr>
        <w:spacing w:line="240" w:lineRule="auto"/>
      </w:pPr>
      <w:r>
        <w:br w:type="page"/>
      </w:r>
    </w:p>
    <w:tbl>
      <w:tblPr>
        <w:tblStyle w:val="TableGrid"/>
        <w:tblW w:w="0" w:type="auto"/>
        <w:tblBorders>
          <w:top w:val="none" w:sz="0" w:space="0" w:color="auto"/>
          <w:left w:val="none" w:sz="0" w:space="0" w:color="auto"/>
          <w:right w:val="none" w:sz="0" w:space="0" w:color="auto"/>
        </w:tblBorders>
        <w:shd w:val="clear" w:color="auto" w:fill="F2F2F2" w:themeFill="background1" w:themeFillShade="F2"/>
        <w:tblLook w:val="04A0" w:firstRow="1" w:lastRow="0" w:firstColumn="1" w:lastColumn="0" w:noHBand="0" w:noVBand="1"/>
      </w:tblPr>
      <w:tblGrid>
        <w:gridCol w:w="10790"/>
      </w:tblGrid>
      <w:tr w:rsidR="00E951BD" w14:paraId="7561C458" w14:textId="77777777" w:rsidTr="00077050">
        <w:tc>
          <w:tcPr>
            <w:tcW w:w="10790" w:type="dxa"/>
            <w:shd w:val="clear" w:color="auto" w:fill="F2F2F2" w:themeFill="background1" w:themeFillShade="F2"/>
            <w:tcMar>
              <w:top w:w="144" w:type="dxa"/>
              <w:left w:w="144" w:type="dxa"/>
              <w:bottom w:w="144" w:type="dxa"/>
              <w:right w:w="144" w:type="dxa"/>
            </w:tcMar>
          </w:tcPr>
          <w:p w14:paraId="22AB6733" w14:textId="77777777" w:rsidR="00E951BD" w:rsidRDefault="00E951BD" w:rsidP="00E951BD">
            <w:pPr>
              <w:pStyle w:val="Heading1"/>
            </w:pPr>
            <w:r>
              <w:lastRenderedPageBreak/>
              <w:t xml:space="preserve">Best Practice </w:t>
            </w:r>
            <w:r w:rsidRPr="000474C4">
              <w:t>#</w:t>
            </w:r>
            <w:r>
              <w:t>9 – Security</w:t>
            </w:r>
          </w:p>
          <w:p w14:paraId="2B624E47" w14:textId="64D6663E" w:rsidR="00E951BD" w:rsidRDefault="00E379CB" w:rsidP="00077050">
            <w:r w:rsidRPr="008B284E">
              <w:t>Avoid the use of TKIP, WEP, or None as encryption methods</w:t>
            </w:r>
          </w:p>
        </w:tc>
      </w:tr>
    </w:tbl>
    <w:p w14:paraId="49EF5BA7" w14:textId="77777777" w:rsidR="00E951BD" w:rsidRDefault="00E951BD"/>
    <w:tbl>
      <w:tblPr>
        <w:bidiVisual/>
        <w:tblW w:type="auto" w:w="0"/>
        <w:tblLook w:firstColumn="1" w:firstRow="1" w:lastColumn="0" w:lastRow="0" w:noHBand="0" w:noVBand="1" w:val="04A0"/>
        <w:tblW w:w="5000" w:type="pct"/>
        <w:tblCellMar>
          <w:top w:w="120" w:type="dxa"/>
          <w:left w:w="120" w:type="dxa"/>
          <w:bottom w:w="120" w:type="dxa"/>
          <w:right w:w="120" w:type="dxa"/>
        </w:tblCellMar>
      </w:tblPr>
      <w:tblGrid>
        <w:gridCol w:w="2700"/>
        <w:gridCol w:w="2700"/>
        <w:gridCol w:w="2700"/>
        <w:gridCol w:w="2700"/>
      </w:tblGrid>
      <w:tr>
        <w:tc>
          <w:tcPr>
            <w:tcW w:type="dxa" w:w="1296"/>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pPr>
              <w:jc w:val="center"/>
            </w:pPr>
            <w:r>
              <w:t>Meets</w:t>
            </w:r>
            <w:r>
              <w:br/>
            </w:r>
            <w:r>
              <w:t>Requirement</w:t>
            </w:r>
          </w:p>
        </w:tc>
        <w:tc>
          <w:tcPr>
            <w:tcW w:type="dxa" w:w="864"/>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pPr>
              <w:jc w:val="center"/>
            </w:pPr>
            <w:r>
              <w:t>Answer</w:t>
            </w: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r>
              <w:t>Message</w:t>
            </w:r>
          </w:p>
        </w:tc>
        <w:tc>
          <w:tcPr>
            <w:tcW w:type="dxa" w:w="2160"/>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r>
              <w:t>Category</w:t>
            </w:r>
          </w:p>
        </w:tc>
      </w:tr>
      <w:tr>
        <w:tc>
          <w:tcPr>
            <w:tcW w:type="dxa" w:w="1296"/>
            <w:tcBorders>
              <w:top w:val="single" w:sz="4" w:space="0" w:color="c1c6cc"/>
            </w:tcBorders>
            <w:tcBorders>
              <w:left w:val="single" w:sz="4" w:space="0" w:color="c1c6cc"/>
            </w:tcBorders>
            <w:tcBorders>
              <w:bottom w:val="single" w:sz="4" w:space="0" w:color="c1c6cc"/>
            </w:tcBorders>
            <w:tcBorders>
              <w:right w:val="single" w:sz="4" w:space="0" w:color="c1c6cc"/>
            </w:tcBorders>
            <w:shd w:fill="ffb2b5"/>
          </w:tcPr>
          <w:p>
            <w:pPr>
              <w:jc w:val="center"/>
            </w:pPr>
            <w:r>
              <w:t>No</w:t>
            </w:r>
          </w:p>
        </w:tc>
        <w:tc>
          <w:tcPr>
            <w:tcW w:type="dxa" w:w="864"/>
            <w:tcBorders>
              <w:top w:val="single" w:sz="4" w:space="0" w:color="c1c6cc"/>
            </w:tcBorders>
            <w:tcBorders>
              <w:left w:val="single" w:sz="4" w:space="0" w:color="c1c6cc"/>
            </w:tcBorders>
            <w:tcBorders>
              <w:bottom w:val="single" w:sz="4" w:space="0" w:color="c1c6cc"/>
            </w:tcBorders>
            <w:tcBorders>
              <w:right w:val="single" w:sz="4" w:space="0" w:color="c1c6cc"/>
            </w:tcBorders>
          </w:tcPr>
          <w:p>
            <w:pPr>
              <w:jc w:val="center"/>
            </w:pPr>
            <w:r>
              <w:t>No</w:t>
            </w: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tcPr>
          <w:p>
            <w:r>
              <w:t>Is AES/CCMP encryption in use on all SSIDs?</w:t>
            </w:r>
          </w:p>
        </w:tc>
        <w:tc>
          <w:tcPr>
            <w:tcW w:type="dxa" w:w="2160"/>
            <w:tcBorders>
              <w:top w:val="single" w:sz="4" w:space="0" w:color="c1c6cc"/>
            </w:tcBorders>
            <w:tcBorders>
              <w:left w:val="single" w:sz="4" w:space="0" w:color="c1c6cc"/>
            </w:tcBorders>
            <w:tcBorders>
              <w:bottom w:val="single" w:sz="4" w:space="0" w:color="c1c6cc"/>
            </w:tcBorders>
            <w:tcBorders>
              <w:right w:val="single" w:sz="4" w:space="0" w:color="c1c6cc"/>
            </w:tcBorders>
          </w:tcPr>
          <w:p>
            <w:r>
              <w:t>Authentication and Roaming</w:t>
            </w:r>
          </w:p>
        </w:tc>
      </w:tr>
      <w:tr>
        <w:tc>
          <w:tcPr>
            <w:tcW w:type="dxa" w:w="1296"/>
            <w:tcBorders>
              <w:top w:val="single" w:sz="4" w:space="0" w:color="c1c6cc"/>
            </w:tcBorders>
            <w:tcBorders>
              <w:left w:val="single" w:sz="4" w:space="0" w:color="c1c6cc"/>
            </w:tcBorders>
            <w:tcBorders>
              <w:bottom w:val="single" w:sz="4" w:space="0" w:color="c1c6cc"/>
            </w:tcBorders>
            <w:tcBorders>
              <w:right w:val="single" w:sz="4" w:space="0" w:color="c1c6cc"/>
            </w:tcBorders>
            <w:shd w:fill="b0e396"/>
          </w:tcPr>
          <w:p>
            <w:pPr>
              <w:jc w:val="center"/>
            </w:pPr>
            <w:r>
              <w:t>Yes</w:t>
            </w:r>
          </w:p>
        </w:tc>
        <w:tc>
          <w:tcPr>
            <w:tcW w:type="dxa" w:w="864"/>
            <w:tcBorders>
              <w:top w:val="single" w:sz="4" w:space="0" w:color="c1c6cc"/>
            </w:tcBorders>
            <w:tcBorders>
              <w:left w:val="single" w:sz="4" w:space="0" w:color="c1c6cc"/>
            </w:tcBorders>
            <w:tcBorders>
              <w:bottom w:val="single" w:sz="4" w:space="0" w:color="c1c6cc"/>
            </w:tcBorders>
            <w:tcBorders>
              <w:right w:val="single" w:sz="4" w:space="0" w:color="c1c6cc"/>
            </w:tcBorders>
          </w:tcPr>
          <w:p>
            <w:pPr>
              <w:jc w:val="center"/>
            </w:pPr>
            <w:r>
              <w:t>No</w:t>
            </w: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tcPr>
          <w:p>
            <w:r>
              <w:t>Is TKIP encryption in use on any SSIDs? (only justified if 54 Mbps max is acceptable)</w:t>
            </w:r>
          </w:p>
        </w:tc>
        <w:tc>
          <w:tcPr>
            <w:tcW w:type="dxa" w:w="2160"/>
            <w:tcBorders>
              <w:top w:val="single" w:sz="4" w:space="0" w:color="c1c6cc"/>
            </w:tcBorders>
            <w:tcBorders>
              <w:left w:val="single" w:sz="4" w:space="0" w:color="c1c6cc"/>
            </w:tcBorders>
            <w:tcBorders>
              <w:bottom w:val="single" w:sz="4" w:space="0" w:color="c1c6cc"/>
            </w:tcBorders>
            <w:tcBorders>
              <w:right w:val="single" w:sz="4" w:space="0" w:color="c1c6cc"/>
            </w:tcBorders>
          </w:tcPr>
          <w:p>
            <w:r>
              <w:t>Authentication and Roaming</w:t>
            </w:r>
          </w:p>
        </w:tc>
      </w:tr>
      <w:tr>
        <w:tc>
          <w:tcPr>
            <w:tcW w:type="dxa" w:w="1296"/>
            <w:tcBorders>
              <w:top w:val="single" w:sz="4" w:space="0" w:color="c1c6cc"/>
            </w:tcBorders>
            <w:tcBorders>
              <w:left w:val="single" w:sz="4" w:space="0" w:color="c1c6cc"/>
            </w:tcBorders>
            <w:tcBorders>
              <w:bottom w:val="single" w:sz="4" w:space="0" w:color="c1c6cc"/>
            </w:tcBorders>
            <w:tcBorders>
              <w:right w:val="single" w:sz="4" w:space="0" w:color="c1c6cc"/>
            </w:tcBorders>
            <w:shd w:fill="b0e396"/>
          </w:tcPr>
          <w:p>
            <w:pPr>
              <w:jc w:val="center"/>
            </w:pPr>
            <w:r>
              <w:t>Yes</w:t>
            </w:r>
          </w:p>
        </w:tc>
        <w:tc>
          <w:tcPr>
            <w:tcW w:type="dxa" w:w="864"/>
            <w:tcBorders>
              <w:top w:val="single" w:sz="4" w:space="0" w:color="c1c6cc"/>
            </w:tcBorders>
            <w:tcBorders>
              <w:left w:val="single" w:sz="4" w:space="0" w:color="c1c6cc"/>
            </w:tcBorders>
            <w:tcBorders>
              <w:bottom w:val="single" w:sz="4" w:space="0" w:color="c1c6cc"/>
            </w:tcBorders>
            <w:tcBorders>
              <w:right w:val="single" w:sz="4" w:space="0" w:color="c1c6cc"/>
            </w:tcBorders>
          </w:tcPr>
          <w:p>
            <w:pPr>
              <w:jc w:val="center"/>
            </w:pPr>
            <w:r>
              <w:t>No</w:t>
            </w: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tcPr>
          <w:p>
            <w:r>
              <w:t>Is WEP encryption in use on any SSIDs?</w:t>
            </w:r>
          </w:p>
        </w:tc>
        <w:tc>
          <w:tcPr>
            <w:tcW w:type="dxa" w:w="2160"/>
            <w:tcBorders>
              <w:top w:val="single" w:sz="4" w:space="0" w:color="c1c6cc"/>
            </w:tcBorders>
            <w:tcBorders>
              <w:left w:val="single" w:sz="4" w:space="0" w:color="c1c6cc"/>
            </w:tcBorders>
            <w:tcBorders>
              <w:bottom w:val="single" w:sz="4" w:space="0" w:color="c1c6cc"/>
            </w:tcBorders>
            <w:tcBorders>
              <w:right w:val="single" w:sz="4" w:space="0" w:color="c1c6cc"/>
            </w:tcBorders>
          </w:tcPr>
          <w:p>
            <w:r>
              <w:t>Authentication and Roaming</w:t>
            </w:r>
          </w:p>
        </w:tc>
      </w:tr>
      <w:tr>
        <w:tc>
          <w:tcPr>
            <w:tcW w:type="dxa" w:w="1296"/>
            <w:tcBorders>
              <w:top w:val="single" w:sz="4" w:space="0" w:color="c1c6cc"/>
            </w:tcBorders>
            <w:tcBorders>
              <w:left w:val="single" w:sz="4" w:space="0" w:color="c1c6cc"/>
            </w:tcBorders>
            <w:tcBorders>
              <w:bottom w:val="single" w:sz="4" w:space="0" w:color="c1c6cc"/>
            </w:tcBorders>
            <w:tcBorders>
              <w:right w:val="single" w:sz="4" w:space="0" w:color="c1c6cc"/>
            </w:tcBorders>
            <w:shd w:fill="ffb2b5"/>
          </w:tcPr>
          <w:p>
            <w:pPr>
              <w:jc w:val="center"/>
            </w:pPr>
            <w:r>
              <w:t>No</w:t>
            </w:r>
          </w:p>
        </w:tc>
        <w:tc>
          <w:tcPr>
            <w:tcW w:type="dxa" w:w="864"/>
            <w:tcBorders>
              <w:top w:val="single" w:sz="4" w:space="0" w:color="c1c6cc"/>
            </w:tcBorders>
            <w:tcBorders>
              <w:left w:val="single" w:sz="4" w:space="0" w:color="c1c6cc"/>
            </w:tcBorders>
            <w:tcBorders>
              <w:bottom w:val="single" w:sz="4" w:space="0" w:color="c1c6cc"/>
            </w:tcBorders>
            <w:tcBorders>
              <w:right w:val="single" w:sz="4" w:space="0" w:color="c1c6cc"/>
            </w:tcBorders>
          </w:tcPr>
          <w:p>
            <w:pPr>
              <w:jc w:val="center"/>
            </w:pPr>
            <w:r>
              <w:t>No</w:t>
            </w: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tcPr>
          <w:p>
            <w:r>
              <w:t>Is Pre-Shared Key (PSK) or 802.1x authentication in use on all SSIDs?</w:t>
            </w:r>
          </w:p>
        </w:tc>
        <w:tc>
          <w:tcPr>
            <w:tcW w:type="dxa" w:w="2160"/>
            <w:tcBorders>
              <w:top w:val="single" w:sz="4" w:space="0" w:color="c1c6cc"/>
            </w:tcBorders>
            <w:tcBorders>
              <w:left w:val="single" w:sz="4" w:space="0" w:color="c1c6cc"/>
            </w:tcBorders>
            <w:tcBorders>
              <w:bottom w:val="single" w:sz="4" w:space="0" w:color="c1c6cc"/>
            </w:tcBorders>
            <w:tcBorders>
              <w:right w:val="single" w:sz="4" w:space="0" w:color="c1c6cc"/>
            </w:tcBorders>
          </w:tcPr>
          <w:p>
            <w:r>
              <w:t>Authentication and Roaming</w:t>
            </w:r>
          </w:p>
        </w:tc>
      </w:tr>
      <w:tr>
        <w:tc>
          <w:tcPr>
            <w:tcW w:type="dxa" w:w="1296"/>
            <w:tcBorders>
              <w:top w:val="single" w:sz="4" w:space="0" w:color="c1c6cc"/>
            </w:tcBorders>
            <w:tcBorders>
              <w:left w:val="single" w:sz="4" w:space="0" w:color="c1c6cc"/>
            </w:tcBorders>
            <w:tcBorders>
              <w:bottom w:val="single" w:sz="4" w:space="0" w:color="c1c6cc"/>
            </w:tcBorders>
            <w:tcBorders>
              <w:right w:val="single" w:sz="4" w:space="0" w:color="c1c6cc"/>
            </w:tcBorders>
            <w:shd w:fill="ffb2b5"/>
          </w:tcPr>
          <w:p>
            <w:pPr>
              <w:jc w:val="center"/>
            </w:pPr>
            <w:r>
              <w:t>No</w:t>
            </w:r>
          </w:p>
        </w:tc>
        <w:tc>
          <w:tcPr>
            <w:tcW w:type="dxa" w:w="864"/>
            <w:tcBorders>
              <w:top w:val="single" w:sz="4" w:space="0" w:color="c1c6cc"/>
            </w:tcBorders>
            <w:tcBorders>
              <w:left w:val="single" w:sz="4" w:space="0" w:color="c1c6cc"/>
            </w:tcBorders>
            <w:tcBorders>
              <w:bottom w:val="single" w:sz="4" w:space="0" w:color="c1c6cc"/>
            </w:tcBorders>
            <w:tcBorders>
              <w:right w:val="single" w:sz="4" w:space="0" w:color="c1c6cc"/>
            </w:tcBorders>
          </w:tcPr>
          <w:p>
            <w:pPr>
              <w:jc w:val="center"/>
            </w:pPr>
            <w:r>
              <w:t>No</w:t>
            </w: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tcPr>
          <w:p>
            <w:r>
              <w:t>Is an open SSID only used for Guest Wi-Fi access?</w:t>
            </w:r>
          </w:p>
        </w:tc>
        <w:tc>
          <w:tcPr>
            <w:tcW w:type="dxa" w:w="2160"/>
            <w:tcBorders>
              <w:top w:val="single" w:sz="4" w:space="0" w:color="c1c6cc"/>
            </w:tcBorders>
            <w:tcBorders>
              <w:left w:val="single" w:sz="4" w:space="0" w:color="c1c6cc"/>
            </w:tcBorders>
            <w:tcBorders>
              <w:bottom w:val="single" w:sz="4" w:space="0" w:color="c1c6cc"/>
            </w:tcBorders>
            <w:tcBorders>
              <w:right w:val="single" w:sz="4" w:space="0" w:color="c1c6cc"/>
            </w:tcBorders>
          </w:tcPr>
          <w:p>
            <w:r>
              <w:t>Authentication and Roaming</w:t>
            </w:r>
          </w:p>
        </w:tc>
      </w:tr>
      <w:tr>
        <w:tc>
          <w:tcPr>
            <w:tcW w:type="dxa" w:w="1296"/>
            <w:tcBorders>
              <w:top w:val="single" w:sz="4" w:space="0" w:color="c1c6cc"/>
            </w:tcBorders>
            <w:tcBorders>
              <w:left w:val="single" w:sz="4" w:space="0" w:color="c1c6cc"/>
            </w:tcBorders>
            <w:tcBorders>
              <w:bottom w:val="single" w:sz="4" w:space="0" w:color="c1c6cc"/>
            </w:tcBorders>
            <w:tcBorders>
              <w:right w:val="single" w:sz="4" w:space="0" w:color="c1c6cc"/>
            </w:tcBorders>
            <w:shd w:fill="ffb2b5"/>
          </w:tcPr>
          <w:p>
            <w:pPr>
              <w:jc w:val="center"/>
            </w:pPr>
            <w:r>
              <w:t>No</w:t>
            </w:r>
          </w:p>
        </w:tc>
        <w:tc>
          <w:tcPr>
            <w:tcW w:type="dxa" w:w="864"/>
            <w:tcBorders>
              <w:top w:val="single" w:sz="4" w:space="0" w:color="c1c6cc"/>
            </w:tcBorders>
            <w:tcBorders>
              <w:left w:val="single" w:sz="4" w:space="0" w:color="c1c6cc"/>
            </w:tcBorders>
            <w:tcBorders>
              <w:bottom w:val="single" w:sz="4" w:space="0" w:color="c1c6cc"/>
            </w:tcBorders>
            <w:tcBorders>
              <w:right w:val="single" w:sz="4" w:space="0" w:color="c1c6cc"/>
            </w:tcBorders>
          </w:tcPr>
          <w:p>
            <w:pPr>
              <w:jc w:val="center"/>
            </w:pPr>
            <w:r>
              <w:t>No</w:t>
            </w: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tcPr>
          <w:p>
            <w:r>
              <w:t>Is 802.11r (Fast Transition) disabled OR configured in Adaptive Mode, only?</w:t>
            </w:r>
          </w:p>
        </w:tc>
        <w:tc>
          <w:tcPr>
            <w:tcW w:type="dxa" w:w="2160"/>
            <w:tcBorders>
              <w:top w:val="single" w:sz="4" w:space="0" w:color="c1c6cc"/>
            </w:tcBorders>
            <w:tcBorders>
              <w:left w:val="single" w:sz="4" w:space="0" w:color="c1c6cc"/>
            </w:tcBorders>
            <w:tcBorders>
              <w:bottom w:val="single" w:sz="4" w:space="0" w:color="c1c6cc"/>
            </w:tcBorders>
            <w:tcBorders>
              <w:right w:val="single" w:sz="4" w:space="0" w:color="c1c6cc"/>
            </w:tcBorders>
          </w:tcPr>
          <w:p>
            <w:r>
              <w:t>Authentication and Roaming</w:t>
            </w:r>
          </w:p>
        </w:tc>
      </w:tr>
    </w:tbl>
    <w:p/>
    <w:p w14:paraId="4DE4F042" w14:textId="77777777" w:rsidR="00416B43" w:rsidRDefault="00416B43" w:rsidP="00416B43"/>
    <w:tbl>
      <w:tblPr>
        <w:bidiVisual/>
        <w:tblW w:type="auto" w:w="0"/>
        <w:tblLook w:firstColumn="1" w:firstRow="1" w:lastColumn="0" w:lastRow="0" w:noHBand="0" w:noVBand="1" w:val="04A0"/>
        <w:tblW w:w="5000" w:type="pct"/>
        <w:tblCellMar>
          <w:top w:w="120" w:type="dxa"/>
          <w:left w:w="120" w:type="dxa"/>
          <w:bottom w:w="120" w:type="dxa"/>
          <w:right w:w="120" w:type="dxa"/>
        </w:tblCellMar>
      </w:tblPr>
      <w:tblGrid>
        <w:gridCol w:w="5400"/>
        <w:gridCol w:w="5400"/>
      </w:tblGrid>
      <w:tr>
        <w:tc>
          <w:tcPr>
            <w:tcW w:type="dxa" w:w="5789"/>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tc>
        <w:tc>
          <w:tcPr>
            <w:tcW w:type="dxa" w:w="2851"/>
            <w:tcBorders>
              <w:top w:val="single" w:sz="4" w:space="0" w:color="c1c6cc"/>
            </w:tcBorders>
            <w:tcBorders>
              <w:left w:val="single" w:sz="4" w:space="0" w:color="c1c6cc"/>
            </w:tcBorders>
            <w:tcBorders>
              <w:bottom w:val="single" w:sz="4" w:space="0" w:color="c1c6cc"/>
            </w:tcBorders>
            <w:tcBorders>
              <w:right w:val="single" w:sz="4" w:space="0" w:color="c1c6cc"/>
            </w:tcBorders>
            <w:shd w:fill="b0e396"/>
          </w:tcPr>
          <w:p>
            <w:pPr>
              <w:jc w:val="center"/>
            </w:pPr>
            <w:r>
              <w:rPr>
                <w:b/>
              </w:rPr>
              <w:t>33%</w:t>
            </w:r>
          </w:p>
        </w:tc>
      </w:tr>
    </w:tbl>
    <w:p/>
    <w:p w14:paraId="74DACC92" w14:textId="7511BEBB" w:rsidR="0072570C" w:rsidRDefault="0072570C">
      <w:pPr>
        <w:spacing w:line="240" w:lineRule="auto"/>
      </w:pPr>
      <w:r>
        <w:br w:type="page"/>
      </w:r>
    </w:p>
    <w:tbl>
      <w:tblPr>
        <w:tblStyle w:val="TableGrid"/>
        <w:tblW w:w="0" w:type="auto"/>
        <w:tblBorders>
          <w:top w:val="none" w:sz="0" w:space="0" w:color="auto"/>
          <w:left w:val="none" w:sz="0" w:space="0" w:color="auto"/>
          <w:right w:val="none" w:sz="0" w:space="0" w:color="auto"/>
        </w:tblBorders>
        <w:shd w:val="clear" w:color="auto" w:fill="F2F2F2" w:themeFill="background1" w:themeFillShade="F2"/>
        <w:tblLook w:val="04A0" w:firstRow="1" w:lastRow="0" w:firstColumn="1" w:lastColumn="0" w:noHBand="0" w:noVBand="1"/>
      </w:tblPr>
      <w:tblGrid>
        <w:gridCol w:w="10790"/>
      </w:tblGrid>
      <w:tr w:rsidR="00E951BD" w14:paraId="0C9B4536" w14:textId="77777777" w:rsidTr="00077050">
        <w:tc>
          <w:tcPr>
            <w:tcW w:w="10790" w:type="dxa"/>
            <w:shd w:val="clear" w:color="auto" w:fill="F2F2F2" w:themeFill="background1" w:themeFillShade="F2"/>
            <w:tcMar>
              <w:top w:w="144" w:type="dxa"/>
              <w:left w:w="144" w:type="dxa"/>
              <w:bottom w:w="144" w:type="dxa"/>
              <w:right w:w="144" w:type="dxa"/>
            </w:tcMar>
          </w:tcPr>
          <w:p w14:paraId="0C71C12F" w14:textId="77777777" w:rsidR="00E951BD" w:rsidRDefault="00E951BD" w:rsidP="00E951BD">
            <w:pPr>
              <w:pStyle w:val="Heading1"/>
            </w:pPr>
            <w:r>
              <w:lastRenderedPageBreak/>
              <w:t xml:space="preserve">Best Practice </w:t>
            </w:r>
            <w:r w:rsidRPr="000474C4">
              <w:t>#1</w:t>
            </w:r>
            <w:r>
              <w:t>0 – Infrastructure</w:t>
            </w:r>
          </w:p>
          <w:p w14:paraId="7754D5CE" w14:textId="41504162" w:rsidR="00E951BD" w:rsidRDefault="003F51A3" w:rsidP="00077050">
            <w:r w:rsidRPr="003F51A3">
              <w:t>Verify correct operations of WLAN Controller and infrastructure support</w:t>
            </w:r>
          </w:p>
        </w:tc>
      </w:tr>
    </w:tbl>
    <w:p w14:paraId="6A5D2B8F" w14:textId="77777777" w:rsidR="00E951BD" w:rsidRDefault="00E951BD"/>
    <w:tbl>
      <w:tblPr>
        <w:bidiVisual/>
        <w:tblW w:type="auto" w:w="0"/>
        <w:tblLook w:firstColumn="1" w:firstRow="1" w:lastColumn="0" w:lastRow="0" w:noHBand="0" w:noVBand="1" w:val="04A0"/>
        <w:tblW w:w="5000" w:type="pct"/>
        <w:tblCellMar>
          <w:top w:w="120" w:type="dxa"/>
          <w:left w:w="120" w:type="dxa"/>
          <w:bottom w:w="120" w:type="dxa"/>
          <w:right w:w="120" w:type="dxa"/>
        </w:tblCellMar>
      </w:tblPr>
      <w:tblGrid>
        <w:gridCol w:w="2700"/>
        <w:gridCol w:w="2700"/>
        <w:gridCol w:w="2700"/>
        <w:gridCol w:w="2700"/>
      </w:tblGrid>
      <w:tr>
        <w:tc>
          <w:tcPr>
            <w:tcW w:type="dxa" w:w="1296"/>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pPr>
              <w:jc w:val="center"/>
            </w:pPr>
            <w:r>
              <w:t>Meets</w:t>
            </w:r>
            <w:r>
              <w:br/>
            </w:r>
            <w:r>
              <w:t>Requirement</w:t>
            </w:r>
          </w:p>
        </w:tc>
        <w:tc>
          <w:tcPr>
            <w:tcW w:type="dxa" w:w="864"/>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pPr>
              <w:jc w:val="center"/>
            </w:pPr>
            <w:r>
              <w:t>Answer</w:t>
            </w: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r>
              <w:t>Message</w:t>
            </w:r>
          </w:p>
        </w:tc>
        <w:tc>
          <w:tcPr>
            <w:tcW w:type="dxa" w:w="2160"/>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r>
              <w:t>Category</w:t>
            </w:r>
          </w:p>
        </w:tc>
      </w:tr>
      <w:tr>
        <w:tc>
          <w:tcPr>
            <w:tcW w:type="dxa" w:w="1296"/>
            <w:tcBorders>
              <w:top w:val="single" w:sz="4" w:space="0" w:color="c1c6cc"/>
            </w:tcBorders>
            <w:tcBorders>
              <w:left w:val="single" w:sz="4" w:space="0" w:color="c1c6cc"/>
            </w:tcBorders>
            <w:tcBorders>
              <w:bottom w:val="single" w:sz="4" w:space="0" w:color="c1c6cc"/>
            </w:tcBorders>
            <w:tcBorders>
              <w:right w:val="single" w:sz="4" w:space="0" w:color="c1c6cc"/>
            </w:tcBorders>
            <w:shd w:fill="ffb2b5"/>
          </w:tcPr>
          <w:p>
            <w:pPr>
              <w:jc w:val="center"/>
            </w:pPr>
            <w:r>
              <w:t>No</w:t>
            </w:r>
          </w:p>
        </w:tc>
        <w:tc>
          <w:tcPr>
            <w:tcW w:type="dxa" w:w="864"/>
            <w:tcBorders>
              <w:top w:val="single" w:sz="4" w:space="0" w:color="c1c6cc"/>
            </w:tcBorders>
            <w:tcBorders>
              <w:left w:val="single" w:sz="4" w:space="0" w:color="c1c6cc"/>
            </w:tcBorders>
            <w:tcBorders>
              <w:bottom w:val="single" w:sz="4" w:space="0" w:color="c1c6cc"/>
            </w:tcBorders>
            <w:tcBorders>
              <w:right w:val="single" w:sz="4" w:space="0" w:color="c1c6cc"/>
            </w:tcBorders>
          </w:tcPr>
          <w:p>
            <w:pPr>
              <w:jc w:val="center"/>
            </w:pPr>
            <w:r>
              <w:t>No</w:t>
            </w: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tcPr>
          <w:p>
            <w:r>
              <w:t>Is the wireless controller on stable software?</w:t>
            </w:r>
          </w:p>
        </w:tc>
        <w:tc>
          <w:tcPr>
            <w:tcW w:type="dxa" w:w="2160"/>
            <w:tcBorders>
              <w:top w:val="single" w:sz="4" w:space="0" w:color="c1c6cc"/>
            </w:tcBorders>
            <w:tcBorders>
              <w:left w:val="single" w:sz="4" w:space="0" w:color="c1c6cc"/>
            </w:tcBorders>
            <w:tcBorders>
              <w:bottom w:val="single" w:sz="4" w:space="0" w:color="c1c6cc"/>
            </w:tcBorders>
            <w:tcBorders>
              <w:right w:val="single" w:sz="4" w:space="0" w:color="c1c6cc"/>
            </w:tcBorders>
          </w:tcPr>
          <w:p>
            <w:r>
              <w:t>Controller and Infrastructure</w:t>
            </w:r>
          </w:p>
        </w:tc>
      </w:tr>
      <w:tr>
        <w:tc>
          <w:tcPr>
            <w:tcW w:type="dxa" w:w="1296"/>
            <w:tcBorders>
              <w:top w:val="single" w:sz="4" w:space="0" w:color="c1c6cc"/>
            </w:tcBorders>
            <w:tcBorders>
              <w:left w:val="single" w:sz="4" w:space="0" w:color="c1c6cc"/>
            </w:tcBorders>
            <w:tcBorders>
              <w:bottom w:val="single" w:sz="4" w:space="0" w:color="c1c6cc"/>
            </w:tcBorders>
            <w:tcBorders>
              <w:right w:val="single" w:sz="4" w:space="0" w:color="c1c6cc"/>
            </w:tcBorders>
            <w:shd w:fill="ffb2b5"/>
          </w:tcPr>
          <w:p>
            <w:pPr>
              <w:jc w:val="center"/>
            </w:pPr>
            <w:r>
              <w:t>No</w:t>
            </w:r>
          </w:p>
        </w:tc>
        <w:tc>
          <w:tcPr>
            <w:tcW w:type="dxa" w:w="864"/>
            <w:tcBorders>
              <w:top w:val="single" w:sz="4" w:space="0" w:color="c1c6cc"/>
            </w:tcBorders>
            <w:tcBorders>
              <w:left w:val="single" w:sz="4" w:space="0" w:color="c1c6cc"/>
            </w:tcBorders>
            <w:tcBorders>
              <w:bottom w:val="single" w:sz="4" w:space="0" w:color="c1c6cc"/>
            </w:tcBorders>
            <w:tcBorders>
              <w:right w:val="single" w:sz="4" w:space="0" w:color="c1c6cc"/>
            </w:tcBorders>
          </w:tcPr>
          <w:p>
            <w:pPr>
              <w:jc w:val="center"/>
            </w:pPr>
            <w:r>
              <w:t>No</w:t>
            </w: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tcPr>
          <w:p>
            <w:r>
              <w:t>Are APs properly mounted?</w:t>
            </w:r>
          </w:p>
        </w:tc>
        <w:tc>
          <w:tcPr>
            <w:tcW w:type="dxa" w:w="2160"/>
            <w:tcBorders>
              <w:top w:val="single" w:sz="4" w:space="0" w:color="c1c6cc"/>
            </w:tcBorders>
            <w:tcBorders>
              <w:left w:val="single" w:sz="4" w:space="0" w:color="c1c6cc"/>
            </w:tcBorders>
            <w:tcBorders>
              <w:bottom w:val="single" w:sz="4" w:space="0" w:color="c1c6cc"/>
            </w:tcBorders>
            <w:tcBorders>
              <w:right w:val="single" w:sz="4" w:space="0" w:color="c1c6cc"/>
            </w:tcBorders>
          </w:tcPr>
          <w:p>
            <w:r>
              <w:t>Controller and Infrastructure</w:t>
            </w:r>
          </w:p>
        </w:tc>
      </w:tr>
      <w:tr>
        <w:tc>
          <w:tcPr>
            <w:tcW w:type="dxa" w:w="1296"/>
            <w:tcBorders>
              <w:top w:val="single" w:sz="4" w:space="0" w:color="c1c6cc"/>
            </w:tcBorders>
            <w:tcBorders>
              <w:left w:val="single" w:sz="4" w:space="0" w:color="c1c6cc"/>
            </w:tcBorders>
            <w:tcBorders>
              <w:bottom w:val="single" w:sz="4" w:space="0" w:color="c1c6cc"/>
            </w:tcBorders>
            <w:tcBorders>
              <w:right w:val="single" w:sz="4" w:space="0" w:color="c1c6cc"/>
            </w:tcBorders>
            <w:shd w:fill="ffb2b5"/>
          </w:tcPr>
          <w:p>
            <w:pPr>
              <w:jc w:val="center"/>
            </w:pPr>
            <w:r>
              <w:t>No</w:t>
            </w:r>
          </w:p>
        </w:tc>
        <w:tc>
          <w:tcPr>
            <w:tcW w:type="dxa" w:w="864"/>
            <w:tcBorders>
              <w:top w:val="single" w:sz="4" w:space="0" w:color="c1c6cc"/>
            </w:tcBorders>
            <w:tcBorders>
              <w:left w:val="single" w:sz="4" w:space="0" w:color="c1c6cc"/>
            </w:tcBorders>
            <w:tcBorders>
              <w:bottom w:val="single" w:sz="4" w:space="0" w:color="c1c6cc"/>
            </w:tcBorders>
            <w:tcBorders>
              <w:right w:val="single" w:sz="4" w:space="0" w:color="c1c6cc"/>
            </w:tcBorders>
          </w:tcPr>
          <w:p>
            <w:pPr>
              <w:jc w:val="center"/>
            </w:pPr>
            <w:r>
              <w:t>No</w:t>
            </w: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tcPr>
          <w:p>
            <w:r>
              <w:t>Are APs on the same software version as controller?</w:t>
            </w:r>
          </w:p>
        </w:tc>
        <w:tc>
          <w:tcPr>
            <w:tcW w:type="dxa" w:w="2160"/>
            <w:tcBorders>
              <w:top w:val="single" w:sz="4" w:space="0" w:color="c1c6cc"/>
            </w:tcBorders>
            <w:tcBorders>
              <w:left w:val="single" w:sz="4" w:space="0" w:color="c1c6cc"/>
            </w:tcBorders>
            <w:tcBorders>
              <w:bottom w:val="single" w:sz="4" w:space="0" w:color="c1c6cc"/>
            </w:tcBorders>
            <w:tcBorders>
              <w:right w:val="single" w:sz="4" w:space="0" w:color="c1c6cc"/>
            </w:tcBorders>
          </w:tcPr>
          <w:p>
            <w:r>
              <w:t>Controller and Infrastructure</w:t>
            </w:r>
          </w:p>
        </w:tc>
      </w:tr>
      <w:tr>
        <w:tc>
          <w:tcPr>
            <w:tcW w:type="dxa" w:w="1296"/>
            <w:tcBorders>
              <w:top w:val="single" w:sz="4" w:space="0" w:color="c1c6cc"/>
            </w:tcBorders>
            <w:tcBorders>
              <w:left w:val="single" w:sz="4" w:space="0" w:color="c1c6cc"/>
            </w:tcBorders>
            <w:tcBorders>
              <w:bottom w:val="single" w:sz="4" w:space="0" w:color="c1c6cc"/>
            </w:tcBorders>
            <w:tcBorders>
              <w:right w:val="single" w:sz="4" w:space="0" w:color="c1c6cc"/>
            </w:tcBorders>
            <w:shd w:fill="ffb2b5"/>
          </w:tcPr>
          <w:p>
            <w:pPr>
              <w:jc w:val="center"/>
            </w:pPr>
            <w:r>
              <w:t>No</w:t>
            </w:r>
          </w:p>
        </w:tc>
        <w:tc>
          <w:tcPr>
            <w:tcW w:type="dxa" w:w="864"/>
            <w:tcBorders>
              <w:top w:val="single" w:sz="4" w:space="0" w:color="c1c6cc"/>
            </w:tcBorders>
            <w:tcBorders>
              <w:left w:val="single" w:sz="4" w:space="0" w:color="c1c6cc"/>
            </w:tcBorders>
            <w:tcBorders>
              <w:bottom w:val="single" w:sz="4" w:space="0" w:color="c1c6cc"/>
            </w:tcBorders>
            <w:tcBorders>
              <w:right w:val="single" w:sz="4" w:space="0" w:color="c1c6cc"/>
            </w:tcBorders>
          </w:tcPr>
          <w:p>
            <w:pPr>
              <w:jc w:val="center"/>
            </w:pPr>
            <w:r>
              <w:t>No</w:t>
            </w: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tcPr>
          <w:p>
            <w:r>
              <w:t>Are AP power levels configured at or below client device capability?</w:t>
            </w:r>
          </w:p>
        </w:tc>
        <w:tc>
          <w:tcPr>
            <w:tcW w:type="dxa" w:w="2160"/>
            <w:tcBorders>
              <w:top w:val="single" w:sz="4" w:space="0" w:color="c1c6cc"/>
            </w:tcBorders>
            <w:tcBorders>
              <w:left w:val="single" w:sz="4" w:space="0" w:color="c1c6cc"/>
            </w:tcBorders>
            <w:tcBorders>
              <w:bottom w:val="single" w:sz="4" w:space="0" w:color="c1c6cc"/>
            </w:tcBorders>
            <w:tcBorders>
              <w:right w:val="single" w:sz="4" w:space="0" w:color="c1c6cc"/>
            </w:tcBorders>
          </w:tcPr>
          <w:p>
            <w:r>
              <w:t>Controller and Infrastructure</w:t>
            </w:r>
          </w:p>
        </w:tc>
      </w:tr>
    </w:tbl>
    <w:p/>
    <w:p w14:paraId="1699EACF" w14:textId="77777777" w:rsidR="00416B43" w:rsidRDefault="00416B43" w:rsidP="00416B43"/>
    <w:tbl>
      <w:tblPr>
        <w:bidiVisual/>
        <w:tblW w:type="auto" w:w="0"/>
        <w:tblLook w:firstColumn="1" w:firstRow="1" w:lastColumn="0" w:lastRow="0" w:noHBand="0" w:noVBand="1" w:val="04A0"/>
        <w:tblW w:w="5000" w:type="pct"/>
        <w:tblCellMar>
          <w:top w:w="120" w:type="dxa"/>
          <w:left w:w="120" w:type="dxa"/>
          <w:bottom w:w="120" w:type="dxa"/>
          <w:right w:w="120" w:type="dxa"/>
        </w:tblCellMar>
      </w:tblPr>
      <w:tblGrid>
        <w:gridCol w:w="5400"/>
        <w:gridCol w:w="5400"/>
      </w:tblGrid>
      <w:tr>
        <w:tc>
          <w:tcPr>
            <w:tcW w:type="dxa" w:w="8640"/>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tc>
        <w:tc>
          <w:tcPr>
            <w:tcW w:type="dxa" w:w="0"/>
            <w:tcBorders>
              <w:top w:val="single" w:sz="4" w:space="0" w:color="c1c6cc"/>
            </w:tcBorders>
            <w:tcBorders>
              <w:left w:val="single" w:sz="4" w:space="0" w:color="c1c6cc"/>
            </w:tcBorders>
            <w:tcBorders>
              <w:bottom w:val="single" w:sz="4" w:space="0" w:color="c1c6cc"/>
            </w:tcBorders>
            <w:tcBorders>
              <w:right w:val="single" w:sz="4" w:space="0" w:color="c1c6cc"/>
            </w:tcBorders>
            <w:shd w:fill="b0e396"/>
          </w:tcPr>
          <w:p>
            <w:pPr>
              <w:jc w:val="center"/>
            </w:pPr>
            <w:r>
              <w:rPr>
                <w:b/>
              </w:rPr>
              <w:t>0%</w:t>
            </w:r>
          </w:p>
        </w:tc>
      </w:tr>
    </w:tbl>
    <w:p/>
    <w:p w14:paraId="615BF7CB" w14:textId="77777777" w:rsidR="009324FB" w:rsidRDefault="009324FB"/>
    <w:p w14:paraId="3C85374F" w14:textId="77777777" w:rsidR="006C0F74" w:rsidRDefault="006C0F74">
      <w:pPr>
        <w:spacing w:line="240" w:lineRule="auto"/>
      </w:pPr>
      <w:r>
        <w:br w:type="page"/>
      </w:r>
    </w:p>
    <w:tbl>
      <w:tblPr>
        <w:bidiVisual/>
        <w:tblW w:type="auto" w:w="0"/>
        <w:tblLook w:firstColumn="1" w:firstRow="1" w:lastColumn="0" w:lastRow="0" w:noHBand="0" w:noVBand="1" w:val="04A0"/>
        <w:tblW w:w="5000" w:type="pct"/>
        <w:tblCellMar>
          <w:top w:w="120" w:type="dxa"/>
          <w:left w:w="120" w:type="dxa"/>
          <w:bottom w:w="120" w:type="dxa"/>
          <w:right w:w="120" w:type="dxa"/>
        </w:tblCellMar>
      </w:tblPr>
      <w:tblGrid>
        <w:gridCol w:w="5400"/>
        <w:gridCol w:w="5400"/>
      </w:tblGrid>
      <w:tr>
        <w:tc>
          <w:tcPr>
            <w:tcW w:type="dxa" w:w="3456"/>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r>
              <w:t>Recommendation(s)</w:t>
            </w:r>
          </w:p>
        </w:tc>
        <w:tc>
          <w:tcPr>
            <w:tcW w:type="dxa" w:w="5184"/>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r>
              <w:t>Finding(s)</w:t>
            </w:r>
          </w:p>
        </w:tc>
      </w:tr>
      <w:tr>
        <w:tc>
          <w:tcPr>
            <w:tcW w:type="dxa" w:w="3456"/>
            <w:tcBorders>
              <w:top w:val="single" w:sz="4" w:space="0" w:color="c1c6cc"/>
            </w:tcBorders>
            <w:tcBorders>
              <w:left w:val="single" w:sz="4" w:space="0" w:color="c1c6cc"/>
            </w:tcBorders>
            <w:tcBorders>
              <w:bottom w:val="single" w:sz="4" w:space="0" w:color="c1c6cc"/>
            </w:tcBorders>
            <w:tcBorders>
              <w:right w:val="single" w:sz="4" w:space="0" w:color="c1c6cc"/>
            </w:tcBorders>
          </w:tcPr>
          <w:p>
            <w:r>
              <w:t>Reconfigure 2.4 GHz channels for 20 MHz wide channels, only</w:t>
            </w:r>
          </w:p>
        </w:tc>
        <w:tc>
          <w:tcPr>
            <w:tcW w:type="dxa" w:w="5184"/>
            <w:tcBorders>
              <w:top w:val="single" w:sz="4" w:space="0" w:color="c1c6cc"/>
            </w:tcBorders>
            <w:tcBorders>
              <w:left w:val="single" w:sz="4" w:space="0" w:color="c1c6cc"/>
            </w:tcBorders>
            <w:tcBorders>
              <w:bottom w:val="single" w:sz="4" w:space="0" w:color="c1c6cc"/>
            </w:tcBorders>
            <w:tcBorders>
              <w:right w:val="single" w:sz="4" w:space="0" w:color="c1c6cc"/>
            </w:tcBorders>
          </w:tcPr>
          <w:p>
            <w:r>
              <w:t>40 MHz bonded channels are in use on the 2.4 GHz band. This limits the number of available channels and increases channel reuse</w:t>
            </w:r>
          </w:p>
        </w:tc>
      </w:tr>
      <w:tr>
        <w:tc>
          <w:tcPr>
            <w:tcW w:type="dxa" w:w="3456"/>
            <w:tcBorders>
              <w:top w:val="single" w:sz="4" w:space="0" w:color="c1c6cc"/>
            </w:tcBorders>
            <w:tcBorders>
              <w:left w:val="single" w:sz="4" w:space="0" w:color="c1c6cc"/>
            </w:tcBorders>
            <w:tcBorders>
              <w:bottom w:val="single" w:sz="4" w:space="0" w:color="c1c6cc"/>
            </w:tcBorders>
            <w:tcBorders>
              <w:right w:val="single" w:sz="4" w:space="0" w:color="c1c6cc"/>
            </w:tcBorders>
          </w:tcPr>
          <w:p>
            <w:r>
              <w:t>Reconfigure 5 GHz channel width to 20 MHz wide channels, only</w:t>
            </w:r>
          </w:p>
        </w:tc>
        <w:tc>
          <w:tcPr>
            <w:tcW w:type="dxa" w:w="5184"/>
            <w:tcBorders>
              <w:top w:val="single" w:sz="4" w:space="0" w:color="c1c6cc"/>
            </w:tcBorders>
            <w:tcBorders>
              <w:left w:val="single" w:sz="4" w:space="0" w:color="c1c6cc"/>
            </w:tcBorders>
            <w:tcBorders>
              <w:bottom w:val="single" w:sz="4" w:space="0" w:color="c1c6cc"/>
            </w:tcBorders>
            <w:tcBorders>
              <w:right w:val="single" w:sz="4" w:space="0" w:color="c1c6cc"/>
            </w:tcBorders>
          </w:tcPr>
          <w:p>
            <w:r>
              <w:t>Bonded channels are in use on the 5 GHz band. The use of channel bonding reduces the number of available channels and increases channel reuse. Required data rates can be achieved utilizing lower channel bonding</w:t>
            </w:r>
          </w:p>
        </w:tc>
      </w:tr>
      <w:tr>
        <w:tc>
          <w:tcPr>
            <w:tcW w:type="dxa" w:w="3456"/>
            <w:tcBorders>
              <w:top w:val="single" w:sz="4" w:space="0" w:color="c1c6cc"/>
            </w:tcBorders>
            <w:tcBorders>
              <w:left w:val="single" w:sz="4" w:space="0" w:color="c1c6cc"/>
            </w:tcBorders>
            <w:tcBorders>
              <w:bottom w:val="single" w:sz="4" w:space="0" w:color="c1c6cc"/>
            </w:tcBorders>
            <w:tcBorders>
              <w:right w:val="single" w:sz="4" w:space="0" w:color="c1c6cc"/>
            </w:tcBorders>
          </w:tcPr>
          <w:p>
            <w:r>
              <w:t>Reconfigure the network to acheive -72 dBm RSSI in all areas</w:t>
            </w:r>
          </w:p>
        </w:tc>
        <w:tc>
          <w:tcPr>
            <w:tcW w:type="dxa" w:w="5184"/>
            <w:tcBorders>
              <w:top w:val="single" w:sz="4" w:space="0" w:color="c1c6cc"/>
            </w:tcBorders>
            <w:tcBorders>
              <w:left w:val="single" w:sz="4" w:space="0" w:color="c1c6cc"/>
            </w:tcBorders>
            <w:tcBorders>
              <w:bottom w:val="single" w:sz="4" w:space="0" w:color="c1c6cc"/>
            </w:tcBorders>
            <w:tcBorders>
              <w:right w:val="single" w:sz="4" w:space="0" w:color="c1c6cc"/>
            </w:tcBorders>
          </w:tcPr>
          <w:p>
            <w:r>
              <w:t>Target RSSI requirement for clients or applications are not met. This can negatively impact performance</w:t>
            </w:r>
          </w:p>
        </w:tc>
      </w:tr>
      <w:tr>
        <w:tc>
          <w:tcPr>
            <w:tcW w:type="dxa" w:w="3456"/>
            <w:tcBorders>
              <w:top w:val="single" w:sz="4" w:space="0" w:color="c1c6cc"/>
            </w:tcBorders>
            <w:tcBorders>
              <w:left w:val="single" w:sz="4" w:space="0" w:color="c1c6cc"/>
            </w:tcBorders>
            <w:tcBorders>
              <w:bottom w:val="single" w:sz="4" w:space="0" w:color="c1c6cc"/>
            </w:tcBorders>
            <w:tcBorders>
              <w:right w:val="single" w:sz="4" w:space="0" w:color="c1c6cc"/>
            </w:tcBorders>
          </w:tcPr>
          <w:p>
            <w:r>
              <w:t>Reconfigure the network to acheive 20 dB SNR in all areas</w:t>
            </w:r>
          </w:p>
        </w:tc>
        <w:tc>
          <w:tcPr>
            <w:tcW w:type="dxa" w:w="5184"/>
            <w:tcBorders>
              <w:top w:val="single" w:sz="4" w:space="0" w:color="c1c6cc"/>
            </w:tcBorders>
            <w:tcBorders>
              <w:left w:val="single" w:sz="4" w:space="0" w:color="c1c6cc"/>
            </w:tcBorders>
            <w:tcBorders>
              <w:bottom w:val="single" w:sz="4" w:space="0" w:color="c1c6cc"/>
            </w:tcBorders>
            <w:tcBorders>
              <w:right w:val="single" w:sz="4" w:space="0" w:color="c1c6cc"/>
            </w:tcBorders>
          </w:tcPr>
          <w:p>
            <w:r>
              <w:t>Target SNR requirement for clients or applications are not met. This can negatively impact performance</w:t>
            </w:r>
          </w:p>
        </w:tc>
      </w:tr>
      <w:tr>
        <w:tc>
          <w:tcPr>
            <w:tcW w:type="dxa" w:w="3456"/>
            <w:tcBorders>
              <w:top w:val="single" w:sz="4" w:space="0" w:color="c1c6cc"/>
            </w:tcBorders>
            <w:tcBorders>
              <w:left w:val="single" w:sz="4" w:space="0" w:color="c1c6cc"/>
            </w:tcBorders>
            <w:tcBorders>
              <w:bottom w:val="single" w:sz="4" w:space="0" w:color="c1c6cc"/>
            </w:tcBorders>
            <w:tcBorders>
              <w:right w:val="single" w:sz="4" w:space="0" w:color="c1c6cc"/>
            </w:tcBorders>
          </w:tcPr>
          <w:p>
            <w:r>
              <w:t>Reconfigure Mandatory data rates to include 12 and/or 24 Mbps, only</w:t>
            </w:r>
          </w:p>
        </w:tc>
        <w:tc>
          <w:tcPr>
            <w:tcW w:type="dxa" w:w="5184"/>
            <w:tcBorders>
              <w:top w:val="single" w:sz="4" w:space="0" w:color="c1c6cc"/>
            </w:tcBorders>
            <w:tcBorders>
              <w:left w:val="single" w:sz="4" w:space="0" w:color="c1c6cc"/>
            </w:tcBorders>
            <w:tcBorders>
              <w:bottom w:val="single" w:sz="4" w:space="0" w:color="c1c6cc"/>
            </w:tcBorders>
            <w:tcBorders>
              <w:right w:val="single" w:sz="4" w:space="0" w:color="c1c6cc"/>
            </w:tcBorders>
          </w:tcPr>
          <w:p>
            <w:r>
              <w:t>2.4 GHz Lowest Mandatory data rates are not limited to 12 and/or 24 Mbps. These data rates are required to be supported by all wireless devices.</w:t>
            </w:r>
          </w:p>
        </w:tc>
      </w:tr>
      <w:tr>
        <w:tc>
          <w:tcPr>
            <w:tcW w:type="dxa" w:w="3456"/>
            <w:tcBorders>
              <w:top w:val="single" w:sz="4" w:space="0" w:color="c1c6cc"/>
            </w:tcBorders>
            <w:tcBorders>
              <w:left w:val="single" w:sz="4" w:space="0" w:color="c1c6cc"/>
            </w:tcBorders>
            <w:tcBorders>
              <w:bottom w:val="single" w:sz="4" w:space="0" w:color="c1c6cc"/>
            </w:tcBorders>
            <w:tcBorders>
              <w:right w:val="single" w:sz="4" w:space="0" w:color="c1c6cc"/>
            </w:tcBorders>
          </w:tcPr>
          <w:p>
            <w:r>
              <w:t>Reconfigure Mandatory data rates to include 12 and/or 24 Mbps, only</w:t>
            </w:r>
          </w:p>
        </w:tc>
        <w:tc>
          <w:tcPr>
            <w:tcW w:type="dxa" w:w="5184"/>
            <w:tcBorders>
              <w:top w:val="single" w:sz="4" w:space="0" w:color="c1c6cc"/>
            </w:tcBorders>
            <w:tcBorders>
              <w:left w:val="single" w:sz="4" w:space="0" w:color="c1c6cc"/>
            </w:tcBorders>
            <w:tcBorders>
              <w:bottom w:val="single" w:sz="4" w:space="0" w:color="c1c6cc"/>
            </w:tcBorders>
            <w:tcBorders>
              <w:right w:val="single" w:sz="4" w:space="0" w:color="c1c6cc"/>
            </w:tcBorders>
          </w:tcPr>
          <w:p>
            <w:r>
              <w:t>5 GHz Mandatory data rates are not limited to 6, 12, and/or 24 Mbps. These data rates are required to be supported by all wireless devices</w:t>
            </w:r>
          </w:p>
        </w:tc>
      </w:tr>
      <w:tr>
        <w:tc>
          <w:tcPr>
            <w:tcW w:type="dxa" w:w="3456"/>
            <w:tcBorders>
              <w:top w:val="single" w:sz="4" w:space="0" w:color="c1c6cc"/>
            </w:tcBorders>
            <w:tcBorders>
              <w:left w:val="single" w:sz="4" w:space="0" w:color="c1c6cc"/>
            </w:tcBorders>
            <w:tcBorders>
              <w:bottom w:val="single" w:sz="4" w:space="0" w:color="c1c6cc"/>
            </w:tcBorders>
            <w:tcBorders>
              <w:right w:val="single" w:sz="4" w:space="0" w:color="c1c6cc"/>
            </w:tcBorders>
          </w:tcPr>
          <w:p>
            <w:r>
              <w:t>Reconfigure security on all SSIDs to utilize AES/CCMP security</w:t>
            </w:r>
          </w:p>
        </w:tc>
        <w:tc>
          <w:tcPr>
            <w:tcW w:type="dxa" w:w="5184"/>
            <w:tcBorders>
              <w:top w:val="single" w:sz="4" w:space="0" w:color="c1c6cc"/>
            </w:tcBorders>
            <w:tcBorders>
              <w:left w:val="single" w:sz="4" w:space="0" w:color="c1c6cc"/>
            </w:tcBorders>
            <w:tcBorders>
              <w:bottom w:val="single" w:sz="4" w:space="0" w:color="c1c6cc"/>
            </w:tcBorders>
            <w:tcBorders>
              <w:right w:val="single" w:sz="4" w:space="0" w:color="c1c6cc"/>
            </w:tcBorders>
          </w:tcPr>
          <w:p>
            <w:r>
              <w:t>AES/CCMP encryption is not in use on all SSIDs. This can create security issues</w:t>
            </w:r>
          </w:p>
        </w:tc>
      </w:tr>
      <w:tr>
        <w:tc>
          <w:tcPr>
            <w:tcW w:type="dxa" w:w="3456"/>
            <w:tcBorders>
              <w:top w:val="single" w:sz="4" w:space="0" w:color="c1c6cc"/>
            </w:tcBorders>
            <w:tcBorders>
              <w:left w:val="single" w:sz="4" w:space="0" w:color="c1c6cc"/>
            </w:tcBorders>
            <w:tcBorders>
              <w:bottom w:val="single" w:sz="4" w:space="0" w:color="c1c6cc"/>
            </w:tcBorders>
            <w:tcBorders>
              <w:right w:val="single" w:sz="4" w:space="0" w:color="c1c6cc"/>
            </w:tcBorders>
          </w:tcPr>
          <w:p>
            <w:r>
              <w:t>Reconfigure SSIDs to use PSK or 802.1x for authentication</w:t>
            </w:r>
          </w:p>
        </w:tc>
        <w:tc>
          <w:tcPr>
            <w:tcW w:type="dxa" w:w="5184"/>
            <w:tcBorders>
              <w:top w:val="single" w:sz="4" w:space="0" w:color="c1c6cc"/>
            </w:tcBorders>
            <w:tcBorders>
              <w:left w:val="single" w:sz="4" w:space="0" w:color="c1c6cc"/>
            </w:tcBorders>
            <w:tcBorders>
              <w:bottom w:val="single" w:sz="4" w:space="0" w:color="c1c6cc"/>
            </w:tcBorders>
            <w:tcBorders>
              <w:right w:val="single" w:sz="4" w:space="0" w:color="c1c6cc"/>
            </w:tcBorders>
          </w:tcPr>
          <w:p>
            <w:r>
              <w:t>Pre-Shared Key (PSK) or 802.1x authentication is not in use on all SSIDs. This can cause security issues</w:t>
            </w:r>
          </w:p>
        </w:tc>
      </w:tr>
      <w:tr>
        <w:tc>
          <w:tcPr>
            <w:tcW w:type="dxa" w:w="3456"/>
            <w:tcBorders>
              <w:top w:val="single" w:sz="4" w:space="0" w:color="c1c6cc"/>
            </w:tcBorders>
            <w:tcBorders>
              <w:left w:val="single" w:sz="4" w:space="0" w:color="c1c6cc"/>
            </w:tcBorders>
            <w:tcBorders>
              <w:bottom w:val="single" w:sz="4" w:space="0" w:color="c1c6cc"/>
            </w:tcBorders>
            <w:tcBorders>
              <w:right w:val="single" w:sz="4" w:space="0" w:color="c1c6cc"/>
            </w:tcBorders>
          </w:tcPr>
          <w:p>
            <w:r>
              <w:t>Reconfigure SSIDs to use PSK or 802.1x for authentication</w:t>
            </w:r>
          </w:p>
        </w:tc>
        <w:tc>
          <w:tcPr>
            <w:tcW w:type="dxa" w:w="5184"/>
            <w:tcBorders>
              <w:top w:val="single" w:sz="4" w:space="0" w:color="c1c6cc"/>
            </w:tcBorders>
            <w:tcBorders>
              <w:left w:val="single" w:sz="4" w:space="0" w:color="c1c6cc"/>
            </w:tcBorders>
            <w:tcBorders>
              <w:bottom w:val="single" w:sz="4" w:space="0" w:color="c1c6cc"/>
            </w:tcBorders>
            <w:tcBorders>
              <w:right w:val="single" w:sz="4" w:space="0" w:color="c1c6cc"/>
            </w:tcBorders>
          </w:tcPr>
          <w:p>
            <w:r>
              <w:t>Unsecured SSID is present. This can cause security issues</w:t>
            </w:r>
          </w:p>
        </w:tc>
      </w:tr>
      <w:tr>
        <w:tc>
          <w:tcPr>
            <w:tcW w:type="dxa" w:w="3456"/>
            <w:tcBorders>
              <w:top w:val="single" w:sz="4" w:space="0" w:color="c1c6cc"/>
            </w:tcBorders>
            <w:tcBorders>
              <w:left w:val="single" w:sz="4" w:space="0" w:color="c1c6cc"/>
            </w:tcBorders>
            <w:tcBorders>
              <w:bottom w:val="single" w:sz="4" w:space="0" w:color="c1c6cc"/>
            </w:tcBorders>
            <w:tcBorders>
              <w:right w:val="single" w:sz="4" w:space="0" w:color="c1c6cc"/>
            </w:tcBorders>
          </w:tcPr>
          <w:p>
            <w:r>
              <w:t>Disable 802.11r or use 802.11r Adaptive Mode</w:t>
            </w:r>
          </w:p>
        </w:tc>
        <w:tc>
          <w:tcPr>
            <w:tcW w:type="dxa" w:w="5184"/>
            <w:tcBorders>
              <w:top w:val="single" w:sz="4" w:space="0" w:color="c1c6cc"/>
            </w:tcBorders>
            <w:tcBorders>
              <w:left w:val="single" w:sz="4" w:space="0" w:color="c1c6cc"/>
            </w:tcBorders>
            <w:tcBorders>
              <w:bottom w:val="single" w:sz="4" w:space="0" w:color="c1c6cc"/>
            </w:tcBorders>
            <w:tcBorders>
              <w:right w:val="single" w:sz="4" w:space="0" w:color="c1c6cc"/>
            </w:tcBorders>
          </w:tcPr>
          <w:p>
            <w:r>
              <w:t>802.11r is enabled  or in Non-Adaptive mode. This can cause issues with some devices that do not support it</w:t>
            </w:r>
          </w:p>
        </w:tc>
      </w:tr>
      <w:tr>
        <w:tc>
          <w:tcPr>
            <w:tcW w:type="dxa" w:w="3456"/>
            <w:tcBorders>
              <w:top w:val="single" w:sz="4" w:space="0" w:color="c1c6cc"/>
            </w:tcBorders>
            <w:tcBorders>
              <w:left w:val="single" w:sz="4" w:space="0" w:color="c1c6cc"/>
            </w:tcBorders>
            <w:tcBorders>
              <w:bottom w:val="single" w:sz="4" w:space="0" w:color="c1c6cc"/>
            </w:tcBorders>
            <w:tcBorders>
              <w:right w:val="single" w:sz="4" w:space="0" w:color="c1c6cc"/>
            </w:tcBorders>
          </w:tcPr>
          <w:p>
            <w:r>
              <w:t>Decrease power and/or disable 2.4 GHz radios as needed, to minimize CCI</w:t>
            </w:r>
          </w:p>
        </w:tc>
        <w:tc>
          <w:tcPr>
            <w:tcW w:type="dxa" w:w="5184"/>
            <w:tcBorders>
              <w:top w:val="single" w:sz="4" w:space="0" w:color="c1c6cc"/>
            </w:tcBorders>
            <w:tcBorders>
              <w:left w:val="single" w:sz="4" w:space="0" w:color="c1c6cc"/>
            </w:tcBorders>
            <w:tcBorders>
              <w:bottom w:val="single" w:sz="4" w:space="0" w:color="c1c6cc"/>
            </w:tcBorders>
            <w:tcBorders>
              <w:right w:val="single" w:sz="4" w:space="0" w:color="c1c6cc"/>
            </w:tcBorders>
          </w:tcPr>
          <w:p>
            <w:r>
              <w:t>Co-Channel Interference was detected in the 2.4 GHz band</w:t>
            </w:r>
          </w:p>
        </w:tc>
      </w:tr>
      <w:tr>
        <w:tc>
          <w:tcPr>
            <w:tcW w:type="dxa" w:w="3456"/>
            <w:tcBorders>
              <w:top w:val="single" w:sz="4" w:space="0" w:color="c1c6cc"/>
            </w:tcBorders>
            <w:tcBorders>
              <w:left w:val="single" w:sz="4" w:space="0" w:color="c1c6cc"/>
            </w:tcBorders>
            <w:tcBorders>
              <w:bottom w:val="single" w:sz="4" w:space="0" w:color="c1c6cc"/>
            </w:tcBorders>
            <w:tcBorders>
              <w:right w:val="single" w:sz="4" w:space="0" w:color="c1c6cc"/>
            </w:tcBorders>
          </w:tcPr>
          <w:p>
            <w:r>
              <w:t>Upgrade Wireless LAN Controller to the latest stable firmware that is compatible with the models of APs in use</w:t>
            </w:r>
          </w:p>
        </w:tc>
        <w:tc>
          <w:tcPr>
            <w:tcW w:type="dxa" w:w="5184"/>
            <w:tcBorders>
              <w:top w:val="single" w:sz="4" w:space="0" w:color="c1c6cc"/>
            </w:tcBorders>
            <w:tcBorders>
              <w:left w:val="single" w:sz="4" w:space="0" w:color="c1c6cc"/>
            </w:tcBorders>
            <w:tcBorders>
              <w:bottom w:val="single" w:sz="4" w:space="0" w:color="c1c6cc"/>
            </w:tcBorders>
            <w:tcBorders>
              <w:right w:val="single" w:sz="4" w:space="0" w:color="c1c6cc"/>
            </w:tcBorders>
          </w:tcPr>
          <w:p>
            <w:r>
              <w:t>Wireless LAN Controller is not on a stable firmware version. This can result in poor performance and configuration of devices</w:t>
            </w:r>
          </w:p>
        </w:tc>
      </w:tr>
      <w:tr>
        <w:tc>
          <w:tcPr>
            <w:tcW w:type="dxa" w:w="3456"/>
            <w:tcBorders>
              <w:top w:val="single" w:sz="4" w:space="0" w:color="c1c6cc"/>
            </w:tcBorders>
            <w:tcBorders>
              <w:left w:val="single" w:sz="4" w:space="0" w:color="c1c6cc"/>
            </w:tcBorders>
            <w:tcBorders>
              <w:bottom w:val="single" w:sz="4" w:space="0" w:color="c1c6cc"/>
            </w:tcBorders>
            <w:tcBorders>
              <w:right w:val="single" w:sz="4" w:space="0" w:color="c1c6cc"/>
            </w:tcBorders>
          </w:tcPr>
          <w:p>
            <w:r>
              <w:t>Remount APs as close to center of intended coverage area, but at least 4 feet from obstructions or interferers</w:t>
            </w:r>
          </w:p>
        </w:tc>
        <w:tc>
          <w:tcPr>
            <w:tcW w:type="dxa" w:w="5184"/>
            <w:tcBorders>
              <w:top w:val="single" w:sz="4" w:space="0" w:color="c1c6cc"/>
            </w:tcBorders>
            <w:tcBorders>
              <w:left w:val="single" w:sz="4" w:space="0" w:color="c1c6cc"/>
            </w:tcBorders>
            <w:tcBorders>
              <w:bottom w:val="single" w:sz="4" w:space="0" w:color="c1c6cc"/>
            </w:tcBorders>
            <w:tcBorders>
              <w:right w:val="single" w:sz="4" w:space="0" w:color="c1c6cc"/>
            </w:tcBorders>
          </w:tcPr>
          <w:p>
            <w:r>
              <w:t>APs are not properly mounted. Improper mounting can cause poor signal strength in parts of the intended coverage area and connectivity issues when clients move into those areas</w:t>
            </w:r>
          </w:p>
        </w:tc>
      </w:tr>
      <w:tr>
        <w:tc>
          <w:tcPr>
            <w:tcW w:type="dxa" w:w="3456"/>
            <w:tcBorders>
              <w:top w:val="single" w:sz="4" w:space="0" w:color="c1c6cc"/>
            </w:tcBorders>
            <w:tcBorders>
              <w:left w:val="single" w:sz="4" w:space="0" w:color="c1c6cc"/>
            </w:tcBorders>
            <w:tcBorders>
              <w:bottom w:val="single" w:sz="4" w:space="0" w:color="c1c6cc"/>
            </w:tcBorders>
            <w:tcBorders>
              <w:right w:val="single" w:sz="4" w:space="0" w:color="c1c6cc"/>
            </w:tcBorders>
          </w:tcPr>
          <w:p>
            <w:r>
              <w:t>Upgrade AP images to same version as WLC, unless advised otherwise by controller manufacturer</w:t>
            </w:r>
          </w:p>
        </w:tc>
        <w:tc>
          <w:tcPr>
            <w:tcW w:type="dxa" w:w="5184"/>
            <w:tcBorders>
              <w:top w:val="single" w:sz="4" w:space="0" w:color="c1c6cc"/>
            </w:tcBorders>
            <w:tcBorders>
              <w:left w:val="single" w:sz="4" w:space="0" w:color="c1c6cc"/>
            </w:tcBorders>
            <w:tcBorders>
              <w:bottom w:val="single" w:sz="4" w:space="0" w:color="c1c6cc"/>
            </w:tcBorders>
            <w:tcBorders>
              <w:right w:val="single" w:sz="4" w:space="0" w:color="c1c6cc"/>
            </w:tcBorders>
          </w:tcPr>
          <w:p>
            <w:r>
              <w:t>APs are not on the same version as WLC. This can result in poor performance and configuration.</w:t>
            </w:r>
          </w:p>
        </w:tc>
      </w:tr>
      <w:tr>
        <w:tc>
          <w:tcPr>
            <w:tcW w:type="dxa" w:w="3456"/>
            <w:tcBorders>
              <w:top w:val="single" w:sz="4" w:space="0" w:color="c1c6cc"/>
            </w:tcBorders>
            <w:tcBorders>
              <w:left w:val="single" w:sz="4" w:space="0" w:color="c1c6cc"/>
            </w:tcBorders>
            <w:tcBorders>
              <w:bottom w:val="single" w:sz="4" w:space="0" w:color="c1c6cc"/>
            </w:tcBorders>
            <w:tcBorders>
              <w:right w:val="single" w:sz="4" w:space="0" w:color="c1c6cc"/>
            </w:tcBorders>
          </w:tcPr>
          <w:p>
            <w:r>
              <w:t>Reconfigure AP power ranges to within client capabilities using RRM TPC or manual power assignments</w:t>
            </w:r>
          </w:p>
        </w:tc>
        <w:tc>
          <w:tcPr>
            <w:tcW w:type="dxa" w:w="5184"/>
            <w:tcBorders>
              <w:top w:val="single" w:sz="4" w:space="0" w:color="c1c6cc"/>
            </w:tcBorders>
            <w:tcBorders>
              <w:left w:val="single" w:sz="4" w:space="0" w:color="c1c6cc"/>
            </w:tcBorders>
            <w:tcBorders>
              <w:bottom w:val="single" w:sz="4" w:space="0" w:color="c1c6cc"/>
            </w:tcBorders>
            <w:tcBorders>
              <w:right w:val="single" w:sz="4" w:space="0" w:color="c1c6cc"/>
            </w:tcBorders>
          </w:tcPr>
          <w:p>
            <w:r>
              <w:t>AP power levels are higher than client device capabilities. This can cause client devices to be unable to communicate with APs</w:t>
            </w:r>
          </w:p>
        </w:tc>
      </w:tr>
      <w:tr>
        <w:tc>
          <w:tcPr>
            <w:tcW w:type="dxa" w:w="3456"/>
            <w:tcBorders>
              <w:top w:val="single" w:sz="4" w:space="0" w:color="c1c6cc"/>
            </w:tcBorders>
            <w:tcBorders>
              <w:left w:val="single" w:sz="4" w:space="0" w:color="c1c6cc"/>
            </w:tcBorders>
            <w:tcBorders>
              <w:bottom w:val="single" w:sz="4" w:space="0" w:color="c1c6cc"/>
            </w:tcBorders>
            <w:tcBorders>
              <w:right w:val="single" w:sz="4" w:space="0" w:color="c1c6cc"/>
            </w:tcBorders>
          </w:tcPr>
          <w:p>
            <w:r>
              <w:t>Reconfigure controller to allow only channels 1, 6, or 11 for use by access points</w:t>
            </w:r>
          </w:p>
        </w:tc>
        <w:tc>
          <w:tcPr>
            <w:tcW w:type="dxa" w:w="5184"/>
            <w:tcBorders>
              <w:top w:val="single" w:sz="4" w:space="0" w:color="c1c6cc"/>
            </w:tcBorders>
            <w:tcBorders>
              <w:left w:val="single" w:sz="4" w:space="0" w:color="c1c6cc"/>
            </w:tcBorders>
            <w:tcBorders>
              <w:bottom w:val="single" w:sz="4" w:space="0" w:color="c1c6cc"/>
            </w:tcBorders>
            <w:tcBorders>
              <w:right w:val="single" w:sz="4" w:space="0" w:color="c1c6cc"/>
            </w:tcBorders>
          </w:tcPr>
          <w:p>
            <w:r>
              <w:t>Channels other than 1, 6, or 11 are in use on the 2.4 GHz band. These channels overlap the preferred channels and cause Adjacent Channel Interference (ACI). This can increase retries and CRC error rates</w:t>
            </w:r>
          </w:p>
        </w:tc>
      </w:tr>
      <w:tr>
        <w:tc>
          <w:tcPr>
            <w:tcW w:type="dxa" w:w="3456"/>
            <w:tcBorders>
              <w:top w:val="single" w:sz="4" w:space="0" w:color="c1c6cc"/>
            </w:tcBorders>
            <w:tcBorders>
              <w:left w:val="single" w:sz="4" w:space="0" w:color="c1c6cc"/>
            </w:tcBorders>
            <w:tcBorders>
              <w:bottom w:val="single" w:sz="4" w:space="0" w:color="c1c6cc"/>
            </w:tcBorders>
            <w:tcBorders>
              <w:right w:val="single" w:sz="4" w:space="0" w:color="c1c6cc"/>
            </w:tcBorders>
          </w:tcPr>
          <w:p>
            <w:r>
              <w:t>Enable UNII-1 channels for use by devices. Verify client devices are compatible with all channels selected in this band</w:t>
            </w:r>
          </w:p>
        </w:tc>
        <w:tc>
          <w:tcPr>
            <w:tcW w:type="dxa" w:w="5184"/>
            <w:tcBorders>
              <w:top w:val="single" w:sz="4" w:space="0" w:color="c1c6cc"/>
            </w:tcBorders>
            <w:tcBorders>
              <w:left w:val="single" w:sz="4" w:space="0" w:color="c1c6cc"/>
            </w:tcBorders>
            <w:tcBorders>
              <w:bottom w:val="single" w:sz="4" w:space="0" w:color="c1c6cc"/>
            </w:tcBorders>
            <w:tcBorders>
              <w:right w:val="single" w:sz="4" w:space="0" w:color="c1c6cc"/>
            </w:tcBorders>
          </w:tcPr>
          <w:p>
            <w:r>
              <w:t>UNII-1 channels (36-48) are not available for use in the 5 GHz band. This limits the number of channels available for use by devices, which can increase Co-Channel Interference (CCI)</w:t>
            </w:r>
          </w:p>
        </w:tc>
      </w:tr>
      <w:tr>
        <w:tc>
          <w:tcPr>
            <w:tcW w:type="dxa" w:w="3456"/>
            <w:tcBorders>
              <w:top w:val="single" w:sz="4" w:space="0" w:color="c1c6cc"/>
            </w:tcBorders>
            <w:tcBorders>
              <w:left w:val="single" w:sz="4" w:space="0" w:color="c1c6cc"/>
            </w:tcBorders>
            <w:tcBorders>
              <w:bottom w:val="single" w:sz="4" w:space="0" w:color="c1c6cc"/>
            </w:tcBorders>
            <w:tcBorders>
              <w:right w:val="single" w:sz="4" w:space="0" w:color="c1c6cc"/>
            </w:tcBorders>
          </w:tcPr>
          <w:p>
            <w:r>
              <w:t>Enable UNII-2a channels for use by devices. Verify client devices are compatible with all channels selected in this band. Monitor the system for DFS Channel Change events to determine if any of these channels are continually affected by radar. Remove specific channels within this band, if nescesary</w:t>
            </w:r>
          </w:p>
        </w:tc>
        <w:tc>
          <w:tcPr>
            <w:tcW w:type="dxa" w:w="5184"/>
            <w:tcBorders>
              <w:top w:val="single" w:sz="4" w:space="0" w:color="c1c6cc"/>
            </w:tcBorders>
            <w:tcBorders>
              <w:left w:val="single" w:sz="4" w:space="0" w:color="c1c6cc"/>
            </w:tcBorders>
            <w:tcBorders>
              <w:bottom w:val="single" w:sz="4" w:space="0" w:color="c1c6cc"/>
            </w:tcBorders>
            <w:tcBorders>
              <w:right w:val="single" w:sz="4" w:space="0" w:color="c1c6cc"/>
            </w:tcBorders>
          </w:tcPr>
          <w:p>
            <w:r>
              <w:t>UNII-2a channels (52-64) are not available for use in the 5 GHz band. This limits the number of channels available for use by devices, which can increase Co-Channel Interference (CCI)</w:t>
            </w:r>
          </w:p>
        </w:tc>
      </w:tr>
      <w:tr>
        <w:tc>
          <w:tcPr>
            <w:tcW w:type="dxa" w:w="3456"/>
            <w:tcBorders>
              <w:top w:val="single" w:sz="4" w:space="0" w:color="c1c6cc"/>
            </w:tcBorders>
            <w:tcBorders>
              <w:left w:val="single" w:sz="4" w:space="0" w:color="c1c6cc"/>
            </w:tcBorders>
            <w:tcBorders>
              <w:bottom w:val="single" w:sz="4" w:space="0" w:color="c1c6cc"/>
            </w:tcBorders>
            <w:tcBorders>
              <w:right w:val="single" w:sz="4" w:space="0" w:color="c1c6cc"/>
            </w:tcBorders>
          </w:tcPr>
          <w:p>
            <w:r>
              <w:t>Enable UNII-2c channels for use by devices. Verify client devices are compatible with all channels selected in this band. Monitor the system for DFS Channel Change events to determine if any of these channels are continually affected by radar. Remove specific channels within this band, if nescesary</w:t>
            </w:r>
          </w:p>
        </w:tc>
        <w:tc>
          <w:tcPr>
            <w:tcW w:type="dxa" w:w="5184"/>
            <w:tcBorders>
              <w:top w:val="single" w:sz="4" w:space="0" w:color="c1c6cc"/>
            </w:tcBorders>
            <w:tcBorders>
              <w:left w:val="single" w:sz="4" w:space="0" w:color="c1c6cc"/>
            </w:tcBorders>
            <w:tcBorders>
              <w:bottom w:val="single" w:sz="4" w:space="0" w:color="c1c6cc"/>
            </w:tcBorders>
            <w:tcBorders>
              <w:right w:val="single" w:sz="4" w:space="0" w:color="c1c6cc"/>
            </w:tcBorders>
          </w:tcPr>
          <w:p>
            <w:r>
              <w:t>UNII-2c channels (100-144) are not available for use in the 5 GHz band. This limits the number of channels available for use by devices, which can increase Co-Channel Interference (CCI)</w:t>
            </w:r>
          </w:p>
        </w:tc>
      </w:tr>
      <w:tr>
        <w:tc>
          <w:tcPr>
            <w:tcW w:type="dxa" w:w="3456"/>
            <w:tcBorders>
              <w:top w:val="single" w:sz="4" w:space="0" w:color="c1c6cc"/>
            </w:tcBorders>
            <w:tcBorders>
              <w:left w:val="single" w:sz="4" w:space="0" w:color="c1c6cc"/>
            </w:tcBorders>
            <w:tcBorders>
              <w:bottom w:val="single" w:sz="4" w:space="0" w:color="c1c6cc"/>
            </w:tcBorders>
            <w:tcBorders>
              <w:right w:val="single" w:sz="4" w:space="0" w:color="c1c6cc"/>
            </w:tcBorders>
          </w:tcPr>
          <w:p>
            <w:r>
              <w:t>Enable UNII-3 channels for use by devices. Verify client devices are compatible with all channels selected in this band</w:t>
            </w:r>
          </w:p>
        </w:tc>
        <w:tc>
          <w:tcPr>
            <w:tcW w:type="dxa" w:w="5184"/>
            <w:tcBorders>
              <w:top w:val="single" w:sz="4" w:space="0" w:color="c1c6cc"/>
            </w:tcBorders>
            <w:tcBorders>
              <w:left w:val="single" w:sz="4" w:space="0" w:color="c1c6cc"/>
            </w:tcBorders>
            <w:tcBorders>
              <w:bottom w:val="single" w:sz="4" w:space="0" w:color="c1c6cc"/>
            </w:tcBorders>
            <w:tcBorders>
              <w:right w:val="single" w:sz="4" w:space="0" w:color="c1c6cc"/>
            </w:tcBorders>
          </w:tcPr>
          <w:p>
            <w:r>
              <w:t>UNII-3 channels (149-161) are not available for use in the 5 GHz band. This decreases the number of channels available for use by devices, which can increase Co-Channel Interference (CCI)</w:t>
            </w:r>
          </w:p>
        </w:tc>
      </w:tr>
      <w:tr>
        <w:tc>
          <w:tcPr>
            <w:tcW w:type="dxa" w:w="3456"/>
            <w:tcBorders>
              <w:top w:val="single" w:sz="4" w:space="0" w:color="c1c6cc"/>
            </w:tcBorders>
            <w:tcBorders>
              <w:left w:val="single" w:sz="4" w:space="0" w:color="c1c6cc"/>
            </w:tcBorders>
            <w:tcBorders>
              <w:bottom w:val="single" w:sz="4" w:space="0" w:color="c1c6cc"/>
            </w:tcBorders>
            <w:tcBorders>
              <w:right w:val="single" w:sz="4" w:space="0" w:color="c1c6cc"/>
            </w:tcBorders>
          </w:tcPr>
          <w:p>
            <w:r>
              <w:t>Enable UNII-3 channel 165 for use by devices. Verify client devices are compatible with channel 165</w:t>
            </w:r>
          </w:p>
        </w:tc>
        <w:tc>
          <w:tcPr>
            <w:tcW w:type="dxa" w:w="5184"/>
            <w:tcBorders>
              <w:top w:val="single" w:sz="4" w:space="0" w:color="c1c6cc"/>
            </w:tcBorders>
            <w:tcBorders>
              <w:left w:val="single" w:sz="4" w:space="0" w:color="c1c6cc"/>
            </w:tcBorders>
            <w:tcBorders>
              <w:bottom w:val="single" w:sz="4" w:space="0" w:color="c1c6cc"/>
            </w:tcBorders>
            <w:tcBorders>
              <w:right w:val="single" w:sz="4" w:space="0" w:color="c1c6cc"/>
            </w:tcBorders>
          </w:tcPr>
          <w:p>
            <w:r>
              <w:t>UNII- 3 channel 165 is not available for use in the 5 GHz band. This limits the number of channels available for use by devices, which can increase Co-Channel Interference (CCI)</w:t>
            </w:r>
          </w:p>
        </w:tc>
      </w:tr>
      <w:tr>
        <w:tc>
          <w:tcPr>
            <w:tcW w:type="dxa" w:w="3456"/>
            <w:tcBorders>
              <w:top w:val="single" w:sz="4" w:space="0" w:color="c1c6cc"/>
            </w:tcBorders>
            <w:tcBorders>
              <w:left w:val="single" w:sz="4" w:space="0" w:color="c1c6cc"/>
            </w:tcBorders>
            <w:tcBorders>
              <w:bottom w:val="single" w:sz="4" w:space="0" w:color="c1c6cc"/>
            </w:tcBorders>
            <w:tcBorders>
              <w:right w:val="single" w:sz="4" w:space="0" w:color="c1c6cc"/>
            </w:tcBorders>
          </w:tcPr>
          <w:p>
            <w:r>
              <w:t>SSIDs used by  Life/Business critical applications should be configured on the 5 GHz band, only</w:t>
            </w:r>
          </w:p>
        </w:tc>
        <w:tc>
          <w:tcPr>
            <w:tcW w:type="dxa" w:w="5184"/>
            <w:tcBorders>
              <w:top w:val="single" w:sz="4" w:space="0" w:color="c1c6cc"/>
            </w:tcBorders>
            <w:tcBorders>
              <w:left w:val="single" w:sz="4" w:space="0" w:color="c1c6cc"/>
            </w:tcBorders>
            <w:tcBorders>
              <w:bottom w:val="single" w:sz="4" w:space="0" w:color="c1c6cc"/>
            </w:tcBorders>
            <w:tcBorders>
              <w:right w:val="single" w:sz="4" w:space="0" w:color="c1c6cc"/>
            </w:tcBorders>
          </w:tcPr>
          <w:p>
            <w:r>
              <w:t>Business-critical applications are not limited to the 5 GHz band. This can cause slow performance and negatively impact roaming if 5 GHz capable clients connect to the 2.4 GHz band</w:t>
            </w:r>
          </w:p>
        </w:tc>
      </w:tr>
      <w:tr>
        <w:tc>
          <w:tcPr>
            <w:tcW w:type="dxa" w:w="3456"/>
            <w:tcBorders>
              <w:top w:val="single" w:sz="4" w:space="0" w:color="c1c6cc"/>
            </w:tcBorders>
            <w:tcBorders>
              <w:left w:val="single" w:sz="4" w:space="0" w:color="c1c6cc"/>
            </w:tcBorders>
            <w:tcBorders>
              <w:bottom w:val="single" w:sz="4" w:space="0" w:color="c1c6cc"/>
            </w:tcBorders>
            <w:tcBorders>
              <w:right w:val="single" w:sz="4" w:space="0" w:color="c1c6cc"/>
            </w:tcBorders>
          </w:tcPr>
          <w:p>
            <w:r>
              <w:t>SSIDs used by  non-critical applications should be configured on the 2.4 GHz band, only</w:t>
            </w:r>
          </w:p>
        </w:tc>
        <w:tc>
          <w:tcPr>
            <w:tcW w:type="dxa" w:w="5184"/>
            <w:tcBorders>
              <w:top w:val="single" w:sz="4" w:space="0" w:color="c1c6cc"/>
            </w:tcBorders>
            <w:tcBorders>
              <w:left w:val="single" w:sz="4" w:space="0" w:color="c1c6cc"/>
            </w:tcBorders>
            <w:tcBorders>
              <w:bottom w:val="single" w:sz="4" w:space="0" w:color="c1c6cc"/>
            </w:tcBorders>
            <w:tcBorders>
              <w:right w:val="single" w:sz="4" w:space="0" w:color="c1c6cc"/>
            </w:tcBorders>
          </w:tcPr>
          <w:p>
            <w:r>
              <w:t>Non-critical applications are not limited to the 2.4 GHz band. This can cause congestion on the 5 GHz band and degrade the performance of critical applications</w:t>
            </w:r>
          </w:p>
        </w:tc>
      </w:tr>
      <w:tr>
        <w:tc>
          <w:tcPr>
            <w:tcW w:type="dxa" w:w="3456"/>
            <w:tcBorders>
              <w:top w:val="single" w:sz="4" w:space="0" w:color="c1c6cc"/>
            </w:tcBorders>
            <w:tcBorders>
              <w:left w:val="single" w:sz="4" w:space="0" w:color="c1c6cc"/>
            </w:tcBorders>
            <w:tcBorders>
              <w:bottom w:val="single" w:sz="4" w:space="0" w:color="c1c6cc"/>
            </w:tcBorders>
            <w:tcBorders>
              <w:right w:val="single" w:sz="4" w:space="0" w:color="c1c6cc"/>
            </w:tcBorders>
          </w:tcPr>
          <w:p>
            <w:r>
              <w:t>Reduce the number of SSIDs in use on 2.4 GHz radios. This can be accomplished by either eliminating SSIDs from use or assigning SSIDs only to radios in areas where they are required by devices</w:t>
            </w:r>
          </w:p>
        </w:tc>
        <w:tc>
          <w:tcPr>
            <w:tcW w:type="dxa" w:w="5184"/>
            <w:tcBorders>
              <w:top w:val="single" w:sz="4" w:space="0" w:color="c1c6cc"/>
            </w:tcBorders>
            <w:tcBorders>
              <w:left w:val="single" w:sz="4" w:space="0" w:color="c1c6cc"/>
            </w:tcBorders>
            <w:tcBorders>
              <w:bottom w:val="single" w:sz="4" w:space="0" w:color="c1c6cc"/>
            </w:tcBorders>
            <w:tcBorders>
              <w:right w:val="single" w:sz="4" w:space="0" w:color="c1c6cc"/>
            </w:tcBorders>
          </w:tcPr>
          <w:p>
            <w:r>
              <w:t>More than 3 SSIDs are in use on the 2.4 GHz band. This increases overhead traffic and can cause poor performance</w:t>
            </w:r>
          </w:p>
        </w:tc>
      </w:tr>
      <w:tr>
        <w:tc>
          <w:tcPr>
            <w:tcW w:type="dxa" w:w="3456"/>
            <w:tcBorders>
              <w:top w:val="single" w:sz="4" w:space="0" w:color="c1c6cc"/>
            </w:tcBorders>
            <w:tcBorders>
              <w:left w:val="single" w:sz="4" w:space="0" w:color="c1c6cc"/>
            </w:tcBorders>
            <w:tcBorders>
              <w:bottom w:val="single" w:sz="4" w:space="0" w:color="c1c6cc"/>
            </w:tcBorders>
            <w:tcBorders>
              <w:right w:val="single" w:sz="4" w:space="0" w:color="c1c6cc"/>
            </w:tcBorders>
          </w:tcPr>
          <w:p>
            <w:r>
              <w:t>Reduce the number of SSIDs in use on 5 GHz radios. This can be accomplished by either eliminating SSIDs from use or assigning SSIDs only to radios in areas where they are required by devices</w:t>
            </w:r>
          </w:p>
        </w:tc>
        <w:tc>
          <w:tcPr>
            <w:tcW w:type="dxa" w:w="5184"/>
            <w:tcBorders>
              <w:top w:val="single" w:sz="4" w:space="0" w:color="c1c6cc"/>
            </w:tcBorders>
            <w:tcBorders>
              <w:left w:val="single" w:sz="4" w:space="0" w:color="c1c6cc"/>
            </w:tcBorders>
            <w:tcBorders>
              <w:bottom w:val="single" w:sz="4" w:space="0" w:color="c1c6cc"/>
            </w:tcBorders>
            <w:tcBorders>
              <w:right w:val="single" w:sz="4" w:space="0" w:color="c1c6cc"/>
            </w:tcBorders>
          </w:tcPr>
          <w:p>
            <w:r>
              <w:t>More than 4 SSIDs are in use on the 5 GHz band. This increases overhead traffic and can cause poor performance</w:t>
            </w:r>
          </w:p>
        </w:tc>
      </w:tr>
      <w:tr>
        <w:tc>
          <w:tcPr>
            <w:tcW w:type="dxa" w:w="3456"/>
            <w:tcBorders>
              <w:top w:val="single" w:sz="4" w:space="0" w:color="c1c6cc"/>
            </w:tcBorders>
            <w:tcBorders>
              <w:left w:val="single" w:sz="4" w:space="0" w:color="c1c6cc"/>
            </w:tcBorders>
            <w:tcBorders>
              <w:bottom w:val="single" w:sz="4" w:space="0" w:color="c1c6cc"/>
            </w:tcBorders>
            <w:tcBorders>
              <w:right w:val="single" w:sz="4" w:space="0" w:color="c1c6cc"/>
            </w:tcBorders>
          </w:tcPr>
          <w:p>
            <w:r>
              <w:t>Reconfigure SSIDs to be broadcast, whenever possible</w:t>
            </w:r>
          </w:p>
        </w:tc>
        <w:tc>
          <w:tcPr>
            <w:tcW w:type="dxa" w:w="5184"/>
            <w:tcBorders>
              <w:top w:val="single" w:sz="4" w:space="0" w:color="c1c6cc"/>
            </w:tcBorders>
            <w:tcBorders>
              <w:left w:val="single" w:sz="4" w:space="0" w:color="c1c6cc"/>
            </w:tcBorders>
            <w:tcBorders>
              <w:bottom w:val="single" w:sz="4" w:space="0" w:color="c1c6cc"/>
            </w:tcBorders>
            <w:tcBorders>
              <w:right w:val="single" w:sz="4" w:space="0" w:color="c1c6cc"/>
            </w:tcBorders>
          </w:tcPr>
          <w:p>
            <w:r>
              <w:t>Hidden SSIDs are in use on the network. This requires clients to probe for the network, instead of being able to discover it passively, which increases overhead traffic. SSIDs should only be hidden if in use by devices that are in static locations and do not require roaming</w:t>
            </w:r>
          </w:p>
        </w:tc>
      </w:tr>
    </w:tbl>
    <w:p/>
    <w:p w14:paraId="23688B54" w14:textId="77777777" w:rsidR="00367CBE" w:rsidRDefault="00367CBE"/>
    <w:sectPr w:rsidR="00367CBE" w:rsidSect="00EC14E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10D"/>
    <w:rsid w:val="000474C4"/>
    <w:rsid w:val="00082A40"/>
    <w:rsid w:val="00095797"/>
    <w:rsid w:val="0019010D"/>
    <w:rsid w:val="001B1BC8"/>
    <w:rsid w:val="00276409"/>
    <w:rsid w:val="003652AC"/>
    <w:rsid w:val="00367CBE"/>
    <w:rsid w:val="00387A8C"/>
    <w:rsid w:val="003C6349"/>
    <w:rsid w:val="003E0C8F"/>
    <w:rsid w:val="003F51A3"/>
    <w:rsid w:val="00416B43"/>
    <w:rsid w:val="00444712"/>
    <w:rsid w:val="004937B7"/>
    <w:rsid w:val="004D265A"/>
    <w:rsid w:val="004D3A61"/>
    <w:rsid w:val="00506DC5"/>
    <w:rsid w:val="00571E75"/>
    <w:rsid w:val="005727C7"/>
    <w:rsid w:val="00596EDC"/>
    <w:rsid w:val="006018CA"/>
    <w:rsid w:val="00606D6C"/>
    <w:rsid w:val="00691A35"/>
    <w:rsid w:val="006C0F74"/>
    <w:rsid w:val="007121DC"/>
    <w:rsid w:val="0072570C"/>
    <w:rsid w:val="00777CD4"/>
    <w:rsid w:val="007A2AE4"/>
    <w:rsid w:val="007E3C80"/>
    <w:rsid w:val="008257C7"/>
    <w:rsid w:val="00847773"/>
    <w:rsid w:val="00851F68"/>
    <w:rsid w:val="008520CB"/>
    <w:rsid w:val="008A3CD4"/>
    <w:rsid w:val="008B284E"/>
    <w:rsid w:val="0091251F"/>
    <w:rsid w:val="009324FB"/>
    <w:rsid w:val="009A434D"/>
    <w:rsid w:val="00AB6104"/>
    <w:rsid w:val="00AD6A44"/>
    <w:rsid w:val="00AF7CC7"/>
    <w:rsid w:val="00B13DC2"/>
    <w:rsid w:val="00B54CF0"/>
    <w:rsid w:val="00B60BC9"/>
    <w:rsid w:val="00BA4F48"/>
    <w:rsid w:val="00BD7D03"/>
    <w:rsid w:val="00BE63C3"/>
    <w:rsid w:val="00BE7A15"/>
    <w:rsid w:val="00C72840"/>
    <w:rsid w:val="00CA69E2"/>
    <w:rsid w:val="00CC4FF1"/>
    <w:rsid w:val="00D07C29"/>
    <w:rsid w:val="00D252D4"/>
    <w:rsid w:val="00D457AD"/>
    <w:rsid w:val="00D47B23"/>
    <w:rsid w:val="00DF1958"/>
    <w:rsid w:val="00E379CB"/>
    <w:rsid w:val="00E951BD"/>
    <w:rsid w:val="00EC14EA"/>
    <w:rsid w:val="00EE4F2E"/>
    <w:rsid w:val="00FD3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7106F"/>
  <w15:chartTrackingRefBased/>
  <w15:docId w15:val="{167F3799-47FB-604B-BF2E-CDE268477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7AD"/>
    <w:pPr>
      <w:spacing w:line="360" w:lineRule="auto"/>
    </w:pPr>
    <w:rPr>
      <w:rFonts w:ascii="Arial" w:hAnsi="Arial"/>
      <w:sz w:val="18"/>
    </w:rPr>
  </w:style>
  <w:style w:type="paragraph" w:styleId="Heading1">
    <w:name w:val="heading 1"/>
    <w:basedOn w:val="Normal"/>
    <w:next w:val="Normal"/>
    <w:link w:val="Heading1Char"/>
    <w:uiPriority w:val="9"/>
    <w:qFormat/>
    <w:rsid w:val="00082A40"/>
    <w:pPr>
      <w:keepNext/>
      <w:keepLines/>
      <w:shd w:val="clear" w:color="auto" w:fill="F2F2F2" w:themeFill="background1" w:themeFillShade="F2"/>
      <w:spacing w:before="240"/>
      <w:outlineLvl w:val="0"/>
    </w:pPr>
    <w:rPr>
      <w:rFonts w:eastAsiaTheme="majorEastAsia" w:cstheme="majorBidi"/>
      <w:color w:val="000000" w:themeColor="text1"/>
      <w:sz w:val="28"/>
      <w:szCs w:val="40"/>
    </w:rPr>
  </w:style>
  <w:style w:type="paragraph" w:styleId="Heading2">
    <w:name w:val="heading 2"/>
    <w:basedOn w:val="Normal"/>
    <w:next w:val="Normal"/>
    <w:link w:val="Heading2Char"/>
    <w:uiPriority w:val="9"/>
    <w:unhideWhenUsed/>
    <w:qFormat/>
    <w:rsid w:val="00082A40"/>
    <w:pPr>
      <w:keepNext/>
      <w:keepLines/>
      <w:pBdr>
        <w:bottom w:val="single" w:sz="4" w:space="1" w:color="auto"/>
      </w:pBdr>
      <w:shd w:val="clear" w:color="auto" w:fill="F2F2F2" w:themeFill="background1" w:themeFillShade="F2"/>
      <w:spacing w:after="240"/>
      <w:outlineLvl w:val="1"/>
    </w:pPr>
    <w:rPr>
      <w:rFonts w:eastAsiaTheme="majorEastAsia" w:cstheme="majorBidi"/>
      <w:color w:val="000000" w:themeColor="text1"/>
      <w:sz w:val="20"/>
      <w:szCs w:val="32"/>
    </w:rPr>
  </w:style>
  <w:style w:type="paragraph" w:styleId="Heading3">
    <w:name w:val="heading 3"/>
    <w:basedOn w:val="Normal"/>
    <w:next w:val="Normal"/>
    <w:link w:val="Heading3Char"/>
    <w:uiPriority w:val="9"/>
    <w:semiHidden/>
    <w:unhideWhenUsed/>
    <w:qFormat/>
    <w:rsid w:val="001901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01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01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010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010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010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010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2A40"/>
    <w:rPr>
      <w:rFonts w:ascii="Arial" w:eastAsiaTheme="majorEastAsia" w:hAnsi="Arial" w:cstheme="majorBidi"/>
      <w:color w:val="000000" w:themeColor="text1"/>
      <w:sz w:val="28"/>
      <w:szCs w:val="40"/>
      <w:shd w:val="clear" w:color="auto" w:fill="F2F2F2" w:themeFill="background1" w:themeFillShade="F2"/>
    </w:rPr>
  </w:style>
  <w:style w:type="character" w:customStyle="1" w:styleId="Heading2Char">
    <w:name w:val="Heading 2 Char"/>
    <w:basedOn w:val="DefaultParagraphFont"/>
    <w:link w:val="Heading2"/>
    <w:uiPriority w:val="9"/>
    <w:rsid w:val="00082A40"/>
    <w:rPr>
      <w:rFonts w:ascii="Arial" w:eastAsiaTheme="majorEastAsia" w:hAnsi="Arial" w:cstheme="majorBidi"/>
      <w:color w:val="000000" w:themeColor="text1"/>
      <w:sz w:val="20"/>
      <w:szCs w:val="32"/>
      <w:shd w:val="clear" w:color="auto" w:fill="F2F2F2" w:themeFill="background1" w:themeFillShade="F2"/>
    </w:rPr>
  </w:style>
  <w:style w:type="character" w:customStyle="1" w:styleId="Heading3Char">
    <w:name w:val="Heading 3 Char"/>
    <w:basedOn w:val="DefaultParagraphFont"/>
    <w:link w:val="Heading3"/>
    <w:uiPriority w:val="9"/>
    <w:semiHidden/>
    <w:rsid w:val="001901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01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01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01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01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01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010D"/>
    <w:rPr>
      <w:rFonts w:eastAsiaTheme="majorEastAsia" w:cstheme="majorBidi"/>
      <w:color w:val="272727" w:themeColor="text1" w:themeTint="D8"/>
    </w:rPr>
  </w:style>
  <w:style w:type="paragraph" w:styleId="Title">
    <w:name w:val="Title"/>
    <w:basedOn w:val="Normal"/>
    <w:next w:val="Normal"/>
    <w:link w:val="TitleChar"/>
    <w:uiPriority w:val="10"/>
    <w:qFormat/>
    <w:rsid w:val="0019010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01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010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01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010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9010D"/>
    <w:rPr>
      <w:i/>
      <w:iCs/>
      <w:color w:val="404040" w:themeColor="text1" w:themeTint="BF"/>
    </w:rPr>
  </w:style>
  <w:style w:type="paragraph" w:styleId="ListParagraph">
    <w:name w:val="List Paragraph"/>
    <w:basedOn w:val="Normal"/>
    <w:uiPriority w:val="34"/>
    <w:qFormat/>
    <w:rsid w:val="0019010D"/>
    <w:pPr>
      <w:ind w:left="720"/>
      <w:contextualSpacing/>
    </w:pPr>
  </w:style>
  <w:style w:type="character" w:styleId="IntenseEmphasis">
    <w:name w:val="Intense Emphasis"/>
    <w:basedOn w:val="DefaultParagraphFont"/>
    <w:uiPriority w:val="21"/>
    <w:qFormat/>
    <w:rsid w:val="0019010D"/>
    <w:rPr>
      <w:i/>
      <w:iCs/>
      <w:color w:val="0F4761" w:themeColor="accent1" w:themeShade="BF"/>
    </w:rPr>
  </w:style>
  <w:style w:type="paragraph" w:styleId="IntenseQuote">
    <w:name w:val="Intense Quote"/>
    <w:basedOn w:val="Normal"/>
    <w:next w:val="Normal"/>
    <w:link w:val="IntenseQuoteChar"/>
    <w:uiPriority w:val="30"/>
    <w:qFormat/>
    <w:rsid w:val="001901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010D"/>
    <w:rPr>
      <w:i/>
      <w:iCs/>
      <w:color w:val="0F4761" w:themeColor="accent1" w:themeShade="BF"/>
    </w:rPr>
  </w:style>
  <w:style w:type="character" w:styleId="IntenseReference">
    <w:name w:val="Intense Reference"/>
    <w:basedOn w:val="DefaultParagraphFont"/>
    <w:uiPriority w:val="32"/>
    <w:qFormat/>
    <w:rsid w:val="0019010D"/>
    <w:rPr>
      <w:b/>
      <w:bCs/>
      <w:smallCaps/>
      <w:color w:val="0F4761" w:themeColor="accent1" w:themeShade="BF"/>
      <w:spacing w:val="5"/>
    </w:rPr>
  </w:style>
  <w:style w:type="character" w:styleId="PlaceholderText">
    <w:name w:val="Placeholder Text"/>
    <w:basedOn w:val="DefaultParagraphFont"/>
    <w:uiPriority w:val="99"/>
    <w:semiHidden/>
    <w:rsid w:val="00095797"/>
    <w:rPr>
      <w:color w:val="666666"/>
    </w:rPr>
  </w:style>
  <w:style w:type="table" w:styleId="TableGrid">
    <w:name w:val="Table Grid"/>
    <w:basedOn w:val="TableNormal"/>
    <w:uiPriority w:val="39"/>
    <w:rsid w:val="00DF19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9499681">
      <w:bodyDiv w:val="1"/>
      <w:marLeft w:val="0"/>
      <w:marRight w:val="0"/>
      <w:marTop w:val="0"/>
      <w:marBottom w:val="0"/>
      <w:divBdr>
        <w:top w:val="none" w:sz="0" w:space="0" w:color="auto"/>
        <w:left w:val="none" w:sz="0" w:space="0" w:color="auto"/>
        <w:bottom w:val="none" w:sz="0" w:space="0" w:color="auto"/>
        <w:right w:val="none" w:sz="0" w:space="0" w:color="auto"/>
      </w:divBdr>
      <w:divsChild>
        <w:div w:id="273831790">
          <w:marLeft w:val="0"/>
          <w:marRight w:val="0"/>
          <w:marTop w:val="0"/>
          <w:marBottom w:val="0"/>
          <w:divBdr>
            <w:top w:val="none" w:sz="0" w:space="0" w:color="auto"/>
            <w:left w:val="none" w:sz="0" w:space="0" w:color="auto"/>
            <w:bottom w:val="none" w:sz="0" w:space="0" w:color="auto"/>
            <w:right w:val="none" w:sz="0" w:space="0" w:color="auto"/>
          </w:divBdr>
          <w:divsChild>
            <w:div w:id="79871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871153">
      <w:bodyDiv w:val="1"/>
      <w:marLeft w:val="0"/>
      <w:marRight w:val="0"/>
      <w:marTop w:val="0"/>
      <w:marBottom w:val="0"/>
      <w:divBdr>
        <w:top w:val="none" w:sz="0" w:space="0" w:color="auto"/>
        <w:left w:val="none" w:sz="0" w:space="0" w:color="auto"/>
        <w:bottom w:val="none" w:sz="0" w:space="0" w:color="auto"/>
        <w:right w:val="none" w:sz="0" w:space="0" w:color="auto"/>
      </w:divBdr>
      <w:divsChild>
        <w:div w:id="1040741972">
          <w:marLeft w:val="0"/>
          <w:marRight w:val="0"/>
          <w:marTop w:val="0"/>
          <w:marBottom w:val="0"/>
          <w:divBdr>
            <w:top w:val="none" w:sz="0" w:space="0" w:color="auto"/>
            <w:left w:val="none" w:sz="0" w:space="0" w:color="auto"/>
            <w:bottom w:val="none" w:sz="0" w:space="0" w:color="auto"/>
            <w:right w:val="none" w:sz="0" w:space="0" w:color="auto"/>
          </w:divBdr>
          <w:divsChild>
            <w:div w:id="211165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1216</TotalTime>
  <Pages>12</Pages>
  <Words>206</Words>
  <Characters>1178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Turner</dc:creator>
  <cp:keywords/>
  <dc:description/>
  <cp:lastModifiedBy>Scott Turner</cp:lastModifiedBy>
  <cp:revision>49</cp:revision>
  <dcterms:created xsi:type="dcterms:W3CDTF">2024-11-01T18:57:00Z</dcterms:created>
  <dcterms:modified xsi:type="dcterms:W3CDTF">2024-11-15T21:31:00Z</dcterms:modified>
</cp:coreProperties>
</file>