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1.1 Project Overview</w:t>
      </w:r>
    </w:p>
    <w:p w:rsidR="00000000" w:rsidDel="00000000" w:rsidP="00000000" w:rsidRDefault="00000000" w:rsidRPr="00000000" w14:paraId="00000003">
      <w:pPr>
        <w:spacing w:line="480" w:lineRule="auto"/>
        <w:ind w:left="600" w:right="600" w:firstLine="0"/>
        <w:rPr/>
      </w:pPr>
      <w:r w:rsidDel="00000000" w:rsidR="00000000" w:rsidRPr="00000000">
        <w:rPr>
          <w:rtl w:val="0"/>
        </w:rPr>
        <w:tab/>
        <w:t xml:space="preserve">The general purpose of this is to make a website that can store multiple maintenance records for different cars owned by my family and it will be easy to upload each record. </w:t>
      </w:r>
    </w:p>
    <w:p w:rsidR="00000000" w:rsidDel="00000000" w:rsidP="00000000" w:rsidRDefault="00000000" w:rsidRPr="00000000" w14:paraId="00000004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1.2 Project Deliverables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Website with way to keep maintenance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Technical Status Report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 w14:paraId="00000008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1.3 Evolution of the Software Project Management Plan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Potential Evolution: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May add more functionality if the basics are implemented well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Should be easy to expand if more people want to use it</w:t>
      </w:r>
    </w:p>
    <w:p w:rsidR="00000000" w:rsidDel="00000000" w:rsidP="00000000" w:rsidRDefault="00000000" w:rsidRPr="00000000" w14:paraId="0000000C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1.4 Reference Materials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SPMP Template: via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calpoly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1.5 Definitions and Acronyms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SPMP: Software Project Management Plan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API: Application Programming Interface</w:t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Project Organization</w:t>
      </w:r>
    </w:p>
    <w:p w:rsidR="00000000" w:rsidDel="00000000" w:rsidP="00000000" w:rsidRDefault="00000000" w:rsidRPr="00000000" w14:paraId="00000012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2.1 Process Model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Lifecycle Model: Agile Development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Major Milestones: 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SPMP and other preliminary work - Date: 3/31 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Documents due for individual project - 4/27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Finish website by end of class/when it needs to be shown</w:t>
      </w:r>
    </w:p>
    <w:p w:rsidR="00000000" w:rsidDel="00000000" w:rsidP="00000000" w:rsidRDefault="00000000" w:rsidRPr="00000000" w14:paraId="00000018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2.2 Organizational Structure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One person is the sole worker but can ask the instructor for help and guidance</w:t>
      </w:r>
    </w:p>
    <w:p w:rsidR="00000000" w:rsidDel="00000000" w:rsidP="00000000" w:rsidRDefault="00000000" w:rsidRPr="00000000" w14:paraId="0000001A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2.3 Organizational Boundaries and Interfaces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Customer Organization: My family including me, my dad, and my older brother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Professor (for help)</w:t>
      </w:r>
    </w:p>
    <w:p w:rsidR="00000000" w:rsidDel="00000000" w:rsidP="00000000" w:rsidRDefault="00000000" w:rsidRPr="00000000" w14:paraId="0000001D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2.4 Project Responsibilities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480" w:lineRule="auto"/>
        <w:ind w:left="720" w:right="600" w:hanging="360"/>
        <w:rPr/>
      </w:pPr>
      <w:r w:rsidDel="00000000" w:rsidR="00000000" w:rsidRPr="00000000">
        <w:rPr>
          <w:rtl w:val="0"/>
        </w:rPr>
        <w:t xml:space="preserve">All responsibilities: Austin Scott</w:t>
      </w:r>
    </w:p>
    <w:p w:rsidR="00000000" w:rsidDel="00000000" w:rsidP="00000000" w:rsidRDefault="00000000" w:rsidRPr="00000000" w14:paraId="0000001F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Managerial Process</w:t>
      </w:r>
    </w:p>
    <w:p w:rsidR="00000000" w:rsidDel="00000000" w:rsidP="00000000" w:rsidRDefault="00000000" w:rsidRPr="00000000" w14:paraId="00000020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3.1 Management Objectives and Priorities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480" w:lineRule="auto"/>
        <w:ind w:left="720" w:right="600" w:hanging="360"/>
        <w:rPr/>
      </w:pPr>
      <w:r w:rsidDel="00000000" w:rsidR="00000000" w:rsidRPr="00000000">
        <w:rPr>
          <w:rtl w:val="0"/>
        </w:rPr>
        <w:t xml:space="preserve">Make sure main features of website work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complete/fix documentation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Finish website</w:t>
      </w:r>
    </w:p>
    <w:p w:rsidR="00000000" w:rsidDel="00000000" w:rsidP="00000000" w:rsidRDefault="00000000" w:rsidRPr="00000000" w14:paraId="00000024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3.2 Assumptions, Dependencies, and Constraints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Assume users can't access the wordpress backend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Assume user does not know website and does not know how to fill in information</w:t>
      </w:r>
    </w:p>
    <w:p w:rsidR="00000000" w:rsidDel="00000000" w:rsidP="00000000" w:rsidRDefault="00000000" w:rsidRPr="00000000" w14:paraId="00000027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3.3 Risk Management</w:t>
      </w:r>
    </w:p>
    <w:p w:rsidR="00000000" w:rsidDel="00000000" w:rsidP="00000000" w:rsidRDefault="00000000" w:rsidRPr="00000000" w14:paraId="00000028">
      <w:pPr>
        <w:spacing w:line="48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there is a backup of the data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Talk to host to ensure uptime of the server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Require a login to access the data</w:t>
      </w:r>
    </w:p>
    <w:p w:rsidR="00000000" w:rsidDel="00000000" w:rsidP="00000000" w:rsidRDefault="00000000" w:rsidRPr="00000000" w14:paraId="0000002C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3.4 Monitoring and Controlling Mechanisms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instructor when required or needed</w:t>
      </w:r>
    </w:p>
    <w:p w:rsidR="00000000" w:rsidDel="00000000" w:rsidP="00000000" w:rsidRDefault="00000000" w:rsidRPr="00000000" w14:paraId="0000002E">
      <w:pPr>
        <w:spacing w:line="480" w:lineRule="auto"/>
        <w:ind w:left="600" w:right="600" w:firstLine="0"/>
        <w:rPr/>
      </w:pPr>
      <w:r w:rsidDel="00000000" w:rsidR="00000000" w:rsidRPr="00000000">
        <w:rPr>
          <w:u w:val="single"/>
          <w:rtl w:val="0"/>
        </w:rPr>
        <w:t xml:space="preserve">3.5 Staffing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Austin Scott - Team Member</w:t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4.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Control and documents - Github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Wordpress for main environment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Some wordpress plugins to enable some features like user post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sers.csc.calpoly.edu/~jdalbey/205/Mgmt/SP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