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9F5B0" w14:textId="3587DCAF" w:rsidR="00F157D3" w:rsidRDefault="00F157D3">
      <w:r>
        <w:t>Scott Cacal</w:t>
      </w:r>
    </w:p>
    <w:p w14:paraId="3AC2FF03" w14:textId="405BD1C1" w:rsidR="00F157D3" w:rsidRDefault="0056130F">
      <w:r>
        <w:t>1</w:t>
      </w:r>
      <w:r w:rsidR="00F157D3">
        <w:t>.</w:t>
      </w:r>
      <w:r w:rsidR="000A0B59">
        <w:t>12</w:t>
      </w:r>
      <w:r w:rsidR="00F157D3">
        <w:t>.202</w:t>
      </w:r>
      <w:r w:rsidR="000A0B59">
        <w:t>5</w:t>
      </w:r>
    </w:p>
    <w:p w14:paraId="54D9A0F1" w14:textId="1BD6814D" w:rsidR="00F157D3" w:rsidRDefault="00F157D3">
      <w:r>
        <w:t xml:space="preserve">CSD </w:t>
      </w:r>
      <w:r w:rsidR="0056130F">
        <w:t>3</w:t>
      </w:r>
      <w:r w:rsidR="000A0B59">
        <w:t>8</w:t>
      </w:r>
      <w:r w:rsidR="0056130F">
        <w:t>0</w:t>
      </w:r>
    </w:p>
    <w:p w14:paraId="249DF847" w14:textId="4C933C53" w:rsidR="001F5CD5" w:rsidRDefault="00A8616F" w:rsidP="00FB7CAB">
      <w:r>
        <w:t xml:space="preserve">Assignment </w:t>
      </w:r>
      <w:r w:rsidR="000A0B59">
        <w:t>1</w:t>
      </w:r>
      <w:r>
        <w:t>.</w:t>
      </w:r>
      <w:r w:rsidR="000A0B59">
        <w:t>3</w:t>
      </w:r>
    </w:p>
    <w:p w14:paraId="099CDD36" w14:textId="5D734432" w:rsidR="00FB7CAB" w:rsidRDefault="000A0B59" w:rsidP="008D4D10">
      <w:pPr>
        <w:jc w:val="center"/>
      </w:pPr>
      <w:r>
        <w:t>The History of DevOps</w:t>
      </w:r>
    </w:p>
    <w:p w14:paraId="28F2D6ED" w14:textId="6969D062" w:rsidR="00B05693" w:rsidRDefault="0005488B" w:rsidP="00FB7CAB">
      <w:pPr>
        <w:rPr>
          <w:noProof/>
        </w:rPr>
      </w:pPr>
      <w:r>
        <w:rPr>
          <w:noProof/>
        </w:rPr>
        <w:t>After establishing an understanding of current software and product development processes from this cohort and in my personal careers it’s odd to comprehend how products were developed.</w:t>
      </w:r>
      <w:r w:rsidR="00514369">
        <w:rPr>
          <w:noProof/>
        </w:rPr>
        <w:t xml:space="preserve"> Before DevOps (“development” and “operations”), processes were linear and in software development the Waterfall method was the model of choice.</w:t>
      </w:r>
      <w:r w:rsidR="00EC7DC6">
        <w:rPr>
          <w:noProof/>
        </w:rPr>
        <w:t xml:space="preserve"> As we uncovered in the last assignment DevOps “movement” </w:t>
      </w:r>
      <w:r w:rsidR="003D05DE">
        <w:rPr>
          <w:noProof/>
        </w:rPr>
        <w:t>is derived from the successes of manufacturing development and management philosophies</w:t>
      </w:r>
      <w:r w:rsidR="00732B11">
        <w:rPr>
          <w:noProof/>
        </w:rPr>
        <w:t xml:space="preserve"> and integrated into IT operations.  An example of one of those adopoted philosphies is he Lean Movement.</w:t>
      </w:r>
    </w:p>
    <w:p w14:paraId="2167F628" w14:textId="77777777" w:rsidR="00C07BF6" w:rsidRDefault="00732B11">
      <w:pPr>
        <w:rPr>
          <w:noProof/>
        </w:rPr>
      </w:pPr>
      <w:r>
        <w:rPr>
          <w:noProof/>
        </w:rPr>
        <w:t>The Lean Movement, courtest of the Toyota production system, revolutionized the product development process by recognizing a relationship between manufacturing lead times (shorter being better) and reception of completion of quality of goods by consumers and positive performance by employees; recognizing this it was determined the work (requested and to be worked on to be completed) should be shorter and manageable.</w:t>
      </w:r>
      <w:r w:rsidR="00C07BF6">
        <w:rPr>
          <w:noProof/>
        </w:rPr>
        <w:t xml:space="preserve">  This concept of quicker quality deliverables was revolutionary and relatable to the topic of Agile.</w:t>
      </w:r>
    </w:p>
    <w:p w14:paraId="07EAF219" w14:textId="77777777" w:rsidR="00E12C2F" w:rsidRDefault="00C07BF6">
      <w:pPr>
        <w:rPr>
          <w:noProof/>
        </w:rPr>
      </w:pPr>
      <w:r>
        <w:rPr>
          <w:noProof/>
        </w:rPr>
        <w:t xml:space="preserve">The birth of Agile – originating more formally from 2001 with a product development experts and The Agile Manifesto – has been integrated and adopted in some form in many development teams to this day.  The Agile Manifesto intended to create values and principles one of which </w:t>
      </w:r>
      <w:r w:rsidR="003A2B92">
        <w:rPr>
          <w:noProof/>
        </w:rPr>
        <w:t>pushed for more frequenet software deliveries or incremental releases. The Continuous Delivery Movement is a prime</w:t>
      </w:r>
      <w:r w:rsidR="00E12C2F">
        <w:rPr>
          <w:noProof/>
        </w:rPr>
        <w:t xml:space="preserve"> example of a practice adhering the the frequen and incremental releases.  In order to achieve this, it’s established that for software, it should always be in a deployable state ready for continous deployment.</w:t>
      </w:r>
    </w:p>
    <w:p w14:paraId="08FF8433" w14:textId="11BD1CEF" w:rsidR="0005488B" w:rsidRDefault="00E12C2F">
      <w:pPr>
        <w:rPr>
          <w:noProof/>
        </w:rPr>
      </w:pPr>
      <w:r>
        <w:rPr>
          <w:noProof/>
        </w:rPr>
        <w:t>DevOps has done well to creating quality products meeting customer expectations.  But, I believe the greatest benefit it has offered is creating an environment for individual contributors to comfortably work and provide deliverables.</w:t>
      </w:r>
      <w:r w:rsidR="0005488B">
        <w:rPr>
          <w:noProof/>
        </w:rPr>
        <w:br w:type="page"/>
      </w:r>
    </w:p>
    <w:p w14:paraId="5F2B1541" w14:textId="673F7885" w:rsidR="008D4D10" w:rsidRDefault="00CF78DC" w:rsidP="008D4D10">
      <w:pPr>
        <w:rPr>
          <w:noProof/>
        </w:rPr>
      </w:pPr>
      <w:r>
        <w:rPr>
          <w:noProof/>
        </w:rPr>
        <w:lastRenderedPageBreak/>
        <w:t>References:</w:t>
      </w:r>
    </w:p>
    <w:p w14:paraId="510EFE3D" w14:textId="77777777" w:rsidR="002E0E16" w:rsidRDefault="002E0E16" w:rsidP="008D4D10">
      <w:pPr>
        <w:rPr>
          <w:noProof/>
        </w:rPr>
      </w:pPr>
    </w:p>
    <w:p w14:paraId="410D0A3F" w14:textId="385C50D5" w:rsidR="001B5370" w:rsidRDefault="001B5370" w:rsidP="001B5370">
      <w:pPr>
        <w:ind w:left="720" w:hanging="720"/>
        <w:rPr>
          <w:noProof/>
        </w:rPr>
      </w:pPr>
      <w:r>
        <w:rPr>
          <w:noProof/>
        </w:rPr>
        <w:t xml:space="preserve">Dutta, Mainak . </w:t>
      </w:r>
      <w:r>
        <w:rPr>
          <w:noProof/>
        </w:rPr>
        <w:t>“</w:t>
      </w:r>
      <w:r>
        <w:rPr>
          <w:noProof/>
        </w:rPr>
        <w:t>BEFORE AND AFTER OF DevOps: A PEEK INTO AGILE DevOps</w:t>
      </w:r>
      <w:r>
        <w:rPr>
          <w:noProof/>
        </w:rPr>
        <w:t>”</w:t>
      </w:r>
      <w:r>
        <w:rPr>
          <w:noProof/>
        </w:rPr>
        <w:t xml:space="preserve"> . 2019</w:t>
      </w:r>
      <w:r>
        <w:rPr>
          <w:noProof/>
        </w:rPr>
        <w:t xml:space="preserve"> . </w:t>
      </w:r>
      <w:r w:rsidRPr="001B5370">
        <w:rPr>
          <w:noProof/>
        </w:rPr>
        <w:t>https://medium.com/@mainakdutta76/before-and-after-of-devops-a-peek-into-agile-devops-3600c26129ac#:~:text=In%20short%2C%20DevOps%20is%20agile%20development%20+%20agile%20operations.&amp;text=BEFORE%20DEVOPS%2C%20the%20model%20used,beforehand%20signifies%20the%20planning%20stage</w:t>
      </w:r>
      <w:r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t>Accessed Jan 11 2025 . Medium</w:t>
      </w:r>
    </w:p>
    <w:p w14:paraId="3455D738" w14:textId="77777777" w:rsidR="001B5370" w:rsidRDefault="001B5370" w:rsidP="001B5370">
      <w:pPr>
        <w:ind w:left="720" w:hanging="720"/>
        <w:rPr>
          <w:noProof/>
        </w:rPr>
      </w:pPr>
    </w:p>
    <w:p w14:paraId="1873057E" w14:textId="00867397" w:rsidR="002E0E16" w:rsidRDefault="003076E9" w:rsidP="003076E9">
      <w:pPr>
        <w:ind w:left="720" w:hanging="720"/>
        <w:rPr>
          <w:noProof/>
        </w:rPr>
      </w:pPr>
      <w:r w:rsidRPr="003076E9">
        <w:rPr>
          <w:noProof/>
        </w:rPr>
        <w:t xml:space="preserve">Kim, Gene; Humble, Jez; Debois, Patrick; Willis, John; Forsgren, Nicole . </w:t>
      </w:r>
      <w:r w:rsidRPr="003076E9">
        <w:rPr>
          <w:i/>
          <w:iCs/>
          <w:noProof/>
        </w:rPr>
        <w:t>The DevOps Handbook</w:t>
      </w:r>
      <w:r w:rsidRPr="003076E9">
        <w:rPr>
          <w:noProof/>
        </w:rPr>
        <w:t xml:space="preserve"> .  IT Revolution Press, LLC .  2021  . e-book</w:t>
      </w:r>
    </w:p>
    <w:p w14:paraId="7093348B" w14:textId="77777777" w:rsidR="003076E9" w:rsidRDefault="003076E9" w:rsidP="003076E9">
      <w:pPr>
        <w:ind w:left="720" w:hanging="720"/>
        <w:rPr>
          <w:noProof/>
        </w:rPr>
      </w:pPr>
    </w:p>
    <w:sectPr w:rsidR="0030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7043E" w14:textId="77777777" w:rsidR="00FF0569" w:rsidRDefault="00FF0569" w:rsidP="000975E2">
      <w:pPr>
        <w:spacing w:after="0" w:line="240" w:lineRule="auto"/>
      </w:pPr>
      <w:r>
        <w:separator/>
      </w:r>
    </w:p>
  </w:endnote>
  <w:endnote w:type="continuationSeparator" w:id="0">
    <w:p w14:paraId="42D75A1C" w14:textId="77777777" w:rsidR="00FF0569" w:rsidRDefault="00FF0569" w:rsidP="0009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D1BCE" w14:textId="77777777" w:rsidR="00FF0569" w:rsidRDefault="00FF0569" w:rsidP="000975E2">
      <w:pPr>
        <w:spacing w:after="0" w:line="240" w:lineRule="auto"/>
      </w:pPr>
      <w:r>
        <w:separator/>
      </w:r>
    </w:p>
  </w:footnote>
  <w:footnote w:type="continuationSeparator" w:id="0">
    <w:p w14:paraId="59080BCA" w14:textId="77777777" w:rsidR="00FF0569" w:rsidRDefault="00FF0569" w:rsidP="0009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73DCB"/>
    <w:multiLevelType w:val="hybridMultilevel"/>
    <w:tmpl w:val="F98E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2B10"/>
    <w:multiLevelType w:val="hybridMultilevel"/>
    <w:tmpl w:val="9C28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6629">
    <w:abstractNumId w:val="0"/>
  </w:num>
  <w:num w:numId="2" w16cid:durableId="184866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265A3"/>
    <w:rsid w:val="0005488B"/>
    <w:rsid w:val="000975E2"/>
    <w:rsid w:val="000A0B59"/>
    <w:rsid w:val="000D667B"/>
    <w:rsid w:val="000D754A"/>
    <w:rsid w:val="00112B2C"/>
    <w:rsid w:val="0016260A"/>
    <w:rsid w:val="00185179"/>
    <w:rsid w:val="001914FC"/>
    <w:rsid w:val="001B5370"/>
    <w:rsid w:val="001B6B3C"/>
    <w:rsid w:val="001D104D"/>
    <w:rsid w:val="001E3EB9"/>
    <w:rsid w:val="001F2027"/>
    <w:rsid w:val="001F5CD5"/>
    <w:rsid w:val="002D3319"/>
    <w:rsid w:val="002E0E16"/>
    <w:rsid w:val="003076E9"/>
    <w:rsid w:val="00314F22"/>
    <w:rsid w:val="00362D79"/>
    <w:rsid w:val="0037566E"/>
    <w:rsid w:val="00386012"/>
    <w:rsid w:val="0039111A"/>
    <w:rsid w:val="003A2B92"/>
    <w:rsid w:val="003D05DE"/>
    <w:rsid w:val="003E04E4"/>
    <w:rsid w:val="003E784D"/>
    <w:rsid w:val="00432885"/>
    <w:rsid w:val="00474136"/>
    <w:rsid w:val="00514369"/>
    <w:rsid w:val="0056130F"/>
    <w:rsid w:val="00567890"/>
    <w:rsid w:val="005A3316"/>
    <w:rsid w:val="00617667"/>
    <w:rsid w:val="00617B94"/>
    <w:rsid w:val="006639A8"/>
    <w:rsid w:val="006B7058"/>
    <w:rsid w:val="006C2636"/>
    <w:rsid w:val="007027C4"/>
    <w:rsid w:val="00717527"/>
    <w:rsid w:val="00732B11"/>
    <w:rsid w:val="00763A23"/>
    <w:rsid w:val="007A5AED"/>
    <w:rsid w:val="007B3B9F"/>
    <w:rsid w:val="007E69C7"/>
    <w:rsid w:val="0081398C"/>
    <w:rsid w:val="00814C9A"/>
    <w:rsid w:val="00883861"/>
    <w:rsid w:val="008A216B"/>
    <w:rsid w:val="008B6CCA"/>
    <w:rsid w:val="008D4D10"/>
    <w:rsid w:val="009072C7"/>
    <w:rsid w:val="009340E4"/>
    <w:rsid w:val="009543C2"/>
    <w:rsid w:val="00971B8F"/>
    <w:rsid w:val="00A8616F"/>
    <w:rsid w:val="00AA4D88"/>
    <w:rsid w:val="00AB1665"/>
    <w:rsid w:val="00AB55A9"/>
    <w:rsid w:val="00AC3AF1"/>
    <w:rsid w:val="00AC4058"/>
    <w:rsid w:val="00AF49BC"/>
    <w:rsid w:val="00B05693"/>
    <w:rsid w:val="00B77730"/>
    <w:rsid w:val="00BD2566"/>
    <w:rsid w:val="00BD29AA"/>
    <w:rsid w:val="00BE57D8"/>
    <w:rsid w:val="00C02827"/>
    <w:rsid w:val="00C07BF6"/>
    <w:rsid w:val="00C301FA"/>
    <w:rsid w:val="00C449CE"/>
    <w:rsid w:val="00CF78DC"/>
    <w:rsid w:val="00D46928"/>
    <w:rsid w:val="00D46F82"/>
    <w:rsid w:val="00D52738"/>
    <w:rsid w:val="00DE315B"/>
    <w:rsid w:val="00E12C2F"/>
    <w:rsid w:val="00E17B82"/>
    <w:rsid w:val="00E563DA"/>
    <w:rsid w:val="00EC7DC6"/>
    <w:rsid w:val="00EF5AA8"/>
    <w:rsid w:val="00F156D6"/>
    <w:rsid w:val="00F157D3"/>
    <w:rsid w:val="00F33567"/>
    <w:rsid w:val="00F7282B"/>
    <w:rsid w:val="00FB7CAB"/>
    <w:rsid w:val="00FF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75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5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5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E2"/>
  </w:style>
  <w:style w:type="paragraph" w:styleId="Footer">
    <w:name w:val="footer"/>
    <w:basedOn w:val="Normal"/>
    <w:link w:val="FooterChar"/>
    <w:uiPriority w:val="99"/>
    <w:unhideWhenUsed/>
    <w:rsid w:val="0009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E2"/>
  </w:style>
  <w:style w:type="character" w:styleId="Hyperlink">
    <w:name w:val="Hyperlink"/>
    <w:basedOn w:val="DefaultParagraphFont"/>
    <w:uiPriority w:val="99"/>
    <w:unhideWhenUsed/>
    <w:rsid w:val="00CF78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2</cp:revision>
  <dcterms:created xsi:type="dcterms:W3CDTF">2025-01-13T03:32:00Z</dcterms:created>
  <dcterms:modified xsi:type="dcterms:W3CDTF">2025-01-13T03:32:00Z</dcterms:modified>
</cp:coreProperties>
</file>