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833"/>
        <w:gridCol w:w="781"/>
        <w:gridCol w:w="729"/>
        <w:gridCol w:w="1406"/>
        <w:gridCol w:w="1458"/>
        <w:gridCol w:w="145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Trait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 of blocks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 of sires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 of dams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 of full sib families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(± sd) no. of</w:t>
            </w:r>
            <w:r>
              <w:t xml:space="preserve"> </w:t>
            </w:r>
            <w:r>
              <w:t xml:space="preserve">measurements per full sib</w:t>
            </w:r>
            <w:r>
              <w:t xml:space="preserve"> </w:t>
            </w:r>
            <w:r>
              <w:t xml:space="preserve">family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no. of measurements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Trunk and tail length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10.9 (± 2.67)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Hatching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 (± 10.73)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 (± 9.02)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3836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2025-09-25T18:17:46Z</dcterms:created>
  <dcterms:modified xsi:type="dcterms:W3CDTF">2025-09-25T18:17:46Z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nit">
    <vt:lpwstr>(function(inputFile, encoding) { rmarkdown::render(inputFile, encoding = encoding, output_dir = “Figures and Tables”) })</vt:lpwstr>
  </property>
  <property fmtid="{D5CDD505-2E9C-101B-9397-08002B2CF9AE}" pid="3" name="output">
    <vt:lpwstr>word_document</vt:lpwstr>
  </property>
</Properties>
</file>