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- v1.0.0-beta.5 (native Windows line)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2026-09-08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7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 This manual describes the</w:t>
      </w:r>
      <w:r>
        <w:t xml:space="preserve"> </w:t>
      </w:r>
      <w:r>
        <w:rPr>
          <w:rStyle w:val="VerbatimChar"/>
        </w:rPr>
        <w:t xml:space="preserve">v1.0.0-beta.5</w:t>
      </w:r>
      <w:r>
        <w:t xml:space="preserve"> </w:t>
      </w:r>
      <w:r>
        <w:t xml:space="preserve">native-Windows</w:t>
      </w:r>
      <w:r>
        <w:t xml:space="preserve"> </w:t>
      </w:r>
      <w:r>
        <w:t xml:space="preserve">software. A bundled manual does not itself establish publication or installation acceptance.</w:t>
      </w:r>
      <w:r>
        <w:t xml:space="preserve"> </w:t>
      </w:r>
      <w:r>
        <w:t xml:space="preserve">Before installing, check the exact</w:t>
      </w:r>
      <w:r>
        <w:t xml:space="preserve"> </w:t>
      </w:r>
      <w:hyperlink r:id="rId9">
        <w:r>
          <w:rPr>
            <w:rStyle w:val="Hyperlink"/>
          </w:rPr>
          <w:t xml:space="preserve">GitHub Release</w:t>
        </w:r>
      </w:hyperlink>
      <w:r>
        <w:t xml:space="preserve">,</w:t>
      </w:r>
      <w:r>
        <w:t xml:space="preserve"> </w:t>
      </w:r>
      <w:r>
        <w:t xml:space="preserve">its signed installer, checksums and candidate-specific verification record;</w:t>
      </w:r>
      <w:r>
        <w:t xml:space="preserve"> </w:t>
      </w:r>
      <w:r>
        <w:t xml:space="preserve">the current recommendation is recorded in</w:t>
      </w:r>
      <w:r>
        <w:t xml:space="preserve"> </w:t>
      </w:r>
      <w:hyperlink r:id="rId10">
        <w:r>
          <w:rPr>
            <w:rStyle w:val="VerbatimChar"/>
          </w:rPr>
          <w:t xml:space="preserve">release-truth.yaml</w:t>
        </w:r>
      </w:hyperlink>
      <w:r>
        <w:t xml:space="preserve">.</w:t>
      </w:r>
      <w:r>
        <w:t xml:space="preserve"> </w:t>
      </w:r>
      <w:r>
        <w:t xml:space="preserve">That release record can change after this immutable installer/manual is built.</w:t>
      </w:r>
      <w:r>
        <w:t xml:space="preserve"> </w:t>
      </w:r>
      <w:r>
        <w:t xml:space="preserve">Downloadable upgrades preserve a beta.3-or-later station’s cached AI models;</w:t>
      </w:r>
      <w:r>
        <w:t xml:space="preserve"> </w:t>
      </w:r>
      <w:r>
        <w:t xml:space="preserve">first-time installations also require the approximately 21 GB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model</w:t>
      </w:r>
      <w:r>
        <w:t xml:space="preserve"> </w:t>
      </w:r>
      <w:r>
        <w:t xml:space="preserve">bundle delivered by USB or LAN. See the Windows installation section below.</w:t>
      </w:r>
      <w:r>
        <w:t xml:space="preserve"> </w:t>
      </w:r>
      <w:r>
        <w:rPr>
          <w:rStyle w:val="VerbatimChar"/>
        </w:rPr>
        <w:t xml:space="preserve">v1.0.0-beta.2</w:t>
      </w:r>
      <w:r>
        <w:t xml:space="preserve"> </w:t>
      </w:r>
      <w:r>
        <w:t xml:space="preserve">was never published; it is an internal upgrade-baseline kit.</w:t>
      </w:r>
      <w:r>
        <w:t xml:space="preserve"> </w:t>
      </w:r>
      <w:r>
        <w:t xml:space="preserve">This is a fresh, from-scratch native Windows product line – its</w:t>
      </w:r>
      <w:r>
        <w:t xml:space="preserve"> </w:t>
      </w:r>
      <w:r>
        <w:t xml:space="preserve">version numbers do not continue from, and are not comparable to, the older</w:t>
      </w:r>
      <w:r>
        <w:t xml:space="preserve"> </w:t>
      </w:r>
      <w:r>
        <w:rPr>
          <w:rStyle w:val="VerbatimChar"/>
        </w:rPr>
        <w:t xml:space="preserve">v1.0.0-rcNN</w:t>
      </w:r>
      <w:r>
        <w:t xml:space="preserve"> </w:t>
      </w:r>
      <w:r>
        <w:t xml:space="preserve">line documented for a retired WSL2-based product in a separate,</w:t>
      </w:r>
      <w:r>
        <w:t xml:space="preserve"> </w:t>
      </w:r>
      <w:r>
        <w:t xml:space="preserve">private repository.</w:t>
      </w:r>
    </w:p>
    <w:p>
      <w:pPr>
        <w:pStyle w:val="BodyText"/>
      </w:pPr>
      <w:r>
        <w:t xml:space="preserve">In beta.5, schedule rollover uses an in-place reload</w:t>
      </w:r>
      <w:r>
        <w:t xml:space="preserve"> </w:t>
      </w:r>
      <w:r>
        <w:t xml:space="preserve">by default: the playout worker prepares the next plan while the current plan</w:t>
      </w:r>
      <w:r>
        <w:t xml:space="preserve"> </w:t>
      </w:r>
      <w:r>
        <w:t xml:space="preserve">airs. When scheduled media ends, the channel switches to its configured</w:t>
      </w:r>
      <w:r>
        <w:t xml:space="preserve"> </w:t>
      </w:r>
      <w:r>
        <w:t xml:space="preserve">bulletins or slate; that filler refreshes until another program is due.</w:t>
      </w:r>
      <w:r>
        <w:t xml:space="preserve"> </w:t>
      </w:r>
      <w:r>
        <w:t xml:space="preserve">Large bulletin rotations retain every approved, currently airable slide.</w:t>
      </w:r>
      <w:r>
        <w:t xml:space="preserve"> </w:t>
      </w:r>
      <w:r>
        <w:t xml:space="preserve">After a handoff, channel status and health reporting agree on whether the</w:t>
      </w:r>
      <w:r>
        <w:t xml:space="preserve"> </w:t>
      </w:r>
      <w:r>
        <w:t xml:space="preserve">channel is airing a scheduled program or its configured filler.</w:t>
      </w:r>
      <w:r>
        <w:t xml:space="preserve"> </w:t>
      </w:r>
      <w:r>
        <w:t xml:space="preserve">Operators do not need to enable an environment flag. For troubleshooting,</w:t>
      </w:r>
      <w:r>
        <w:t xml:space="preserve"> </w:t>
      </w:r>
      <w:r>
        <w:t xml:space="preserve">IT may set</w:t>
      </w:r>
      <w:r>
        <w:t xml:space="preserve"> </w:t>
      </w:r>
      <w:r>
        <w:rPr>
          <w:rStyle w:val="VerbatimChar"/>
        </w:rPr>
        <w:t xml:space="preserve">CIVICCAST_EGRESS_SEAMLESS_RELOAD=0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no</w:t>
      </w:r>
      <w:r>
        <w:t xml:space="preserve">, or</w:t>
      </w:r>
      <w:r>
        <w:t xml:space="preserve"> </w:t>
      </w:r>
      <w:r>
        <w:rPr>
          <w:rStyle w:val="VerbatimChar"/>
        </w:rPr>
        <w:t xml:space="preserve">off</w:t>
      </w:r>
      <w:r>
        <w:t xml:space="preserve">)</w:t>
      </w:r>
      <w:r>
        <w:t xml:space="preserve"> </w:t>
      </w:r>
      <w:r>
        <w:t xml:space="preserve">in the service environment and restart the service during a maintenance</w:t>
      </w:r>
      <w:r>
        <w:t xml:space="preserve"> </w:t>
      </w:r>
      <w:r>
        <w:t xml:space="preserve">window. This opts into encoder restarts at plan rollover and may interrupt</w:t>
      </w:r>
      <w:r>
        <w:t xml:space="preserve"> </w:t>
      </w:r>
      <w:r>
        <w:t xml:space="preserve">output. Remove that override to restore the default. Each published beta</w:t>
      </w:r>
      <w:r>
        <w:t xml:space="preserve"> </w:t>
      </w:r>
      <w:r>
        <w:t xml:space="preserve">requires its own signed-candidate installation and soak evidence; a version</w:t>
      </w:r>
      <w:r>
        <w:t xml:space="preserve"> </w:t>
      </w:r>
      <w:r>
        <w:t xml:space="preserve">number or this manual is not a substitute for that evidence.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2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20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51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21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21"/>
    <w:bookmarkStart w:id="22" w:name="advanced-not-this-beta"/>
    <w:p>
      <w:pPr>
        <w:pStyle w:val="Heading3"/>
      </w:pPr>
      <w:r>
        <w:t xml:space="preserve">Advanced Capabilities — Roadmap, Not This Beta</w:t>
      </w:r>
    </w:p>
    <w:p>
      <w:pPr>
        <w:pStyle w:val="FirstParagraph"/>
      </w:pPr>
      <w:r>
        <w:t xml:space="preserve">To keep this manual honest about what a station can rely on today, the</w:t>
      </w:r>
      <w:r>
        <w:t xml:space="preserve"> </w:t>
      </w:r>
      <w:r>
        <w:t xml:space="preserve">following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ready in this beta. Each has real source code in the</w:t>
      </w:r>
      <w:r>
        <w:t xml:space="preserve"> </w:t>
      </w:r>
      <w:r>
        <w:t xml:space="preserve">repository, but none has been field-proven the way the recorded-media</w:t>
      </w:r>
      <w:r>
        <w:t xml:space="preserve"> </w:t>
      </w:r>
      <w:r>
        <w:t xml:space="preserve">workflow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cable/SDI headend delivery.</w:t>
      </w:r>
      <w:r>
        <w:t xml:space="preserve"> </w:t>
      </w:r>
      <w:r>
        <w:t xml:space="preserve">The software writes the file</w:t>
      </w:r>
      <w:r>
        <w:t xml:space="preserve"> </w:t>
      </w:r>
      <w:r>
        <w:t xml:space="preserve">packages and TSDuck compliance checks a cable headend needs, but no</w:t>
      </w:r>
      <w:r>
        <w:t xml:space="preserve"> </w:t>
      </w:r>
      <w:r>
        <w:t xml:space="preserve">physical SDI output, QAM modulation, or PEG-headend acceptance has been</w:t>
      </w:r>
      <w:r>
        <w:t xml:space="preserve"> </w:t>
      </w:r>
      <w:r>
        <w:t xml:space="preserve">proven with real hardware. 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more than one channel at the same time.</w:t>
      </w:r>
      <w:r>
        <w:t xml:space="preserve"> </w:t>
      </w:r>
      <w:r>
        <w:t xml:space="preserve">The engine and data</w:t>
      </w:r>
      <w:r>
        <w:t xml:space="preserve"> </w:t>
      </w:r>
      <w:r>
        <w:t xml:space="preserve">model support multiple channels, but simultaneous multi-channel</w:t>
      </w:r>
      <w:r>
        <w:t xml:space="preserve"> </w:t>
      </w:r>
      <w:r>
        <w:t xml:space="preserve">operation on one station has not been soak-tested the way the</w:t>
      </w:r>
      <w:r>
        <w:t xml:space="preserve"> </w:t>
      </w:r>
      <w:r>
        <w:t xml:space="preserve">single-channel path has.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Archive and YouTube syndication as a turnkey path.</w:t>
      </w:r>
      <w:r>
        <w:t xml:space="preserve"> </w:t>
      </w:r>
      <w:r>
        <w:t xml:space="preserve">Both</w:t>
      </w:r>
      <w:r>
        <w:t xml:space="preserve"> </w:t>
      </w:r>
      <w:r>
        <w:t xml:space="preserve">providers have real adapters and can be configured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),</w:t>
      </w:r>
      <w:r>
        <w:t xml:space="preserve"> </w:t>
      </w:r>
      <w:r>
        <w:t xml:space="preserve">but each station must independently prove its own credentials and run a</w:t>
      </w:r>
      <w:r>
        <w:t xml:space="preserve"> </w:t>
      </w:r>
      <w:r>
        <w:t xml:space="preserve">private upload proof before relying on either for residents — neither</w:t>
      </w:r>
      <w:r>
        <w:t xml:space="preserve"> </w:t>
      </w:r>
      <w:r>
        <w:t xml:space="preserve">ships pre-verified.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OTT apps (Roku, Apple TV, and similar).</w:t>
      </w:r>
      <w:r>
        <w:t xml:space="preserve"> </w:t>
      </w:r>
      <w:r>
        <w:t xml:space="preserve">Native source trees exist for</w:t>
      </w:r>
      <w:r>
        <w:t xml:space="preserve"> </w:t>
      </w:r>
      <w:r>
        <w:t xml:space="preserve">six targets, but publishing through commercial app stores needs the</w:t>
      </w:r>
      <w:r>
        <w:t xml:space="preserve"> </w:t>
      </w:r>
      <w:r>
        <w:t xml:space="preserve">station’s own developer accounts and passing that store’s own review —</w:t>
      </w:r>
      <w:r>
        <w:t xml:space="preserve"> </w:t>
      </w:r>
      <w:r>
        <w:t xml:space="preserve">outside this package, and not tested end to end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Emergency Alert System (EAS) hardware take-over.</w:t>
      </w:r>
      <w:r>
        <w:t xml:space="preserve"> </w:t>
      </w:r>
      <w:r>
        <w:t xml:space="preserve">CivicCast is</w:t>
      </w:r>
      <w:r>
        <w:t xml:space="preserve"> </w:t>
      </w:r>
      <w:r>
        <w:t xml:space="preserve">software that can display and log CAP alerts and force a slate with</w:t>
      </w:r>
      <w:r>
        <w:t xml:space="preserve"> </w:t>
      </w:r>
      <w:r>
        <w:t xml:space="preserve">explicit per-alert operator confirmation.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EAS device,</w:t>
      </w:r>
      <w:r>
        <w:t xml:space="preserve"> </w:t>
      </w:r>
      <w:r>
        <w:t xml:space="preserve">is not FCC-certified EAS equipment, and does not replace the station’s</w:t>
      </w:r>
      <w:r>
        <w:t xml:space="preserve"> </w:t>
      </w:r>
      <w:r>
        <w:t xml:space="preserve">existing certified EAS relay. See</w:t>
      </w:r>
      <w:r>
        <w:t xml:space="preserve"> </w:t>
      </w:r>
      <w:hyperlink w:anchor="common-operator-questions">
        <w:r>
          <w:rPr>
            <w:rStyle w:val="Hyperlink"/>
          </w:rPr>
          <w:t xml:space="preserve">What if there’s an emergency during a meeting?</w:t>
        </w:r>
      </w:hyperlink>
    </w:p>
    <w:p>
      <w:pPr>
        <w:pStyle w:val="FirstParagraph"/>
      </w:pPr>
      <w:r>
        <w:t xml:space="preserve">If a board member or IT lead asks whether one of these is</w:t>
      </w:r>
      <w:r>
        <w:t xml:space="preserve"> </w:t>
      </w:r>
      <w:r>
        <w:t xml:space="preserve">“done,”</w:t>
      </w:r>
      <w:r>
        <w:t xml:space="preserve"> </w:t>
      </w:r>
      <w:r>
        <w:t xml:space="preserve">the</w:t>
      </w:r>
      <w:r>
        <w:t xml:space="preserve"> </w:t>
      </w:r>
      <w:r>
        <w:t xml:space="preserve">honest answer is: the code exists, the field proof does not yet.</w:t>
      </w:r>
    </w:p>
    <w:bookmarkEnd w:id="22"/>
    <w:bookmarkStart w:id="23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3"/>
    <w:bookmarkStart w:id="24" w:name="destructive-actions-confirm"/>
    <w:p>
      <w:pPr>
        <w:pStyle w:val="Heading3"/>
      </w:pPr>
      <w:r>
        <w:t xml:space="preserve">Destructive Actions Now Confirm Before They Fire</w:t>
      </w:r>
    </w:p>
    <w:p>
      <w:pPr>
        <w:pStyle w:val="FirstParagraph"/>
      </w:pPr>
      <w:r>
        <w:t xml:space="preserve">Nearly every one-click action in the operator console that changes what</w:t>
      </w:r>
      <w:r>
        <w:t xml:space="preserve"> </w:t>
      </w:r>
      <w:r>
        <w:t xml:space="preserve">residents see or takes something off air now shows a confirmation dialog</w:t>
      </w:r>
      <w:r>
        <w:t xml:space="preserve"> </w:t>
      </w:r>
      <w:r>
        <w:t xml:space="preserve">before it actually runs — a second, deliberate click, not a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browser popup. This closed a real gap: a board member or a curious visitor</w:t>
      </w:r>
      <w:r>
        <w:t xml:space="preserve"> </w:t>
      </w:r>
      <w:r>
        <w:t xml:space="preserve">standing at the console could previously end a live stream, wipe a saved</w:t>
      </w:r>
      <w:r>
        <w:t xml:space="preserve"> </w:t>
      </w:r>
      <w:r>
        <w:t xml:space="preserve">configuration, or publish a recording with a single accidental click.</w:t>
      </w:r>
    </w:p>
    <w:p>
      <w:pPr>
        <w:pStyle w:val="BodyText"/>
      </w:pPr>
      <w:r>
        <w:t xml:space="preserve">The dialog names the plain-language, resident-facing consequence of the</w:t>
      </w:r>
      <w:r>
        <w:t xml:space="preserve"> </w:t>
      </w:r>
      <w:r>
        <w:t xml:space="preserve">action (for example,</w:t>
      </w:r>
      <w:r>
        <w:t xml:space="preserve"> </w:t>
      </w:r>
      <w:r>
        <w:t xml:space="preserve">“This immediately stops sending video to residents on</w:t>
      </w:r>
      <w:r>
        <w:t xml:space="preserve"> </w:t>
      </w:r>
      <w:r>
        <w:t xml:space="preserve">this channel”</w:t>
      </w:r>
      <w:r>
        <w:t xml:space="preserve">), and pressing</w:t>
      </w:r>
      <w:r>
        <w:t xml:space="preserve"> </w:t>
      </w:r>
      <w:r>
        <w:rPr>
          <w:b/>
          <w:bCs/>
        </w:rPr>
        <w:t xml:space="preserve">Escape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does nothing — no</w:t>
      </w:r>
      <w:r>
        <w:t xml:space="preserve"> </w:t>
      </w:r>
      <w:r>
        <w:t xml:space="preserve">network request is sent until you press the confirm button. Covered actions</w:t>
      </w:r>
      <w:r>
        <w:t xml:space="preserve"> </w:t>
      </w:r>
      <w:r>
        <w:t xml:space="preserve">include, among others: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Channel Ops / Safe-to-broadcast</w:t>
      </w:r>
      <w:r>
        <w:t xml:space="preserve"> </w:t>
      </w:r>
      <w:r>
        <w:t xml:space="preserve">— Start, Stop, Restart feed, and</w:t>
      </w:r>
      <w:r>
        <w:t xml:space="preserve"> </w:t>
      </w:r>
      <w:r>
        <w:t xml:space="preserve">drain, on both the Channels screen and the readiness panel.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Meeting</w:t>
      </w:r>
      <w:r>
        <w:t xml:space="preserve"> </w:t>
      </w:r>
      <w:r>
        <w:t xml:space="preserve">— End Live Stream, and Take off air.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— Approve and Publish selected.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Paywall</w:t>
      </w:r>
      <w:r>
        <w:t xml:space="preserve"> </w:t>
      </w:r>
      <w:r>
        <w:t xml:space="preserve">— regenerate the signing secret, delete the paywall config,</w:t>
      </w:r>
      <w:r>
        <w:t xml:space="preserve"> </w:t>
      </w:r>
      <w:r>
        <w:t xml:space="preserve">and revoke an individual subscriber’s access.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Media Lifecycle</w:t>
      </w:r>
      <w:r>
        <w:t xml:space="preserve"> </w:t>
      </w:r>
      <w:r>
        <w:t xml:space="preserve">— Remove a watch-folder or retention-rule.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Federation (ActivityPub)</w:t>
      </w:r>
      <w:r>
        <w:t xml:space="preserve"> </w:t>
      </w:r>
      <w:r>
        <w:t xml:space="preserve">— Generate station key.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 Admin</w:t>
      </w:r>
      <w:r>
        <w:t xml:space="preserve"> </w:t>
      </w:r>
      <w:r>
        <w:t xml:space="preserve">— Queue build (the build form also starts with nothing</w:t>
      </w:r>
      <w:r>
        <w:t xml:space="preserve"> </w:t>
      </w:r>
      <w:r>
        <w:t xml:space="preserve">selected and keeps this button disabled until the form is actually</w:t>
      </w:r>
      <w:r>
        <w:t xml:space="preserve"> </w:t>
      </w:r>
      <w:r>
        <w:t xml:space="preserve">valid).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Cancel a scheduled item.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Program Guide</w:t>
      </w:r>
      <w:r>
        <w:t xml:space="preserve"> </w:t>
      </w:r>
      <w:r>
        <w:t xml:space="preserve">— Disable a program slot.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Emergency Alert Screen</w:t>
      </w:r>
      <w:r>
        <w:t xml:space="preserve"> </w:t>
      </w:r>
      <w:r>
        <w:t xml:space="preserve">— Clear an alert, and force a slate (which</w:t>
      </w:r>
      <w:r>
        <w:t xml:space="preserve"> </w:t>
      </w:r>
      <w:r>
        <w:t xml:space="preserve">already required its own separate acknowledgement checkbox before this</w:t>
      </w:r>
      <w:r>
        <w:t xml:space="preserve"> </w:t>
      </w:r>
      <w:r>
        <w:t xml:space="preserve">change).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System Health</w:t>
      </w:r>
      <w:r>
        <w:t xml:space="preserve"> </w:t>
      </w:r>
      <w:r>
        <w:t xml:space="preserve">— Repair GStreamer runtime &amp; restore, run a real</w:t>
      </w:r>
      <w:r>
        <w:t xml:space="preserve"> </w:t>
      </w:r>
      <w:r>
        <w:t xml:space="preserve">database restore drill, run a rollback rehearsal, and open a maintenance</w:t>
      </w:r>
      <w:r>
        <w:t xml:space="preserve"> </w:t>
      </w:r>
      <w:r>
        <w:t xml:space="preserve">window.</w:t>
      </w:r>
    </w:p>
    <w:p>
      <w:pPr>
        <w:pStyle w:val="FirstParagraph"/>
      </w:pPr>
      <w:r>
        <w:t xml:space="preserve">Read-only actions — checks, previews, scans, and refreshes — deliberately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gain a confirmation step; a dialog on a safe action is</w:t>
      </w:r>
      <w:r>
        <w:t xml:space="preserve"> </w:t>
      </w:r>
      <w:r>
        <w:t xml:space="preserve">confirmation fatigue, not safety.</w:t>
      </w:r>
    </w:p>
    <w:bookmarkEnd w:id="24"/>
    <w:bookmarkStart w:id="25" w:name="where-recordings-live"/>
    <w:p>
      <w:pPr>
        <w:pStyle w:val="Heading3"/>
      </w:pPr>
      <w:r>
        <w:t xml:space="preserve">Where Recordings And Backups Live</w:t>
      </w:r>
    </w:p>
    <w:p>
      <w:pPr>
        <w:pStyle w:val="FirstParagraph"/>
      </w:pPr>
      <w:r>
        <w:t xml:space="preserve">CivicCast’s Windows service stores media, recordings, and backups under its</w:t>
      </w:r>
      <w:r>
        <w:t xml:space="preserve"> </w:t>
      </w:r>
      <w:r>
        <w:t xml:space="preserve">own Windows account (the account the background service runs as), not under</w:t>
      </w:r>
      <w:r>
        <w:t xml:space="preserve"> </w:t>
      </w:r>
      <w:r>
        <w:t xml:space="preserve">your own</w:t>
      </w:r>
      <w:r>
        <w:t xml:space="preserve"> </w:t>
      </w:r>
      <w:r>
        <w:rPr>
          <w:rStyle w:val="VerbatimChar"/>
        </w:rPr>
        <w:t xml:space="preserve">C:\Users\&lt;you&gt;</w:t>
      </w:r>
      <w:r>
        <w:t xml:space="preserve"> </w:t>
      </w:r>
      <w:r>
        <w:t xml:space="preserve">folders. That is why</w:t>
      </w:r>
      <w:r>
        <w:t xml:space="preserve"> </w:t>
      </w:r>
      <w:r>
        <w:t xml:space="preserve">“recordings are saved</w:t>
      </w:r>
      <w:r>
        <w:t xml:space="preserve"> </w:t>
      </w:r>
      <w:r>
        <w:t xml:space="preserve">locally”</w:t>
      </w:r>
      <w:r>
        <w:t xml:space="preserve"> </w:t>
      </w:r>
      <w:r>
        <w:t xml:space="preserve">does not mean they show up if you browse your own Documents or</w:t>
      </w:r>
      <w:r>
        <w:t xml:space="preserve"> </w:t>
      </w:r>
      <w:r>
        <w:t xml:space="preserve">Desktop — the real folder is a system location a normal Windows account</w:t>
      </w:r>
      <w:r>
        <w:t xml:space="preserve"> </w:t>
      </w:r>
      <w:r>
        <w:t xml:space="preserve">often cannot open directly, even by pasting the path into File Explorer.</w:t>
      </w:r>
    </w:p>
    <w:p>
      <w:pPr>
        <w:pStyle w:val="BodyText"/>
      </w:pPr>
      <w:r>
        <w:rPr>
          <w:b/>
          <w:bCs/>
        </w:rPr>
        <w:t xml:space="preserve">You do not need filesystem access to find a recording.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screen lists every recording CivicCast has, with its title, date, duration,</w:t>
      </w:r>
      <w:r>
        <w:t xml:space="preserve"> </w:t>
      </w:r>
      <w:r>
        <w:t xml:space="preserve">and publish status — that is the supported way to find a recording, review</w:t>
      </w:r>
      <w:r>
        <w:t xml:space="preserve"> </w:t>
      </w:r>
      <w:r>
        <w:t xml:space="preserve">it, and republish it, with no folder-browsing required.</w:t>
      </w:r>
    </w:p>
    <w:p>
      <w:pPr>
        <w:pStyle w:val="BodyText"/>
      </w:pPr>
      <w:r>
        <w:t xml:space="preserve">If you do need the actual files (for a legal hold, a manual copy, or</w:t>
      </w:r>
      <w:r>
        <w:t xml:space="preserve"> </w:t>
      </w:r>
      <w:r>
        <w:t xml:space="preserve">troubleshooting with IT), 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. The</w:t>
      </w:r>
      <w:r>
        <w:t xml:space="preserve"> </w:t>
      </w:r>
      <w:r>
        <w:rPr>
          <w:b/>
          <w:bCs/>
        </w:rPr>
        <w:t xml:space="preserve">Storage</w:t>
      </w:r>
      <w:r>
        <w:rPr>
          <w:b/>
          <w:bCs/>
        </w:rPr>
        <w:t xml:space="preserve"> </w:t>
      </w:r>
      <w:r>
        <w:rPr>
          <w:b/>
          <w:bCs/>
        </w:rPr>
        <w:t xml:space="preserve">roots</w:t>
      </w:r>
      <w:r>
        <w:t xml:space="preserve"> </w:t>
      </w:r>
      <w:r>
        <w:t xml:space="preserve">section shows the exact Media library, Recordings, and Backups paths</w:t>
      </w:r>
      <w:r>
        <w:t xml:space="preserve"> </w:t>
      </w:r>
      <w:r>
        <w:t xml:space="preserve">this station is using right now, each with a</w:t>
      </w:r>
      <w:r>
        <w:t xml:space="preserve"> </w:t>
      </w:r>
      <w:r>
        <w:rPr>
          <w:b/>
          <w:bCs/>
        </w:rPr>
        <w:t xml:space="preserve">Copy path</w:t>
      </w:r>
      <w:r>
        <w:t xml:space="preserve"> </w:t>
      </w:r>
      <w:r>
        <w:t xml:space="preserve">button. Paste the</w:t>
      </w:r>
      <w:r>
        <w:t xml:space="preserve"> </w:t>
      </w:r>
      <w:r>
        <w:t xml:space="preserve">copied path into File Explorer’s address bar; if Explorer reports access is</w:t>
      </w:r>
      <w:r>
        <w:t xml:space="preserve"> </w:t>
      </w:r>
      <w:r>
        <w:t xml:space="preserve">denied, an administrator on this Windows computer can grant read access, or</w:t>
      </w:r>
      <w:r>
        <w:t xml:space="preserve"> </w:t>
      </w:r>
      <w:r>
        <w:t xml:space="preserve">can run CivicCast’s</w:t>
      </w:r>
      <w:r>
        <w:t xml:space="preserve"> </w:t>
      </w:r>
      <w:r>
        <w:rPr>
          <w:b/>
          <w:bCs/>
        </w:rPr>
        <w:t xml:space="preserve">Open folder</w:t>
      </w:r>
      <w:r>
        <w:t xml:space="preserve"> </w:t>
      </w:r>
      <w:r>
        <w:t xml:space="preserve">action from the station itself (it only</w:t>
      </w:r>
      <w:r>
        <w:t xml:space="preserve"> </w:t>
      </w:r>
      <w:r>
        <w:t xml:space="preserve">works when you are physically at, or remoted into, the station computer —</w:t>
      </w:r>
      <w:r>
        <w:t xml:space="preserve"> </w:t>
      </w:r>
      <w:r>
        <w:t xml:space="preserve">not from a different computer on the network).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field on the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screen is different: it is</w:t>
      </w:r>
      <w:r>
        <w:t xml:space="preserve"> </w:t>
      </w:r>
      <w:r>
        <w:t xml:space="preserve">a folder or drive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choose (a local drive, an external drive, or a</w:t>
      </w:r>
      <w:r>
        <w:t xml:space="preserve"> </w:t>
      </w:r>
      <w:r>
        <w:t xml:space="preserve">network share), and CivicCast verifies CivicCast can write to, read from,</w:t>
      </w:r>
      <w:r>
        <w:t xml:space="preserve"> </w:t>
      </w:r>
      <w:r>
        <w:t xml:space="preserve">and clean up after itself there. A backup destination should always be a</w:t>
      </w:r>
      <w:r>
        <w:t xml:space="preserve"> </w:t>
      </w:r>
      <w:r>
        <w:t xml:space="preserve">real Windows path, such as</w:t>
      </w:r>
      <w:r>
        <w:t xml:space="preserve"> </w:t>
      </w:r>
      <w:r>
        <w:rPr>
          <w:rStyle w:val="VerbatimChar"/>
        </w:rPr>
        <w:t xml:space="preserve">C:\CivicCastBackups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D:\CivicCastBackups</w:t>
      </w:r>
      <w:r>
        <w:t xml:space="preserve"> </w:t>
      </w:r>
      <w:r>
        <w:t xml:space="preserve">—</w:t>
      </w:r>
      <w:r>
        <w:t xml:space="preserve"> </w:t>
      </w:r>
      <w:r>
        <w:t xml:space="preserve">CivicCast rejects a WSL/Linux-style path (anything containing</w:t>
      </w:r>
      <w:r>
        <w:t xml:space="preserve"> </w:t>
      </w:r>
      <w:r>
        <w:rPr>
          <w:rStyle w:val="VerbatimChar"/>
        </w:rPr>
        <w:t xml:space="preserve">\mnt\c\...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) because that path format does not exist on a Windows</w:t>
      </w:r>
      <w:r>
        <w:t xml:space="preserve"> </w:t>
      </w:r>
      <w:r>
        <w:t xml:space="preserve">station and would silently mean nothing was actually being backed up.</w:t>
      </w:r>
    </w:p>
    <w:bookmarkEnd w:id="25"/>
    <w:bookmarkStart w:id="26" w:name="managing-sign-in"/>
    <w:p>
      <w:pPr>
        <w:pStyle w:val="Heading3"/>
      </w:pPr>
      <w:r>
        <w:t xml:space="preserve">Managing Your Own Sign-In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 </w:t>
      </w:r>
      <w:r>
        <w:t xml:space="preserve">and find the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panel for two</w:t>
      </w:r>
      <w:r>
        <w:t xml:space="preserve"> </w:t>
      </w:r>
      <w:r>
        <w:t xml:space="preserve">account-safety actions, both available to</w:t>
      </w:r>
      <w:r>
        <w:t xml:space="preserve"> </w:t>
      </w:r>
      <w:r>
        <w:rPr>
          <w:rStyle w:val="VerbatimChar"/>
        </w:rPr>
        <w:t xml:space="preserve">setup_admin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sessions are normal and supported.</w:t>
      </w:r>
      <w:r>
        <w:t xml:space="preserve"> </w:t>
      </w:r>
      <w:r>
        <w:t xml:space="preserve">Signing in on another</w:t>
      </w:r>
      <w:r>
        <w:t xml:space="preserve"> </w:t>
      </w:r>
      <w:r>
        <w:t xml:space="preserve">browser or device no longer signs you out anywhere else — CivicCast</w:t>
      </w:r>
      <w:r>
        <w:t xml:space="preserve"> </w:t>
      </w:r>
      <w:r>
        <w:t xml:space="preserve">keeps up to 20 signed-in sessions at once (oldest evicted first past</w:t>
      </w:r>
      <w:r>
        <w:t xml:space="preserve"> </w:t>
      </w:r>
      <w:r>
        <w:t xml:space="preserve">that cap), so a laptop, a phone, and a second browser tab can all stay</w:t>
      </w:r>
      <w:r>
        <w:t xml:space="preserve"> </w:t>
      </w:r>
      <w:r>
        <w:t xml:space="preserve">signed in at the same time. This is a fix from an earlier behavior where</w:t>
      </w:r>
      <w:r>
        <w:t xml:space="preserve"> </w:t>
      </w:r>
      <w:r>
        <w:t xml:space="preserve">a routine sign-in elsewhere silently ended every other open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 out other sessions.</w:t>
      </w:r>
      <w:r>
        <w:t xml:space="preserve"> </w:t>
      </w:r>
      <w:r>
        <w:t xml:space="preserve">If a laptop or device with an open</w:t>
      </w:r>
      <w:r>
        <w:t xml:space="preserve"> </w:t>
      </w:r>
      <w:r>
        <w:t xml:space="preserve">CivicCast session is lost or stolen, use this to immediately end 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signed-in session while leaving the browser you’re using right</w:t>
      </w:r>
      <w:r>
        <w:t xml:space="preserve"> </w:t>
      </w:r>
      <w:r>
        <w:t xml:space="preserve">now signed in. It requires a second, explicit confirmation click before</w:t>
      </w:r>
      <w:r>
        <w:t xml:space="preserve"> </w:t>
      </w:r>
      <w:r>
        <w:t xml:space="preserve">it fires.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Regenerate recovery kit.</w:t>
      </w:r>
      <w:r>
        <w:t xml:space="preserve"> </w:t>
      </w:r>
      <w:r>
        <w:t xml:space="preserve">If the one-time recovery kit from first-run</w:t>
      </w:r>
      <w:r>
        <w:t xml:space="preserve"> </w:t>
      </w:r>
      <w:r>
        <w:t xml:space="preserve">setup was lost, never saved, or you just want a fresh set, this mints 8</w:t>
      </w:r>
      <w:r>
        <w:t xml:space="preserve"> </w:t>
      </w:r>
      <w:r>
        <w:t xml:space="preserve">new recovery codes and immediately invalidates every old one. It</w:t>
      </w:r>
      <w:r>
        <w:t xml:space="preserve"> </w:t>
      </w:r>
      <w:r>
        <w:t xml:space="preserve">requires being signed in with the current admin password already — it</w:t>
      </w:r>
      <w:r>
        <w:t xml:space="preserve"> </w:t>
      </w:r>
      <w:r>
        <w:t xml:space="preserve">is a way to replace lost codes, not a way back in if you are actually</w:t>
      </w:r>
      <w:r>
        <w:t xml:space="preserve"> </w:t>
      </w:r>
      <w:r>
        <w:t xml:space="preserve">locked out.</w:t>
      </w:r>
    </w:p>
    <w:bookmarkEnd w:id="26"/>
    <w:bookmarkStart w:id="27" w:name="publish-surfaces"/>
    <w:p>
      <w:pPr>
        <w:pStyle w:val="Heading3"/>
      </w:pPr>
      <w:r>
        <w:t xml:space="preserve">What Each Publish Surface Means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dashboard shows one row per surface a recording can reach.</w:t>
      </w:r>
      <w:r>
        <w:t xml:space="preserve"> </w:t>
      </w:r>
      <w:r>
        <w:t xml:space="preserve">Each row’s dot color and word describe that one surface, not the whole</w:t>
      </w:r>
      <w:r>
        <w:t xml:space="preserve"> </w:t>
      </w:r>
      <w:r>
        <w:t xml:space="preserve">recording: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Portal</w:t>
      </w:r>
      <w:r>
        <w:t xml:space="preserve"> </w:t>
      </w:r>
      <w:r>
        <w:t xml:space="preserve">(required) — the station’s own resident-facing website. This is</w:t>
      </w:r>
      <w:r>
        <w:t xml:space="preserve"> </w:t>
      </w:r>
      <w:r>
        <w:t xml:space="preserve">the canonical, citable public record; nothing else on the dashboard is</w:t>
      </w:r>
      <w:r>
        <w:t xml:space="preserve"> </w:t>
      </w:r>
      <w:r>
        <w:t xml:space="preserve">required for a recording to be public.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Internet Archive</w:t>
      </w:r>
      <w:r>
        <w:t xml:space="preserve">,</w:t>
      </w:r>
      <w:r>
        <w:t xml:space="preserve"> </w:t>
      </w:r>
      <w:r>
        <w:rPr>
          <w:b/>
          <w:bCs/>
        </w:rPr>
        <w:t xml:space="preserve">YouTube</w:t>
      </w:r>
      <w:r>
        <w:t xml:space="preserve">,</w:t>
      </w:r>
      <w:r>
        <w:t xml:space="preserve"> </w:t>
      </w:r>
      <w:r>
        <w:rPr>
          <w:b/>
          <w:bCs/>
        </w:rPr>
        <w:t xml:space="preserve">Local archive folder</w:t>
      </w:r>
      <w:r>
        <w:t xml:space="preserve">,</w:t>
      </w:r>
      <w:r>
        <w:t xml:space="preserve"> </w:t>
      </w:r>
      <w:r>
        <w:rPr>
          <w:b/>
          <w:bCs/>
        </w:rPr>
        <w:t xml:space="preserve">Subscriber</w:t>
      </w:r>
      <w:r>
        <w:rPr>
          <w:b/>
          <w:bCs/>
        </w:rPr>
        <w:t xml:space="preserve"> </w:t>
      </w:r>
      <w:r>
        <w:rPr>
          <w:b/>
          <w:bCs/>
        </w:rPr>
        <w:t xml:space="preserve">notices</w:t>
      </w:r>
      <w:r>
        <w:t xml:space="preserve">,</w:t>
      </w:r>
      <w:r>
        <w:t xml:space="preserve"> </w:t>
      </w:r>
      <w:r>
        <w:rPr>
          <w:b/>
          <w:bCs/>
        </w:rPr>
        <w:t xml:space="preserve">Podcast feed</w:t>
      </w:r>
      <w:r>
        <w:t xml:space="preserve"> </w:t>
      </w:r>
      <w:r>
        <w:t xml:space="preserve">— optional reach and archive surfaces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).</w:t>
      </w:r>
      <w:r>
        <w:t xml:space="preserve"> </w:t>
      </w:r>
      <w:r>
        <w:t xml:space="preserve">Each fans out independently on its own timeline.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Cable file package</w:t>
      </w:r>
      <w:r>
        <w:t xml:space="preserve"> </w:t>
      </w:r>
      <w:r>
        <w:t xml:space="preserve">— an optional local ZIP of media, captions,</w:t>
      </w:r>
      <w:r>
        <w:t xml:space="preserve"> </w:t>
      </w:r>
      <w:r>
        <w:t xml:space="preserve">metadata, and hashes for handoff to a cable/PEG headend. Most stations</w:t>
      </w:r>
      <w:r>
        <w:t xml:space="preserve"> </w:t>
      </w:r>
      <w:r>
        <w:t xml:space="preserve">never configure a cable-package output folder, and that is fine: this</w:t>
      </w:r>
      <w:r>
        <w:t xml:space="preserve"> </w:t>
      </w:r>
      <w:r>
        <w:t xml:space="preserve">surface reads</w:t>
      </w:r>
      <w:r>
        <w:t xml:space="preserve"> </w:t>
      </w:r>
      <w:r>
        <w:rPr>
          <w:b/>
          <w:bCs/>
        </w:rPr>
        <w:t xml:space="preserve">Not set up (optional)</w:t>
      </w:r>
      <w:r>
        <w:t xml:space="preserve"> </w:t>
      </w:r>
      <w:r>
        <w:t xml:space="preserve">rather than a red failure when it</w:t>
      </w:r>
      <w:r>
        <w:t xml:space="preserve"> </w:t>
      </w:r>
      <w:r>
        <w:t xml:space="preserve">was never configured. A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on this row means CivicCast</w:t>
      </w:r>
      <w:r>
        <w:t xml:space="preserve"> </w:t>
      </w:r>
      <w:r>
        <w:t xml:space="preserve">actually tried to build the package (because an output folder is</w:t>
      </w:r>
      <w:r>
        <w:t xml:space="preserve"> </w:t>
      </w:r>
      <w:r>
        <w:t xml:space="preserve">configured) and hit a real problem — a missing source file or a missing</w:t>
      </w:r>
      <w:r>
        <w:t xml:space="preserve"> </w:t>
      </w:r>
      <w:r>
        <w:t xml:space="preserve">caption sidecar — which the row’s message names directly.</w:t>
      </w:r>
    </w:p>
    <w:p>
      <w:pPr>
        <w:pStyle w:val="FirstParagraph"/>
      </w:pPr>
      <w:r>
        <w:t xml:space="preserve">A red or unset optional surface never blocks or undoes a successful Portal</w:t>
      </w:r>
      <w:r>
        <w:t xml:space="preserve"> </w:t>
      </w:r>
      <w:r>
        <w:t xml:space="preserve">publish. Check the dashboard’s overall status, not any single optional row,</w:t>
      </w:r>
      <w:r>
        <w:t xml:space="preserve"> </w:t>
      </w:r>
      <w:r>
        <w:t xml:space="preserve">to know whether a recording is public.</w:t>
      </w:r>
    </w:p>
    <w:bookmarkEnd w:id="27"/>
    <w:bookmarkStart w:id="28" w:name="cdn-cost-estimate"/>
    <w:p>
      <w:pPr>
        <w:pStyle w:val="Heading3"/>
      </w:pPr>
      <w:r>
        <w:t xml:space="preserve">The CDN Cost Estimate Is A Guess, Not A Quote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Storage and viewing estimate</w:t>
      </w:r>
      <w:r>
        <w:t xml:space="preserve"> </w:t>
      </w:r>
      <w:r>
        <w:t xml:space="preserve">panel 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turns hours,</w:t>
      </w:r>
      <w:r>
        <w:t xml:space="preserve"> </w:t>
      </w:r>
      <w:r>
        <w:t xml:space="preserve">meetings, and viewers into a storage figure (a straightforward</w:t>
      </w:r>
      <w:r>
        <w:t xml:space="preserve"> </w:t>
      </w:r>
      <w:r>
        <w:t xml:space="preserve">multiplication) and an honest note about bandwidth cost: it does not print a</w:t>
      </w:r>
      <w:r>
        <w:t xml:space="preserve"> </w:t>
      </w:r>
      <w:r>
        <w:t xml:space="preserve">single invented dollar figure, because CivicCast does not know which CDN</w:t>
      </w:r>
      <w:r>
        <w:t xml:space="preserve"> </w:t>
      </w:r>
      <w:r>
        <w:t xml:space="preserve">provider a station will use or what that provider charges. Cost genuinely</w:t>
      </w:r>
      <w:r>
        <w:t xml:space="preserve"> </w:t>
      </w:r>
      <w:r>
        <w:rPr>
          <w:b/>
          <w:bCs/>
        </w:rPr>
        <w:t xml:space="preserve">varies by provider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Cloudflare R2 charges nothing for sending video</w:t>
      </w:r>
      <w:r>
        <w:rPr>
          <w:b/>
          <w:bCs/>
        </w:rPr>
        <w:t xml:space="preserve"> </w:t>
      </w:r>
      <w:r>
        <w:rPr>
          <w:b/>
          <w:bCs/>
        </w:rPr>
        <w:t xml:space="preserve">out to viewers</w:t>
      </w:r>
      <w:r>
        <w:t xml:space="preserve">, which is a real, current, published price (not a</w:t>
      </w:r>
      <w:r>
        <w:t xml:space="preserve"> </w:t>
      </w:r>
      <w:r>
        <w:t xml:space="preserve">CivicCast estimate); BunnyCDN, Fastly, and Akamai each set and change their</w:t>
      </w:r>
      <w:r>
        <w:t xml:space="preserve"> </w:t>
      </w:r>
      <w:r>
        <w:t xml:space="preserve">own rates, so check their pricing pages directly before budgeting a paid</w:t>
      </w:r>
      <w:r>
        <w:t xml:space="preserve"> </w:t>
      </w:r>
      <w:r>
        <w:t xml:space="preserve">CDN.</w:t>
      </w:r>
    </w:p>
    <w:bookmarkEnd w:id="28"/>
    <w:bookmarkStart w:id="29" w:name="live-broadcast-limits"/>
    <w:p>
      <w:pPr>
        <w:pStyle w:val="Heading3"/>
      </w:pPr>
      <w:r>
        <w:t xml:space="preserve">Live Broadcast — What It Needs And Its Honest Limits</w:t>
      </w:r>
    </w:p>
    <w:p>
      <w:pPr>
        <w:pStyle w:val="FirstParagraph"/>
      </w:pPr>
      <w:r>
        <w:t xml:space="preserve">Live broadcast is available, but it is not turnkey the way the recorded-media</w:t>
      </w:r>
      <w:r>
        <w:t xml:space="preserve"> </w:t>
      </w:r>
      <w:r>
        <w:t xml:space="preserve">workflow is. Two things to know before relying on it for a real meeting: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 broadcast needs an encoder or SRT source configured first.</w:t>
      </w:r>
      <w:r>
        <w:t xml:space="preserve"> </w:t>
      </w:r>
      <w:r>
        <w:t xml:space="preserve">Without one,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 — that is the expected safe state</w:t>
      </w:r>
      <w:r>
        <w:t xml:space="preserve"> </w:t>
      </w:r>
      <w:r>
        <w:t xml:space="preserve">described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, not a</w:t>
      </w:r>
      <w:r>
        <w:t xml:space="preserve"> </w:t>
      </w:r>
      <w:r>
        <w:t xml:space="preserve">bug. Set up and verify the station’s encoder/SRT source before the first</w:t>
      </w:r>
      <w:r>
        <w:t xml:space="preserve"> </w:t>
      </w:r>
      <w:r>
        <w:t xml:space="preserve">live meeting.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live-source drop mid-broadcast causes a brief re-establish, not a</w:t>
      </w:r>
      <w:r>
        <w:rPr>
          <w:b/>
          <w:bCs/>
        </w:rPr>
        <w:t xml:space="preserve"> </w:t>
      </w:r>
      <w:r>
        <w:rPr>
          <w:b/>
          <w:bCs/>
        </w:rPr>
        <w:t xml:space="preserve">seamless reconnect.</w:t>
      </w:r>
      <w:r>
        <w:t xml:space="preserve"> </w:t>
      </w:r>
      <w:r>
        <w:t xml:space="preserve">If the encoder or SRT feed drops during a live</w:t>
      </w:r>
      <w:r>
        <w:t xml:space="preserve"> </w:t>
      </w:r>
      <w:r>
        <w:t xml:space="preserve">broadcast, the channel does not silently keep playing the interrupted</w:t>
      </w:r>
      <w:r>
        <w:t xml:space="preserve"> </w:t>
      </w:r>
      <w:r>
        <w:t xml:space="preserve">feed and it does not instantly resume where it left off either — after</w:t>
      </w:r>
      <w:r>
        <w:t xml:space="preserve"> </w:t>
      </w:r>
      <w:r>
        <w:t xml:space="preserve">a short run of failed relaunch attempts against the same dead source,</w:t>
      </w:r>
      <w:r>
        <w:t xml:space="preserve"> </w:t>
      </w:r>
      <w:r>
        <w:t xml:space="preserve">CivicCast falls back to a slate (a hold screen) rather than looping the</w:t>
      </w:r>
      <w:r>
        <w:t xml:space="preserve"> </w:t>
      </w:r>
      <w:r>
        <w:t xml:space="preserve">crash forever, and picks the source back up automatically once it</w:t>
      </w:r>
      <w:r>
        <w:t xml:space="preserve"> </w:t>
      </w:r>
      <w:r>
        <w:t xml:space="preserve">recovers. Residents will see a brief interruption, not a seamless</w:t>
      </w:r>
      <w:r>
        <w:t xml:space="preserve"> </w:t>
      </w:r>
      <w:r>
        <w:t xml:space="preserve">hand-off. Never assume the recording continued through a drop — confirm</w:t>
      </w:r>
      <w:r>
        <w:t xml:space="preserve"> </w:t>
      </w:r>
      <w:r>
        <w:t xml:space="preserve">the recording and finalization status before publishing.</w:t>
      </w:r>
    </w:p>
    <w:bookmarkEnd w:id="29"/>
    <w:bookmarkStart w:id="30" w:name="live-captions-switch"/>
    <w:p>
      <w:pPr>
        <w:pStyle w:val="Heading3"/>
      </w:pPr>
      <w:r>
        <w:t xml:space="preserve">Live Captions, And When To Turn Them Off</w:t>
      </w:r>
    </w:p>
    <w:p>
      <w:pPr>
        <w:pStyle w:val="FirstParagraph"/>
      </w:pPr>
      <w:r>
        <w:t xml:space="preserve">When live captions are on, CivicCast writes captions as the meeting happens —</w:t>
      </w:r>
      <w:r>
        <w:t xml:space="preserve"> </w:t>
      </w:r>
      <w:r>
        <w:t xml:space="preserve">but it captions</w:t>
      </w:r>
      <w:r>
        <w:t xml:space="preserve"> </w:t>
      </w:r>
      <w:r>
        <w:rPr>
          <w:b/>
          <w:bCs/>
        </w:rPr>
        <w:t xml:space="preserve">one channel at a time</w:t>
      </w:r>
      <w:r>
        <w:t xml:space="preserve">. On a station with more than one</w:t>
      </w:r>
      <w:r>
        <w:t xml:space="preserve"> </w:t>
      </w:r>
      <w:r>
        <w:t xml:space="preserve">channel on air, the others are</w:t>
      </w:r>
      <w:r>
        <w:t xml:space="preserve"> </w:t>
      </w:r>
      <w:r>
        <w:rPr>
          <w:b/>
          <w:bCs/>
        </w:rPr>
        <w:t xml:space="preserve">paused, most of the time</w:t>
      </w:r>
      <w:r>
        <w:t xml:space="preserve">, with no live</w:t>
      </w:r>
      <w:r>
        <w:t xml:space="preserve"> </w:t>
      </w:r>
      <w:r>
        <w:t xml:space="preserve">captions showing and their audio discarded rather than saved up for later —</w:t>
      </w:r>
      <w:r>
        <w:t xml:space="preserve"> </w:t>
      </w:r>
      <w:r>
        <w:t xml:space="preserve">this is not a brief wait, it is the normal state for every channel that</w:t>
      </w:r>
      <w:r>
        <w:t xml:space="preserve"> </w:t>
      </w:r>
      <w:r>
        <w:t xml:space="preserve">isn’t the one currently being captioned. It is useful, and it is hard work</w:t>
      </w:r>
      <w:r>
        <w:t xml:space="preserve"> </w:t>
      </w:r>
      <w:r>
        <w:t xml:space="preserve">for the computer — hard enough that on a station without a suitable graphics</w:t>
      </w:r>
      <w:r>
        <w:t xml:space="preserve"> </w:t>
      </w:r>
      <w:r>
        <w:t xml:space="preserve">card it can compete with the broadcast itself for the processor.</w:t>
      </w:r>
    </w:p>
    <w:p>
      <w:pPr>
        <w:pStyle w:val="BodyText"/>
      </w:pPr>
      <w:r>
        <w:rPr>
          <w:b/>
          <w:bCs/>
        </w:rPr>
        <w:t xml:space="preserve">The switch:</w:t>
      </w:r>
      <w:r>
        <w:t xml:space="preserve"> </w:t>
      </w:r>
      <w:r>
        <w:rPr>
          <w:i/>
          <w:iCs/>
        </w:rPr>
        <w:t xml:space="preserve">Setup → Station Profile →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Show live captions on air</w:t>
      </w:r>
      <w:r>
        <w:t xml:space="preserve">.</w:t>
      </w:r>
      <w:r>
        <w:t xml:space="preserve"> </w:t>
      </w:r>
      <w:r>
        <w:t xml:space="preserve">It is on when the station is installed. Only a setup admin can change it.</w:t>
      </w:r>
      <w:r>
        <w:t xml:space="preserve"> </w:t>
      </w:r>
      <w:r>
        <w:t xml:space="preserve">The change takes effect within a few seconds; you do not need to restart</w:t>
      </w:r>
      <w:r>
        <w:t xml:space="preserve"> </w:t>
      </w:r>
      <w:r>
        <w:t xml:space="preserve">anything and you can do it during a live meeting.</w:t>
      </w:r>
    </w:p>
    <w:p>
      <w:pPr>
        <w:pStyle w:val="BodyText"/>
      </w:pPr>
      <w:r>
        <w:rPr>
          <w:b/>
          <w:bCs/>
        </w:rPr>
        <w:t xml:space="preserve">Turn it off if the picture is stuttering, or channels keep restarting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themselves.</w:t>
      </w:r>
      <w:r>
        <w:t xml:space="preserve"> </w:t>
      </w:r>
      <w:r>
        <w:t xml:space="preserve">The picture and sound always come first. Nothing else about the</w:t>
      </w:r>
      <w:r>
        <w:t xml:space="preserve"> </w:t>
      </w:r>
      <w:r>
        <w:t xml:space="preserve">broadcast changes when captions are off.</w:t>
      </w:r>
    </w:p>
    <w:p>
      <w:pPr>
        <w:pStyle w:val="BodyText"/>
      </w:pPr>
      <w:r>
        <w:rPr>
          <w:b/>
          <w:bCs/>
        </w:rPr>
        <w:t xml:space="preserve">What it does not affect:</w:t>
      </w:r>
      <w:r>
        <w:t xml:space="preserve"> </w:t>
      </w:r>
      <w:r>
        <w:t xml:space="preserve">captions on the recordings you publish. Those are</w:t>
      </w:r>
      <w:r>
        <w:t xml:space="preserve"> </w:t>
      </w:r>
      <w:r>
        <w:t xml:space="preserve">produced separately, after the meeting, and are unchanged by this switch. If</w:t>
      </w:r>
      <w:r>
        <w:t xml:space="preserve"> </w:t>
      </w:r>
      <w:r>
        <w:t xml:space="preserve">your station publishes captioned recordings to meet an accessibility</w:t>
      </w:r>
      <w:r>
        <w:t xml:space="preserve"> </w:t>
      </w:r>
      <w:r>
        <w:t xml:space="preserve">requirement, that keeps working with this switch off.</w:t>
      </w:r>
    </w:p>
    <w:p>
      <w:pPr>
        <w:pStyle w:val="BodyText"/>
      </w:pPr>
      <w:r>
        <w:rPr>
          <w:b/>
          <w:bCs/>
        </w:rPr>
        <w:t xml:space="preserve">If you leave it on and the station cannot keep up,</w:t>
      </w:r>
      <w:r>
        <w:t xml:space="preserve"> </w:t>
      </w:r>
      <w:r>
        <w:t xml:space="preserve">CivicCast does not</w:t>
      </w:r>
      <w:r>
        <w:t xml:space="preserve"> </w:t>
      </w:r>
      <w:r>
        <w:t xml:space="preserve">simply grind: it stops captioning that channel for a while (two minutes, then</w:t>
      </w:r>
      <w:r>
        <w:t xml:space="preserve"> </w:t>
      </w:r>
      <w:r>
        <w:t xml:space="preserve">four, then eight, up to fifteen), clears the captions that were on screen</w:t>
      </w:r>
      <w:r>
        <w:t xml:space="preserve"> </w:t>
      </w:r>
      <w:r>
        <w:t xml:space="preserve">rather than showing stale ones, and tries again later. You will see one</w:t>
      </w:r>
      <w:r>
        <w:t xml:space="preserve"> </w:t>
      </w:r>
      <w:r>
        <w:t xml:space="preserve">warning in the log each time that happens. Repeated warnings on the same</w:t>
      </w:r>
      <w:r>
        <w:t xml:space="preserve"> </w:t>
      </w:r>
      <w:r>
        <w:t xml:space="preserve">channel mean that station cannot caption that channel live — turn the switch</w:t>
      </w:r>
      <w:r>
        <w:t xml:space="preserve"> </w:t>
      </w:r>
      <w:r>
        <w:t xml:space="preserve">off, or ask about a lower-quality caption model or a supported graphics card.</w:t>
      </w:r>
    </w:p>
    <w:bookmarkEnd w:id="30"/>
    <w:bookmarkStart w:id="31" w:name="operator-graphics-control"/>
    <w:p>
      <w:pPr>
        <w:pStyle w:val="Heading3"/>
      </w:pPr>
      <w:r>
        <w:t xml:space="preserve">Operator Graphics Control (Lower-Third Banner)</w:t>
      </w:r>
    </w:p>
    <w:p>
      <w:pPr>
        <w:pStyle w:val="FirstParagraph"/>
      </w:pPr>
      <w:r>
        <w:rPr>
          <w:b/>
          <w:bCs/>
        </w:rPr>
        <w:t xml:space="preserve">Channel Ops</w:t>
      </w:r>
      <w:r>
        <w:t xml:space="preserve"> </w:t>
      </w:r>
      <w:r>
        <w:t xml:space="preserve">now has a graphics-overlay panel where an operator can set a</w:t>
      </w:r>
      <w:r>
        <w:t xml:space="preserve"> </w:t>
      </w:r>
      <w:r>
        <w:t xml:space="preserve">lower-third text banner (a text strip across the bottom of the picture) and</w:t>
      </w:r>
      <w:r>
        <w:t xml:space="preserve"> </w:t>
      </w:r>
      <w:r>
        <w:t xml:space="preserve">turn it on or off for a channel, without editing any config file.</w:t>
      </w:r>
    </w:p>
    <w:p>
      <w:pPr>
        <w:pStyle w:val="BodyText"/>
      </w:pPr>
      <w:r>
        <w:rPr>
          <w:b/>
          <w:bCs/>
        </w:rPr>
        <w:t xml:space="preserve">Honest limit: this is not a live, hot text update.</w:t>
      </w:r>
      <w:r>
        <w:t xml:space="preserve"> </w:t>
      </w:r>
      <w:r>
        <w:t xml:space="preserve">A saved banner</w:t>
      </w:r>
      <w:r>
        <w:t xml:space="preserve"> </w:t>
      </w:r>
      <w:r>
        <w:t xml:space="preserve">toggle or text change takes effect the next time the channel’s playout</w:t>
      </w:r>
      <w:r>
        <w:t xml:space="preserve"> </w:t>
      </w:r>
      <w:r>
        <w:t xml:space="preserve">pipeline builds or reloads its content — the next channel start, or the</w:t>
      </w:r>
      <w:r>
        <w:t xml:space="preserve"> </w:t>
      </w:r>
      <w:r>
        <w:t xml:space="preserve">next scheduled content reload — not instantly on an already-live picture.</w:t>
      </w:r>
      <w:r>
        <w:t xml:space="preserve"> </w:t>
      </w:r>
      <w:r>
        <w:t xml:space="preserve">The banner itself is a still image the engine composites into the video,</w:t>
      </w:r>
      <w:r>
        <w:t xml:space="preserve"> </w:t>
      </w:r>
      <w:r>
        <w:t xml:space="preserve">not a live text-render layer, so there is no way to flash updated text onto</w:t>
      </w:r>
      <w:r>
        <w:t xml:space="preserve"> </w:t>
      </w:r>
      <w:r>
        <w:t xml:space="preserve">an already-running broadcast the instant you type it. Plan a lower-third</w:t>
      </w:r>
      <w:r>
        <w:t xml:space="preserve"> </w:t>
      </w:r>
      <w:r>
        <w:t xml:space="preserve">change before the meeting starts, or expect a short delay before it appears</w:t>
      </w:r>
      <w:r>
        <w:t xml:space="preserve"> </w:t>
      </w:r>
      <w:r>
        <w:t xml:space="preserve">on an already-live channel.</w:t>
      </w:r>
    </w:p>
    <w:p>
      <w:pPr>
        <w:pStyle w:val="BodyText"/>
      </w:pPr>
      <w:r>
        <w:t xml:space="preserve">Station bug/logo placement is not yet operator-controllable from this</w:t>
      </w:r>
      <w:r>
        <w:t xml:space="preserve"> </w:t>
      </w:r>
      <w:r>
        <w:t xml:space="preserve">panel; only the lower-third text layer is.</w:t>
      </w:r>
    </w:p>
    <w:bookmarkEnd w:id="31"/>
    <w:bookmarkStart w:id="32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What if my station’s captions quietly drop to a lower-quality model?</w:t>
      </w:r>
      <w:r>
        <w:t xml:space="preserve"> </w:t>
      </w:r>
      <w:r>
        <w:t xml:space="preserve">If the station’s large caption model can’t be verified at startup (for</w:t>
      </w:r>
      <w:r>
        <w:t xml:space="preserve"> </w:t>
      </w:r>
      <w:r>
        <w:t xml:space="preserve">example, after an upgrade), CivicCast automatically falls back to its</w:t>
      </w:r>
      <w:r>
        <w:t xml:space="preserve"> </w:t>
      </w:r>
      <w:r>
        <w:t xml:space="preserve">proven standard-tier model rather than failing to start — but it no</w:t>
      </w:r>
      <w:r>
        <w:t xml:space="preserve"> </w:t>
      </w:r>
      <w:r>
        <w:t xml:space="preserve">longer does this silently.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raises a visible</w:t>
      </w:r>
      <w:r>
        <w:t xml:space="preserve"> </w:t>
      </w:r>
      <w:r>
        <w:rPr>
          <w:b/>
          <w:bCs/>
        </w:rPr>
        <w:t xml:space="preserve">“Captions are running on the standard tier … open AI Models”</w:t>
      </w:r>
      <w:r>
        <w:t xml:space="preserve"> </w:t>
      </w:r>
      <w:r>
        <w:t xml:space="preserve">alert</w:t>
      </w:r>
      <w:r>
        <w:t xml:space="preserve"> </w:t>
      </w:r>
      <w:r>
        <w:t xml:space="preserve">so staff know to re-check the model, instead of running degraded</w:t>
      </w:r>
      <w:r>
        <w:t xml:space="preserve"> </w:t>
      </w:r>
      <w:r>
        <w:t xml:space="preserve">captions with no on-screen sign anything changed.</w:t>
      </w:r>
    </w:p>
    <w:p>
      <w:pPr>
        <w:pStyle w:val="BodyText"/>
      </w:pPr>
      <w:r>
        <w:rPr>
          <w:b/>
          <w:bCs/>
        </w:rPr>
        <w:t xml:space="preserve">Why does an asset’s readiness dot say</w:t>
      </w:r>
      <w:r>
        <w:rPr>
          <w:b/>
          <w:bCs/>
        </w:rPr>
        <w:t xml:space="preserve"> </w:t>
      </w:r>
      <w:r>
        <w:rPr>
          <w:b/>
          <w:bCs/>
        </w:rPr>
        <w:t xml:space="preserve">“Not ready”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 it’s</w:t>
      </w:r>
      <w:r>
        <w:rPr>
          <w:b/>
          <w:bCs/>
        </w:rPr>
        <w:t xml:space="preserve"> </w:t>
      </w:r>
      <w:r>
        <w:rPr>
          <w:b/>
          <w:bCs/>
        </w:rPr>
        <w:t xml:space="preserve">already published?</w:t>
      </w:r>
      <w:r>
        <w:t xml:space="preserve"> </w:t>
      </w:r>
      <w:r>
        <w:t xml:space="preserve">The small readiness dot on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tracks the</w:t>
      </w:r>
      <w:r>
        <w:t xml:space="preserve"> </w:t>
      </w:r>
      <w:r>
        <w:t xml:space="preserve">optimized playback proxy the ingest pipeline builds, not whether the</w:t>
      </w:r>
      <w:r>
        <w:t xml:space="preserve"> </w:t>
      </w:r>
      <w:r>
        <w:t xml:space="preserve">recording is public. A published, live-on-the-portal asset can still show</w:t>
      </w:r>
      <w:r>
        <w:t xml:space="preserve"> </w:t>
      </w:r>
      <w:r>
        <w:t xml:space="preserve">a not-ready proxy dot — hover it (or check the screen-reader text) for the</w:t>
      </w:r>
      <w:r>
        <w:t xml:space="preserve"> </w:t>
      </w:r>
      <w:r>
        <w:t xml:space="preserve">plain-language reason, and check the separate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column for</w:t>
      </w:r>
      <w:r>
        <w:t xml:space="preserve"> </w:t>
      </w:r>
      <w:r>
        <w:t xml:space="preserve">actual publish status.</w:t>
      </w:r>
    </w:p>
    <w:p>
      <w:pPr>
        <w:pStyle w:val="BodyText"/>
      </w:pPr>
      <w:r>
        <w:rPr>
          <w:b/>
          <w:bCs/>
        </w:rPr>
        <w:t xml:space="preserve">I can’t find the upload button on Assets.</w:t>
      </w:r>
      <w:r>
        <w:t xml:space="preserve"> </w:t>
      </w:r>
      <w:r>
        <w:t xml:space="preserve">It’s there: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Upload video</w:t>
      </w:r>
      <w:r>
        <w:t xml:space="preserve"> </w:t>
      </w:r>
      <w:r>
        <w:t xml:space="preserve">button (separate from the First Setup</w:t>
      </w:r>
      <w:r>
        <w:t xml:space="preserve"> </w:t>
      </w:r>
      <w:r>
        <w:t xml:space="preserve">rehearsal picker), with a progress bar and a plain-language error if the</w:t>
      </w:r>
      <w:r>
        <w:t xml:space="preserve"> </w:t>
      </w:r>
      <w:r>
        <w:t xml:space="preserve">file type isn’t supported. It’s gated to</w:t>
      </w:r>
      <w:r>
        <w:t xml:space="preserve"> </w:t>
      </w:r>
      <w:r>
        <w:rPr>
          <w:rStyle w:val="VerbatimChar"/>
        </w:rPr>
        <w:t xml:space="preserve">records_clerk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meeting_operator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support_admin</w:t>
      </w:r>
      <w:r>
        <w:t xml:space="preserve"> </w:t>
      </w:r>
      <w:r>
        <w:t xml:space="preserve">— if your role lacks it, the</w:t>
      </w:r>
      <w:r>
        <w:t xml:space="preserve"> </w:t>
      </w:r>
      <w:r>
        <w:t xml:space="preserve">button is visibly disabled with the reason stated, not hidden.</w:t>
      </w:r>
    </w:p>
    <w:p>
      <w:pPr>
        <w:pStyle w:val="BodyText"/>
      </w:pPr>
      <w:r>
        <w:rPr>
          <w:b/>
          <w:bCs/>
        </w:rPr>
        <w:t xml:space="preserve">A watch-folder file didn’t ingest — how do I know why?</w:t>
      </w:r>
      <w:r>
        <w:t xml:space="preserve"> </w:t>
      </w:r>
      <w:r>
        <w:t xml:space="preserve">Each watch</w:t>
      </w:r>
      <w:r>
        <w:t xml:space="preserve"> </w:t>
      </w:r>
      <w:r>
        <w:t xml:space="preserve">folder now shows its own health status, last poll time, last ingest time,</w:t>
      </w:r>
      <w:r>
        <w:t xml:space="preserve"> </w:t>
      </w:r>
      <w:r>
        <w:t xml:space="preserve">and — when something’s wrong (an unreachable path, a permission problem)</w:t>
      </w:r>
      <w:r>
        <w:t xml:space="preserve"> </w:t>
      </w:r>
      <w:r>
        <w:t xml:space="preserve">— the actual degraded reason, instead of failing silently. Use</w:t>
      </w:r>
      <w:r>
        <w:t xml:space="preserve"> </w:t>
      </w:r>
      <w:r>
        <w:rPr>
          <w:b/>
          <w:bCs/>
        </w:rPr>
        <w:t xml:space="preserve">Scan</w:t>
      </w:r>
      <w:r>
        <w:rPr>
          <w:b/>
          <w:bCs/>
        </w:rP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on the folder’s card to force an immediate check instead of waiting</w:t>
      </w:r>
      <w:r>
        <w:t xml:space="preserve"> </w:t>
      </w:r>
      <w:r>
        <w:t xml:space="preserve">for the next automatic poll.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32"/>
    <w:bookmarkStart w:id="42" w:name="provider-setup-plain-language"/>
    <w:p>
      <w:pPr>
        <w:pStyle w:val="Heading3"/>
      </w:pPr>
      <w:r>
        <w:t xml:space="preserve">Setting Up Providers, Plain Language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Provider setup</w:t>
      </w:r>
      <w:r>
        <w:t xml:space="preserve"> </w:t>
      </w:r>
      <w:r>
        <w:t xml:space="preserve">card for each optional service CivicCast</w:t>
      </w:r>
      <w:r>
        <w:t xml:space="preserve"> </w:t>
      </w:r>
      <w:r>
        <w:t xml:space="preserve">can use. Every card is either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(needed for the local tester path)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(the station can skip it and everything else keeps working).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Local resident portal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are required. Every</w:t>
      </w:r>
      <w:r>
        <w:t xml:space="preserve"> </w:t>
      </w:r>
      <w:r>
        <w:t xml:space="preserve">provider below is optional — read its card, decide if the station wants it,</w:t>
      </w:r>
      <w:r>
        <w:t xml:space="preserve"> </w:t>
      </w:r>
      <w:r>
        <w:t xml:space="preserve">and skip it otherwise. Nothing else on this list blocks a broadcast.</w:t>
      </w:r>
    </w:p>
    <w:p>
      <w:pPr>
        <w:pStyle w:val="BodyText"/>
      </w:pPr>
      <w:r>
        <w:t xml:space="preserve">You do not need a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for any of these. If you can create a</w:t>
      </w:r>
      <w:r>
        <w:t xml:space="preserve"> </w:t>
      </w:r>
      <w:r>
        <w:t xml:space="preserve">free account on a website and paste a code into a box, you can set these up</w:t>
      </w:r>
      <w:r>
        <w:t xml:space="preserve"> </w:t>
      </w:r>
      <w:r>
        <w:t xml:space="preserve">yourself. Each card also has a</w:t>
      </w:r>
      <w:r>
        <w:t xml:space="preserve"> </w:t>
      </w:r>
      <w:r>
        <w:rPr>
          <w:b/>
          <w:bCs/>
        </w:rPr>
        <w:t xml:space="preserve">Setup guide</w:t>
      </w:r>
      <w:r>
        <w:t xml:space="preserve"> </w:t>
      </w:r>
      <w:r>
        <w:t xml:space="preserve">you can open for the exact</w:t>
      </w:r>
      <w:r>
        <w:t xml:space="preserve"> </w:t>
      </w:r>
      <w:r>
        <w:t xml:space="preserve">steps, and a link back to the matching part of this manual.</w:t>
      </w:r>
    </w:p>
    <w:bookmarkStart w:id="33" w:name="provider-cloudflare-r2"/>
    <w:p>
      <w:pPr>
        <w:pStyle w:val="Heading4"/>
      </w:pPr>
      <w:r>
        <w:t xml:space="preserve">Cloudflare R2 (recommended, usually free)</w:t>
      </w:r>
    </w:p>
    <w:p>
      <w:pPr>
        <w:pStyle w:val="FirstParagraph"/>
      </w:pPr>
      <w:r>
        <w:t xml:space="preserve">Cloudflare R2 is CDN storage (see</w:t>
      </w:r>
      <w:r>
        <w:t xml:space="preserve"> </w:t>
      </w:r>
      <w:hyperlink w:anchor="glossary">
        <w:r>
          <w:rPr>
            <w:rStyle w:val="Hyperlink"/>
          </w:rPr>
          <w:t xml:space="preserve">Glossary</w:t>
        </w:r>
      </w:hyperlink>
      <w:r>
        <w:t xml:space="preserve">) that CivicCast can</w:t>
      </w:r>
      <w:r>
        <w:t xml:space="preserve"> </w:t>
      </w:r>
      <w:r>
        <w:t xml:space="preserve">set up for you automatically. On the</w:t>
      </w:r>
      <w:r>
        <w:t xml:space="preserve"> </w:t>
      </w:r>
      <w:r>
        <w:rPr>
          <w:b/>
          <w:bCs/>
        </w:rPr>
        <w:t xml:space="preserve">Cloudflare R2</w:t>
      </w:r>
      <w:r>
        <w:t xml:space="preserve"> </w:t>
      </w:r>
      <w:r>
        <w:t xml:space="preserve">card, use the</w:t>
      </w:r>
      <w:r>
        <w:t xml:space="preserve"> </w:t>
      </w:r>
      <w:r>
        <w:rPr>
          <w:b/>
          <w:bCs/>
        </w:rPr>
        <w:t xml:space="preserve">CDN concierge</w:t>
      </w:r>
      <w:r>
        <w:t xml:space="preserve"> </w:t>
      </w:r>
      <w:r>
        <w:t xml:space="preserve">box: create a free Cloudflare account, create one API</w:t>
      </w:r>
      <w:r>
        <w:t xml:space="preserve"> </w:t>
      </w:r>
      <w:r>
        <w:t xml:space="preserve">token, paste it in, and click</w:t>
      </w:r>
      <w:r>
        <w:t xml:space="preserve"> </w:t>
      </w:r>
      <w:r>
        <w:rPr>
          <w:b/>
          <w:bCs/>
        </w:rPr>
        <w:t xml:space="preserve">Provision for me</w:t>
      </w:r>
      <w:r>
        <w:t xml:space="preserve">. CivicCast creates the</w:t>
      </w:r>
      <w:r>
        <w:t xml:space="preserve"> </w:t>
      </w:r>
      <w:r>
        <w:t xml:space="preserve">bucket and turns on public access for you — you never have to know what a</w:t>
      </w:r>
      <w:r>
        <w:t xml:space="preserve"> </w:t>
      </w:r>
      <w:r>
        <w:t xml:space="preserve">bucket, an object store, or a CDN pull-zone is. Cloudflare R2 does not charge</w:t>
      </w:r>
      <w:r>
        <w:t xml:space="preserve"> </w:t>
      </w:r>
      <w:r>
        <w:t xml:space="preserve">for sending video out to viewers (</w:t>
      </w:r>
      <w:r>
        <w:t xml:space="preserve">“egress”</w:t>
      </w:r>
      <w:r>
        <w:t xml:space="preserve">), which is why it is CivicCast’s</w:t>
      </w:r>
      <w:r>
        <w:t xml:space="preserve"> </w:t>
      </w:r>
      <w:r>
        <w:t xml:space="preserve">recommended first choice. If you would rather enter the account ID, access</w:t>
      </w:r>
      <w:r>
        <w:t xml:space="preserve"> </w:t>
      </w:r>
      <w:r>
        <w:t xml:space="preserve">key, secret key, bucket, and public URL by hand, the same card has a manual</w:t>
      </w:r>
      <w:r>
        <w:t xml:space="preserve"> </w:t>
      </w:r>
      <w:r>
        <w:t xml:space="preserve">fallback below the concierge box.</w:t>
      </w:r>
    </w:p>
    <w:bookmarkEnd w:id="33"/>
    <w:bookmarkStart w:id="34" w:name="provider-internet-archive"/>
    <w:p>
      <w:pPr>
        <w:pStyle w:val="Heading4"/>
      </w:pPr>
      <w:r>
        <w:t xml:space="preserve">Internet Archive (optional, permanent public copy)</w:t>
      </w:r>
    </w:p>
    <w:p>
      <w:pPr>
        <w:pStyle w:val="FirstParagraph"/>
      </w:pPr>
      <w:r>
        <w:t xml:space="preserve">Internet Archive keeps a second, independent public copy of every published</w:t>
      </w:r>
      <w:r>
        <w:t xml:space="preserve"> </w:t>
      </w:r>
      <w:r>
        <w:t xml:space="preserve">recording, hosted by a nonprofit library and outside CivicCast’s control —</w:t>
      </w:r>
      <w:r>
        <w:t xml:space="preserve"> </w:t>
      </w:r>
      <w:r>
        <w:t xml:space="preserve">useful if the station wants an archival copy that survives even if the</w:t>
      </w:r>
      <w:r>
        <w:t xml:space="preserve"> </w:t>
      </w:r>
      <w:r>
        <w:t xml:space="preserve">station’s own server ever goes away. To set it up: create a free account at</w:t>
      </w:r>
      <w:r>
        <w:t xml:space="preserve"> </w:t>
      </w:r>
      <w:r>
        <w:t xml:space="preserve">archive.org, open its</w:t>
      </w:r>
      <w:r>
        <w:t xml:space="preserve"> </w:t>
      </w:r>
      <w:r>
        <w:rPr>
          <w:b/>
          <w:bCs/>
        </w:rPr>
        <w:t xml:space="preserve">S3 keys</w:t>
      </w:r>
      <w:r>
        <w:t xml:space="preserve"> </w:t>
      </w:r>
      <w:r>
        <w:t xml:space="preserve">page (Internet Archive names its keys</w:t>
      </w:r>
      <w:r>
        <w:t xml:space="preserve"> </w:t>
      </w:r>
      <w:r>
        <w:t xml:space="preserve">after Amazon S3 because it uses the same style of key, not because Amazon is</w:t>
      </w:r>
      <w:r>
        <w:t xml:space="preserve"> </w:t>
      </w:r>
      <w:r>
        <w:t xml:space="preserve">involved), copy the access key and secret key it shows you, and paste both</w:t>
      </w:r>
      <w:r>
        <w:t xml:space="preserve"> </w:t>
      </w:r>
      <w:r>
        <w:t xml:space="preserve">into the Internet Archive card. There is no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step — paste</w:t>
      </w:r>
      <w:r>
        <w:t xml:space="preserve"> </w:t>
      </w:r>
      <w:r>
        <w:t xml:space="preserve">your own keys in yourself.</w:t>
      </w:r>
    </w:p>
    <w:bookmarkEnd w:id="34"/>
    <w:bookmarkStart w:id="36" w:name="provider-youtube"/>
    <w:p>
      <w:pPr>
        <w:pStyle w:val="Heading4"/>
      </w:pPr>
      <w:r>
        <w:t xml:space="preserve">YouTube (optional, extra reach)</w:t>
      </w:r>
    </w:p>
    <w:p>
      <w:pPr>
        <w:pStyle w:val="FirstParagraph"/>
      </w:pPr>
      <w:r>
        <w:t xml:space="preserve">Turn this on only if the station wants an extra copy of meetings on its own</w:t>
      </w:r>
      <w:r>
        <w:t xml:space="preserve"> </w:t>
      </w:r>
      <w:r>
        <w:t xml:space="preserve">YouTube channel. You will need a Google</w:t>
      </w:r>
      <w:r>
        <w:t xml:space="preserve"> </w:t>
      </w:r>
      <w:r>
        <w:rPr>
          <w:b/>
          <w:bCs/>
        </w:rPr>
        <w:t xml:space="preserve">OAuth client ID and secret</w:t>
      </w:r>
      <w:r>
        <w:t xml:space="preserve"> </w:t>
      </w:r>
      <w:r>
        <w:t xml:space="preserve">— a</w:t>
      </w:r>
      <w:r>
        <w:t xml:space="preserve"> </w:t>
      </w:r>
      <w:r>
        <w:t xml:space="preserve">matched pair of codes, created for free at</w:t>
      </w:r>
      <w:r>
        <w:t xml:space="preserve"> </w:t>
      </w:r>
      <w:hyperlink r:id="rId35">
        <w:r>
          <w:rPr>
            <w:rStyle w:val="Hyperlink"/>
          </w:rPr>
          <w:t xml:space="preserve">Google Cloud Console</w:t>
        </w:r>
      </w:hyperlink>
      <w:r>
        <w:t xml:space="preserve">,</w:t>
      </w:r>
      <w:r>
        <w:t xml:space="preserve"> </w:t>
      </w:r>
      <w:r>
        <w:t xml:space="preserve">that let CivicCast upload to the channel without ever seeing the channel’s</w:t>
      </w:r>
      <w:r>
        <w:t xml:space="preserve"> </w:t>
      </w:r>
      <w:r>
        <w:t xml:space="preserve">password. Create them, paste both into the YouTube card, and run a private</w:t>
      </w:r>
      <w:r>
        <w:t xml:space="preserve"> </w:t>
      </w:r>
      <w:r>
        <w:t xml:space="preserve">upload proof before using YouTube for residents.</w:t>
      </w:r>
    </w:p>
    <w:bookmarkEnd w:id="36"/>
    <w:bookmarkStart w:id="37" w:name="provider-subscriber-notifications"/>
    <w:p>
      <w:pPr>
        <w:pStyle w:val="Heading4"/>
      </w:pPr>
      <w:r>
        <w:t xml:space="preserve">Subscriber notices (optional)</w:t>
      </w:r>
    </w:p>
    <w:p>
      <w:pPr>
        <w:pStyle w:val="FirstParagraph"/>
      </w:pPr>
      <w:r>
        <w:t xml:space="preserve">Turn this on to email or webhook-notify subscribers when a new meeting is</w:t>
      </w:r>
      <w:r>
        <w:t xml:space="preserve"> </w:t>
      </w:r>
      <w:r>
        <w:t xml:space="preserve">published. A</w:t>
      </w:r>
      <w:r>
        <w:t xml:space="preserve"> </w:t>
      </w:r>
      <w:r>
        <w:rPr>
          <w:b/>
          <w:bCs/>
        </w:rPr>
        <w:t xml:space="preserve">webhook secret</w:t>
      </w:r>
      <w:r>
        <w:t xml:space="preserve"> </w:t>
      </w:r>
      <w:r>
        <w:t xml:space="preserve">is a password-like string shared between</w:t>
      </w:r>
      <w:r>
        <w:t xml:space="preserve"> </w:t>
      </w:r>
      <w:r>
        <w:t xml:space="preserve">CivicCast and the notification service, so each side can prove a</w:t>
      </w:r>
      <w:r>
        <w:t xml:space="preserve"> </w:t>
      </w:r>
      <w:r>
        <w:t xml:space="preserve">notification really came from the other — CivicCast can generate one for you,</w:t>
      </w:r>
      <w:r>
        <w:t xml:space="preserve"> </w:t>
      </w:r>
      <w:r>
        <w:t xml:space="preserve">or you can paste one from your notification provider.</w:t>
      </w:r>
    </w:p>
    <w:bookmarkEnd w:id="37"/>
    <w:bookmarkStart w:id="38" w:name="provider-local-archive-folder"/>
    <w:p>
      <w:pPr>
        <w:pStyle w:val="Heading4"/>
      </w:pPr>
      <w:r>
        <w:t xml:space="preserve">Local archive folder (optional, second local copy)</w:t>
      </w:r>
    </w:p>
    <w:p>
      <w:pPr>
        <w:pStyle w:val="FirstParagraph"/>
      </w:pPr>
      <w:r>
        <w:t xml:space="preserve">Point this at a second drive, external drive, or network share if the</w:t>
      </w:r>
      <w:r>
        <w:t xml:space="preserve"> </w:t>
      </w:r>
      <w:r>
        <w:t xml:space="preserve">station wants an extra local copy beyond the built-in Recordings folder (see</w:t>
      </w:r>
      <w:r>
        <w:t xml:space="preserve"> </w:t>
      </w:r>
      <w:hyperlink w:anchor="where-recordings-live">
        <w:r>
          <w:rPr>
            <w:rStyle w:val="Hyperlink"/>
          </w:rPr>
          <w:t xml:space="preserve">Where Recordings And Backups Live</w:t>
        </w:r>
      </w:hyperlink>
      <w:r>
        <w:t xml:space="preserve">). Enter the</w:t>
      </w:r>
      <w:r>
        <w:t xml:space="preserve"> </w:t>
      </w:r>
      <w:r>
        <w:t xml:space="preserve">folder path; CivicCast proves it can write to, read from, and clean up after</w:t>
      </w:r>
      <w:r>
        <w:t xml:space="preserve"> </w:t>
      </w:r>
      <w:r>
        <w:t xml:space="preserve">itself in that folder before marking this ready.</w:t>
      </w:r>
    </w:p>
    <w:bookmarkEnd w:id="38"/>
    <w:bookmarkStart w:id="39" w:name="provider-alternative-cdns"/>
    <w:p>
      <w:pPr>
        <w:pStyle w:val="Heading4"/>
      </w:pPr>
      <w:r>
        <w:t xml:space="preserve">BunnyCDN, Fastly, and Akamai (optional, alternative CDNs)</w:t>
      </w:r>
    </w:p>
    <w:p>
      <w:pPr>
        <w:pStyle w:val="FirstParagraph"/>
      </w:pPr>
      <w:r>
        <w:t xml:space="preserve">These are alternative CDN/object-storage providers for a station that</w:t>
      </w:r>
      <w:r>
        <w:t xml:space="preserve"> </w:t>
      </w:r>
      <w:r>
        <w:t xml:space="preserve">already has an account with one of them, or wants a paid alternative to</w:t>
      </w:r>
      <w:r>
        <w:t xml:space="preserve"> </w:t>
      </w:r>
      <w:r>
        <w:t xml:space="preserve">Cloudflare R2. Unlike R2, these providers typically charge for sending video</w:t>
      </w:r>
      <w:r>
        <w:t xml:space="preserve"> </w:t>
      </w:r>
      <w:r>
        <w:t xml:space="preserve">out to viewers — check their own pricing pages before choosing one; CivicCast</w:t>
      </w:r>
      <w:r>
        <w:t xml:space="preserve"> </w:t>
      </w:r>
      <w:r>
        <w:t xml:space="preserve">does not know or estimate what they will charge (see</w:t>
      </w:r>
      <w:r>
        <w:t xml:space="preserve"> </w:t>
      </w:r>
      <w:hyperlink w:anchor="cdn-cost-estimate">
        <w:r>
          <w:rPr>
            <w:rStyle w:val="Hyperlink"/>
          </w:rPr>
          <w:t xml:space="preserve">The CDN Cost Estimate Is A Guess, Not A Quote</w:t>
        </w:r>
      </w:hyperlink>
      <w:r>
        <w:t xml:space="preserve">).</w:t>
      </w:r>
      <w:r>
        <w:t xml:space="preserve"> </w:t>
      </w:r>
      <w:r>
        <w:t xml:space="preserve">BunnyCDN calls its address for viewers a</w:t>
      </w:r>
      <w:r>
        <w:t xml:space="preserve"> </w:t>
      </w:r>
      <w:r>
        <w:rPr>
          <w:b/>
          <w:bCs/>
        </w:rPr>
        <w:t xml:space="preserve">pull-zone</w:t>
      </w:r>
      <w:r>
        <w:t xml:space="preserve"> </w:t>
      </w:r>
      <w:r>
        <w:t xml:space="preserve">(something like</w:t>
      </w:r>
      <w:r>
        <w:t xml:space="preserve"> </w:t>
      </w:r>
      <w:r>
        <w:rPr>
          <w:rStyle w:val="VerbatimChar"/>
        </w:rPr>
        <w:t xml:space="preserve">your-zone.b-cdn.net</w:t>
      </w:r>
      <w:r>
        <w:t xml:space="preserve">) and its file storage a</w:t>
      </w:r>
      <w:r>
        <w:t xml:space="preserve"> </w:t>
      </w:r>
      <w:r>
        <w:rPr>
          <w:b/>
          <w:bCs/>
        </w:rPr>
        <w:t xml:space="preserve">storage zone</w:t>
      </w:r>
      <w:r>
        <w:t xml:space="preserve">; Fastly and</w:t>
      </w:r>
      <w:r>
        <w:t xml:space="preserve"> </w:t>
      </w:r>
      <w:r>
        <w:t xml:space="preserve">Akamai use the more generic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terms from</w:t>
      </w:r>
      <w:r>
        <w:t xml:space="preserve"> </w:t>
      </w:r>
      <w:hyperlink w:anchor="glossary">
        <w:r>
          <w:rPr>
            <w:rStyle w:val="Hyperlink"/>
          </w:rPr>
          <w:t xml:space="preserve">the glossary</w:t>
        </w:r>
      </w:hyperlink>
      <w:r>
        <w:t xml:space="preserve">. All three cards need an account, a</w:t>
      </w:r>
      <w:r>
        <w:t xml:space="preserve"> </w:t>
      </w:r>
      <w:r>
        <w:t xml:space="preserve">storage/object area, an access key, and (for Fastly/Akamai) a region — the</w:t>
      </w:r>
      <w:r>
        <w:t xml:space="preserve"> </w:t>
      </w:r>
      <w:r>
        <w:t xml:space="preserve">card’s Setup guide lists the exact fields.</w:t>
      </w:r>
    </w:p>
    <w:bookmarkEnd w:id="39"/>
    <w:bookmarkStart w:id="40" w:name="provider-federation"/>
    <w:p>
      <w:pPr>
        <w:pStyle w:val="Heading4"/>
      </w:pPr>
      <w:r>
        <w:t xml:space="preserve">Federation / ActivityPub (optional, advanced, off by default)</w:t>
      </w:r>
    </w:p>
    <w:p>
      <w:pPr>
        <w:pStyle w:val="FirstParagraph"/>
      </w:pPr>
      <w:r>
        <w:t xml:space="preserve">Federation lets other services that speak the ActivityPub protocol — the</w:t>
      </w:r>
      <w:r>
        <w:t xml:space="preserve"> </w:t>
      </w:r>
      <w:r>
        <w:t xml:space="preserve">network behind Mastodon and similar sites, sometimes called</w:t>
      </w:r>
      <w:r>
        <w:t xml:space="preserve"> </w:t>
      </w:r>
      <w:r>
        <w:t xml:space="preserve">“the fediverse”</w:t>
      </w:r>
      <w:r>
        <w:t xml:space="preserve"> </w:t>
      </w:r>
      <w:r>
        <w:t xml:space="preserve">— follow the station and see when a new meeting is published, the same way</w:t>
      </w:r>
      <w:r>
        <w:t xml:space="preserve"> </w:t>
      </w:r>
      <w:r>
        <w:t xml:space="preserve">someone might follow a page on a social network. Most stations do not need</w:t>
      </w:r>
      <w:r>
        <w:t xml:space="preserve"> </w:t>
      </w:r>
      <w:r>
        <w:t xml:space="preserve">this and can leave it off. If the station wants it, open</w:t>
      </w:r>
      <w:r>
        <w:t xml:space="preserve"> </w:t>
      </w:r>
      <w:r>
        <w:rPr>
          <w:b/>
          <w:bCs/>
        </w:rPr>
        <w:t xml:space="preserve">ActivityPub</w:t>
      </w:r>
      <w:r>
        <w:t xml:space="preserve"> </w:t>
      </w:r>
      <w:r>
        <w:t xml:space="preserve">in</w:t>
      </w:r>
      <w:r>
        <w:t xml:space="preserve"> </w:t>
      </w:r>
      <w:r>
        <w:t xml:space="preserve">the console and choose</w:t>
      </w:r>
      <w:r>
        <w:t xml:space="preserve"> </w:t>
      </w:r>
      <w:r>
        <w:rPr>
          <w:b/>
          <w:bCs/>
        </w:rPr>
        <w:t xml:space="preserve">Generate station key</w:t>
      </w:r>
      <w:r>
        <w:t xml:space="preserve"> </w:t>
      </w:r>
      <w:r>
        <w:t xml:space="preserve">— CivicCast creates the</w:t>
      </w:r>
      <w:r>
        <w:t xml:space="preserve"> </w:t>
      </w:r>
      <w:r>
        <w:t xml:space="preserve">station’s federation identity for you; no command line is required. See the</w:t>
      </w:r>
      <w:r>
        <w:t xml:space="preserve"> </w:t>
      </w:r>
      <w:r>
        <w:t xml:space="preserve">station’s ActivityPub screen for the current on/off switch and approval</w:t>
      </w:r>
      <w:r>
        <w:t xml:space="preserve"> </w:t>
      </w:r>
      <w:r>
        <w:t xml:space="preserve">queue.</w:t>
      </w:r>
    </w:p>
    <w:bookmarkEnd w:id="40"/>
    <w:bookmarkStart w:id="41" w:name="provider-podcast-feed"/>
    <w:p>
      <w:pPr>
        <w:pStyle w:val="Heading4"/>
      </w:pPr>
      <w:r>
        <w:t xml:space="preserve">Podcast feed (optional)</w:t>
      </w:r>
    </w:p>
    <w:p>
      <w:pPr>
        <w:pStyle w:val="FirstParagraph"/>
      </w:pPr>
      <w:r>
        <w:t xml:space="preserve">The podcast feed republishes a meeting’s audio as a podcast episode once</w:t>
      </w:r>
      <w:r>
        <w:t xml:space="preserve"> </w:t>
      </w:r>
      <w:r>
        <w:t xml:space="preserve">that meeting has already gone through the normal flow: recorded, packaged,</w:t>
      </w:r>
      <w:r>
        <w:t xml:space="preserve"> </w:t>
      </w:r>
      <w:r>
        <w:t xml:space="preserve">and approved on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publish surface (see</w:t>
      </w:r>
      <w:r>
        <w:t xml:space="preserve"> </w:t>
      </w:r>
      <w:hyperlink w:anchor="publish-surfaces">
        <w:r>
          <w:rPr>
            <w:rStyle w:val="Hyperlink"/>
          </w:rPr>
          <w:t xml:space="preserve">What Each Publish Surface Means</w:t>
        </w:r>
      </w:hyperlink>
      <w:r>
        <w:t xml:space="preserve">).</w:t>
      </w:r>
      <w:r>
        <w:t xml:space="preserve"> </w:t>
      </w:r>
      <w:r>
        <w:t xml:space="preserve">“Publish a local</w:t>
      </w:r>
      <w:r>
        <w:t xml:space="preserve"> </w:t>
      </w:r>
      <w:r>
        <w:t xml:space="preserve">portal recording first”</w:t>
      </w:r>
      <w:r>
        <w:t xml:space="preserve"> </w:t>
      </w:r>
      <w:r>
        <w:t xml:space="preserve">on this card’s Setup guide means exactly that — there</w:t>
      </w:r>
      <w:r>
        <w:t xml:space="preserve"> </w:t>
      </w:r>
      <w:r>
        <w:t xml:space="preserve">is nothing extra to configure before the first Portal-published recording</w:t>
      </w:r>
      <w:r>
        <w:t xml:space="preserve"> </w:t>
      </w:r>
      <w:r>
        <w:t xml:space="preserve">appears here for review.</w:t>
      </w:r>
    </w:p>
    <w:bookmarkEnd w:id="41"/>
    <w:bookmarkEnd w:id="42"/>
    <w:bookmarkStart w:id="43" w:name="glossary"/>
    <w:p>
      <w:pPr>
        <w:pStyle w:val="Heading3"/>
      </w:pPr>
      <w:r>
        <w:t xml:space="preserve">Glossary</w:t>
      </w:r>
    </w:p>
    <w:p>
      <w:pPr>
        <w:pStyle w:val="FirstParagraph"/>
      </w:pPr>
      <w:r>
        <w:t xml:space="preserve">Plain-language definitions for the technical terms that show up on provider</w:t>
      </w:r>
      <w:r>
        <w:t xml:space="preserve"> </w:t>
      </w:r>
      <w:r>
        <w:t xml:space="preserve">setup cards. If a term you need is not here, its provider’s card also links</w:t>
      </w:r>
      <w:r>
        <w:t xml:space="preserve"> </w:t>
      </w:r>
      <w:r>
        <w:t xml:space="preserve">back to this section.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actually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access key / secret key</w:t>
            </w:r>
          </w:p>
        </w:tc>
        <w:tc>
          <w:tcPr/>
          <w:p>
            <w:pPr>
              <w:pStyle w:val="Compact"/>
            </w:pPr>
            <w:r>
              <w:t xml:space="preserve">A username-and-password-style pair (the</w:t>
            </w:r>
            <w:r>
              <w:t xml:space="preserve"> </w:t>
            </w:r>
            <w:r>
              <w:t xml:space="preserve">“access key”</w:t>
            </w:r>
            <w:r>
              <w:t xml:space="preserve"> </w:t>
            </w:r>
            <w:r>
              <w:t xml:space="preserve">is the username, the</w:t>
            </w:r>
            <w:r>
              <w:t xml:space="preserve"> </w:t>
            </w:r>
            <w:r>
              <w:t xml:space="preserve">“secret key”</w:t>
            </w:r>
            <w:r>
              <w:t xml:space="preserve"> </w:t>
            </w:r>
            <w:r>
              <w:t xml:space="preserve">is the password) that proves to a storage provider it is really the station’s account making a request.</w:t>
            </w:r>
            <w:r>
              <w:t xml:space="preserve"> </w:t>
            </w:r>
            <w:r>
              <w:t xml:space="preserve">“S3”</w:t>
            </w:r>
            <w:r>
              <w:t xml:space="preserve"> </w:t>
            </w:r>
            <w:r>
              <w:t xml:space="preserve">was Amazon’s name for this style of storage API; other providers (Internet Archive, Cloudflare R2, BunnyCDN, Fastly, Akamai) reuse the same key style even though they are not Amazon.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store / bucket</w:t>
            </w:r>
          </w:p>
        </w:tc>
        <w:tc>
          <w:tcPr/>
          <w:p>
            <w:pPr>
              <w:pStyle w:val="Compact"/>
            </w:pPr>
            <w:r>
              <w:t xml:space="preserve">A place to store files in the cloud, organized differently from a Windows folder. A</w:t>
            </w:r>
            <w:r>
              <w:t xml:space="preserve"> </w:t>
            </w:r>
            <w:r>
              <w:t xml:space="preserve">“bucket”</w:t>
            </w:r>
            <w:r>
              <w:t xml:space="preserve"> </w:t>
            </w:r>
            <w:r>
              <w:t xml:space="preserve">is the named container inside that store — think of it as the top-level folder CivicCast’s videos live in once they leave the station.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 (content delivery network)</w:t>
            </w:r>
          </w:p>
        </w:tc>
        <w:tc>
          <w:tcPr/>
          <w:p>
            <w:pPr>
              <w:pStyle w:val="Compact"/>
            </w:pPr>
            <w:r>
              <w:t xml:space="preserve">A network of computers around the world that keeps a copy of the station’s video near each viewer, so a meeting with hundreds of viewers loads quickly instead of overloading the station’s own internet connection.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Pull-zone</w:t>
            </w:r>
          </w:p>
        </w:tc>
        <w:tc>
          <w:tcPr/>
          <w:p>
            <w:pPr>
              <w:pStyle w:val="Compact"/>
            </w:pPr>
            <w:r>
              <w:t xml:space="preserve">BunnyCDN’s name for the web address a CDN gives a station’s video once it is set up (for example</w:t>
            </w:r>
            <w:r>
              <w:t xml:space="preserve"> </w:t>
            </w:r>
            <w:r>
              <w:rPr>
                <w:rStyle w:val="VerbatimChar"/>
              </w:rPr>
              <w:t xml:space="preserve">your-zone.b-cdn.net</w:t>
            </w:r>
            <w:r>
              <w:t xml:space="preserve">). Other CDNs call the same idea a</w:t>
            </w:r>
            <w:r>
              <w:t xml:space="preserve"> </w:t>
            </w:r>
            <w:r>
              <w:t xml:space="preserve">“distribution”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“custom domain.”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client ID / client secret</w:t>
            </w:r>
          </w:p>
        </w:tc>
        <w:tc>
          <w:tcPr/>
          <w:p>
            <w:pPr>
              <w:pStyle w:val="Compact"/>
            </w:pPr>
            <w:r>
              <w:t xml:space="preserve">A pair of codes a service (like Google/YouTube) issues so CivicCast can act on the station’s behalf — for example, upload videos — without CivicCast ever seeing or storing the station’s actual account password.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secret</w:t>
            </w:r>
          </w:p>
        </w:tc>
        <w:tc>
          <w:tcPr/>
          <w:p>
            <w:pPr>
              <w:pStyle w:val="Compact"/>
            </w:pPr>
            <w:r>
              <w:t xml:space="preserve">A shared password-like string that lets CivicCast and another service each prove a notification message really came from the other, instead of from someone pretending to be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Egress</w:t>
            </w:r>
          </w:p>
        </w:tc>
        <w:tc>
          <w:tcPr/>
          <w:p>
            <w:pPr>
              <w:pStyle w:val="Compact"/>
            </w:pPr>
            <w:r>
              <w:t xml:space="preserve">The data sent</w:t>
            </w:r>
            <w:r>
              <w:t xml:space="preserve"> </w:t>
            </w:r>
            <w:r>
              <w:rPr>
                <w:b/>
                <w:bCs/>
              </w:rPr>
              <w:t xml:space="preserve">out</w:t>
            </w:r>
            <w:r>
              <w:t xml:space="preserve"> </w:t>
            </w:r>
            <w:r>
              <w:t xml:space="preserve">to viewers when they watch a video, as opposed to the data</w:t>
            </w:r>
            <w:r>
              <w:t xml:space="preserve"> </w:t>
            </w:r>
            <w:r>
              <w:rPr>
                <w:b/>
                <w:bCs/>
              </w:rPr>
              <w:t xml:space="preserve">stored</w:t>
            </w:r>
            <w:r>
              <w:t xml:space="preserve">. Most CDN and storage providers charge separately for egress; Cloudflare R2 is the one CivicCast recommends first because it charges nothing for it.</w:t>
            </w:r>
          </w:p>
        </w:tc>
      </w:tr>
    </w:tbl>
    <w:bookmarkEnd w:id="43"/>
    <w:bookmarkStart w:id="44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09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09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09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09"/>
        </w:numPr>
      </w:pPr>
      <w:r>
        <w:t xml:space="preserve">CivicCast asks for a recovery code and the kit cannot be found.</w:t>
      </w:r>
    </w:p>
    <w:bookmarkEnd w:id="44"/>
    <w:bookmarkStart w:id="46" w:name="report-without-github"/>
    <w:p>
      <w:pPr>
        <w:pStyle w:val="Heading3"/>
      </w:pPr>
      <w:r>
        <w:t xml:space="preserve">Don’t Have A GitHub Account?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opens a GitHub bug template, which needs a</w:t>
      </w:r>
      <w:r>
        <w:t xml:space="preserve"> </w:t>
      </w:r>
      <w:r>
        <w:t xml:space="preserve">free GitHub account to submit. If you do not have one and do not want to</w:t>
      </w:r>
      <w:r>
        <w:t xml:space="preserve"> </w:t>
      </w:r>
      <w:r>
        <w:t xml:space="preserve">make one: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 short note describing what happened, then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 support bundle</w:t>
      </w:r>
      <w:r>
        <w:t xml:space="preserve">. This</w:t>
      </w:r>
      <w:r>
        <w:t xml:space="preserve"> </w:t>
      </w:r>
      <w:r>
        <w:t xml:space="preserve">saves one redacted JSON file with the station’s version, setup state, and</w:t>
      </w:r>
      <w:r>
        <w:t xml:space="preserve"> </w:t>
      </w:r>
      <w:r>
        <w:t xml:space="preserve">recent activity — CivicCast strips passwords, tokens, private keys, and</w:t>
      </w:r>
      <w:r>
        <w:t xml:space="preserve"> </w:t>
      </w:r>
      <w:r>
        <w:t xml:space="preserve">subscriber data from it automatically before it is saved.</w:t>
      </w:r>
    </w:p>
    <w:p>
      <w:pPr>
        <w:pStyle w:val="Compact"/>
        <w:numPr>
          <w:ilvl w:val="0"/>
          <w:numId w:val="1010"/>
        </w:numPr>
      </w:pPr>
      <w:r>
        <w:t xml:space="preserve">Ask your IT lead, station admin, or anyone else at the station with a</w:t>
      </w:r>
      <w:r>
        <w:t xml:space="preserve"> </w:t>
      </w:r>
      <w:r>
        <w:t xml:space="preserve">GitHub account to paste your description and attach the downloaded file</w:t>
      </w:r>
      <w:r>
        <w:t xml:space="preserve"> </w:t>
      </w:r>
      <w:r>
        <w:t xml:space="preserve">to a new issue at the project’s repository.</w:t>
      </w:r>
    </w:p>
    <w:p>
      <w:pPr>
        <w:pStyle w:val="Compact"/>
        <w:numPr>
          <w:ilvl w:val="0"/>
          <w:numId w:val="1010"/>
        </w:numPr>
      </w:pPr>
      <w:r>
        <w:t xml:space="preserve">If nobody at the station has a GitHub account, email the file and a short</w:t>
      </w:r>
      <w:r>
        <w:t xml:space="preserve"> </w:t>
      </w:r>
      <w:r>
        <w:t xml:space="preserve">description straight to the project maintainer at the address listed in</w:t>
      </w:r>
      <w:r>
        <w:t xml:space="preserve"> </w:t>
      </w:r>
      <w:hyperlink r:id="rId45">
        <w:r>
          <w:rPr>
            <w:rStyle w:val="Hyperlink"/>
          </w:rPr>
          <w:t xml:space="preserve">SECURITY.md</w:t>
        </w:r>
      </w:hyperlink>
      <w:r>
        <w:t xml:space="preserve"> </w:t>
      </w:r>
      <w:r>
        <w:t xml:space="preserve">(that address exists for exactly this: reports from people who cannot use</w:t>
      </w:r>
      <w:r>
        <w:t xml:space="preserve"> </w:t>
      </w:r>
      <w:r>
        <w:t xml:space="preserve">GitHub). Never post passwords, recovery codes, staff tokens, or private</w:t>
      </w:r>
      <w:r>
        <w:t xml:space="preserve"> </w:t>
      </w:r>
      <w:r>
        <w:t xml:space="preserve">meeting material anywhere, including in an email.</w:t>
      </w:r>
    </w:p>
    <w:p>
      <w:pPr>
        <w:pStyle w:val="FirstParagraph"/>
      </w:pPr>
      <w:r>
        <w:t xml:space="preserve">For routine workflow questions, use the role-specific guides:</w:t>
      </w:r>
    </w:p>
    <w:bookmarkEnd w:id="46"/>
    <w:bookmarkStart w:id="47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11"/>
        </w:numPr>
      </w:pPr>
      <w:hyperlink r:id="rId16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47"/>
    <w:bookmarkStart w:id="48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12"/>
        </w:numPr>
      </w:pPr>
      <w:hyperlink r:id="rId14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48"/>
    <w:bookmarkStart w:id="50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13"/>
        </w:numPr>
      </w:pPr>
      <w:hyperlink r:id="rId15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77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52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53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described in Section 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52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Budget disk space for the downloaded kit, its installed runtime and model</w:t>
      </w:r>
      <w:r>
        <w:t xml:space="preserve"> </w:t>
      </w:r>
      <w:r>
        <w:t xml:space="preserve">files, and separate capacity for recordings, station media and backups.</w:t>
      </w:r>
      <w:r>
        <w:t xml:space="preserve"> </w:t>
      </w:r>
      <w:r>
        <w:t xml:space="preserve">Five GB is not enough for a complete first installation.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models.</w:t>
      </w:r>
      <w:r>
        <w:t xml:space="preserve"> </w:t>
      </w:r>
      <w:r>
        <w:t xml:space="preserve">A first install needs the signed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model</w:t>
      </w:r>
      <w:r>
        <w:t xml:space="preserve"> </w:t>
      </w:r>
      <w:r>
        <w:t xml:space="preserve">bundle (about 21 GB), delivered by USB or LAN beside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the</w:t>
      </w:r>
      <w:r>
        <w:t xml:space="preserve"> </w:t>
      </w:r>
      <w:r>
        <w:t xml:space="preserve">runtime packs. Setup verifies and activates those model components,</w:t>
      </w:r>
      <w:r>
        <w:t xml:space="preserve"> </w:t>
      </w:r>
      <w:r>
        <w:t xml:space="preserve">including the required caption floor and summary/translation models.</w:t>
      </w:r>
      <w:r>
        <w:t xml:space="preserve"> </w:t>
      </w:r>
      <w:r>
        <w:t xml:space="preserve">Do not rely on background internet downloads to complete a missing</w:t>
      </w:r>
      <w:r>
        <w:t xml:space="preserve"> </w:t>
      </w:r>
      <w:r>
        <w:t xml:space="preserve">model bundle. Upgrades from beta.3 or later reuse matching cached models.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kit, and run a private first-broadcast</w:t>
      </w:r>
      <w:r>
        <w:t xml:space="preserve"> </w:t>
      </w:r>
      <w:r>
        <w:t xml:space="preserve">rehearsal before the first public meeting.</w:t>
      </w:r>
    </w:p>
    <w:bookmarkEnd w:id="53"/>
    <w:bookmarkStart w:id="54" w:name="upgrade-path"/>
    <w:p>
      <w:pPr>
        <w:pStyle w:val="Heading3"/>
      </w:pPr>
      <w:r>
        <w:t xml:space="preserve">Updating To A New Version</w:t>
      </w:r>
    </w:p>
    <w:p>
      <w:pPr>
        <w:pStyle w:val="FirstParagraph"/>
      </w:pPr>
      <w:r>
        <w:t xml:space="preserve">Run the new CivicCast installer directly on the station that already has</w:t>
      </w:r>
      <w:r>
        <w:t xml:space="preserve"> </w:t>
      </w:r>
      <w:r>
        <w:t xml:space="preserve">CivicCast (Native) installed.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uninstall the current</w:t>
      </w:r>
      <w:r>
        <w:t xml:space="preserve"> </w:t>
      </w:r>
      <w:r>
        <w:t xml:space="preserve">version first. From beta.3 onward, download-only upgrades reuse the installed</w:t>
      </w:r>
      <w:r>
        <w:t xml:space="preserve"> </w:t>
      </w:r>
      <w:r>
        <w:t xml:space="preserve">models; a fresh station or the older beta.1 migration needs the complete kit</w:t>
      </w:r>
      <w:r>
        <w:t xml:space="preserve"> </w:t>
      </w:r>
      <w:r>
        <w:t xml:space="preserve">described in the Windows installation guide.</w:t>
      </w:r>
    </w:p>
    <w:p>
      <w:pPr>
        <w:pStyle w:val="Compact"/>
        <w:numPr>
          <w:ilvl w:val="0"/>
          <w:numId w:val="1015"/>
        </w:numPr>
      </w:pPr>
      <w:r>
        <w:t xml:space="preserve">Before the maintenance window, save a current recovery kit and confirm</w:t>
      </w:r>
      <w:r>
        <w:t xml:space="preserve"> </w:t>
      </w:r>
      <w:r>
        <w:t xml:space="preserve">your normal station backup is available.</w:t>
      </w:r>
    </w:p>
    <w:p>
      <w:pPr>
        <w:pStyle w:val="Compact"/>
        <w:numPr>
          <w:ilvl w:val="0"/>
          <w:numId w:val="1015"/>
        </w:numPr>
      </w:pPr>
      <w:r>
        <w:t xml:space="preserve">Stop active meetings, recordings, publishing jobs, and other operator</w:t>
      </w:r>
      <w:r>
        <w:t xml:space="preserve"> </w:t>
      </w:r>
      <w:r>
        <w:t xml:space="preserve">work. Close the CivicCast desktop window.</w:t>
      </w:r>
    </w:p>
    <w:p>
      <w:pPr>
        <w:pStyle w:val="Compact"/>
        <w:numPr>
          <w:ilvl w:val="0"/>
          <w:numId w:val="1015"/>
        </w:numPr>
      </w:pPr>
      <w:r>
        <w:t xml:space="preserve">Keep the release-matched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runtime packs together as</w:t>
      </w:r>
      <w:r>
        <w:t xml:space="preserve"> </w:t>
      </w:r>
      <w:r>
        <w:t xml:space="preserve">described in the Windows installation guide. Include the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folder when using the full USB/LAN kit. Run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as an administrator.</w:t>
      </w:r>
    </w:p>
    <w:p>
      <w:pPr>
        <w:pStyle w:val="Compact"/>
        <w:numPr>
          <w:ilvl w:val="0"/>
          <w:numId w:val="1015"/>
        </w:numPr>
      </w:pPr>
      <w:r>
        <w:t xml:space="preserve">Setup detects the existing install and asks the old CivicCast bootstrap to</w:t>
      </w:r>
      <w:r>
        <w:t xml:space="preserve"> </w:t>
      </w:r>
      <w:r>
        <w:t xml:space="preserve">stop and unregister its native service state before replacing application</w:t>
      </w:r>
      <w:r>
        <w:t xml:space="preserve"> </w:t>
      </w:r>
      <w:r>
        <w:t xml:space="preserve">files. It preserves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, including recordings,</w:t>
      </w:r>
      <w:r>
        <w:t xml:space="preserve"> </w:t>
      </w:r>
      <w:r>
        <w:t xml:space="preserve">database data, and station settings. The new version then adopts that data</w:t>
      </w:r>
      <w:r>
        <w:t xml:space="preserve"> </w:t>
      </w:r>
      <w:r>
        <w:t xml:space="preserve">and migrates its database schema.</w:t>
      </w:r>
    </w:p>
    <w:p>
      <w:pPr>
        <w:pStyle w:val="Compact"/>
        <w:numPr>
          <w:ilvl w:val="0"/>
          <w:numId w:val="1015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 and spot-check a known recording in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before resuming station use.</w:t>
      </w:r>
    </w:p>
    <w:p>
      <w:pPr>
        <w:pStyle w:val="FirstParagraph"/>
      </w:pPr>
      <w:r>
        <w:t xml:space="preserve">If setup cannot prove that the old service was safely stopped, it exits with</w:t>
      </w:r>
      <w:r>
        <w:t xml:space="preserve"> </w:t>
      </w:r>
      <w:r>
        <w:t xml:space="preserve">an error</w:t>
      </w:r>
      <w:r>
        <w:t xml:space="preserve"> </w:t>
      </w:r>
      <w:r>
        <w:rPr>
          <w:b/>
          <w:bCs/>
        </w:rPr>
        <w:t xml:space="preserve">before replacing application files</w:t>
      </w:r>
      <w:r>
        <w:t xml:space="preserve">. Do not delete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; retain the installer log at</w:t>
      </w:r>
      <w:r>
        <w:t xml:space="preserve"> </w:t>
      </w:r>
      <w:r>
        <w:rPr>
          <w:rStyle w:val="VerbatimChar"/>
        </w:rPr>
        <w:t xml:space="preserve">C:\ProgramData\CivicCast\install-progress.log</w:t>
      </w:r>
      <w:r>
        <w:t xml:space="preserve"> </w:t>
      </w:r>
      <w:r>
        <w:t xml:space="preserve">and resolve the reported</w:t>
      </w:r>
      <w:r>
        <w:t xml:space="preserve"> </w:t>
      </w:r>
      <w:r>
        <w:t xml:space="preserve">service error before retrying.</w:t>
      </w:r>
    </w:p>
    <w:p>
      <w:pPr>
        <w:pStyle w:val="BodyText"/>
      </w:pPr>
      <w:r>
        <w:t xml:space="preserve">The Windows uninstall entry remains available for intentionally removing the</w:t>
      </w:r>
      <w:r>
        <w:t xml:space="preserve"> </w:t>
      </w:r>
      <w:r>
        <w:t xml:space="preserve">application. Uninstall removes application/runtime files but deliberately</w:t>
      </w:r>
      <w:r>
        <w:t xml:space="preserve"> </w:t>
      </w:r>
      <w:r>
        <w:t xml:space="preserve">leaves recordings, database data, and station settings in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. Its optional checkbox concerns the signed-in</w:t>
      </w:r>
      <w:r>
        <w:t xml:space="preserve"> </w:t>
      </w:r>
      <w:r>
        <w:t xml:space="preserve">account’s saved installer preferences; it is not a data-purge control.</w:t>
      </w:r>
    </w:p>
    <w:bookmarkEnd w:id="54"/>
    <w:bookmarkStart w:id="55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55"/>
    <w:bookmarkStart w:id="7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56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56"/>
    <w:bookmarkStart w:id="57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57"/>
    <w:bookmarkStart w:id="58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58"/>
    <w:bookmarkStart w:id="59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forces live captions off regardless of the station-profile switch; it</w:t>
      </w:r>
      <w:r>
        <w:t xml:space="preserve"> </w:t>
      </w:r>
      <w:r>
        <w:t xml:space="preserve">can never force them back on against an operator who turned them off. On an</w:t>
      </w:r>
      <w:r>
        <w:t xml:space="preserve"> </w:t>
      </w:r>
      <w:r>
        <w:t xml:space="preserve">activated native station the runtime otherwise always sets this to</w:t>
      </w:r>
      <w:r>
        <w:t xml:space="preserve"> </w:t>
      </w:r>
      <w:r>
        <w:rPr>
          <w:rStyle w:val="VerbatimChar"/>
        </w:rPr>
        <w:t xml:space="preserve">inline</w:t>
      </w:r>
      <w:r>
        <w:t xml:space="preserve"> </w:t>
      </w:r>
      <w:r>
        <w:t xml:space="preserve">on every start (item 91, 2026-09):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requires editing the</w:t>
      </w:r>
      <w:r>
        <w:t xml:space="preserve"> </w:t>
      </w:r>
      <w:r>
        <w:t xml:space="preserve">Windows service’s environment and restarting the control plane for the</w:t>
      </w:r>
      <w:r>
        <w:t xml:space="preserve"> </w:t>
      </w:r>
      <w:r>
        <w:t xml:space="preserve">service to pick it up, and it takes effect for every channel from that</w:t>
      </w:r>
      <w:r>
        <w:t xml:space="preserve"> </w:t>
      </w:r>
      <w:r>
        <w:t xml:space="preserve">restart’s first start onward. Before item 91,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in the service</w:t>
      </w:r>
      <w:r>
        <w:t xml:space="preserve"> </w:t>
      </w:r>
      <w:r>
        <w:t xml:space="preserve">environment stopped only ASR transcription (the tap worker discarded and</w:t>
      </w:r>
      <w:r>
        <w:t xml:space="preserve"> </w:t>
      </w:r>
      <w:r>
        <w:t xml:space="preserve">deleted what it read); the egress audio-fork leg (the tee that writes</w:t>
      </w:r>
      <w:r>
        <w:t xml:space="preserve"> </w:t>
      </w:r>
      <w:r>
        <w:t xml:space="preserve">rolling WAV segments) kept running regardless.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now stops the fork leg</w:t>
      </w:r>
      <w:r>
        <w:t xml:space="preserve"> </w:t>
      </w:r>
      <w:r>
        <w:t xml:space="preserve">itself — no tap directory is created, no segment is written, and no tap</w:t>
      </w:r>
      <w:r>
        <w:t xml:space="preserve"> </w:t>
      </w:r>
      <w:r>
        <w:t xml:space="preserve">worker thread starts. The operator-facing</w:t>
      </w:r>
      <w:r>
        <w:t xml:space="preserve"> </w:t>
      </w:r>
      <w:r>
        <w:rPr>
          <w:rStyle w:val="VerbatimChar"/>
        </w:rPr>
        <w:t xml:space="preserve">live_captions_enabled</w:t>
      </w:r>
      <w:r>
        <w:t xml:space="preserve"> </w:t>
      </w:r>
      <w:r>
        <w:t xml:space="preserve">station-profile switch (Staff → Station Profile) also now stops the fork</w:t>
      </w:r>
      <w:r>
        <w:t xml:space="preserve"> </w:t>
      </w:r>
      <w:r>
        <w:t xml:space="preserve">leg, WITHOUT a control-plane restart — but only at a channel’s next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(going off air and back on, or a supervisor restart), same as</w:t>
      </w:r>
      <w:r>
        <w:t xml:space="preserve"> </w:t>
      </w:r>
      <w:r>
        <w:t xml:space="preserve">the graphics-overlay honest limit above: a content reload on an</w:t>
      </w:r>
      <w:r>
        <w:t xml:space="preserve"> </w:t>
      </w:r>
      <w:r>
        <w:t xml:space="preserve">already-running channel does not pick up a profile change made in</w:t>
      </w:r>
      <w:r>
        <w:t xml:space="preserve"> </w:t>
      </w:r>
      <w:r>
        <w:t xml:space="preserve">between, because the reload path never touches the audio-tap leg either</w:t>
      </w:r>
      <w:r>
        <w:t xml:space="preserve"> </w:t>
      </w:r>
      <w:r>
        <w:t xml:space="preserve">way (only the program source and the graphics overlay are re-applied on</w:t>
      </w:r>
      <w:r>
        <w:t xml:space="preserve"> </w:t>
      </w:r>
      <w:r>
        <w:t xml:space="preserve">reload).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CIVICCAST_CAPTION_TAP_MAX_CHANNEL_WORKERS</w:t>
      </w:r>
      <w:r>
        <w:t xml:space="preserve"> </w:t>
      </w:r>
      <w:r>
        <w:t xml:space="preserve">— How many channels’ ASR</w:t>
      </w:r>
      <w:r>
        <w:t xml:space="preserve"> </w:t>
      </w:r>
      <w:r>
        <w:t xml:space="preserve">calls may be in flight at the same time. Default:</w:t>
      </w:r>
      <w:r>
        <w:t xml:space="preserve"> </w:t>
      </w:r>
      <w:r>
        <w:rPr>
          <w:rStyle w:val="VerbatimChar"/>
        </w:rPr>
        <w:t xml:space="preserve">1</w:t>
      </w:r>
      <w:r>
        <w:t xml:space="preserve">, station-wide,</w:t>
      </w:r>
      <w:r>
        <w:t xml:space="preserve"> </w:t>
      </w:r>
      <w:r>
        <w:t xml:space="preserve">regardless of core count (item 79, 2026-09, tightened from a per-core-count</w:t>
      </w:r>
      <w:r>
        <w:t xml:space="preserve"> </w:t>
      </w:r>
      <w:r>
        <w:t xml:space="preserve">formula, max 3). A station with more channels ON_AIR than this bound will</w:t>
      </w:r>
      <w:r>
        <w:t xml:space="preserve"> </w:t>
      </w:r>
      <w:r>
        <w:t xml:space="preserve">have live captions paused on the others most of the time — see</w:t>
      </w:r>
      <w:r>
        <w:t xml:space="preserve"> </w:t>
      </w:r>
      <w:r>
        <w:rPr>
          <w:rStyle w:val="VerbatimChar"/>
        </w:rPr>
        <w:t xml:space="preserve">docs/ops/background-workers.md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CIVICCAST_CAPTION_TAP_OVERLOAD_BACKOFF_SECONDS</w:t>
      </w:r>
      <w:r>
        <w:t xml:space="preserve"> </w:t>
      </w:r>
      <w:r>
        <w:t xml:space="preserve">— First pause after a</w:t>
      </w:r>
      <w:r>
        <w:t xml:space="preserve"> </w:t>
      </w:r>
      <w:r>
        <w:t xml:space="preserve">channel falls behind (default 120, doubled from 60 as of item 79, 2026-09);</w:t>
      </w:r>
      <w:r>
        <w:t xml:space="preserve"> </w:t>
      </w:r>
      <w:r>
        <w:t xml:space="preserve">each further overload doubles it.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CIVICCAST_CAPTION_TAP_MAX_OVERLOAD_BACKOFF_SECONDS</w:t>
      </w:r>
      <w:r>
        <w:t xml:space="preserve"> </w:t>
      </w:r>
      <w:r>
        <w:t xml:space="preserve">— Ceiling on that</w:t>
      </w:r>
      <w:r>
        <w:t xml:space="preserve"> </w:t>
      </w:r>
      <w:r>
        <w:t xml:space="preserve">doubling (default 900). Both backoff values are clamped to a usable value</w:t>
      </w:r>
      <w:r>
        <w:t xml:space="preserve"> </w:t>
      </w:r>
      <w:r>
        <w:t xml:space="preserve">with a warning if misconfigured, rather than stopping the station.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CIVICCAST_CAPTION_TAP_CPU_THREADS</w:t>
      </w:r>
      <w:r>
        <w:t xml:space="preserve"> </w:t>
      </w:r>
      <w:r>
        <w:t xml:space="preserve">— Processor threads for the</w:t>
      </w:r>
      <w:r>
        <w:t xml:space="preserve"> </w:t>
      </w:r>
      <w:r>
        <w:rPr>
          <w:b/>
          <w:bCs/>
        </w:rPr>
        <w:t xml:space="preserve">live</w:t>
      </w:r>
      <w:r>
        <w:rPr>
          <w:b/>
          <w:bCs/>
        </w:rPr>
        <w:t xml:space="preserve"> </w:t>
      </w:r>
      <w:r>
        <w:rPr>
          <w:b/>
          <w:bCs/>
        </w:rPr>
        <w:t xml:space="preserve">tap only</w:t>
      </w:r>
      <w:r>
        <w:t xml:space="preserve"> </w:t>
      </w:r>
      <w:r>
        <w:t xml:space="preserve">(item 79, 2026-09). Default: one per 8 CPUs, never more than 2.</w:t>
      </w:r>
      <w:r>
        <w:t xml:space="preserve"> </w:t>
      </w:r>
      <w:r>
        <w:t xml:space="preserve">That</w:t>
      </w:r>
      <w:r>
        <w:t xml:space="preserve"> </w:t>
      </w:r>
      <w:r>
        <w:t xml:space="preserve">“never more than 2”</w:t>
      </w:r>
      <w:r>
        <w:t xml:space="preserve"> </w:t>
      </w:r>
      <w:r>
        <w:t xml:space="preserve">is not just the default’s own shape — it is a</w:t>
      </w:r>
      <w:r>
        <w:t xml:space="preserve"> </w:t>
      </w:r>
      <w:r>
        <w:t xml:space="preserve">ceiling on any operator override too: a value above 2 is refused and</w:t>
      </w:r>
      <w:r>
        <w:t xml:space="preserve"> </w:t>
      </w:r>
      <w:r>
        <w:t xml:space="preserve">capped at 2, with a warning logged, rather than honoured. Recorded-meeting</w:t>
      </w:r>
      <w:r>
        <w:t xml:space="preserve"> </w:t>
      </w:r>
      <w:r>
        <w:t xml:space="preserve">transcription is unaffected.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CIVICCAST_WHISPER_CPU_THREADS</w:t>
      </w:r>
      <w:r>
        <w:t xml:space="preserve"> </w:t>
      </w:r>
      <w:r>
        <w:t xml:space="preserve">— Processor threads per transcription;</w:t>
      </w:r>
      <w:r>
        <w:t xml:space="preserve"> </w:t>
      </w:r>
      <w:r>
        <w:t xml:space="preserve">overrides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above when set. For batch,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</w:t>
      </w:r>
      <w:r>
        <w:t xml:space="preserve"> </w:t>
      </w:r>
      <w:r>
        <w:t xml:space="preserve">“every</w:t>
      </w:r>
      <w:r>
        <w:t xml:space="preserve"> </w:t>
      </w:r>
      <w:r>
        <w:t xml:space="preserve">core”</w:t>
      </w:r>
      <w:r>
        <w:t xml:space="preserve"> </w:t>
      </w:r>
      <w:r>
        <w:t xml:space="preserve">and is honoured as before, with no ceiling. For the</w:t>
      </w:r>
      <w:r>
        <w:t xml:space="preserve"> </w:t>
      </w:r>
      <w:r>
        <w:rPr>
          <w:b/>
          <w:bCs/>
        </w:rPr>
        <w:t xml:space="preserve">live tap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refused (item 79, 2026-09): it falls back to the live default instead,</w:t>
      </w:r>
      <w:r>
        <w:t xml:space="preserve"> </w:t>
      </w:r>
      <w:r>
        <w:t xml:space="preserve">with a warning logged, so this variable can no longer hand the live tap</w:t>
      </w:r>
      <w:r>
        <w:t xml:space="preserve"> </w:t>
      </w:r>
      <w:r>
        <w:t xml:space="preserve">“every core”</w:t>
      </w:r>
      <w:r>
        <w:t xml:space="preserve"> </w:t>
      </w:r>
      <w:r>
        <w:t xml:space="preserve">— on air or otherwise. The same live ceiling as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also applies here: a live value above 2 is capped at</w:t>
      </w:r>
      <w:r>
        <w:t xml:space="preserve"> </w:t>
      </w:r>
      <w:r>
        <w:t xml:space="preserve">2, with a warning, instead of being honoured.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CIVICCAST_WHISPER_BEAM_SIZE</w:t>
      </w:r>
      <w:r>
        <w:t xml:space="preserve"> </w:t>
      </w:r>
      <w:r>
        <w:t xml:space="preserve">— Live-tap decoder beam width (default 1 on</w:t>
      </w:r>
      <w:r>
        <w:t xml:space="preserve"> </w:t>
      </w:r>
      <w:r>
        <w:t xml:space="preserve">CPU, 5 on a GPU). Does not affect recorded-file captioning.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59"/>
    <w:bookmarkStart w:id="60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60"/>
    <w:bookmarkStart w:id="61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61"/>
    <w:bookmarkStart w:id="62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62"/>
    <w:bookmarkStart w:id="63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63"/>
    <w:bookmarkStart w:id="64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64"/>
    <w:bookmarkStart w:id="65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65"/>
    <w:bookmarkStart w:id="66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66"/>
    <w:bookmarkStart w:id="67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  <w:r>
        <w:t xml:space="preserve"> </w:t>
      </w:r>
      <w:r>
        <w:t xml:space="preserve">On Linux/macOS these still</w:t>
      </w:r>
      <w:r>
        <w:t xml:space="preserve"> </w:t>
      </w:r>
      <w:r>
        <w:t xml:space="preserve">work the same way if you’d rather point at an external server than run</w:t>
      </w:r>
      <w:r>
        <w:t xml:space="preserve"> </w:t>
      </w:r>
      <w:r>
        <w:t xml:space="preserve">coturn locally.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Linux/macOS only — the local coturn launch command, if you’re running</w:t>
      </w:r>
      <w:r>
        <w:t xml:space="preserve"> </w:t>
      </w:r>
      <w:r>
        <w:t xml:space="preserve">coturn on the station itself rather than pointing at an external server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Windows; there is no</w:t>
      </w:r>
      <w:r>
        <w:t xml:space="preserve"> </w:t>
      </w:r>
      <w:r>
        <w:t xml:space="preserve">native Windows build.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67"/>
    <w:bookmarkStart w:id="68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68"/>
    <w:bookmarkStart w:id="69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69"/>
    <w:bookmarkEnd w:id="70"/>
    <w:bookmarkStart w:id="71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71"/>
    <w:bookmarkStart w:id="72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72"/>
    <w:bookmarkStart w:id="73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73"/>
    <w:bookmarkStart w:id="76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30"/>
        </w:numPr>
      </w:pPr>
      <w:hyperlink r:id="rId16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30"/>
        </w:numPr>
      </w:pPr>
      <w:hyperlink r:id="rId14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30"/>
        </w:numPr>
      </w:pPr>
      <w:hyperlink r:id="rId15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30"/>
        </w:numPr>
      </w:pP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30"/>
        </w:numPr>
      </w:pPr>
      <w:hyperlink r:id="rId49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30"/>
        </w:numPr>
      </w:pPr>
      <w:hyperlink r:id="rId74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75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105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78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79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9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81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83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83"/>
    <w:bookmarkStart w:id="85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84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85"/>
    <w:bookmarkStart w:id="86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9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79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86"/>
    <w:bookmarkStart w:id="88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87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88"/>
    <w:bookmarkStart w:id="90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89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RecordingInputPresetCatalog</w:t>
      </w:r>
      <w:r>
        <w:t xml:space="preserve"> </w:t>
      </w:r>
      <w:r>
        <w:t xml:space="preserve">discovers DeckLink SDI and Windows DirectShow</w:t>
      </w:r>
      <w:r>
        <w:t xml:space="preserve"> </w:t>
      </w:r>
      <w:r>
        <w:t xml:space="preserve">HDMI capture devices and turns the operator’s stable preset selection into</w:t>
      </w:r>
      <w:r>
        <w:t xml:space="preserve"> </w:t>
      </w:r>
      <w:r>
        <w:t xml:space="preserve">exact FFmpeg input arguments. The Scheduled Recording screen shows detected</w:t>
      </w:r>
      <w:r>
        <w:t xml:space="preserve"> </w:t>
      </w:r>
      <w:r>
        <w:t xml:space="preserve">or configured inputs; if none are available, it says so and will not accept a</w:t>
      </w:r>
      <w:r>
        <w:t xml:space="preserve"> </w:t>
      </w:r>
      <w:r>
        <w:t xml:space="preserve">made-up device name. Use</w:t>
      </w:r>
      <w:r>
        <w:t xml:space="preserve"> </w:t>
      </w:r>
      <w:r>
        <w:rPr>
          <w:rStyle w:val="VerbatimChar"/>
        </w:rPr>
        <w:t xml:space="preserve">CIVICCAST_RECORDING_INPUT_PRESETS_JSON</w:t>
      </w:r>
      <w:r>
        <w:t xml:space="preserve"> </w:t>
      </w:r>
      <w:r>
        <w:t xml:space="preserve">for a</w:t>
      </w:r>
      <w:r>
        <w:t xml:space="preserve"> </w:t>
      </w:r>
      <w:r>
        <w:t xml:space="preserve">connector label, DeckLink format code, or paired DirectShow audio device that</w:t>
      </w:r>
      <w:r>
        <w:t xml:space="preserve"> </w:t>
      </w:r>
      <w:r>
        <w:t xml:space="preserve">discovery cannot infer.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90"/>
    <w:bookmarkStart w:id="91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91"/>
    <w:bookmarkStart w:id="93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92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93"/>
    <w:bookmarkStart w:id="94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79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p>
      <w:pPr>
        <w:pStyle w:val="BodyText"/>
      </w:pPr>
      <w:r>
        <w:t xml:space="preserve">Read every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above as</w:t>
      </w:r>
      <w:r>
        <w:t xml:space="preserve"> </w:t>
      </w:r>
      <w:r>
        <w:t xml:space="preserve">“the source module exists and has unit/</w:t>
      </w:r>
      <w:r>
        <w:t xml:space="preserve"> </w:t>
      </w:r>
      <w:r>
        <w:t xml:space="preserve">integration coverage,”</w:t>
      </w:r>
      <w:r>
        <w:t xml:space="preserve"> </w:t>
      </w:r>
      <w:r>
        <w:t xml:space="preserve">not as</w:t>
      </w:r>
      <w:r>
        <w:t xml:space="preserve"> </w:t>
      </w:r>
      <w:r>
        <w:t xml:space="preserve">“field-proven for this beta.”</w:t>
      </w:r>
      <w:r>
        <w:t xml:space="preserve"> </w:t>
      </w:r>
      <w:r>
        <w:t xml:space="preserve">The</w:t>
      </w:r>
      <w:r>
        <w:t xml:space="preserve"> </w:t>
      </w:r>
      <w:hyperlink w:anchor="advanced-not-this-beta">
        <w:r>
          <w:rPr>
            <w:rStyle w:val="Hyperlink"/>
          </w:rPr>
          <w:t xml:space="preserve">Advanced Capabilities — Roadmap, Not This Beta</w:t>
        </w:r>
      </w:hyperlink>
      <w:r>
        <w:t xml:space="preserve"> </w:t>
      </w:r>
      <w:r>
        <w:t xml:space="preserve">box in Section A states, in plain language, which of these a station should</w:t>
      </w:r>
      <w:r>
        <w:t xml:space="preserve"> </w:t>
      </w:r>
      <w:r>
        <w:t xml:space="preserve">not yet rely on: full cable/SDI headend delivery, simultaneous</w:t>
      </w:r>
      <w:r>
        <w:t xml:space="preserve"> </w:t>
      </w:r>
      <w:r>
        <w:t xml:space="preserve">multi-channel operation, turnkey Internet Archive/YouTube syndication, OTT</w:t>
      </w:r>
      <w:r>
        <w:t xml:space="preserve"> </w:t>
      </w:r>
      <w:r>
        <w:t xml:space="preserve">app-store publication, and any EAS row — CivicCast is EAS-adjacent</w:t>
      </w:r>
      <w:r>
        <w:t xml:space="preserve"> </w:t>
      </w:r>
      <w:r>
        <w:t xml:space="preserve">software, not a certified EAS device.</w:t>
      </w:r>
    </w:p>
    <w:bookmarkEnd w:id="94"/>
    <w:bookmarkStart w:id="104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35"/>
        </w:numPr>
      </w:pPr>
      <w:hyperlink r:id="rId95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35"/>
        </w:numPr>
      </w:pPr>
      <w:hyperlink r:id="rId96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35"/>
        </w:numPr>
      </w:pPr>
      <w:hyperlink r:id="rId97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35"/>
        </w:numPr>
      </w:pPr>
      <w:hyperlink r:id="rId98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35"/>
        </w:numPr>
      </w:pPr>
      <w:hyperlink r:id="rId99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35"/>
        </w:numPr>
      </w:pPr>
      <w:hyperlink r:id="rId100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35"/>
        </w:numPr>
      </w:pPr>
      <w:hyperlink r:id="rId101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35"/>
        </w:numPr>
      </w:pPr>
      <w:hyperlink r:id="rId102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35"/>
        </w:numPr>
      </w:pPr>
      <w:hyperlink r:id="rId103">
        <w:r>
          <w:rPr>
            <w:rStyle w:val="Hyperlink"/>
          </w:rPr>
          <w:t xml:space="preserve">S10 — Field certification &amp; proof ladder</w:t>
        </w:r>
      </w:hyperlink>
    </w:p>
    <w:bookmarkEnd w:id="104"/>
    <w:bookmarkEnd w:id="105"/>
    <w:bookmarkStart w:id="106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49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1" Target="media/rId11.png" /><Relationship Type="http://schemas.openxmlformats.org/officeDocument/2006/relationships/hyperlink" Id="rId35" Target="https://console.cloud.google.com/apis/credentials" TargetMode="External" /><Relationship Type="http://schemas.openxmlformats.org/officeDocument/2006/relationships/hyperlink" Id="rId52" Target="https://github.com/scottconverse/civiccast-native/blob/main/INSTALL-WINDOWS.md" TargetMode="External" /><Relationship Type="http://schemas.openxmlformats.org/officeDocument/2006/relationships/hyperlink" Id="rId98" Target="https://github.com/scottconverse/civiccast-native/blob/main/LEGAL-NOTICES.md" TargetMode="External" /><Relationship Type="http://schemas.openxmlformats.org/officeDocument/2006/relationships/hyperlink" Id="rId45" Target="https://github.com/scottconverse/civiccast-native/blob/main/SECURITY.md" TargetMode="External" /><Relationship Type="http://schemas.openxmlformats.org/officeDocument/2006/relationships/hyperlink" Id="rId84" Target="https://github.com/scottconverse/civiccast-native/blob/main/civiccast/auth/roles.py" TargetMode="External" /><Relationship Type="http://schemas.openxmlformats.org/officeDocument/2006/relationships/hyperlink" Id="rId92" Target="https://github.com/scottconverse/civiccast-native/blob/main/civiccast/common/trusted_proxy.py" TargetMode="External" /><Relationship Type="http://schemas.openxmlformats.org/officeDocument/2006/relationships/hyperlink" Id="rId89" Target="https://github.com/scottconverse/civiccast-native/blob/main/civiccast/recording/service.py" TargetMode="External" /><Relationship Type="http://schemas.openxmlformats.org/officeDocument/2006/relationships/hyperlink" Id="rId16" Target="https://github.com/scottconverse/civiccast-native/blob/main/docs/admin-guide.md" TargetMode="External" /><Relationship Type="http://schemas.openxmlformats.org/officeDocument/2006/relationships/hyperlink" Id="rId75" Target="https://github.com/scottconverse/civiccast-native/blob/main/docs/install/windows-release-trust.md" TargetMode="External" /><Relationship Type="http://schemas.openxmlformats.org/officeDocument/2006/relationships/hyperlink" Id="rId99" Target="https://github.com/scottconverse/civiccast-native/blob/main/docs/legal/patent-watchlist.md" TargetMode="External" /><Relationship Type="http://schemas.openxmlformats.org/officeDocument/2006/relationships/hyperlink" Id="rId14" Target="https://github.com/scottconverse/civiccast-native/blob/main/docs/meeting-operator-guide.md" TargetMode="External" /><Relationship Type="http://schemas.openxmlformats.org/officeDocument/2006/relationships/hyperlink" Id="rId49" Target="https://github.com/scottconverse/civiccast-native/blob/main/docs/operator-language-guide.md" TargetMode="External" /><Relationship Type="http://schemas.openxmlformats.org/officeDocument/2006/relationships/hyperlink" Id="rId74" Target="https://github.com/scottconverse/civiccast-native/blob/main/docs/ops/channel-egress-runbook.md" TargetMode="External" /><Relationship Type="http://schemas.openxmlformats.org/officeDocument/2006/relationships/hyperlink" Id="rId15" Target="https://github.com/scottconverse/civiccast-native/blob/main/docs/records-clerk-guide.md" TargetMode="External" /><Relationship Type="http://schemas.openxmlformats.org/officeDocument/2006/relationships/hyperlink" Id="rId10" Target="https://github.com/scottconverse/civiccast-native/blob/main/docs/releases/release-truth.yaml" TargetMode="External" /><Relationship Type="http://schemas.openxmlformats.org/officeDocument/2006/relationships/hyperlink" Id="rId19" Target="https://github.com/scottconverse/civiccast-native/blob/main/docs/spec/3.0/RECONCILIATION.md" TargetMode="External" /><Relationship Type="http://schemas.openxmlformats.org/officeDocument/2006/relationships/hyperlink" Id="rId79" Target="https://github.com/scottconverse/civiccast-native/blob/main/docs/spec/3.0/ROADMAP.status.yaml" TargetMode="External" /><Relationship Type="http://schemas.openxmlformats.org/officeDocument/2006/relationships/hyperlink" Id="rId78" Target="https://github.com/scottconverse/civiccast-native/blob/main/docs/spec/3.0/civiccast-3.0-station-in-a-box-MASTER.md" TargetMode="External" /><Relationship Type="http://schemas.openxmlformats.org/officeDocument/2006/relationships/hyperlink" Id="rId103" Target="https://github.com/scottconverse/civiccast-native/blob/main/docs/spec/3.0/sections/S10-field-certification-and-proof-ladder.md" TargetMode="External" /><Relationship Type="http://schemas.openxmlformats.org/officeDocument/2006/relationships/hyperlink" Id="rId95" Target="https://github.com/scottconverse/civiccast-native/blob/main/docs/spec/3.0/sections/S15-playout-engine-gstreamer.md" TargetMode="External" /><Relationship Type="http://schemas.openxmlformats.org/officeDocument/2006/relationships/hyperlink" Id="rId100" Target="https://github.com/scottconverse/civiccast-native/blob/main/docs/spec/3.0/sections/S21-scheduled-recording.md" TargetMode="External" /><Relationship Type="http://schemas.openxmlformats.org/officeDocument/2006/relationships/hyperlink" Id="rId101" Target="https://github.com/scottconverse/civiccast-native/blob/main/docs/spec/3.0/sections/S25-meeting-agenda-integration.md" TargetMode="External" /><Relationship Type="http://schemas.openxmlformats.org/officeDocument/2006/relationships/hyperlink" Id="rId102" Target="https://github.com/scottconverse/civiccast-native/blob/main/docs/spec/3.0/sections/S26-subscription-paywall.md" TargetMode="External" /><Relationship Type="http://schemas.openxmlformats.org/officeDocument/2006/relationships/hyperlink" Id="rId96" Target="https://github.com/scottconverse/civiccast-native/blob/main/docs/spec/3.0/sections/S7-media-lifecycle-and-readiness.md" TargetMode="External" /><Relationship Type="http://schemas.openxmlformats.org/officeDocument/2006/relationships/hyperlink" Id="rId97" Target="https://github.com/scottconverse/civiccast-native/blob/main/docs/spec/3.0/sections/S8-health-alerting-support-updates.md" TargetMode="External" /><Relationship Type="http://schemas.openxmlformats.org/officeDocument/2006/relationships/hyperlink" Id="rId17" Target="https://github.com/scottconverse/civiccast-native/blob/main/docs/technical-ops-reference.md" TargetMode="External" /><Relationship Type="http://schemas.openxmlformats.org/officeDocument/2006/relationships/hyperlink" Id="rId9" Target="https://github.com/scottconverse/civiccast-native/releases" TargetMode="External" /><Relationship Type="http://schemas.openxmlformats.org/officeDocument/2006/relationships/hyperlink" Id="rId87" Target="https://github.com/scottconverse/civiccast-native/tree/main/civiccast/egress/gst" TargetMode="External" /><Relationship Type="http://schemas.openxmlformats.org/officeDocument/2006/relationships/hyperlink" Id="rId18" Target="https://github.com/scottconverse/civiccast-native/tree/main/docs/spec/3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nsole.cloud.google.com/apis/credentials" TargetMode="External" /><Relationship Type="http://schemas.openxmlformats.org/officeDocument/2006/relationships/hyperlink" Id="rId52" Target="https://github.com/scottconverse/civiccast-native/blob/main/INSTALL-WINDOWS.md" TargetMode="External" /><Relationship Type="http://schemas.openxmlformats.org/officeDocument/2006/relationships/hyperlink" Id="rId98" Target="https://github.com/scottconverse/civiccast-native/blob/main/LEGAL-NOTICES.md" TargetMode="External" /><Relationship Type="http://schemas.openxmlformats.org/officeDocument/2006/relationships/hyperlink" Id="rId45" Target="https://github.com/scottconverse/civiccast-native/blob/main/SECURITY.md" TargetMode="External" /><Relationship Type="http://schemas.openxmlformats.org/officeDocument/2006/relationships/hyperlink" Id="rId84" Target="https://github.com/scottconverse/civiccast-native/blob/main/civiccast/auth/roles.py" TargetMode="External" /><Relationship Type="http://schemas.openxmlformats.org/officeDocument/2006/relationships/hyperlink" Id="rId92" Target="https://github.com/scottconverse/civiccast-native/blob/main/civiccast/common/trusted_proxy.py" TargetMode="External" /><Relationship Type="http://schemas.openxmlformats.org/officeDocument/2006/relationships/hyperlink" Id="rId89" Target="https://github.com/scottconverse/civiccast-native/blob/main/civiccast/recording/service.py" TargetMode="External" /><Relationship Type="http://schemas.openxmlformats.org/officeDocument/2006/relationships/hyperlink" Id="rId16" Target="https://github.com/scottconverse/civiccast-native/blob/main/docs/admin-guide.md" TargetMode="External" /><Relationship Type="http://schemas.openxmlformats.org/officeDocument/2006/relationships/hyperlink" Id="rId75" Target="https://github.com/scottconverse/civiccast-native/blob/main/docs/install/windows-release-trust.md" TargetMode="External" /><Relationship Type="http://schemas.openxmlformats.org/officeDocument/2006/relationships/hyperlink" Id="rId99" Target="https://github.com/scottconverse/civiccast-native/blob/main/docs/legal/patent-watchlist.md" TargetMode="External" /><Relationship Type="http://schemas.openxmlformats.org/officeDocument/2006/relationships/hyperlink" Id="rId14" Target="https://github.com/scottconverse/civiccast-native/blob/main/docs/meeting-operator-guide.md" TargetMode="External" /><Relationship Type="http://schemas.openxmlformats.org/officeDocument/2006/relationships/hyperlink" Id="rId49" Target="https://github.com/scottconverse/civiccast-native/blob/main/docs/operator-language-guide.md" TargetMode="External" /><Relationship Type="http://schemas.openxmlformats.org/officeDocument/2006/relationships/hyperlink" Id="rId74" Target="https://github.com/scottconverse/civiccast-native/blob/main/docs/ops/channel-egress-runbook.md" TargetMode="External" /><Relationship Type="http://schemas.openxmlformats.org/officeDocument/2006/relationships/hyperlink" Id="rId15" Target="https://github.com/scottconverse/civiccast-native/blob/main/docs/records-clerk-guide.md" TargetMode="External" /><Relationship Type="http://schemas.openxmlformats.org/officeDocument/2006/relationships/hyperlink" Id="rId10" Target="https://github.com/scottconverse/civiccast-native/blob/main/docs/releases/release-truth.yaml" TargetMode="External" /><Relationship Type="http://schemas.openxmlformats.org/officeDocument/2006/relationships/hyperlink" Id="rId19" Target="https://github.com/scottconverse/civiccast-native/blob/main/docs/spec/3.0/RECONCILIATION.md" TargetMode="External" /><Relationship Type="http://schemas.openxmlformats.org/officeDocument/2006/relationships/hyperlink" Id="rId79" Target="https://github.com/scottconverse/civiccast-native/blob/main/docs/spec/3.0/ROADMAP.status.yaml" TargetMode="External" /><Relationship Type="http://schemas.openxmlformats.org/officeDocument/2006/relationships/hyperlink" Id="rId78" Target="https://github.com/scottconverse/civiccast-native/blob/main/docs/spec/3.0/civiccast-3.0-station-in-a-box-MASTER.md" TargetMode="External" /><Relationship Type="http://schemas.openxmlformats.org/officeDocument/2006/relationships/hyperlink" Id="rId103" Target="https://github.com/scottconverse/civiccast-native/blob/main/docs/spec/3.0/sections/S10-field-certification-and-proof-ladder.md" TargetMode="External" /><Relationship Type="http://schemas.openxmlformats.org/officeDocument/2006/relationships/hyperlink" Id="rId95" Target="https://github.com/scottconverse/civiccast-native/blob/main/docs/spec/3.0/sections/S15-playout-engine-gstreamer.md" TargetMode="External" /><Relationship Type="http://schemas.openxmlformats.org/officeDocument/2006/relationships/hyperlink" Id="rId100" Target="https://github.com/scottconverse/civiccast-native/blob/main/docs/spec/3.0/sections/S21-scheduled-recording.md" TargetMode="External" /><Relationship Type="http://schemas.openxmlformats.org/officeDocument/2006/relationships/hyperlink" Id="rId101" Target="https://github.com/scottconverse/civiccast-native/blob/main/docs/spec/3.0/sections/S25-meeting-agenda-integration.md" TargetMode="External" /><Relationship Type="http://schemas.openxmlformats.org/officeDocument/2006/relationships/hyperlink" Id="rId102" Target="https://github.com/scottconverse/civiccast-native/blob/main/docs/spec/3.0/sections/S26-subscription-paywall.md" TargetMode="External" /><Relationship Type="http://schemas.openxmlformats.org/officeDocument/2006/relationships/hyperlink" Id="rId96" Target="https://github.com/scottconverse/civiccast-native/blob/main/docs/spec/3.0/sections/S7-media-lifecycle-and-readiness.md" TargetMode="External" /><Relationship Type="http://schemas.openxmlformats.org/officeDocument/2006/relationships/hyperlink" Id="rId97" Target="https://github.com/scottconverse/civiccast-native/blob/main/docs/spec/3.0/sections/S8-health-alerting-support-updates.md" TargetMode="External" /><Relationship Type="http://schemas.openxmlformats.org/officeDocument/2006/relationships/hyperlink" Id="rId17" Target="https://github.com/scottconverse/civiccast-native/blob/main/docs/technical-ops-reference.md" TargetMode="External" /><Relationship Type="http://schemas.openxmlformats.org/officeDocument/2006/relationships/hyperlink" Id="rId9" Target="https://github.com/scottconverse/civiccast-native/releases" TargetMode="External" /><Relationship Type="http://schemas.openxmlformats.org/officeDocument/2006/relationships/hyperlink" Id="rId87" Target="https://github.com/scottconverse/civiccast-native/tree/main/civiccast/egress/gst" TargetMode="External" /><Relationship Type="http://schemas.openxmlformats.org/officeDocument/2006/relationships/hyperlink" Id="rId18" Target="https://github.com/scottconverse/civiccast-native/tree/main/docs/spec/3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2026-09-08T14:12:20Z</dcterms:created>
  <dcterms:modified xsi:type="dcterms:W3CDTF">2026-09-08T14:12:20Z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2026-09-08</vt:lpwstr>
  </property>
  <property fmtid="{D5CDD505-2E9C-101B-9397-08002B2CF9AE}" pid="3" name="subtitle">
    <vt:lpwstr>For station operators, clerks, and IT staff - v1.0.0-beta.5 (native Windows line)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