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v1.0.0-beta.5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6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 – it exists only as an</w:t>
      </w:r>
      <w:r>
        <w:t xml:space="preserve"> </w:t>
      </w:r>
      <w:r>
        <w:t xml:space="preserve">internal Gate A upgrade-baseline kit.</w:t>
      </w:r>
      <w:r>
        <w:t xml:space="preserve"> </w:t>
      </w:r>
      <w:r>
        <w:rPr>
          <w:rStyle w:val="VerbatimChar"/>
        </w:rPr>
        <w:t xml:space="preserve">v1.0.0-beta.4</w:t>
      </w:r>
      <w:r>
        <w:t xml:space="preserve"> </w:t>
      </w:r>
      <w:r>
        <w:t xml:space="preserve">is the current</w:t>
      </w:r>
      <w:r>
        <w:t xml:space="preserve"> </w:t>
      </w:r>
      <w:r>
        <w:t xml:space="preserve">published release described in this manual, a download-only upgrade for</w:t>
      </w:r>
      <w:r>
        <w:t xml:space="preserve"> </w:t>
      </w:r>
      <w:r>
        <w:t xml:space="preserve">stations already on</w:t>
      </w:r>
      <w:r>
        <w:t xml:space="preserve"> </w:t>
      </w:r>
      <w:r>
        <w:rPr>
          <w:rStyle w:val="VerbatimChar"/>
        </w:rPr>
        <w:t xml:space="preserve">v1.0.0-beta.3</w:t>
      </w:r>
      <w:r>
        <w:t xml:space="preserve"> </w:t>
      </w:r>
      <w:r>
        <w:t xml:space="preserve">(CivicCast’s first downloadable</w:t>
      </w:r>
      <w:r>
        <w:t xml:space="preserve"> </w:t>
      </w:r>
      <w:r>
        <w:t xml:space="preserve">release, now superseded – see</w:t>
      </w:r>
      <w:r>
        <w:t xml:space="preserve"> </w:t>
      </w:r>
      <w:hyperlink r:id="rId9">
        <w:r>
          <w:rPr>
            <w:rStyle w:val="VerbatimChar"/>
          </w:rPr>
          <w:t xml:space="preserve">docs/releases/release-truth.yaml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v1.0.0-beta.5</w:t>
      </w:r>
      <w:r>
        <w:t xml:space="preserve"> </w:t>
      </w:r>
      <w:r>
        <w:t xml:space="preserve">is the next candidate and the current native-Windows</w:t>
      </w:r>
      <w:r>
        <w:t xml:space="preserve"> </w:t>
      </w:r>
      <w:r>
        <w:t xml:space="preserve">development candidate (an owner-held unpublished candidate) described in</w:t>
      </w:r>
      <w:r>
        <w:t xml:space="preserve"> </w:t>
      </w:r>
      <w:r>
        <w:t xml:space="preserve">this manual; it does not change the beta.4 install story. It is a fresh,</w:t>
      </w:r>
      <w:r>
        <w:t xml:space="preserve"> </w:t>
      </w:r>
      <w:r>
        <w:t xml:space="preserve">from-scratch native Windows product line —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BodyText"/>
      </w:pPr>
      <w:r>
        <w:t xml:space="preserve">In the beta.5 development build, schedule rollover uses an in-place reload</w:t>
      </w:r>
      <w:r>
        <w:t xml:space="preserve"> </w:t>
      </w:r>
      <w:r>
        <w:t xml:space="preserve">by default: the playout worker prepares the next plan while the current plan</w:t>
      </w:r>
      <w:r>
        <w:t xml:space="preserve"> </w:t>
      </w:r>
      <w:r>
        <w:t xml:space="preserve">airs. When scheduled media ends, the channel switches to its configured</w:t>
      </w:r>
      <w:r>
        <w:t xml:space="preserve"> </w:t>
      </w:r>
      <w:r>
        <w:t xml:space="preserve">bulletins or slate; that filler refreshes until another program is due.</w:t>
      </w:r>
      <w:r>
        <w:t xml:space="preserve"> </w:t>
      </w:r>
      <w:r>
        <w:t xml:space="preserve">Large bulletin rotations retain every approved, currently airable slide.</w:t>
      </w:r>
      <w:r>
        <w:t xml:space="preserve"> </w:t>
      </w:r>
      <w:r>
        <w:t xml:space="preserve">Operators do not need to enable an environment flag. For troubleshooting,</w:t>
      </w:r>
      <w:r>
        <w:t xml:space="preserve"> </w:t>
      </w:r>
      <w:r>
        <w:t xml:space="preserve">IT may set</w:t>
      </w:r>
      <w:r>
        <w:t xml:space="preserve"> </w:t>
      </w:r>
      <w:r>
        <w:rPr>
          <w:rStyle w:val="VerbatimChar"/>
        </w:rPr>
        <w:t xml:space="preserve">CIVICCAST_EGRESS_SEAMLESS_RELOAD=0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off</w:t>
      </w:r>
      <w:r>
        <w:t xml:space="preserve">)</w:t>
      </w:r>
      <w:r>
        <w:t xml:space="preserve"> </w:t>
      </w:r>
      <w:r>
        <w:t xml:space="preserve">in the service environment and restart the service during a maintenance</w:t>
      </w:r>
      <w:r>
        <w:t xml:space="preserve"> </w:t>
      </w:r>
      <w:r>
        <w:t xml:space="preserve">window. This opts into encoder restarts at plan rollover and may interrupt</w:t>
      </w:r>
      <w:r>
        <w:t xml:space="preserve"> </w:t>
      </w:r>
      <w:r>
        <w:t xml:space="preserve">output. Remove that override to restore the default. Installed-candidate</w:t>
      </w:r>
      <w:r>
        <w:t xml:space="preserve"> </w:t>
      </w:r>
      <w:r>
        <w:t xml:space="preserve">soak results are required before this development candidate is published.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1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9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50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0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0"/>
    <w:bookmarkStart w:id="21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1"/>
    <w:bookmarkStart w:id="22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2"/>
    <w:bookmarkStart w:id="23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3"/>
    <w:bookmarkStart w:id="24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4"/>
    <w:bookmarkStart w:id="25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5"/>
    <w:bookmarkStart w:id="26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6"/>
    <w:bookmarkStart w:id="27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7"/>
    <w:bookmarkStart w:id="28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8"/>
    <w:bookmarkStart w:id="29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 —</w:t>
      </w:r>
      <w:r>
        <w:t xml:space="preserve"> </w:t>
      </w:r>
      <w:r>
        <w:t xml:space="preserve">but it captions</w:t>
      </w:r>
      <w:r>
        <w:t xml:space="preserve"> </w:t>
      </w:r>
      <w:r>
        <w:rPr>
          <w:b/>
          <w:bCs/>
        </w:rPr>
        <w:t xml:space="preserve">one channel at a time</w:t>
      </w:r>
      <w:r>
        <w:t xml:space="preserve">. On a station with more than one</w:t>
      </w:r>
      <w:r>
        <w:t xml:space="preserve"> </w:t>
      </w:r>
      <w:r>
        <w:t xml:space="preserve">channel on air, the others are</w:t>
      </w:r>
      <w:r>
        <w:t xml:space="preserve"> </w:t>
      </w:r>
      <w:r>
        <w:rPr>
          <w:b/>
          <w:bCs/>
        </w:rPr>
        <w:t xml:space="preserve">paused, most of the time</w:t>
      </w:r>
      <w:r>
        <w:t xml:space="preserve">, with no live</w:t>
      </w:r>
      <w:r>
        <w:t xml:space="preserve"> </w:t>
      </w:r>
      <w:r>
        <w:t xml:space="preserve">captions showing and their audio discarded rather than saved up for later —</w:t>
      </w:r>
      <w:r>
        <w:t xml:space="preserve"> </w:t>
      </w:r>
      <w:r>
        <w:t xml:space="preserve">this is not a brief wait, it is the normal state for every channel that</w:t>
      </w:r>
      <w:r>
        <w:t xml:space="preserve"> </w:t>
      </w:r>
      <w:r>
        <w:t xml:space="preserve">isn’t the one currently being captioned. It is useful, and it is hard work</w:t>
      </w:r>
      <w:r>
        <w:t xml:space="preserve"> </w:t>
      </w:r>
      <w:r>
        <w:t xml:space="preserve">for the computer — hard enough that on a station without a suitable graphics</w:t>
      </w:r>
      <w:r>
        <w:t xml:space="preserve"> </w:t>
      </w:r>
      <w:r>
        <w:t xml:space="preserve">card it can compete with the broadcast itself for the processor.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 on when the station is installed. Only a setup admin can change it.</w:t>
      </w:r>
      <w:r>
        <w:t xml:space="preserve"> </w:t>
      </w:r>
      <w:r>
        <w:t xml:space="preserve">The change takes effect within a few seconds; you do not need to restart</w:t>
      </w:r>
      <w:r>
        <w:t xml:space="preserve"> </w:t>
      </w:r>
      <w:r>
        <w:t xml:space="preserve">anything and you can do it during a live meeting.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(two minutes, then</w:t>
      </w:r>
      <w:r>
        <w:t xml:space="preserve"> </w:t>
      </w:r>
      <w:r>
        <w:t xml:space="preserve">four, then eight, up to fifteen), clears the captions that were on screen</w:t>
      </w:r>
      <w:r>
        <w:t xml:space="preserve"> </w:t>
      </w:r>
      <w:r>
        <w:t xml:space="preserve">rather than showing stale ones, and tries again later. You will see one</w:t>
      </w:r>
      <w:r>
        <w:t xml:space="preserve"> </w:t>
      </w:r>
      <w:r>
        <w:t xml:space="preserve">warning in the log each time that happens. Repeated warnings on the same</w:t>
      </w:r>
      <w:r>
        <w:t xml:space="preserve"> </w:t>
      </w:r>
      <w:r>
        <w:t xml:space="preserve">channel mean that station cannot caption that channel live — turn the switch</w:t>
      </w:r>
      <w:r>
        <w:t xml:space="preserve"> </w:t>
      </w:r>
      <w:r>
        <w:t xml:space="preserve">off, or ask about a lower-quality caption model or a supported graphics card.</w:t>
      </w:r>
    </w:p>
    <w:bookmarkEnd w:id="29"/>
    <w:bookmarkStart w:id="30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bookmarkEnd w:id="30"/>
    <w:bookmarkStart w:id="31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1"/>
    <w:bookmarkStart w:id="41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2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2"/>
    <w:bookmarkStart w:id="33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3"/>
    <w:bookmarkStart w:id="35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4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5"/>
    <w:bookmarkStart w:id="36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6"/>
    <w:bookmarkStart w:id="37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7"/>
    <w:bookmarkStart w:id="38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8"/>
    <w:bookmarkStart w:id="39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39"/>
    <w:bookmarkStart w:id="40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0"/>
    <w:bookmarkEnd w:id="41"/>
    <w:bookmarkStart w:id="42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2"/>
    <w:bookmarkStart w:id="43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3"/>
    <w:bookmarkStart w:id="45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4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5"/>
    <w:bookmarkStart w:id="46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6"/>
    <w:bookmarkStart w:id="47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7"/>
    <w:bookmarkStart w:id="49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8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76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1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2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Budget disk space for the downloaded kit, its installed runtime and model</w:t>
      </w:r>
      <w:r>
        <w:t xml:space="preserve"> </w:t>
      </w:r>
      <w:r>
        <w:t xml:space="preserve">files, and separate capacity for recordings, station media and backups.</w:t>
      </w:r>
      <w:r>
        <w:t xml:space="preserve"> </w:t>
      </w:r>
      <w:r>
        <w:t xml:space="preserve">Five GB is not enough for a complete first installation.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A first install needs the signed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(about 21 GB), delivered by USB or LAN beside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the</w:t>
      </w:r>
      <w:r>
        <w:t xml:space="preserve"> </w:t>
      </w:r>
      <w:r>
        <w:t xml:space="preserve">runtime packs. Setup verifies and activates those model components,</w:t>
      </w:r>
      <w:r>
        <w:t xml:space="preserve"> </w:t>
      </w:r>
      <w:r>
        <w:t xml:space="preserve">including the required caption floor and summary/translation models.</w:t>
      </w:r>
      <w:r>
        <w:t xml:space="preserve"> </w:t>
      </w:r>
      <w:r>
        <w:t xml:space="preserve">Do not rely on background internet downloads to complete a missing</w:t>
      </w:r>
      <w:r>
        <w:t xml:space="preserve"> </w:t>
      </w:r>
      <w:r>
        <w:t xml:space="preserve">model bundle. Upgrades from beta.3 or later reuse matching cached models.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2"/>
    <w:bookmarkStart w:id="53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Run the new CivicCast installer directly on the station that already has</w:t>
      </w:r>
      <w:r>
        <w:t xml:space="preserve"> </w:t>
      </w:r>
      <w:r>
        <w:t xml:space="preserve">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uninstall the current</w:t>
      </w:r>
      <w:r>
        <w:t xml:space="preserve"> </w:t>
      </w:r>
      <w:r>
        <w:t xml:space="preserve">version first. From beta.3 onward, download-only upgrades reuse the installed</w:t>
      </w:r>
      <w:r>
        <w:t xml:space="preserve"> </w:t>
      </w:r>
      <w:r>
        <w:t xml:space="preserve">models; a fresh station or the older beta.1 migration needs the complete kit</w:t>
      </w:r>
      <w:r>
        <w:t xml:space="preserve"> </w:t>
      </w:r>
      <w:r>
        <w:t xml:space="preserve">described in the Windows installation guide.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release-matched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runtime packs together as</w:t>
      </w:r>
      <w:r>
        <w:t xml:space="preserve"> </w:t>
      </w:r>
      <w:r>
        <w:t xml:space="preserve">described in the Windows installation guide. Include 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 when using the full USB/LAN kit.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3"/>
    <w:bookmarkStart w:id="54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4"/>
    <w:bookmarkStart w:id="69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5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5"/>
    <w:bookmarkStart w:id="56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6"/>
    <w:bookmarkStart w:id="57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7"/>
    <w:bookmarkStart w:id="58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 On an</w:t>
      </w:r>
      <w:r>
        <w:t xml:space="preserve"> </w:t>
      </w:r>
      <w:r>
        <w:t xml:space="preserve">activated native station the runtime otherwise always sets this to</w:t>
      </w:r>
      <w:r>
        <w:t xml:space="preserve"> </w:t>
      </w:r>
      <w:r>
        <w:rPr>
          <w:rStyle w:val="VerbatimChar"/>
        </w:rPr>
        <w:t xml:space="preserve">inline</w:t>
      </w:r>
      <w:r>
        <w:t xml:space="preserve"> </w:t>
      </w:r>
      <w:r>
        <w:t xml:space="preserve">on every start (item 91, 2026-09):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requires editing the</w:t>
      </w:r>
      <w:r>
        <w:t xml:space="preserve"> </w:t>
      </w:r>
      <w:r>
        <w:t xml:space="preserve">Windows service’s environment and restarting the control plane for the</w:t>
      </w:r>
      <w:r>
        <w:t xml:space="preserve"> </w:t>
      </w:r>
      <w:r>
        <w:t xml:space="preserve">service to pick it up, and it takes effect for every channel from that</w:t>
      </w:r>
      <w:r>
        <w:t xml:space="preserve"> </w:t>
      </w:r>
      <w:r>
        <w:t xml:space="preserve">restart’s first start onward. Before item 91,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in the service</w:t>
      </w:r>
      <w:r>
        <w:t xml:space="preserve"> </w:t>
      </w:r>
      <w:r>
        <w:t xml:space="preserve">environment stopped only ASR transcription (the tap worker discarded and</w:t>
      </w:r>
      <w:r>
        <w:t xml:space="preserve"> </w:t>
      </w:r>
      <w:r>
        <w:t xml:space="preserve">deleted what it read); the egress audio-fork leg (the tee that writes</w:t>
      </w:r>
      <w:r>
        <w:t xml:space="preserve"> </w:t>
      </w:r>
      <w:r>
        <w:t xml:space="preserve">rolling WAV segments) kept running regardless.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now stops the fork leg</w:t>
      </w:r>
      <w:r>
        <w:t xml:space="preserve"> </w:t>
      </w:r>
      <w:r>
        <w:t xml:space="preserve">itself — no tap directory is created, no segment is written, and no tap</w:t>
      </w:r>
      <w:r>
        <w:t xml:space="preserve"> </w:t>
      </w:r>
      <w:r>
        <w:t xml:space="preserve">worker thread starts. The operator-facing</w:t>
      </w:r>
      <w:r>
        <w:t xml:space="preserve"> </w:t>
      </w:r>
      <w:r>
        <w:rPr>
          <w:rStyle w:val="VerbatimChar"/>
        </w:rPr>
        <w:t xml:space="preserve">live_captions_enabled</w:t>
      </w:r>
      <w:r>
        <w:t xml:space="preserve"> </w:t>
      </w:r>
      <w:r>
        <w:t xml:space="preserve">station-profile switch (Staff → Station Profile) also now stops the fork</w:t>
      </w:r>
      <w:r>
        <w:t xml:space="preserve"> </w:t>
      </w:r>
      <w:r>
        <w:t xml:space="preserve">leg, WITHOUT a control-plane restart — but only at a channel’s next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(going off air and back on, or a supervisor restart), same as</w:t>
      </w:r>
      <w:r>
        <w:t xml:space="preserve"> </w:t>
      </w:r>
      <w:r>
        <w:t xml:space="preserve">the graphics-overlay honest limit above: a content reload on an</w:t>
      </w:r>
      <w:r>
        <w:t xml:space="preserve"> </w:t>
      </w:r>
      <w:r>
        <w:t xml:space="preserve">already-running channel does not pick up a profile change made in</w:t>
      </w:r>
      <w:r>
        <w:t xml:space="preserve"> </w:t>
      </w:r>
      <w:r>
        <w:t xml:space="preserve">between, because the reload path never touches the audio-tap leg either</w:t>
      </w:r>
      <w:r>
        <w:t xml:space="preserve"> </w:t>
      </w:r>
      <w:r>
        <w:t xml:space="preserve">way (only the program source and the graphics overlay are re-applied on</w:t>
      </w:r>
      <w:r>
        <w:t xml:space="preserve"> </w:t>
      </w:r>
      <w:r>
        <w:t xml:space="preserve">reload).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, station-wide,</w:t>
      </w:r>
      <w:r>
        <w:t xml:space="preserve"> </w:t>
      </w:r>
      <w:r>
        <w:t xml:space="preserve">regardless of core count (item 79, 2026-09, tightened from a per-core-count</w:t>
      </w:r>
      <w:r>
        <w:t xml:space="preserve"> </w:t>
      </w:r>
      <w:r>
        <w:t xml:space="preserve">formula, max 3). A station with more channels ON_AIR than this bound will</w:t>
      </w:r>
      <w:r>
        <w:t xml:space="preserve"> </w:t>
      </w:r>
      <w:r>
        <w:t xml:space="preserve">have live captions paused on the others most of the time —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That</w:t>
      </w:r>
      <w:r>
        <w:t xml:space="preserve"> </w:t>
      </w:r>
      <w:r>
        <w:t xml:space="preserve">“never more than 2”</w:t>
      </w:r>
      <w:r>
        <w:t xml:space="preserve"> </w:t>
      </w:r>
      <w:r>
        <w:t xml:space="preserve">is not just the default’s own shape — it is a</w:t>
      </w:r>
      <w:r>
        <w:t xml:space="preserve"> </w:t>
      </w:r>
      <w:r>
        <w:t xml:space="preserve">ceiling on any operator override too: a value above 2 is refused and</w:t>
      </w:r>
      <w:r>
        <w:t xml:space="preserve"> </w:t>
      </w:r>
      <w:r>
        <w:t xml:space="preserve">capped at 2, with a warning logged, rather than honoured. Recorded-meeting</w:t>
      </w:r>
      <w:r>
        <w:t xml:space="preserve"> </w:t>
      </w:r>
      <w:r>
        <w:t xml:space="preserve">transcription is unaffected.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before, with no ceiling.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 (item 79, 2026-09): it falls back to the live default instead,</w:t>
      </w:r>
      <w:r>
        <w:t xml:space="preserve"> </w:t>
      </w:r>
      <w:r>
        <w:t xml:space="preserve">with a warning logged, so this variable can no longer hand the live tap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— on air or otherwise. The same live ceiling as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also applies here: a live value above 2 is capped at</w:t>
      </w:r>
      <w:r>
        <w:t xml:space="preserve"> </w:t>
      </w:r>
      <w:r>
        <w:t xml:space="preserve">2, with a warning, instead of being honoured.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8"/>
    <w:bookmarkStart w:id="59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59"/>
    <w:bookmarkStart w:id="60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0"/>
    <w:bookmarkStart w:id="61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1"/>
    <w:bookmarkStart w:id="62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2"/>
    <w:bookmarkStart w:id="63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3"/>
    <w:bookmarkStart w:id="64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4"/>
    <w:bookmarkStart w:id="65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5"/>
    <w:bookmarkStart w:id="66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6"/>
    <w:bookmarkStart w:id="67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7"/>
    <w:bookmarkStart w:id="68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8"/>
    <w:bookmarkEnd w:id="69"/>
    <w:bookmarkStart w:id="70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0"/>
    <w:bookmarkStart w:id="71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1"/>
    <w:bookmarkStart w:id="72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2"/>
    <w:bookmarkStart w:id="75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8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3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4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104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7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8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8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0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2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2"/>
    <w:bookmarkStart w:id="84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3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4"/>
    <w:bookmarkStart w:id="85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8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8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5"/>
    <w:bookmarkStart w:id="87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6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7"/>
    <w:bookmarkStart w:id="89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8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89"/>
    <w:bookmarkStart w:id="90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0"/>
    <w:bookmarkStart w:id="92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1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2"/>
    <w:bookmarkStart w:id="93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8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3"/>
    <w:bookmarkStart w:id="103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4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101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2">
        <w:r>
          <w:rPr>
            <w:rStyle w:val="Hyperlink"/>
          </w:rPr>
          <w:t xml:space="preserve">S10 — Field certification &amp; proof ladder</w:t>
        </w:r>
      </w:hyperlink>
    </w:p>
    <w:bookmarkEnd w:id="103"/>
    <w:bookmarkEnd w:id="104"/>
    <w:bookmarkStart w:id="105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8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image" Id="rId10" Target="media/rId10.png" /><Relationship Type="http://schemas.openxmlformats.org/officeDocument/2006/relationships/hyperlink" Id="rId34" Target="https://console.cloud.google.com/apis/credentials" TargetMode="External" /><Relationship Type="http://schemas.openxmlformats.org/officeDocument/2006/relationships/hyperlink" Id="rId51" Target="https://github.com/scottconverse/civiccast-native/blob/main/INSTALL-WINDOWS.md" TargetMode="External" /><Relationship Type="http://schemas.openxmlformats.org/officeDocument/2006/relationships/hyperlink" Id="rId97" Target="https://github.com/scottconverse/civiccast-native/blob/main/LEGAL-NOTICES.md" TargetMode="External" /><Relationship Type="http://schemas.openxmlformats.org/officeDocument/2006/relationships/hyperlink" Id="rId44" Target="https://github.com/scottconverse/civiccast-native/blob/main/SECURITY.md" TargetMode="External" /><Relationship Type="http://schemas.openxmlformats.org/officeDocument/2006/relationships/hyperlink" Id="rId83" Target="https://github.com/scottconverse/civiccast-native/blob/main/civiccast/auth/roles.py" TargetMode="External" /><Relationship Type="http://schemas.openxmlformats.org/officeDocument/2006/relationships/hyperlink" Id="rId91" Target="https://github.com/scottconverse/civiccast-native/blob/main/civiccast/common/trusted_proxy.py" TargetMode="External" /><Relationship Type="http://schemas.openxmlformats.org/officeDocument/2006/relationships/hyperlink" Id="rId88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4" Target="https://github.com/scottconverse/civiccast-native/blob/main/docs/install/windows-release-trust.md" TargetMode="External" /><Relationship Type="http://schemas.openxmlformats.org/officeDocument/2006/relationships/hyperlink" Id="rId98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8" Target="https://github.com/scottconverse/civiccast-native/blob/main/docs/operator-language-guide.md" TargetMode="External" /><Relationship Type="http://schemas.openxmlformats.org/officeDocument/2006/relationships/hyperlink" Id="rId73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8" Target="https://github.com/scottconverse/civiccast-native/blob/main/docs/spec/3.0/ROADMAP.status.yaml" TargetMode="External" /><Relationship Type="http://schemas.openxmlformats.org/officeDocument/2006/relationships/hyperlink" Id="rId77" Target="https://github.com/scottconverse/civiccast-native/blob/main/docs/spec/3.0/civiccast-3.0-station-in-a-box-MASTER.md" TargetMode="External" /><Relationship Type="http://schemas.openxmlformats.org/officeDocument/2006/relationships/hyperlink" Id="rId102" Target="https://github.com/scottconverse/civiccast-native/blob/main/docs/spec/3.0/sections/S10-field-certification-and-proof-ladder.md" TargetMode="External" /><Relationship Type="http://schemas.openxmlformats.org/officeDocument/2006/relationships/hyperlink" Id="rId94" Target="https://github.com/scottconverse/civiccast-native/blob/main/docs/spec/3.0/sections/S15-playout-engine-gstreamer.md" TargetMode="External" /><Relationship Type="http://schemas.openxmlformats.org/officeDocument/2006/relationships/hyperlink" Id="rId99" Target="https://github.com/scottconverse/civiccast-native/blob/main/docs/spec/3.0/sections/S21-scheduled-recording.md" TargetMode="External" /><Relationship Type="http://schemas.openxmlformats.org/officeDocument/2006/relationships/hyperlink" Id="rId100" Target="https://github.com/scottconverse/civiccast-native/blob/main/docs/spec/3.0/sections/S25-meeting-agenda-integration.md" TargetMode="External" /><Relationship Type="http://schemas.openxmlformats.org/officeDocument/2006/relationships/hyperlink" Id="rId101" Target="https://github.com/scottconverse/civiccast-native/blob/main/docs/spec/3.0/sections/S26-subscription-paywall.md" TargetMode="External" /><Relationship Type="http://schemas.openxmlformats.org/officeDocument/2006/relationships/hyperlink" Id="rId95" Target="https://github.com/scottconverse/civiccast-native/blob/main/docs/spec/3.0/sections/S7-media-lifecycle-and-readiness.md" TargetMode="External" /><Relationship Type="http://schemas.openxmlformats.org/officeDocument/2006/relationships/hyperlink" Id="rId96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6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onsole.cloud.google.com/apis/credentials" TargetMode="External" /><Relationship Type="http://schemas.openxmlformats.org/officeDocument/2006/relationships/hyperlink" Id="rId51" Target="https://github.com/scottconverse/civiccast-native/blob/main/INSTALL-WINDOWS.md" TargetMode="External" /><Relationship Type="http://schemas.openxmlformats.org/officeDocument/2006/relationships/hyperlink" Id="rId97" Target="https://github.com/scottconverse/civiccast-native/blob/main/LEGAL-NOTICES.md" TargetMode="External" /><Relationship Type="http://schemas.openxmlformats.org/officeDocument/2006/relationships/hyperlink" Id="rId44" Target="https://github.com/scottconverse/civiccast-native/blob/main/SECURITY.md" TargetMode="External" /><Relationship Type="http://schemas.openxmlformats.org/officeDocument/2006/relationships/hyperlink" Id="rId83" Target="https://github.com/scottconverse/civiccast-native/blob/main/civiccast/auth/roles.py" TargetMode="External" /><Relationship Type="http://schemas.openxmlformats.org/officeDocument/2006/relationships/hyperlink" Id="rId91" Target="https://github.com/scottconverse/civiccast-native/blob/main/civiccast/common/trusted_proxy.py" TargetMode="External" /><Relationship Type="http://schemas.openxmlformats.org/officeDocument/2006/relationships/hyperlink" Id="rId88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4" Target="https://github.com/scottconverse/civiccast-native/blob/main/docs/install/windows-release-trust.md" TargetMode="External" /><Relationship Type="http://schemas.openxmlformats.org/officeDocument/2006/relationships/hyperlink" Id="rId98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8" Target="https://github.com/scottconverse/civiccast-native/blob/main/docs/operator-language-guide.md" TargetMode="External" /><Relationship Type="http://schemas.openxmlformats.org/officeDocument/2006/relationships/hyperlink" Id="rId73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8" Target="https://github.com/scottconverse/civiccast-native/blob/main/docs/spec/3.0/ROADMAP.status.yaml" TargetMode="External" /><Relationship Type="http://schemas.openxmlformats.org/officeDocument/2006/relationships/hyperlink" Id="rId77" Target="https://github.com/scottconverse/civiccast-native/blob/main/docs/spec/3.0/civiccast-3.0-station-in-a-box-MASTER.md" TargetMode="External" /><Relationship Type="http://schemas.openxmlformats.org/officeDocument/2006/relationships/hyperlink" Id="rId102" Target="https://github.com/scottconverse/civiccast-native/blob/main/docs/spec/3.0/sections/S10-field-certification-and-proof-ladder.md" TargetMode="External" /><Relationship Type="http://schemas.openxmlformats.org/officeDocument/2006/relationships/hyperlink" Id="rId94" Target="https://github.com/scottconverse/civiccast-native/blob/main/docs/spec/3.0/sections/S15-playout-engine-gstreamer.md" TargetMode="External" /><Relationship Type="http://schemas.openxmlformats.org/officeDocument/2006/relationships/hyperlink" Id="rId99" Target="https://github.com/scottconverse/civiccast-native/blob/main/docs/spec/3.0/sections/S21-scheduled-recording.md" TargetMode="External" /><Relationship Type="http://schemas.openxmlformats.org/officeDocument/2006/relationships/hyperlink" Id="rId100" Target="https://github.com/scottconverse/civiccast-native/blob/main/docs/spec/3.0/sections/S25-meeting-agenda-integration.md" TargetMode="External" /><Relationship Type="http://schemas.openxmlformats.org/officeDocument/2006/relationships/hyperlink" Id="rId101" Target="https://github.com/scottconverse/civiccast-native/blob/main/docs/spec/3.0/sections/S26-subscription-paywall.md" TargetMode="External" /><Relationship Type="http://schemas.openxmlformats.org/officeDocument/2006/relationships/hyperlink" Id="rId95" Target="https://github.com/scottconverse/civiccast-native/blob/main/docs/spec/3.0/sections/S7-media-lifecycle-and-readiness.md" TargetMode="External" /><Relationship Type="http://schemas.openxmlformats.org/officeDocument/2006/relationships/hyperlink" Id="rId96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6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2026-09-08T13:05:15Z</dcterms:created>
  <dcterms:modified xsi:type="dcterms:W3CDTF">2026-09-08T13:05:15Z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2026-09-08</vt:lpwstr>
  </property>
  <property fmtid="{D5CDD505-2E9C-101B-9397-08002B2CF9AE}" pid="3" name="subtitle">
    <vt:lpwstr>For station operators, clerks, and IT staff - v1.0.0-beta.5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