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4.png" ContentType="image/png"/>
  <Override PartName="/word/media/rId504.png" ContentType="image/png"/>
  <Override PartName="/word/media/rId363.png" ContentType="image/png"/>
  <Override PartName="/word/media/rId546.png" ContentType="image/png"/>
  <Override PartName="/word/media/rId530.png" ContentType="image/png"/>
  <Override PartName="/word/media/rId550.png" ContentType="image/png"/>
  <Override PartName="/word/media/rId496.png" ContentType="image/png"/>
  <Override PartName="/word/media/rId488.png" ContentType="image/png"/>
  <Override PartName="/word/media/rId510.png" ContentType="image/png"/>
  <Override PartName="/word/media/rId292.png" ContentType="image/png"/>
  <Override PartName="/word/media/rId517.png" ContentType="image/png"/>
  <Override PartName="/word/media/rId35.png" ContentType="image/png"/>
  <Override PartName="/word/media/rId500.png" ContentType="image/png"/>
  <Override PartName="/word/media/rId538.png" ContentType="image/png"/>
  <Override PartName="/word/media/rId542.png" ContentType="image/png"/>
  <Override PartName="/word/media/rId457.png" ContentType="image/png"/>
  <Override PartName="/word/media/rId526.png" ContentType="image/png"/>
  <Override PartName="/word/media/rId534.png" ContentType="image/png"/>
  <Override PartName="/word/media/rId521.png" ContentType="image/png"/>
  <Override PartName="/word/media/rId513.png" ContentType="image/png"/>
  <Override PartName="/word/media/rId492.png" ContentType="image/png"/>
  <Override PartName="/word/media/rId73.png" ContentType="image/png"/>
  <Override PartName="/word/media/rId192.png" ContentType="image/png"/>
  <Override PartName="/word/media/rId39.png" ContentType="image/png"/>
  <Override PartName="/word/media/rId196.png" ContentType="image/png"/>
  <Override PartName="/word/media/rId76.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v1.0.0-beta.20</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20"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0"/>
    <w:bookmarkStart w:id="21"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1"/>
    <w:bookmarkStart w:id="22"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Cs/>
          <w:b/>
        </w:rPr>
        <w:t xml:space="preserve">For IT staff:</w:t>
      </w:r>
      <w:r>
        <w:t xml:space="preserve"> </w:t>
      </w:r>
      <w:r>
        <w:t xml:space="preserve">a pointer from the non-technical part to the technical chapter that has the detail.</w:t>
      </w:r>
    </w:p>
    <w:bookmarkEnd w:id="22"/>
    <w:bookmarkStart w:id="23"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Schedule, Program Guide, recording and auto-schedule times use the station’s configured time zone. Some reports and exports still use</w:t>
      </w:r>
      <w:r>
        <w:t xml:space="preserve"> </w:t>
      </w:r>
      <w:r>
        <w:rPr>
          <w:bCs/>
          <w:b/>
        </w:rPr>
        <w:t xml:space="preserve">UTC</w:t>
      </w:r>
      <w:r>
        <w:t xml:space="preserve">; each chapter names the relevant time basis.</w:t>
      </w:r>
    </w:p>
    <w:bookmarkEnd w:id="23"/>
    <w:bookmarkStart w:id="24"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4"/>
    <w:bookmarkStart w:id="27" w:name="edition-and-package-evidence"/>
    <w:p>
      <w:pPr>
        <w:pStyle w:val="Heading2"/>
      </w:pPr>
      <w:r>
        <w:t xml:space="preserve">Edition and package evidence</w:t>
      </w:r>
    </w:p>
    <w:p>
      <w:pPr>
        <w:pStyle w:val="FirstParagraph"/>
      </w:pPr>
      <w:r>
        <w:t xml:space="preserve">This working source edition also includes unreleased Sprint 6 preparation,</w:t>
      </w:r>
      <w:r>
        <w:t xml:space="preserve"> </w:t>
      </w:r>
      <w:r>
        <w:t xml:space="preserve">webhook, Roku and</w:t>
      </w:r>
      <w:r>
        <w:t xml:space="preserve"> </w:t>
      </w:r>
      <w:r>
        <w:rPr>
          <w:bCs/>
          <w:b/>
        </w:rPr>
        <w:t xml:space="preserve">Other stations</w:t>
      </w:r>
      <w:r>
        <w:t xml:space="preserve"> </w:t>
      </w:r>
      <w:r>
        <w:t xml:space="preserve">changes. For an installed Beta 19 package,</w:t>
      </w:r>
      <w:r>
        <w:t xml:space="preserve"> </w:t>
      </w:r>
      <w:r>
        <w:t xml:space="preserve">use the manual bundled with that release. The source changes have not replaced</w:t>
      </w:r>
      <w:r>
        <w:t xml:space="preserve"> </w:t>
      </w:r>
      <w:r>
        <w:t xml:space="preserve">the published installer or its package evidence.</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unpublished Beta 20 candidate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25">
        <w:r>
          <w:rPr>
            <w:rStyle w:val="Hyperlink"/>
          </w:rPr>
          <w:t xml:space="preserve">Beta 18 package record</w:t>
        </w:r>
      </w:hyperlink>
      <w:r>
        <w:t xml:space="preserve"> </w:t>
      </w:r>
      <w:r>
        <w:t xml:space="preserve">remains historical; use the Beta 19 verification record for claims about its installed package.</w:t>
      </w:r>
    </w:p>
    <w:p>
      <w:pPr>
        <w:pStyle w:val="BodyText"/>
      </w:pPr>
      <w:r>
        <w:t xml:space="preserve">Check the</w:t>
      </w:r>
      <w:r>
        <w:t xml:space="preserve"> </w:t>
      </w:r>
      <w:hyperlink r:id="rId26">
        <w:r>
          <w:rPr>
            <w:rStyle w:val="Hyperlink"/>
          </w:rPr>
          <w:t xml:space="preserve">releases page</w:t>
        </w:r>
      </w:hyperlink>
      <w:r>
        <w:t xml:space="preserve"> </w:t>
      </w:r>
      <w:r>
        <w:t xml:space="preserve">for available downloads. For an installed package, use its matching Help and verification record. A</w:t>
      </w:r>
      <w:r>
        <w:t xml:space="preserve"> </w:t>
      </w:r>
      <w:r>
        <w:rPr>
          <w:bCs/>
          <w:b/>
        </w:rPr>
        <w:t xml:space="preserve">historical observation</w:t>
      </w:r>
      <w:r>
        <w:t xml:space="preserve"> </w:t>
      </w:r>
      <w:r>
        <w:t xml:space="preserve">describes behavior or evidence from the named earlier release. A</w:t>
      </w:r>
      <w:r>
        <w:t xml:space="preserve"> </w:t>
      </w:r>
      <w:r>
        <w:rPr>
          <w:bCs/>
          <w:b/>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27"/>
    <w:bookmarkStart w:id="2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8">
        <w:r>
          <w:rPr>
            <w:rStyle w:val="Hyperlink"/>
          </w:rPr>
          <w:t xml:space="preserve">https://github.com/scottconverse/civiccast-native</w:t>
        </w:r>
      </w:hyperlink>
      <w:r>
        <w:t xml:space="preserve">. Check</w:t>
      </w:r>
      <w:r>
        <w:t xml:space="preserve"> </w:t>
      </w:r>
      <w:hyperlink r:id="rId2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29"/>
    <w:bookmarkEnd w:id="30"/>
    <w:bookmarkStart w:id="26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3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31"/>
    <w:bookmarkStart w:id="34"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2"/>
    <w:bookmarkStart w:id="3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Cs/>
          <w:b/>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3"/>
    <w:bookmarkEnd w:id="34"/>
    <w:bookmarkStart w:id="3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6" name="Picture"/>
            <a:graphic>
              <a:graphicData uri="http://schemas.openxmlformats.org/drawingml/2006/picture">
                <pic:pic>
                  <pic:nvPicPr>
                    <pic:cNvPr descr="manual/diagrams/a20aa02c0380.png" id="37" name="Picture"/>
                    <pic:cNvPicPr>
                      <a:picLocks noChangeArrowheads="1" noChangeAspect="1"/>
                    </pic:cNvPicPr>
                  </pic:nvPicPr>
                  <pic:blipFill>
                    <a:blip r:embed="rId3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numPr>
          <w:ilvl w:val="0"/>
          <w:numId w:val="1004"/>
        </w:numPr>
        <w:pStyle w:val="Compact"/>
      </w:pPr>
      <w:r>
        <w:rPr>
          <w:bCs/>
          <w:b/>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Packaging recordings:</w:t>
      </w:r>
      <w:r>
        <w:t xml:space="preserve"> </w:t>
      </w:r>
      <w:r>
        <w:t xml:space="preserve">A meeting captured on</w:t>
      </w:r>
      <w:r>
        <w:t xml:space="preserve"> </w:t>
      </w:r>
      <w:r>
        <w:rPr>
          <w:bCs/>
          <w:b/>
        </w:rPr>
        <w:t xml:space="preserve">Recording</w:t>
      </w:r>
      <w:r>
        <w:t xml:space="preserve"> </w:t>
      </w:r>
      <w:r>
        <w:t xml:space="preserve">can arrive in Assets as</w:t>
      </w:r>
      <w:r>
        <w:t xml:space="preserve"> </w:t>
      </w:r>
      <w:r>
        <w:rPr>
          <w:bCs/>
          <w:b/>
        </w:rPr>
        <w:t xml:space="preserve">Recorded</w:t>
      </w:r>
      <w:r>
        <w:t xml:space="preserve">, with</w:t>
      </w:r>
      <w:r>
        <w:t xml:space="preserve"> </w:t>
      </w:r>
      <w:r>
        <w:rPr>
          <w:bCs/>
          <w:b/>
        </w:rPr>
        <w:t xml:space="preserve">Not servable yet</w:t>
      </w:r>
      <w:r>
        <w:t xml:space="preserve"> </w:t>
      </w:r>
      <w:r>
        <w:t xml:space="preserve">until a streamable copy exists.</w:t>
      </w:r>
      <w:r>
        <w:t xml:space="preserve"> </w:t>
      </w:r>
      <w:r>
        <w:rPr>
          <w:bCs/>
          <w:b/>
        </w:rPr>
        <w:t xml:space="preserve">Package for playback</w:t>
      </w:r>
      <w:r>
        <w:t xml:space="preserve"> </w:t>
      </w:r>
      <w:r>
        <w:t xml:space="preserve">is offered for both</w:t>
      </w:r>
      <w:r>
        <w:t xml:space="preserve"> </w:t>
      </w:r>
      <w:r>
        <w:rPr>
          <w:bCs/>
          <w:b/>
        </w:rPr>
        <w:t xml:space="preserve">Validated</w:t>
      </w:r>
      <w:r>
        <w:t xml:space="preserve"> </w:t>
      </w:r>
      <w:r>
        <w:t xml:space="preserve">and</w:t>
      </w:r>
      <w:r>
        <w:t xml:space="preserve"> </w:t>
      </w:r>
      <w:r>
        <w:rPr>
          <w:bCs/>
          <w:b/>
        </w:rPr>
        <w:t xml:space="preserve">Recorded</w:t>
      </w:r>
      <w:r>
        <w:t xml:space="preserve"> </w:t>
      </w:r>
      <w:r>
        <w:t xml:space="preserve">rows with a stored source file. If a streamable copy already exists, use</w:t>
      </w:r>
      <w:r>
        <w:t xml:space="preserve"> </w:t>
      </w:r>
      <w:r>
        <w:rPr>
          <w:bCs/>
          <w:b/>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38"/>
    <w:bookmarkStart w:id="4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0" name="Picture"/>
            <a:graphic>
              <a:graphicData uri="http://schemas.openxmlformats.org/drawingml/2006/picture">
                <pic:pic>
                  <pic:nvPicPr>
                    <pic:cNvPr descr="manual/images/portal-home.png" id="4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2"/>
    <w:bookmarkStart w:id="4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3"/>
    <w:bookmarkStart w:id="45" w:name="source-edition-and-release-evidence"/>
    <w:p>
      <w:pPr>
        <w:pStyle w:val="Heading3"/>
      </w:pPr>
      <w:r>
        <w:t xml:space="preserve">Source edition and release evidence</w:t>
      </w:r>
    </w:p>
    <w:p>
      <w:pPr>
        <w:pStyle w:val="FirstParagraph"/>
      </w:pPr>
      <w:r>
        <w:t xml:space="preserve">This manual describes the unpublished Beta 20 candidate source; installation verification is pending.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26">
        <w:r>
          <w:rPr>
            <w:rStyle w:val="Hyperlink"/>
          </w:rPr>
          <w:t xml:space="preserve">releases page</w:t>
        </w:r>
      </w:hyperlink>
      <w:r>
        <w:t xml:space="preserve">, and follow its matching verification record. The</w:t>
      </w:r>
      <w:r>
        <w:t xml:space="preserve"> </w:t>
      </w:r>
      <w:hyperlink r:id="rId25">
        <w:r>
          <w:rPr>
            <w:rStyle w:val="Hyperlink"/>
          </w:rPr>
          <w:t xml:space="preserve">Beta 18 record</w:t>
        </w:r>
      </w:hyperlink>
      <w:r>
        <w:t xml:space="preserve"> </w:t>
      </w:r>
      <w:r>
        <w:t xml:space="preserve">tracks that earlier package’s checks. Keep each historical result with its named release.</w:t>
      </w:r>
    </w:p>
    <w:p>
      <w:pPr>
        <w:pStyle w:val="BodyText"/>
      </w:pPr>
      <w:r>
        <w:rPr>
          <w:bCs/>
          <w:b/>
        </w:rPr>
        <w:t xml:space="preserve">Historical Beta 11 operating result:</w:t>
      </w:r>
      <w:r>
        <w:t xml:space="preserve"> </w:t>
      </w:r>
      <w:r>
        <w:t xml:space="preserve">one CivicCast host ran Public, Government, and Education channels together for 72 hours and recorded</w:t>
      </w:r>
      <w:r>
        <w:t xml:space="preserve"> </w:t>
      </w:r>
      <w:r>
        <w:rPr>
          <w:bCs/>
          <w:b/>
        </w:rPr>
        <w:t xml:space="preserve">99.78% live caption-input coverage</w:t>
      </w:r>
      <w:r>
        <w:t xml:space="preserve">. This remains a Beta 11 host measurement; it does not establish performance of the current package. See the</w:t>
      </w:r>
      <w:r>
        <w:t xml:space="preserve"> </w:t>
      </w:r>
      <w:hyperlink r:id="rId44">
        <w:r>
          <w:rPr>
            <w:rStyle w:val="Hyperlink"/>
          </w:rPr>
          <w:t xml:space="preserve">72-hour host performance report</w:t>
        </w:r>
      </w:hyperlink>
      <w:r>
        <w:t xml:space="preserve"> </w:t>
      </w:r>
      <w:r>
        <w:t xml:space="preserve">for the channel totals and method.</w:t>
      </w:r>
    </w:p>
    <w:p>
      <w:pPr>
        <w:pStyle w:val="BodyText"/>
      </w:pPr>
      <w:r>
        <w:rPr>
          <w:bCs/>
          <w:b/>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45"/>
    <w:bookmarkStart w:id="4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6"/>
    <w:bookmarkStart w:id="47"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7"/>
    <w:bookmarkEnd w:id="48"/>
    <w:bookmarkStart w:id="71"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51" w:name="before-you-start"/>
    <w:p>
      <w:pPr>
        <w:pStyle w:val="Heading3"/>
      </w:pPr>
      <w:r>
        <w:t xml:space="preserve">Before you start</w:t>
      </w:r>
    </w:p>
    <w:p>
      <w:pPr>
        <w:numPr>
          <w:ilvl w:val="0"/>
          <w:numId w:val="1007"/>
        </w:numPr>
        <w:pStyle w:val="Compact"/>
      </w:pPr>
      <w:r>
        <w:t xml:space="preserve">For</w:t>
      </w:r>
      <w:r>
        <w:t xml:space="preserve"> </w:t>
      </w:r>
      <w:r>
        <w:rPr>
          <w:bCs/>
          <w:b/>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51"/>
    <w:bookmarkStart w:id="52"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The Desktop shortcut opens the local operator console. A signed-out browser now has a separate</w:t>
      </w:r>
      <w:r>
        <w:t xml:space="preserve"> </w:t>
      </w:r>
      <w:r>
        <w:rPr>
          <w:bCs/>
          <w:b/>
        </w:rPr>
        <w:t xml:space="preserve">Staff sign-in</w:t>
      </w:r>
      <w:r>
        <w:t xml:space="preserve"> </w:t>
      </w:r>
      <w:r>
        <w:t xml:space="preserve">page. Use</w:t>
      </w:r>
      <w:r>
        <w:t xml:space="preserve"> </w:t>
      </w:r>
      <w:r>
        <w:rPr>
          <w:bCs/>
          <w:b/>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Cs/>
          <w:b/>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52"/>
    <w:bookmarkStart w:id="53" w:name="sign-in"/>
    <w:p>
      <w:pPr>
        <w:pStyle w:val="Heading3"/>
      </w:pPr>
      <w:r>
        <w:t xml:space="preserve">Sign in</w:t>
      </w:r>
    </w:p>
    <w:p>
      <w:pPr>
        <w:numPr>
          <w:ilvl w:val="0"/>
          <w:numId w:val="1009"/>
        </w:numPr>
        <w:pStyle w:val="Compact"/>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Cs/>
          <w:b/>
        </w:rPr>
        <w:t xml:space="preserve">Admin sign-in</w:t>
      </w:r>
      <w:r>
        <w:t xml:space="preserve">.</w:t>
      </w:r>
    </w:p>
    <w:p>
      <w:pPr>
        <w:numPr>
          <w:ilvl w:val="0"/>
          <w:numId w:val="1009"/>
        </w:numPr>
        <w:pStyle w:val="Compact"/>
      </w:pPr>
      <w:r>
        <w:t xml:space="preserve">Enter the account’s username and current password. For the first administrator, use the password chosen during setup (or the new password from the most recent recovery/reset);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Cs/>
          <w:b/>
        </w:rPr>
        <w:t xml:space="preserve">Sign out</w:t>
      </w:r>
      <w:r>
        <w:t xml:space="preserve"> </w:t>
      </w:r>
      <w:r>
        <w:t xml:space="preserve">before you leave.</w:t>
      </w:r>
    </w:p>
    <w:bookmarkEnd w:id="53"/>
    <w:bookmarkStart w:id="54"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r>
        <w:t xml:space="preserve"> </w:t>
      </w:r>
      <w:r>
        <w:t xml:space="preserve">That message refers to the renamed</w:t>
      </w:r>
      <w:r>
        <w:t xml:space="preserve"> </w:t>
      </w:r>
      <w:r>
        <w:rPr>
          <w:bCs/>
          <w:b/>
        </w:rPr>
        <w:t xml:space="preserve">Confirm — consume recovery code</w:t>
      </w:r>
      <w:r>
        <w:t xml:space="preserve"> </w:t>
      </w:r>
      <w:r>
        <w:t xml:space="preserve">button.</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source candidate includes station-state recovery repair so the normal service can replace the session automatically without manually changing permissions. Expected behavior is a return to normal sign-in, with no permission edits needed; private-key protection is unchanged. Final installed proof is pending.</w:t>
      </w:r>
    </w:p>
    <w:bookmarkEnd w:id="54"/>
    <w:bookmarkStart w:id="55"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5"/>
    <w:bookmarkStart w:id="60" w:name="find-your-way-around-the-console"/>
    <w:p>
      <w:pPr>
        <w:pStyle w:val="Heading3"/>
      </w:pPr>
      <w:r>
        <w:t xml:space="preserve">Find your way around the console</w:t>
      </w:r>
    </w:p>
    <w:bookmarkStart w:id="56"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Setup admins can also review account role assignments in</w:t>
      </w:r>
      <w:r>
        <w:t xml:space="preserve"> </w:t>
      </w:r>
      <w:r>
        <w:rPr>
          <w:bCs/>
          <w:b/>
        </w:rPr>
        <w:t xml:space="preserve">Staff accounts</w:t>
      </w:r>
      <w:r>
        <w:t xml:space="preserv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6"/>
    <w:bookmarkStart w:id="57"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Staff accounts, Backup and restore, Import station, Network access,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Other stations,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7"/>
    <w:bookmarkStart w:id="58"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event list does not load; it requires Setup admin, Support admin or Meeting operator. The runtime safe-to-air health indicator is available to every operator role.</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8"/>
    <w:bookmarkStart w:id="59"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9"/>
    <w:bookmarkEnd w:id="60"/>
    <w:bookmarkStart w:id="62"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61"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61"/>
    <w:bookmarkEnd w:id="62"/>
    <w:bookmarkStart w:id="63"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3"/>
    <w:bookmarkStart w:id="65"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4"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4"/>
    <w:bookmarkEnd w:id="65"/>
    <w:bookmarkStart w:id="68"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6"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6"/>
    <w:bookmarkStart w:id="67"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7"/>
    <w:bookmarkEnd w:id="68"/>
    <w:bookmarkStart w:id="69"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staff credentials are wrong, or the account is disabled.</w:t>
            </w:r>
          </w:p>
        </w:tc>
        <w:tc>
          <w:tcPr/>
          <w:p>
            <w:pPr>
              <w:pStyle w:val="Compact"/>
              <w:jc w:val="lef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jc w:val="left"/>
            </w:pPr>
            <w:r>
              <w:t xml:space="preserve">“</w:t>
            </w:r>
            <w:r>
              <w:t xml:space="preserve">Too many staff sign-in attempts. Wait and try again.</w:t>
            </w:r>
            <w:r>
              <w:t xml:space="preserve">”</w:t>
            </w:r>
            <w:r>
              <w:t xml:space="preserve"> </w:t>
            </w:r>
            <w:r>
              <w:t xml:space="preserve">(possibly followed by a retry time)</w:t>
            </w:r>
          </w:p>
        </w:tc>
        <w:tc>
          <w:tcPr/>
          <w:p>
            <w:pPr>
              <w:pStyle w:val="Compact"/>
              <w:jc w:val="left"/>
            </w:pPr>
            <w:r>
              <w:t xml:space="preserve">Too many failed staff sign-ins.</w:t>
            </w:r>
          </w:p>
        </w:tc>
        <w:tc>
          <w:tcPr/>
          <w:p>
            <w:pPr>
              <w:pStyle w:val="Compact"/>
              <w:jc w:val="lef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session expired after 12 hours, an administrator revoked it, or the station’s sign-in state was reset.</w:t>
            </w:r>
          </w:p>
        </w:tc>
        <w:tc>
          <w:tcPr/>
          <w:p>
            <w:pPr>
              <w:pStyle w:val="Compact"/>
              <w:jc w:val="left"/>
            </w:pPr>
            <w:r>
              <w:t xml:space="preserve">Sign in again. A Setup admin can review and revoke station sessions in</w:t>
            </w:r>
            <w:r>
              <w:t xml:space="preserve"> </w:t>
            </w:r>
            <w:r>
              <w:rPr>
                <w:bCs/>
                <w:b/>
              </w:rPr>
              <w:t xml:space="preserve">Staff accounts</w:t>
            </w:r>
            <w:r>
              <w:t xml:space="preserve">.</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or first-admin recovery from another computer.</w:t>
            </w:r>
          </w:p>
        </w:tc>
        <w:tc>
          <w:tcPr/>
          <w:p>
            <w:pPr>
              <w:pStyle w:val="Compact"/>
              <w:jc w:val="lef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message</w:t>
      </w:r>
      <w:r>
        <w:t xml:space="preserve"> </w:t>
      </w:r>
      <w:r>
        <w:t xml:space="preserve">“</w:t>
      </w:r>
      <w:r>
        <w:t xml:space="preserve">First setup can only be done from the station computer itself</w:t>
      </w:r>
      <w:r>
        <w:t xml:space="preserve">”</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Cs/>
          <w:b/>
        </w:rPr>
        <w:t xml:space="preserve">Note:</w:t>
      </w:r>
      <w:r>
        <w:t xml:space="preserve"> </w:t>
      </w:r>
      <w:r>
        <w:t xml:space="preserve">Setup admins can add staff, assign roles and disable access in</w:t>
      </w:r>
      <w:r>
        <w:t xml:space="preserve"> </w:t>
      </w:r>
      <w:r>
        <w:rPr>
          <w:bCs/>
          <w:b/>
        </w:rPr>
        <w:t xml:space="preserve">Staff accounts</w:t>
      </w:r>
      <w:r>
        <w:t xml:space="preserve">. See the</w:t>
      </w:r>
      <w:r>
        <w:t xml:space="preserve"> </w:t>
      </w:r>
      <w:hyperlink r:id="rId50">
        <w:r>
          <w:rPr>
            <w:rStyle w:val="Hyperlink"/>
          </w:rPr>
          <w:t xml:space="preserve">staff accounts guide</w:t>
        </w:r>
      </w:hyperlink>
      <w:r>
        <w:t xml:space="preserve"> </w:t>
      </w:r>
      <w:r>
        <w:t xml:space="preserve">for account and session management.</w:t>
      </w:r>
    </w:p>
    <w:bookmarkEnd w:id="69"/>
    <w:bookmarkStart w:id="70"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70"/>
    <w:bookmarkEnd w:id="71"/>
    <w:bookmarkStart w:id="11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72"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load its data</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2"/>
    <w:bookmarkStart w:id="80"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4" name="Picture"/>
            <a:graphic>
              <a:graphicData uri="http://schemas.openxmlformats.org/drawingml/2006/picture">
                <pic:pic>
                  <pic:nvPicPr>
                    <pic:cNvPr descr="manual/diagrams/e67af6b61e25.png" id="75" name="Picture"/>
                    <pic:cNvPicPr>
                      <a:picLocks noChangeArrowheads="1" noChangeAspect="1"/>
                    </pic:cNvPicPr>
                  </pic:nvPicPr>
                  <pic:blipFill>
                    <a:blip r:embed="rId73"/>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9"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7" name="Picture"/>
            <a:graphic>
              <a:graphicData uri="http://schemas.openxmlformats.org/drawingml/2006/picture">
                <pic:pic>
                  <pic:nvPicPr>
                    <pic:cNvPr descr="manual/images/portal-schedule.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9"/>
    <w:bookmarkEnd w:id="80"/>
    <w:bookmarkStart w:id="81"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Cs/>
          <w:b/>
        </w:rPr>
        <w:t xml:space="preserve">Station Profile &gt; Timezone</w:t>
      </w:r>
      <w:r>
        <w:t xml:space="preserve">, and check the zone shown beside the form before saving. These times do not depend on the computer you use to open the console.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The station’s time zone.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The station’s time zone; recurring programmes keep that local clock time.</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 start time, weekly time and weekday boxes</w:t>
            </w:r>
          </w:p>
        </w:tc>
        <w:tc>
          <w:tcPr/>
          <w:p>
            <w:pPr>
              <w:pStyle w:val="Compact"/>
              <w:jc w:val="left"/>
            </w:pPr>
            <w:r>
              <w:t xml:space="preserve">The station’s local date, time and weekday.</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Cs/>
          <w:b/>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Cs/>
          <w:b/>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81"/>
    <w:bookmarkStart w:id="83"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in the station’s time zone. Check the local-time preview and zone before saving.</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2"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2"/>
    <w:bookmarkEnd w:id="83"/>
    <w:bookmarkStart w:id="84"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4"/>
    <w:bookmarkStart w:id="85"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5"/>
    <w:bookmarkStart w:id="86" w:name="keep-a-channel-running-continuously"/>
    <w:p>
      <w:pPr>
        <w:pStyle w:val="Heading3"/>
      </w:pPr>
      <w:r>
        <w:t xml:space="preserve">Keep a channel running continuously</w:t>
      </w:r>
    </w:p>
    <w:p>
      <w:pPr>
        <w:pStyle w:val="FirstParagraph"/>
      </w:pPr>
      <w:r>
        <w:t xml:space="preserve">For a repeating rotation of two recordings:</w:t>
      </w:r>
    </w:p>
    <w:p>
      <w:pPr>
        <w:numPr>
          <w:ilvl w:val="0"/>
          <w:numId w:val="1025"/>
        </w:numPr>
        <w:pStyle w:val="Compact"/>
      </w:pPr>
      <w:r>
        <w:t xml:space="preserve">Add both recordings to</w:t>
      </w:r>
      <w:r>
        <w:t xml:space="preserve"> </w:t>
      </w:r>
      <w:r>
        <w:rPr>
          <w:bCs/>
          <w:b/>
        </w:rPr>
        <w:t xml:space="preserve">Schedule</w:t>
      </w:r>
      <w:r>
        <w:t xml:space="preserve"> </w:t>
      </w:r>
      <w:r>
        <w:t xml:space="preserve">on the same channel. Give each item its intended duration and put the second immediately after the first: its start is the first item’s start plus its duration.</w:t>
      </w:r>
    </w:p>
    <w:p>
      <w:pPr>
        <w:numPr>
          <w:ilvl w:val="0"/>
          <w:numId w:val="1025"/>
        </w:numPr>
        <w:pStyle w:val="Compact"/>
      </w:pPr>
      <w:r>
        <w:t xml:space="preserve">Use</w:t>
      </w:r>
      <w:r>
        <w:t xml:space="preserve"> </w:t>
      </w:r>
      <w:r>
        <w:rPr>
          <w:bCs/>
          <w:b/>
        </w:rPr>
        <w:t xml:space="preserve">Publish to residents</w:t>
      </w:r>
      <w:r>
        <w:t xml:space="preserve"> </w:t>
      </w:r>
      <w:r>
        <w:t xml:space="preserve">or the channel’s</w:t>
      </w:r>
      <w:r>
        <w:t xml:space="preserve"> </w:t>
      </w:r>
      <w:r>
        <w:rPr>
          <w:bCs/>
          <w:b/>
        </w:rPr>
        <w:t xml:space="preserve">Commit to Air</w:t>
      </w:r>
      <w:r>
        <w:t xml:space="preserve"> </w:t>
      </w:r>
      <w:r>
        <w:t xml:space="preserve">control to approve both items. Items left</w:t>
      </w:r>
      <w:r>
        <w:t xml:space="preserve"> </w:t>
      </w:r>
      <w:r>
        <w:rPr>
          <w:bCs/>
          <w:b/>
        </w:rPr>
        <w:t xml:space="preserve">Scheduled</w:t>
      </w:r>
      <w:r>
        <w:t xml:space="preserve"> </w:t>
      </w:r>
      <w:r>
        <w:t xml:space="preserve">do not air.</w:t>
      </w:r>
    </w:p>
    <w:p>
      <w:pPr>
        <w:numPr>
          <w:ilvl w:val="0"/>
          <w:numId w:val="1025"/>
        </w:numPr>
        <w:pStyle w:val="Compact"/>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numPr>
          <w:ilvl w:val="0"/>
          <w:numId w:val="1025"/>
        </w:numPr>
        <w:pStyle w:val="Compact"/>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Cs/>
          <w:b/>
        </w:rPr>
        <w:t xml:space="preserve">Auto-schedule</w:t>
      </w:r>
      <w:r>
        <w:t xml:space="preserve"> </w:t>
      </w:r>
      <w:r>
        <w:t xml:space="preserve">below: create a saved search, a daypart and an enabled rule, then</w:t>
      </w:r>
      <w:r>
        <w:t xml:space="preserve"> </w:t>
      </w:r>
      <w:r>
        <w:rPr>
          <w:bCs/>
          <w:b/>
        </w:rPr>
        <w:t xml:space="preserve">Preview</w:t>
      </w:r>
      <w:r>
        <w:t xml:space="preserve"> </w:t>
      </w:r>
      <w:r>
        <w:t xml:space="preserve">and</w:t>
      </w:r>
      <w:r>
        <w:t xml:space="preserve"> </w:t>
      </w:r>
      <w:r>
        <w:rPr>
          <w:bCs/>
          <w:b/>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Cs/>
          <w:b/>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86"/>
    <w:bookmarkStart w:id="89"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6"/>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6"/>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6"/>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6"/>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6"/>
        </w:numPr>
        <w:pStyle w:val="Compact"/>
      </w:pPr>
      <w:r>
        <w:t xml:space="preserve">Under</w:t>
      </w:r>
      <w:r>
        <w:t xml:space="preserve"> </w:t>
      </w:r>
      <w:r>
        <w:rPr>
          <w:bCs/>
          <w:b/>
        </w:rPr>
        <w:t xml:space="preserve">Repeats</w:t>
      </w:r>
      <w:r>
        <w:t xml:space="preserve">, click one card:</w:t>
      </w:r>
    </w:p>
    <w:p>
      <w:pPr>
        <w:numPr>
          <w:ilvl w:val="1"/>
          <w:numId w:val="1027"/>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7"/>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7"/>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7"/>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6"/>
        </w:numPr>
        <w:pStyle w:val="Compact"/>
      </w:pPr>
      <w:r>
        <w:t xml:space="preserve">In</w:t>
      </w:r>
      <w:r>
        <w:t xml:space="preserve"> </w:t>
      </w:r>
      <w:r>
        <w:rPr>
          <w:bCs/>
          <w:b/>
        </w:rPr>
        <w:t xml:space="preserve">First airing</w:t>
      </w:r>
      <w:r>
        <w:t xml:space="preserve">, type the date and time in the station’s time zone. Check the date, time and station zone shown with the form.</w:t>
      </w:r>
    </w:p>
    <w:p>
      <w:pPr>
        <w:numPr>
          <w:ilvl w:val="0"/>
          <w:numId w:val="1026"/>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6"/>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6"/>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6"/>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Cs/>
          <w:b/>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7"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8"/>
        </w:numPr>
        <w:pStyle w:val="Compact"/>
      </w:pPr>
      <w:r>
        <w:t xml:space="preserve">Read the status and the detail text under the title.</w:t>
      </w:r>
    </w:p>
    <w:p>
      <w:pPr>
        <w:numPr>
          <w:ilvl w:val="0"/>
          <w:numId w:val="1028"/>
        </w:numPr>
        <w:pStyle w:val="Compact"/>
      </w:pPr>
      <w:r>
        <w:t xml:space="preserve">Fix the cause as shown in the table.</w:t>
      </w:r>
    </w:p>
    <w:p>
      <w:pPr>
        <w:numPr>
          <w:ilvl w:val="0"/>
          <w:numId w:val="1028"/>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7"/>
    <w:bookmarkStart w:id="88" w:name="stop-a-repeating-program"/>
    <w:p>
      <w:pPr>
        <w:pStyle w:val="Heading4"/>
      </w:pPr>
      <w:r>
        <w:t xml:space="preserve">Stop a repeating program</w:t>
      </w:r>
    </w:p>
    <w:p>
      <w:pPr>
        <w:numPr>
          <w:ilvl w:val="0"/>
          <w:numId w:val="1029"/>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9"/>
        </w:numPr>
        <w:pStyle w:val="Compact"/>
      </w:pPr>
      <w:r>
        <w:t xml:space="preserve">Click</w:t>
      </w:r>
      <w:r>
        <w:t xml:space="preserve"> </w:t>
      </w:r>
      <w:r>
        <w:rPr>
          <w:bCs/>
          <w:b/>
        </w:rPr>
        <w:t xml:space="preserve">Disable</w:t>
      </w:r>
      <w:r>
        <w:t xml:space="preserve">.</w:t>
      </w:r>
    </w:p>
    <w:p>
      <w:pPr>
        <w:numPr>
          <w:ilvl w:val="0"/>
          <w:numId w:val="1029"/>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8"/>
    <w:bookmarkEnd w:id="89"/>
    <w:bookmarkStart w:id="95"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30"/>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30"/>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30"/>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90" w:name="create-a-saved-search"/>
    <w:p>
      <w:pPr>
        <w:pStyle w:val="Heading4"/>
      </w:pPr>
      <w:r>
        <w:t xml:space="preserve">Create a saved search</w:t>
      </w:r>
    </w:p>
    <w:p>
      <w:pPr>
        <w:numPr>
          <w:ilvl w:val="0"/>
          <w:numId w:val="1031"/>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1"/>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1"/>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1"/>
        </w:numPr>
        <w:pStyle w:val="Compact"/>
      </w:pPr>
      <w:r>
        <w:t xml:space="preserve">Fill any of the other boxes you need. A blank box means no limit:</w:t>
      </w:r>
    </w:p>
    <w:p>
      <w:pPr>
        <w:numPr>
          <w:ilvl w:val="1"/>
          <w:numId w:val="1032"/>
        </w:numPr>
        <w:pStyle w:val="Compact"/>
      </w:pPr>
      <w:r>
        <w:rPr>
          <w:bCs/>
          <w:b/>
        </w:rPr>
        <w:t xml:space="preserve">Meeting body (exact)</w:t>
      </w:r>
      <w:r>
        <w:t xml:space="preserve">: must match the recording’s meeting body text exactly, including capital letters. Example: City Council.</w:t>
      </w:r>
    </w:p>
    <w:p>
      <w:pPr>
        <w:numPr>
          <w:ilvl w:val="1"/>
          <w:numId w:val="1032"/>
        </w:numPr>
        <w:pStyle w:val="Compact"/>
      </w:pPr>
      <w:r>
        <w:rPr>
          <w:bCs/>
          <w:b/>
        </w:rPr>
        <w:t xml:space="preserve">Title contains</w:t>
      </w:r>
      <w:r>
        <w:t xml:space="preserve">: a word that must be in the title. Example: budget.</w:t>
      </w:r>
    </w:p>
    <w:p>
      <w:pPr>
        <w:numPr>
          <w:ilvl w:val="1"/>
          <w:numId w:val="1032"/>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2"/>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2"/>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1"/>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90"/>
    <w:bookmarkStart w:id="91" w:name="create-a-daypart"/>
    <w:p>
      <w:pPr>
        <w:pStyle w:val="Heading4"/>
      </w:pPr>
      <w:r>
        <w:t xml:space="preserve">Create a daypart</w:t>
      </w:r>
    </w:p>
    <w:p>
      <w:pPr>
        <w:numPr>
          <w:ilvl w:val="0"/>
          <w:numId w:val="1033"/>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3"/>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3"/>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3"/>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3"/>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91"/>
    <w:bookmarkStart w:id="92" w:name="create-a-rule"/>
    <w:p>
      <w:pPr>
        <w:pStyle w:val="Heading4"/>
      </w:pPr>
      <w:r>
        <w:t xml:space="preserve">Create a rule</w:t>
      </w:r>
    </w:p>
    <w:p>
      <w:pPr>
        <w:numPr>
          <w:ilvl w:val="0"/>
          <w:numId w:val="1034"/>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4"/>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4"/>
        </w:numPr>
        <w:pStyle w:val="Compact"/>
      </w:pPr>
      <w:r>
        <w:t xml:space="preserve">Choose a</w:t>
      </w:r>
      <w:r>
        <w:t xml:space="preserve"> </w:t>
      </w:r>
      <w:r>
        <w:rPr>
          <w:bCs/>
          <w:b/>
        </w:rPr>
        <w:t xml:space="preserve">Pick strategy</w:t>
      </w:r>
      <w:r>
        <w:t xml:space="preserve">:</w:t>
      </w:r>
    </w:p>
    <w:p>
      <w:pPr>
        <w:numPr>
          <w:ilvl w:val="1"/>
          <w:numId w:val="1035"/>
        </w:numPr>
        <w:pStyle w:val="Compact"/>
      </w:pPr>
      <w:r>
        <w:rPr>
          <w:bCs/>
          <w:b/>
        </w:rPr>
        <w:t xml:space="preserve">Newest first</w:t>
      </w:r>
      <w:r>
        <w:t xml:space="preserve">: the recording with the most recent published date.</w:t>
      </w:r>
    </w:p>
    <w:p>
      <w:pPr>
        <w:numPr>
          <w:ilvl w:val="1"/>
          <w:numId w:val="1035"/>
        </w:numPr>
        <w:pStyle w:val="Compact"/>
      </w:pPr>
      <w:r>
        <w:rPr>
          <w:bCs/>
          <w:b/>
        </w:rPr>
        <w:t xml:space="preserve">First match</w:t>
      </w:r>
      <w:r>
        <w:t xml:space="preserve">: the first recording the saved search returns.</w:t>
      </w:r>
    </w:p>
    <w:p>
      <w:pPr>
        <w:numPr>
          <w:ilvl w:val="1"/>
          <w:numId w:val="1035"/>
        </w:numPr>
        <w:pStyle w:val="Compact"/>
      </w:pPr>
      <w:r>
        <w:rPr>
          <w:bCs/>
          <w:b/>
        </w:rPr>
        <w:t xml:space="preserve">Random</w:t>
      </w:r>
      <w:r>
        <w:t xml:space="preserve">: any one of the recordings that match.</w:t>
      </w:r>
    </w:p>
    <w:p>
      <w:pPr>
        <w:numPr>
          <w:ilvl w:val="0"/>
          <w:numId w:val="1034"/>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4"/>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4"/>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4"/>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4"/>
        </w:numPr>
        <w:pStyle w:val="Compact"/>
      </w:pPr>
      <w:r>
        <w:t xml:space="preserve">Click</w:t>
      </w:r>
      <w:r>
        <w:t xml:space="preserve"> </w:t>
      </w:r>
      <w:r>
        <w:rPr>
          <w:bCs/>
          <w:b/>
        </w:rPr>
        <w:t xml:space="preserve">Create rule</w:t>
      </w:r>
      <w:r>
        <w:t xml:space="preserve">.</w:t>
      </w:r>
    </w:p>
    <w:bookmarkEnd w:id="92"/>
    <w:bookmarkStart w:id="93" w:name="preview-and-compile"/>
    <w:p>
      <w:pPr>
        <w:pStyle w:val="Heading4"/>
      </w:pPr>
      <w:r>
        <w:t xml:space="preserve">Preview and compile</w:t>
      </w:r>
    </w:p>
    <w:p>
      <w:pPr>
        <w:numPr>
          <w:ilvl w:val="0"/>
          <w:numId w:val="1036"/>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7"/>
        </w:numPr>
        <w:pStyle w:val="Compact"/>
      </w:pPr>
      <w:r>
        <w:rPr>
          <w:bCs/>
          <w:b/>
        </w:rPr>
        <w:t xml:space="preserve">Will air</w:t>
      </w:r>
      <w:r>
        <w:t xml:space="preserve">: the day is open and a recording was picked.</w:t>
      </w:r>
    </w:p>
    <w:p>
      <w:pPr>
        <w:numPr>
          <w:ilvl w:val="1"/>
          <w:numId w:val="1037"/>
        </w:numPr>
        <w:pStyle w:val="Compact"/>
      </w:pPr>
      <w:r>
        <w:rPr>
          <w:bCs/>
          <w:b/>
        </w:rPr>
        <w:t xml:space="preserve">Already scheduled</w:t>
      </w:r>
      <w:r>
        <w:t xml:space="preserve">: something is already scheduled in that daypart.</w:t>
      </w:r>
    </w:p>
    <w:p>
      <w:pPr>
        <w:numPr>
          <w:ilvl w:val="1"/>
          <w:numId w:val="1037"/>
        </w:numPr>
        <w:pStyle w:val="Compact"/>
      </w:pPr>
      <w:r>
        <w:rPr>
          <w:bCs/>
          <w:b/>
        </w:rPr>
        <w:t xml:space="preserve">No eligible video</w:t>
      </w:r>
      <w:r>
        <w:t xml:space="preserve">: no recording matches the saved search.</w:t>
      </w:r>
    </w:p>
    <w:p>
      <w:pPr>
        <w:numPr>
          <w:ilvl w:val="1"/>
          <w:numId w:val="1037"/>
        </w:numPr>
        <w:pStyle w:val="Compact"/>
      </w:pPr>
      <w:r>
        <w:rPr>
          <w:bCs/>
          <w:b/>
        </w:rPr>
        <w:t xml:space="preserve">No usable duration</w:t>
      </w:r>
      <w:r>
        <w:t xml:space="preserve">: the recording picked has no length.</w:t>
      </w:r>
    </w:p>
    <w:p>
      <w:pPr>
        <w:numPr>
          <w:ilvl w:val="0"/>
          <w:numId w:val="1036"/>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3"/>
    <w:bookmarkStart w:id="94" w:name="retire-a-rule"/>
    <w:p>
      <w:pPr>
        <w:pStyle w:val="Heading4"/>
      </w:pPr>
      <w:r>
        <w:t xml:space="preserve">Retire a rule</w:t>
      </w:r>
    </w:p>
    <w:p>
      <w:pPr>
        <w:numPr>
          <w:ilvl w:val="0"/>
          <w:numId w:val="1038"/>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4"/>
    <w:bookmarkEnd w:id="95"/>
    <w:bookmarkStart w:id="101"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6"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9"/>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9"/>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9"/>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9"/>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9"/>
        </w:numPr>
        <w:pStyle w:val="Compact"/>
      </w:pPr>
      <w:r>
        <w:t xml:space="preserve">Fill the box that appears next:</w:t>
      </w:r>
    </w:p>
    <w:p>
      <w:pPr>
        <w:numPr>
          <w:ilvl w:val="1"/>
          <w:numId w:val="1040"/>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40"/>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40"/>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9"/>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9"/>
        </w:numPr>
        <w:pStyle w:val="Compact"/>
      </w:pPr>
      <w:r>
        <w:t xml:space="preserve">For</w:t>
      </w:r>
      <w:r>
        <w:t xml:space="preserve"> </w:t>
      </w:r>
      <w:r>
        <w:rPr>
          <w:bCs/>
          <w:b/>
        </w:rPr>
        <w:t xml:space="preserve">One-shot</w:t>
      </w:r>
      <w:r>
        <w:t xml:space="preserve">, enter the start in the station’s local time.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station-local days you want, and enter the local time, for example</w:t>
      </w:r>
      <w:r>
        <w:t xml:space="preserve"> </w:t>
      </w:r>
      <w:r>
        <w:rPr>
          <w:rStyle w:val="VerbatimChar"/>
        </w:rPr>
        <w:t xml:space="preserve">19:00</w:t>
      </w:r>
      <w:r>
        <w:t xml:space="preserve">.</w:t>
      </w:r>
    </w:p>
    <w:p>
      <w:pPr>
        <w:numPr>
          <w:ilvl w:val="0"/>
          <w:numId w:val="1039"/>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9"/>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9"/>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9"/>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9"/>
        </w:numPr>
        <w:pStyle w:val="Compact"/>
      </w:pPr>
      <w:r>
        <w:t xml:space="preserve">Keep</w:t>
      </w:r>
      <w:r>
        <w:t xml:space="preserve"> </w:t>
      </w:r>
      <w:r>
        <w:rPr>
          <w:bCs/>
          <w:b/>
        </w:rPr>
        <w:t xml:space="preserve">Enabled</w:t>
      </w:r>
      <w:r>
        <w:t xml:space="preserve"> </w:t>
      </w:r>
      <w:r>
        <w:t xml:space="preserve">ticked so the schedule runs.</w:t>
      </w:r>
    </w:p>
    <w:p>
      <w:pPr>
        <w:numPr>
          <w:ilvl w:val="0"/>
          <w:numId w:val="1039"/>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preview in the station’s time zone before saving.</w:t>
      </w:r>
    </w:p>
    <w:p>
      <w:pPr>
        <w:numPr>
          <w:ilvl w:val="0"/>
          <w:numId w:val="1039"/>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Cs/>
          <w:b/>
        </w:rPr>
        <w:t xml:space="preserve">Next 3 fires</w:t>
      </w:r>
      <w:r>
        <w:t xml:space="preserve"> </w:t>
      </w:r>
      <w:r>
        <w:t xml:space="preserve">to confirm the planned dates.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6"/>
    <w:bookmarkStart w:id="97"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1"/>
        </w:numPr>
        <w:pStyle w:val="Compact"/>
      </w:pPr>
      <w:r>
        <w:t xml:space="preserve">In the</w:t>
      </w:r>
      <w:r>
        <w:t xml:space="preserve"> </w:t>
      </w:r>
      <w:r>
        <w:rPr>
          <w:bCs/>
          <w:b/>
        </w:rPr>
        <w:t xml:space="preserve">Schedules</w:t>
      </w:r>
      <w:r>
        <w:t xml:space="preserve"> </w:t>
      </w:r>
      <w:r>
        <w:t xml:space="preserve">table, find the schedule.</w:t>
      </w:r>
    </w:p>
    <w:p>
      <w:pPr>
        <w:numPr>
          <w:ilvl w:val="0"/>
          <w:numId w:val="1041"/>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7"/>
    <w:bookmarkStart w:id="98" w:name="stop-a-recording"/>
    <w:p>
      <w:pPr>
        <w:pStyle w:val="Heading4"/>
      </w:pPr>
      <w:r>
        <w:t xml:space="preserve">Stop a recording</w:t>
      </w:r>
    </w:p>
    <w:p>
      <w:pPr>
        <w:numPr>
          <w:ilvl w:val="0"/>
          <w:numId w:val="1042"/>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2"/>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8"/>
    <w:bookmarkStart w:id="99" w:name="change-or-remove-a-schedule"/>
    <w:p>
      <w:pPr>
        <w:pStyle w:val="Heading4"/>
      </w:pPr>
      <w:r>
        <w:t xml:space="preserve">Change or remove a schedule</w:t>
      </w:r>
    </w:p>
    <w:p>
      <w:pPr>
        <w:numPr>
          <w:ilvl w:val="0"/>
          <w:numId w:val="1043"/>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3"/>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3"/>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9"/>
    <w:bookmarkStart w:id="100" w:name="find-finished-recordings"/>
    <w:p>
      <w:pPr>
        <w:pStyle w:val="Heading4"/>
      </w:pPr>
      <w:r>
        <w:t xml:space="preserve">Find finished recordings</w:t>
      </w:r>
    </w:p>
    <w:p>
      <w:pPr>
        <w:numPr>
          <w:ilvl w:val="0"/>
          <w:numId w:val="1044"/>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4"/>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4"/>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100"/>
    <w:bookmarkEnd w:id="101"/>
    <w:bookmarkStart w:id="107"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2" w:name="create-an-agenda"/>
    <w:p>
      <w:pPr>
        <w:pStyle w:val="Heading4"/>
      </w:pPr>
      <w:r>
        <w:t xml:space="preserve">Create an agenda</w:t>
      </w:r>
    </w:p>
    <w:p>
      <w:pPr>
        <w:numPr>
          <w:ilvl w:val="0"/>
          <w:numId w:val="1045"/>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5"/>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5"/>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5"/>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5"/>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2"/>
    <w:bookmarkStart w:id="103" w:name="add-items-by-hand"/>
    <w:p>
      <w:pPr>
        <w:pStyle w:val="Heading4"/>
      </w:pPr>
      <w:r>
        <w:t xml:space="preserve">Add items by hand</w:t>
      </w:r>
    </w:p>
    <w:p>
      <w:pPr>
        <w:numPr>
          <w:ilvl w:val="0"/>
          <w:numId w:val="1046"/>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7"/>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7"/>
        </w:numPr>
        <w:pStyle w:val="Compact"/>
      </w:pPr>
      <w:r>
        <w:rPr>
          <w:bCs/>
          <w:b/>
        </w:rPr>
        <w:t xml:space="preserve">Order</w:t>
      </w:r>
      <w:r>
        <w:t xml:space="preserve">: the item’s position in the list, as a whole number from 0 up.</w:t>
      </w:r>
    </w:p>
    <w:p>
      <w:pPr>
        <w:numPr>
          <w:ilvl w:val="1"/>
          <w:numId w:val="1047"/>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7"/>
        </w:numPr>
        <w:pStyle w:val="Compact"/>
      </w:pPr>
      <w:r>
        <w:rPr>
          <w:bCs/>
          <w:b/>
        </w:rPr>
        <w:t xml:space="preserve">Title</w:t>
      </w:r>
      <w:r>
        <w:t xml:space="preserve">: the item’s name.</w:t>
      </w:r>
    </w:p>
    <w:p>
      <w:pPr>
        <w:numPr>
          <w:ilvl w:val="1"/>
          <w:numId w:val="1047"/>
        </w:numPr>
        <w:pStyle w:val="Compact"/>
      </w:pPr>
      <w:r>
        <w:rPr>
          <w:bCs/>
          <w:b/>
        </w:rPr>
        <w:t xml:space="preserve">Video timecode (seconds, optional)</w:t>
      </w:r>
      <w:r>
        <w:t xml:space="preserve">: the moment in the video where the item starts, in whole seconds. For 1 hour 5 minutes, type 3900.</w:t>
      </w:r>
    </w:p>
    <w:p>
      <w:pPr>
        <w:numPr>
          <w:ilvl w:val="1"/>
          <w:numId w:val="1047"/>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7"/>
        </w:numPr>
        <w:pStyle w:val="Compact"/>
      </w:pPr>
      <w:r>
        <w:rPr>
          <w:bCs/>
          <w:b/>
        </w:rPr>
        <w:t xml:space="preserve">Notes (optional)</w:t>
      </w:r>
      <w:r>
        <w:t xml:space="preserve">: private to staff. The box says they are not shown to viewers.</w:t>
      </w:r>
    </w:p>
    <w:p>
      <w:pPr>
        <w:numPr>
          <w:ilvl w:val="0"/>
          <w:numId w:val="1046"/>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3"/>
    <w:bookmarkStart w:id="104"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8"/>
        </w:numPr>
        <w:pStyle w:val="Compact"/>
      </w:pPr>
      <w:r>
        <w:rPr>
          <w:bCs/>
          <w:b/>
        </w:rPr>
        <w:t xml:space="preserve">Sync from chapters</w:t>
      </w:r>
      <w:r>
        <w:t xml:space="preserve"> </w:t>
      </w:r>
      <w:r>
        <w:t xml:space="preserve">makes an item for each eligible</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numPr>
          <w:ilvl w:val="0"/>
          <w:numId w:val="1048"/>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8"/>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8"/>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4"/>
    <w:bookmarkStart w:id="105" w:name="publish-unpublish-or-delete-an-agenda"/>
    <w:p>
      <w:pPr>
        <w:pStyle w:val="Heading4"/>
      </w:pPr>
      <w:r>
        <w:t xml:space="preserve">Publish, unpublish or delete an agenda</w:t>
      </w:r>
    </w:p>
    <w:p>
      <w:pPr>
        <w:numPr>
          <w:ilvl w:val="0"/>
          <w:numId w:val="1049"/>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9"/>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9"/>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9"/>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5"/>
    <w:bookmarkStart w:id="10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6"/>
    <w:bookmarkEnd w:id="107"/>
    <w:bookmarkStart w:id="11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50"/>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50"/>
        </w:numPr>
        <w:pStyle w:val="Compact"/>
      </w:pPr>
      <w:r>
        <w:t xml:space="preserve">Choose a</w:t>
      </w:r>
      <w:r>
        <w:t xml:space="preserve"> </w:t>
      </w:r>
      <w:r>
        <w:rPr>
          <w:bCs/>
          <w:b/>
        </w:rPr>
        <w:t xml:space="preserve">Video file</w:t>
      </w:r>
      <w:r>
        <w:t xml:space="preserve">.</w:t>
      </w:r>
    </w:p>
    <w:p>
      <w:pPr>
        <w:numPr>
          <w:ilvl w:val="0"/>
          <w:numId w:val="1050"/>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50"/>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8"/>
    <w:bookmarkStart w:id="109"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1"/>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1"/>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1"/>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1"/>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1"/>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1"/>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1"/>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9"/>
    <w:bookmarkEnd w:id="110"/>
    <w:bookmarkStart w:id="116" w:name="if-it-did-not-work-2"/>
    <w:p>
      <w:pPr>
        <w:pStyle w:val="Heading3"/>
      </w:pPr>
      <w:r>
        <w:t xml:space="preserve">If it did not work</w:t>
      </w:r>
    </w:p>
    <w:bookmarkStart w:id="111"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11"/>
    <w:bookmarkStart w:id="112"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2"/>
    <w:bookmarkStart w:id="113"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Invalid weekly time 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3"/>
    <w:bookmarkStart w:id="114"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4"/>
    <w:bookmarkStart w:id="115"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5"/>
    <w:bookmarkEnd w:id="116"/>
    <w:bookmarkStart w:id="117" w:name="related-2"/>
    <w:p>
      <w:pPr>
        <w:pStyle w:val="Heading3"/>
      </w:pPr>
      <w:r>
        <w:t xml:space="preserve">Related</w:t>
      </w:r>
    </w:p>
    <w:p>
      <w:pPr>
        <w:numPr>
          <w:ilvl w:val="0"/>
          <w:numId w:val="1052"/>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2"/>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2"/>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2"/>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2"/>
        </w:numPr>
        <w:pStyle w:val="Compact"/>
      </w:pPr>
      <w:hyperlink w:anchor="ch-something-wrong">
        <w:r>
          <w:rPr>
            <w:rStyle w:val="Hyperlink"/>
          </w:rPr>
          <w:t xml:space="preserve">Chapter 8: When something looks wrong</w:t>
        </w:r>
      </w:hyperlink>
    </w:p>
    <w:p>
      <w:pPr>
        <w:numPr>
          <w:ilvl w:val="0"/>
          <w:numId w:val="1052"/>
        </w:numPr>
        <w:pStyle w:val="Compact"/>
      </w:pPr>
      <w:hyperlink w:anchor="app-roles">
        <w:r>
          <w:rPr>
            <w:rStyle w:val="Hyperlink"/>
          </w:rPr>
          <w:t xml:space="preserve">Appendix: roles</w:t>
        </w:r>
      </w:hyperlink>
    </w:p>
    <w:bookmarkEnd w:id="117"/>
    <w:bookmarkEnd w:id="118"/>
    <w:bookmarkStart w:id="15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bookmarkStart w:id="121"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3"/>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3"/>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3"/>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9"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Re-checks the selected source, saves the session and queues a takeover of the channel to that source. Watch the outgoing feed to verify it has taken air.</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w:t>
            </w:r>
            <w:r>
              <w:t xml:space="preserve"> </w:t>
            </w:r>
            <w:r>
              <w:rPr>
                <w:bCs/>
                <w:b/>
              </w:rPr>
              <w:t xml:space="preserve">Put on air</w:t>
            </w:r>
            <w:r>
              <w:t xml:space="preserve"> </w:t>
            </w:r>
            <w:r>
              <w:t xml:space="preserve">routes the admitted guest mix into that channel;</w:t>
            </w:r>
            <w:r>
              <w:t xml:space="preserve"> </w:t>
            </w:r>
            <w:r>
              <w:rPr>
                <w:bCs/>
                <w:b/>
              </w:rPr>
              <w:t xml:space="preserve">Off air</w:t>
            </w:r>
            <w:r>
              <w:t xml:space="preserve"> </w:t>
            </w:r>
            <w:r>
              <w:t xml:space="preserve">hands it back.</w:t>
            </w:r>
          </w:p>
        </w:tc>
      </w:tr>
      <w:tr>
        <w:tc>
          <w:tcPr/>
          <w:p>
            <w:pPr>
              <w:pStyle w:val="Compact"/>
              <w:jc w:val="left"/>
            </w:pPr>
            <w:r>
              <w:rPr>
                <w:bCs/>
                <w:b/>
              </w:rPr>
              <w:t xml:space="preserve">Remote Contribution</w:t>
            </w:r>
            <w:r>
              <w:t xml:space="preserve"> </w:t>
            </w:r>
            <w:r>
              <w:t xml:space="preserve">&gt;</w:t>
            </w:r>
            <w:r>
              <w:t xml:space="preserve"> </w:t>
            </w:r>
            <w:r>
              <w:rPr>
                <w:bCs/>
                <w:b/>
              </w:rPr>
              <w:t xml:space="preserve">Put on air</w:t>
            </w:r>
          </w:p>
        </w:tc>
        <w:tc>
          <w:tcPr/>
          <w:p>
            <w:pPr>
              <w:pStyle w:val="Compact"/>
              <w:jc w:val="left"/>
            </w:pPr>
            <w:r>
              <w:t xml:space="preserve">Adds an admitted guest to the composed picture and sound, and routes that mix to the channel.</w:t>
            </w:r>
          </w:p>
        </w:tc>
      </w:tr>
      <w:tr>
        <w:tc>
          <w:tcPr/>
          <w:p>
            <w:pPr>
              <w:pStyle w:val="Compact"/>
              <w:jc w:val="left"/>
            </w:pPr>
            <w:r>
              <w:rPr>
                <w:bCs/>
                <w:b/>
              </w:rPr>
              <w:t xml:space="preserve">Remote Contribution</w:t>
            </w:r>
            <w:r>
              <w:t xml:space="preserve"> </w:t>
            </w:r>
            <w:r>
              <w:t xml:space="preserve">&gt;</w:t>
            </w:r>
            <w:r>
              <w:t xml:space="preserve"> </w:t>
            </w:r>
            <w:r>
              <w:rPr>
                <w:bCs/>
                <w:b/>
              </w:rPr>
              <w:t xml:space="preserve">Off air</w:t>
            </w:r>
          </w:p>
        </w:tc>
        <w:tc>
          <w:tcPr/>
          <w:p>
            <w:pPr>
              <w:pStyle w:val="Compact"/>
              <w:jc w:val="left"/>
            </w:pPr>
            <w:r>
              <w:t xml:space="preserve">Removes a guest from the mix; the last guest returns the channel to its schedule.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9"/>
    <w:bookmarkStart w:id="120" w:name="a-few-words-used-here"/>
    <w:p>
      <w:pPr>
        <w:pStyle w:val="Heading4"/>
      </w:pPr>
      <w:r>
        <w:t xml:space="preserve">A few words used here</w:t>
      </w:r>
    </w:p>
    <w:p>
      <w:pPr>
        <w:numPr>
          <w:ilvl w:val="0"/>
          <w:numId w:val="1054"/>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4"/>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4"/>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4"/>
        </w:numPr>
        <w:pStyle w:val="Compact"/>
      </w:pPr>
      <w:r>
        <w:rPr>
          <w:bCs/>
          <w:b/>
        </w:rPr>
        <w:t xml:space="preserve">Source:</w:t>
      </w:r>
      <w:r>
        <w:t xml:space="preserve"> </w:t>
      </w:r>
      <w:r>
        <w:t xml:space="preserve">a camera, encoder or test video CivicCast can pull live video from.</w:t>
      </w:r>
    </w:p>
    <w:p>
      <w:pPr>
        <w:numPr>
          <w:ilvl w:val="0"/>
          <w:numId w:val="1054"/>
        </w:numPr>
        <w:pStyle w:val="Compact"/>
      </w:pPr>
      <w:r>
        <w:rPr>
          <w:bCs/>
          <w:b/>
        </w:rPr>
        <w:t xml:space="preserve">Session:</w:t>
      </w:r>
      <w:r>
        <w:t xml:space="preserve"> </w:t>
      </w:r>
      <w:r>
        <w:t xml:space="preserve">a period of work that has a start and an end, in the Live room or the Control Room.</w:t>
      </w:r>
    </w:p>
    <w:bookmarkEnd w:id="120"/>
    <w:bookmarkEnd w:id="121"/>
    <w:bookmarkStart w:id="12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5"/>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5"/>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5"/>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5"/>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Cs/>
          <w:b/>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2"/>
    <w:bookmarkStart w:id="123"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6"/>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6"/>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6"/>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6"/>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6"/>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6"/>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FirstParagraph"/>
      </w:pPr>
      <w:r>
        <w:t xml:space="preserve">The</w:t>
      </w:r>
      <w:r>
        <w:t xml:space="preserve"> </w:t>
      </w:r>
      <w:r>
        <w:rPr>
          <w:bCs/>
          <w:b/>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Cs/>
          <w:b/>
        </w:rPr>
        <w:t xml:space="preserve">Channels</w:t>
      </w:r>
      <w:r>
        <w:t xml:space="preserve"> </w:t>
      </w:r>
      <w:r>
        <w:t xml:space="preserve">if the preview is unavailable.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3"/>
    <w:bookmarkStart w:id="12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Cs/>
          <w:b/>
        </w:rPr>
        <w:t xml:space="preserve">Live</w:t>
      </w:r>
      <w:r>
        <w:t xml:space="preserve"> </w:t>
      </w:r>
      <w:r>
        <w:t xml:space="preserve">restores its session and channel from the station. After a meeting ends, choose</w:t>
      </w:r>
      <w:r>
        <w:t xml:space="preserve"> </w:t>
      </w:r>
      <w:r>
        <w:rPr>
          <w:bCs/>
          <w:b/>
        </w:rPr>
        <w:t xml:space="preserve">New live session</w:t>
      </w:r>
      <w:r>
        <w:t xml:space="preserve">, then</w:t>
      </w:r>
      <w:r>
        <w:t xml:space="preserve"> </w:t>
      </w:r>
      <w:r>
        <w:rPr>
          <w:bCs/>
          <w:b/>
        </w:rPr>
        <w:t xml:space="preserve">Create live session</w:t>
      </w:r>
      <w:r>
        <w:t xml:space="preserve"> </w:t>
      </w:r>
      <w:r>
        <w:t xml:space="preserve">for the next meeting.</w:t>
      </w:r>
    </w:p>
    <w:p>
      <w:pPr>
        <w:numPr>
          <w:ilvl w:val="0"/>
          <w:numId w:val="1057"/>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7"/>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7"/>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7"/>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7"/>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7"/>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7"/>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Cs/>
          <w:b/>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Cs/>
          <w:b/>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Five must pass before you go on air: Network reachable, Recording storage, Live source, Recording target and Operator confirmation. AI runtime may be</w:t>
      </w:r>
      <w:r>
        <w:t xml:space="preserve"> </w:t>
      </w:r>
      <w:r>
        <w:rPr>
          <w:bCs/>
          <w:b/>
        </w:rPr>
        <w:t xml:space="preserve">not configured</w:t>
      </w:r>
      <w:r>
        <w:t xml:space="preserve"> </w:t>
      </w:r>
      <w:r>
        <w:t xml:space="preserve">without blocking, but a probed runtime that</w:t>
      </w:r>
      <w:r>
        <w:t xml:space="preserve"> </w:t>
      </w:r>
      <w:r>
        <w:rPr>
          <w:bCs/>
          <w:b/>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FirstParagraph"/>
      </w:pPr>
      <w:r>
        <w:t xml:space="preserve">When you reopen</w:t>
      </w:r>
      <w:r>
        <w:t xml:space="preserve"> </w:t>
      </w:r>
      <w:r>
        <w:rPr>
          <w:bCs/>
          <w:b/>
        </w:rPr>
        <w:t xml:space="preserve">Live</w:t>
      </w:r>
      <w:r>
        <w:t xml:space="preserve"> </w:t>
      </w:r>
      <w:r>
        <w:t xml:space="preserve">in this browser, it recovers the saved meeting so</w:t>
      </w:r>
      <w:r>
        <w:t xml:space="preserve"> </w:t>
      </w:r>
      <w:r>
        <w:rPr>
          <w:bCs/>
          <w:b/>
        </w:rPr>
        <w:t xml:space="preserve">End Live Stream</w:t>
      </w:r>
      <w:r>
        <w:t xml:space="preserve"> </w:t>
      </w:r>
      <w:r>
        <w:t xml:space="preserve">remains available for an on-air session. If recovery fails, use</w:t>
      </w:r>
      <w:r>
        <w:t xml:space="preserve"> </w:t>
      </w:r>
      <w:r>
        <w:rPr>
          <w:bCs/>
          <w:b/>
        </w:rPr>
        <w:t xml:space="preserve">Retry session recovery</w:t>
      </w:r>
      <w:r>
        <w:t xml:space="preserve">. Starting another meeting while one is on air is blocked.</w:t>
      </w:r>
    </w:p>
    <w:bookmarkEnd w:id="124"/>
    <w:bookmarkStart w:id="12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8"/>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8"/>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Cs/>
          <w:b/>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Channels. Watch the outgoing feed to verify the handback.</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5"/>
    <w:bookmarkStart w:id="126"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9"/>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9"/>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9"/>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9"/>
        </w:numPr>
        <w:pStyle w:val="Compact"/>
      </w:pPr>
      <w:r>
        <w:t xml:space="preserve">Click</w:t>
      </w:r>
      <w:r>
        <w:t xml:space="preserve"> </w:t>
      </w:r>
      <w:r>
        <w:rPr>
          <w:bCs/>
          <w:b/>
        </w:rPr>
        <w:t xml:space="preserve">Start</w:t>
      </w:r>
      <w:r>
        <w:t xml:space="preserve">.</w:t>
      </w:r>
    </w:p>
    <w:p>
      <w:pPr>
        <w:numPr>
          <w:ilvl w:val="0"/>
          <w:numId w:val="1059"/>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9"/>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60"/>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60"/>
        </w:numPr>
        <w:pStyle w:val="Compact"/>
      </w:pPr>
      <w:r>
        <w:t xml:space="preserve">“</w:t>
      </w:r>
      <w:r>
        <w:t xml:space="preserve">Outgoing feed for &lt;id&gt; is disabled in its egress configuration. Enable it in Outgoing feed configuration, then start.</w:t>
      </w:r>
      <w:r>
        <w:t xml:space="preserve">”</w:t>
      </w:r>
    </w:p>
    <w:p>
      <w:pPr>
        <w:numPr>
          <w:ilvl w:val="0"/>
          <w:numId w:val="1060"/>
        </w:numPr>
        <w:pStyle w:val="Compact"/>
      </w:pPr>
      <w:r>
        <w:t xml:space="preserve">“</w:t>
      </w:r>
      <w:r>
        <w:t xml:space="preserve">Checking for an outgoing-feed configuration…</w:t>
      </w:r>
      <w:r>
        <w:t xml:space="preserve">”</w:t>
      </w:r>
      <w:r>
        <w:t xml:space="preserve"> </w:t>
      </w:r>
      <w:r>
        <w:t xml:space="preserve">Wait a moment.</w:t>
      </w:r>
    </w:p>
    <w:p>
      <w:pPr>
        <w:numPr>
          <w:ilvl w:val="0"/>
          <w:numId w:val="1060"/>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6"/>
    <w:bookmarkStart w:id="127"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7"/>
    <w:bookmarkStart w:id="128"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1"/>
        </w:numPr>
        <w:pStyle w:val="Compact"/>
      </w:pPr>
      <w:r>
        <w:t xml:space="preserve">By default, about every 2 seconds, CivicCast’s automation looks at every enabled channel with this setting on.</w:t>
      </w:r>
    </w:p>
    <w:p>
      <w:pPr>
        <w:numPr>
          <w:ilvl w:val="0"/>
          <w:numId w:val="1061"/>
        </w:numPr>
        <w:pStyle w:val="Compact"/>
      </w:pPr>
      <w:r>
        <w:t xml:space="preserve">If the channel is dark and no intentional stop is active, CivicCast queues Start. Failed starts retain their existing retry cooldown.</w:t>
      </w:r>
    </w:p>
    <w:p>
      <w:pPr>
        <w:numPr>
          <w:ilvl w:val="0"/>
          <w:numId w:val="1061"/>
        </w:numPr>
        <w:pStyle w:val="Compact"/>
      </w:pPr>
      <w:r>
        <w:t xml:space="preserve">An intentional Stop or Finish current item, then stop is remembered for this service session. Automation cannot override it; an explicit Start clears it.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t xml:space="preserve">To keep a channel off air across service or computer restarts, untick</w:t>
      </w:r>
      <w:r>
        <w:t xml:space="preserve"> </w:t>
      </w:r>
      <w:r>
        <w:rPr>
          <w:bCs/>
          <w:b/>
        </w:rPr>
        <w:t xml:space="preserve">Keep this channel on air</w:t>
      </w:r>
      <w:r>
        <w:t xml:space="preserve"> </w:t>
      </w:r>
      <w:r>
        <w:t xml:space="preserve">and save before stopping it. The session-local stop suppression is not a permanent change to that setting.</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8"/>
    <w:bookmarkStart w:id="12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Cs/>
          <w:b/>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9"/>
    <w:bookmarkStart w:id="130"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2"/>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2"/>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2"/>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2"/>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2"/>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3"/>
        </w:numPr>
        <w:pStyle w:val="Compact"/>
      </w:pPr>
      <w:r>
        <w:t xml:space="preserve">In the same box, click</w:t>
      </w:r>
      <w:r>
        <w:t xml:space="preserve"> </w:t>
      </w:r>
      <w:r>
        <w:rPr>
          <w:bCs/>
          <w:b/>
        </w:rPr>
        <w:t xml:space="preserve">Return to schedule</w:t>
      </w:r>
      <w:r>
        <w:t xml:space="preserve">.</w:t>
      </w:r>
    </w:p>
    <w:p>
      <w:pPr>
        <w:numPr>
          <w:ilvl w:val="0"/>
          <w:numId w:val="1063"/>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3"/>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30"/>
    <w:bookmarkStart w:id="13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4"/>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4"/>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4"/>
        </w:numPr>
        <w:pStyle w:val="Compact"/>
      </w:pPr>
      <w:r>
        <w:t xml:space="preserve">Click</w:t>
      </w:r>
      <w:r>
        <w:t xml:space="preserve"> </w:t>
      </w:r>
      <w:r>
        <w:rPr>
          <w:bCs/>
          <w:b/>
        </w:rPr>
        <w:t xml:space="preserve">Review &amp; prepare</w:t>
      </w:r>
      <w:r>
        <w:t xml:space="preserve">. This is a dry run. It changes nothing.</w:t>
      </w:r>
    </w:p>
    <w:p>
      <w:pPr>
        <w:numPr>
          <w:ilvl w:val="0"/>
          <w:numId w:val="1064"/>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4"/>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numPr>
          <w:ilvl w:val="0"/>
          <w:numId w:val="1065"/>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5"/>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5"/>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p>
    <w:bookmarkEnd w:id="131"/>
    <w:bookmarkStart w:id="132" w:name="put-a-lower-third-banner-on-a-channel"/>
    <w:p>
      <w:pPr>
        <w:pStyle w:val="Heading3"/>
      </w:pPr>
      <w:r>
        <w:t xml:space="preserve">Put a lower-third banner on a channel</w:t>
      </w:r>
    </w:p>
    <w:p>
      <w:pPr>
        <w:pStyle w:val="FirstParagraph"/>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6"/>
        </w:numPr>
        <w:pStyle w:val="Compact"/>
      </w:pPr>
      <w:r>
        <w:t xml:space="preserve">In</w:t>
      </w:r>
      <w:r>
        <w:t xml:space="preserve"> </w:t>
      </w:r>
      <w:r>
        <w:rPr>
          <w:bCs/>
          <w:b/>
        </w:rPr>
        <w:t xml:space="preserve">Lower-third text</w:t>
      </w:r>
      <w:r>
        <w:t xml:space="preserve">, type your line (up to 240 characters).</w:t>
      </w:r>
    </w:p>
    <w:p>
      <w:pPr>
        <w:numPr>
          <w:ilvl w:val="0"/>
          <w:numId w:val="1066"/>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6"/>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6"/>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32"/>
    <w:bookmarkStart w:id="133"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7"/>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7"/>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3"/>
    <w:bookmarkStart w:id="141"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4" w:name="read-the-readiness-panel"/>
    <w:p>
      <w:pPr>
        <w:pStyle w:val="Heading4"/>
      </w:pPr>
      <w:r>
        <w:t xml:space="preserve">Read the readiness panel</w:t>
      </w:r>
    </w:p>
    <w:p>
      <w:pPr>
        <w:numPr>
          <w:ilvl w:val="0"/>
          <w:numId w:val="1068"/>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8"/>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8"/>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8"/>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4"/>
    <w:bookmarkStart w:id="135"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5"/>
    <w:bookmarkStart w:id="136" w:name="open-a-test-mode-session"/>
    <w:p>
      <w:pPr>
        <w:pStyle w:val="Heading4"/>
      </w:pPr>
      <w:r>
        <w:t xml:space="preserve">Open a Test Mode session</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9"/>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9"/>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9"/>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9"/>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9"/>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6"/>
    <w:bookmarkStart w:id="137" w:name="open-an-on-air-mode-session"/>
    <w:p>
      <w:pPr>
        <w:pStyle w:val="Heading4"/>
      </w:pPr>
      <w:r>
        <w:t xml:space="preserve">Open an On-Air Mode session</w:t>
      </w:r>
    </w:p>
    <w:p>
      <w:pPr>
        <w:numPr>
          <w:ilvl w:val="0"/>
          <w:numId w:val="1070"/>
        </w:numPr>
        <w:pStyle w:val="Compact"/>
      </w:pPr>
      <w:r>
        <w:t xml:space="preserve">Wait until the readiness panel has no blocked checks.</w:t>
      </w:r>
    </w:p>
    <w:p>
      <w:pPr>
        <w:numPr>
          <w:ilvl w:val="0"/>
          <w:numId w:val="1070"/>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70"/>
        </w:numPr>
        <w:pStyle w:val="Compact"/>
      </w:pPr>
      <w:r>
        <w:t xml:space="preserve">Select</w:t>
      </w:r>
      <w:r>
        <w:t xml:space="preserve"> </w:t>
      </w:r>
      <w:r>
        <w:rPr>
          <w:bCs/>
          <w:b/>
        </w:rPr>
        <w:t xml:space="preserve">On-Air Mode</w:t>
      </w:r>
      <w:r>
        <w:t xml:space="preserve">.</w:t>
      </w:r>
    </w:p>
    <w:p>
      <w:pPr>
        <w:numPr>
          <w:ilvl w:val="0"/>
          <w:numId w:val="1070"/>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70"/>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70"/>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7"/>
    <w:bookmarkStart w:id="138" w:name="fire-a-cue"/>
    <w:p>
      <w:pPr>
        <w:pStyle w:val="Heading4"/>
      </w:pPr>
      <w:r>
        <w:t xml:space="preserve">Fire a cue</w:t>
      </w:r>
    </w:p>
    <w:p>
      <w:pPr>
        <w:numPr>
          <w:ilvl w:val="0"/>
          <w:numId w:val="1071"/>
        </w:numPr>
        <w:pStyle w:val="Compact"/>
      </w:pPr>
      <w:r>
        <w:t xml:space="preserve">Click the cue’s button. The plan card appears (the dry run).</w:t>
      </w:r>
    </w:p>
    <w:p>
      <w:pPr>
        <w:numPr>
          <w:ilvl w:val="0"/>
          <w:numId w:val="1071"/>
        </w:numPr>
        <w:pStyle w:val="Compact"/>
      </w:pPr>
      <w:r>
        <w:t xml:space="preserve">Read the command text and check the tag says</w:t>
      </w:r>
      <w:r>
        <w:t xml:space="preserve"> </w:t>
      </w:r>
      <w:r>
        <w:rPr>
          <w:bCs/>
          <w:b/>
        </w:rPr>
        <w:t xml:space="preserve">Ready to send</w:t>
      </w:r>
      <w:r>
        <w:t xml:space="preserve">.</w:t>
      </w:r>
    </w:p>
    <w:p>
      <w:pPr>
        <w:numPr>
          <w:ilvl w:val="0"/>
          <w:numId w:val="1071"/>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1"/>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8"/>
    <w:bookmarkStart w:id="139"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2"/>
        </w:numPr>
        <w:pStyle w:val="Compact"/>
      </w:pPr>
      <w:r>
        <w:rPr>
          <w:bCs/>
          <w:b/>
        </w:rPr>
        <w:t xml:space="preserve">Dry Run Safe State</w:t>
      </w:r>
      <w:r>
        <w:t xml:space="preserve"> </w:t>
      </w:r>
      <w:r>
        <w:t xml:space="preserve">previews the recovery cue.</w:t>
      </w:r>
    </w:p>
    <w:p>
      <w:pPr>
        <w:numPr>
          <w:ilvl w:val="0"/>
          <w:numId w:val="1072"/>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9"/>
    <w:bookmarkStart w:id="140" w:name="end-a-session"/>
    <w:p>
      <w:pPr>
        <w:pStyle w:val="Heading4"/>
      </w:pPr>
      <w:r>
        <w:t xml:space="preserve">End a session</w:t>
      </w:r>
    </w:p>
    <w:p>
      <w:pPr>
        <w:numPr>
          <w:ilvl w:val="0"/>
          <w:numId w:val="1073"/>
        </w:numPr>
        <w:pStyle w:val="Compact"/>
      </w:pPr>
      <w:r>
        <w:t xml:space="preserve">Click</w:t>
      </w:r>
      <w:r>
        <w:t xml:space="preserve"> </w:t>
      </w:r>
      <w:r>
        <w:rPr>
          <w:bCs/>
          <w:b/>
        </w:rPr>
        <w:t xml:space="preserve">End session</w:t>
      </w:r>
      <w:r>
        <w:t xml:space="preserve">.</w:t>
      </w:r>
    </w:p>
    <w:p>
      <w:pPr>
        <w:numPr>
          <w:ilvl w:val="0"/>
          <w:numId w:val="1073"/>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40"/>
    <w:bookmarkEnd w:id="141"/>
    <w:bookmarkStart w:id="142"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4"/>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4"/>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4"/>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42"/>
    <w:bookmarkStart w:id="143" w:name="Xed57b9e8ffd773c610d7f17f9dc0679317495f9"/>
    <w:p>
      <w:pPr>
        <w:pStyle w:val="Heading3"/>
      </w:pPr>
      <w:r>
        <w:t xml:space="preserve">Show community bulletins between programs (CG Board)</w:t>
      </w:r>
    </w:p>
    <w:p>
      <w:pPr>
        <w:pStyle w:val="FirstParagraph"/>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5"/>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5"/>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5"/>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5"/>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5"/>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5"/>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3"/>
    <w:bookmarkStart w:id="144"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6"/>
        </w:numPr>
        <w:pStyle w:val="Compact"/>
      </w:pPr>
      <w:r>
        <w:t xml:space="preserve">Choose a</w:t>
      </w:r>
      <w:r>
        <w:t xml:space="preserve"> </w:t>
      </w:r>
      <w:r>
        <w:rPr>
          <w:bCs/>
          <w:b/>
        </w:rPr>
        <w:t xml:space="preserve">Channel</w:t>
      </w:r>
      <w:r>
        <w:t xml:space="preserve">.</w:t>
      </w:r>
    </w:p>
    <w:p>
      <w:pPr>
        <w:numPr>
          <w:ilvl w:val="0"/>
          <w:numId w:val="1076"/>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6"/>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6"/>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6"/>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6"/>
        </w:numPr>
        <w:pStyle w:val="Compact"/>
      </w:pPr>
      <w:r>
        <w:t xml:space="preserve">Use</w:t>
      </w:r>
      <w:r>
        <w:t xml:space="preserve"> </w:t>
      </w:r>
      <w:r>
        <w:rPr>
          <w:bCs/>
          <w:b/>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Cs/>
          <w:b/>
        </w:rPr>
        <w:t xml:space="preserve">Delete</w:t>
      </w:r>
      <w:r>
        <w:t xml:space="preserve"> </w:t>
      </w:r>
      <w:r>
        <w:t xml:space="preserve">removes the selection. The visual preview does not play sound.</w:t>
      </w:r>
    </w:p>
    <w:p>
      <w:pPr>
        <w:numPr>
          <w:ilvl w:val="0"/>
          <w:numId w:val="1076"/>
        </w:numPr>
        <w:pStyle w:val="Compact"/>
      </w:pPr>
      <w:r>
        <w:t xml:space="preserve">To place a configured camera or other live feed in a board zone, choose</w:t>
      </w:r>
      <w:r>
        <w:t xml:space="preserve"> </w:t>
      </w:r>
      <w:r>
        <w:rPr>
          <w:bCs/>
          <w:b/>
        </w:rPr>
        <w:t xml:space="preserve">Live video</w:t>
      </w:r>
      <w:r>
        <w:t xml:space="preserve"> </w:t>
      </w:r>
      <w:r>
        <w:t xml:space="preserve">as the zone’s</w:t>
      </w:r>
      <w:r>
        <w:t xml:space="preserve"> </w:t>
      </w:r>
      <w:r>
        <w:rPr>
          <w:bCs/>
          <w:b/>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Cs/>
          <w:b/>
        </w:rPr>
        <w:t xml:space="preserve">Live Sources</w:t>
      </w:r>
      <w:r>
        <w:t xml:space="preserve"> </w:t>
      </w:r>
      <w:r>
        <w:t xml:space="preserve">first; NDI sources are not offered for board zones.</w:t>
      </w:r>
    </w:p>
    <w:p>
      <w:pPr>
        <w:numPr>
          <w:ilvl w:val="0"/>
          <w:numId w:val="1076"/>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Package note:</w:t>
      </w:r>
      <w:r>
        <w:t xml:space="preserve"> </w:t>
      </w:r>
      <w:r>
        <w:t xml:space="preserve">Board audio and live-video zones are part of Beta 19, not the published Beta 18 package. Support admins can view the designer but cannot edit it.</w:t>
      </w:r>
    </w:p>
    <w:bookmarkEnd w:id="144"/>
    <w:bookmarkStart w:id="150"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Cs/>
          <w:b/>
        </w:rPr>
        <w:t xml:space="preserve">For IT staff:</w:t>
      </w:r>
      <w:r>
        <w:t xml:space="preserve"> </w:t>
      </w:r>
      <w:r>
        <w:t xml:space="preserve">use</w:t>
      </w:r>
      <w:r>
        <w:t xml:space="preserve"> </w:t>
      </w:r>
      <w:r>
        <w:rPr>
          <w:bCs/>
          <w:b/>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45" w:name="set-up-a-room-and-send-invites"/>
    <w:p>
      <w:pPr>
        <w:pStyle w:val="Heading4"/>
      </w:pPr>
      <w:r>
        <w:t xml:space="preserve">Set up a room and send invites</w:t>
      </w:r>
    </w:p>
    <w:p>
      <w:pPr>
        <w:numPr>
          <w:ilvl w:val="0"/>
          <w:numId w:val="1077"/>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7"/>
        </w:numPr>
        <w:pStyle w:val="Compact"/>
      </w:pPr>
      <w:r>
        <w:t xml:space="preserve">Click the room in the</w:t>
      </w:r>
      <w:r>
        <w:t xml:space="preserve"> </w:t>
      </w:r>
      <w:r>
        <w:rPr>
          <w:bCs/>
          <w:b/>
        </w:rPr>
        <w:t xml:space="preserve">Rooms</w:t>
      </w:r>
      <w:r>
        <w:t xml:space="preserve"> </w:t>
      </w:r>
      <w:r>
        <w:t xml:space="preserve">list.</w:t>
      </w:r>
    </w:p>
    <w:p>
      <w:pPr>
        <w:numPr>
          <w:ilvl w:val="0"/>
          <w:numId w:val="1077"/>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7"/>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7"/>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45"/>
    <w:bookmarkStart w:id="146" w:name="admit-and-control-a-guest"/>
    <w:p>
      <w:pPr>
        <w:pStyle w:val="Heading4"/>
      </w:pPr>
      <w:r>
        <w:t xml:space="preserve">Admit and control a guest</w:t>
      </w:r>
    </w:p>
    <w:p>
      <w:pPr>
        <w:numPr>
          <w:ilvl w:val="0"/>
          <w:numId w:val="1078"/>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8"/>
        </w:numPr>
        <w:pStyle w:val="Compact"/>
      </w:pPr>
      <w:r>
        <w:t xml:space="preserve">Click</w:t>
      </w:r>
      <w:r>
        <w:t xml:space="preserve"> </w:t>
      </w:r>
      <w:r>
        <w:rPr>
          <w:bCs/>
          <w:b/>
        </w:rPr>
        <w:t xml:space="preserve">Admit</w:t>
      </w:r>
      <w:r>
        <w:t xml:space="preserve">. Admission keeps the guest in the waiting room; it does not air their media.</w:t>
      </w:r>
    </w:p>
    <w:p>
      <w:pPr>
        <w:numPr>
          <w:ilvl w:val="0"/>
          <w:numId w:val="1078"/>
        </w:numPr>
        <w:pStyle w:val="Compact"/>
      </w:pPr>
      <w:r>
        <w:t xml:space="preserve">Click</w:t>
      </w:r>
      <w:r>
        <w:t xml:space="preserve"> </w:t>
      </w:r>
      <w:r>
        <w:rPr>
          <w:bCs/>
          <w:b/>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numPr>
          <w:ilvl w:val="0"/>
          <w:numId w:val="1078"/>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change CivicCast’s live audio mix and send a targeted VDO.Ninja request.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that guest.</w:t>
      </w:r>
    </w:p>
    <w:p>
      <w:pPr>
        <w:numPr>
          <w:ilvl w:val="0"/>
          <w:numId w:val="1078"/>
        </w:numPr>
        <w:pStyle w:val="Compact"/>
      </w:pPr>
      <w:r>
        <w:rPr>
          <w:bCs/>
          <w:b/>
        </w:rPr>
        <w:t xml:space="preserve">Off air</w:t>
      </w:r>
      <w:r>
        <w:t xml:space="preserve"> </w:t>
      </w:r>
      <w:r>
        <w:t xml:space="preserve">removes the guest from CivicCast’s live mix. If they were the last on-air guest, CivicCast returns the channel to its scheduled output. The guest stays connected in the room.</w:t>
      </w:r>
    </w:p>
    <w:p>
      <w:pPr>
        <w:numPr>
          <w:ilvl w:val="0"/>
          <w:numId w:val="1078"/>
        </w:numPr>
        <w:pStyle w:val="Compact"/>
      </w:pPr>
      <w:r>
        <w:rPr>
          <w:bCs/>
          <w:b/>
        </w:rPr>
        <w:t xml:space="preserve">Disconnect guest</w:t>
      </w:r>
      <w:r>
        <w:t xml:space="preserve"> </w:t>
      </w:r>
      <w:r>
        <w:t xml:space="preserve">asks for confirmation, then sends VDO.Ninja’s targeted hangup command.</w:t>
      </w:r>
    </w:p>
    <w:p>
      <w:pPr>
        <w:pStyle w:val="BlockText"/>
      </w:pPr>
      <w:r>
        <w:rPr>
          <w:bCs/>
          <w:b/>
        </w:rPr>
        <w:t xml:space="preserve">Important:</w:t>
      </w:r>
      <w:r>
        <w:t xml:space="preserve"> </w:t>
      </w:r>
      <w:r>
        <w:t xml:space="preserve">VDO.Ninja’s director iframe does not confirm whether camera or hangup requests succeeded. CivicCast records those browser commands as</w:t>
      </w:r>
      <w:r>
        <w:t xml:space="preserve"> </w:t>
      </w:r>
      <w:r>
        <w:rPr>
          <w:bCs/>
          <w:b/>
        </w:rPr>
        <w:t xml:space="preserve">sent, not verified</w:t>
      </w:r>
      <w:r>
        <w:t xml:space="preserve">. Verify guest connection and camera state in the director. CivicCast’s on-air, off-air and audio-mix actions are separate channel operations; watch the channel output during a live meeting.</w:t>
      </w:r>
    </w:p>
    <w:bookmarkEnd w:id="146"/>
    <w:bookmarkStart w:id="147" w:name="take-the-channel-live"/>
    <w:p>
      <w:pPr>
        <w:pStyle w:val="Heading4"/>
      </w:pPr>
      <w:r>
        <w:t xml:space="preserve">Take the channel live</w:t>
      </w:r>
    </w:p>
    <w:p>
      <w:pPr>
        <w:pStyle w:val="FirstParagraph"/>
      </w:pPr>
      <w:r>
        <w:rPr>
          <w:bCs/>
          <w:b/>
        </w:rPr>
        <w:t xml:space="preserve">Take channel live</w:t>
      </w:r>
      <w:r>
        <w:t xml:space="preserve"> </w:t>
      </w:r>
      <w:r>
        <w:t xml:space="preserve">is a separate action for the channel’s ordinary configured live source, such as a camera. Use</w:t>
      </w:r>
      <w:r>
        <w:t xml:space="preserve"> </w:t>
      </w:r>
      <w:r>
        <w:rPr>
          <w:bCs/>
          <w:b/>
        </w:rPr>
        <w:t xml:space="preserve">Put on air</w:t>
      </w:r>
      <w:r>
        <w:t xml:space="preserve"> </w:t>
      </w:r>
      <w:r>
        <w:t xml:space="preserve">on an admitted guest to route remote guests. Use</w:t>
      </w:r>
      <w:r>
        <w:t xml:space="preserve"> </w:t>
      </w:r>
      <w:r>
        <w:rPr>
          <w:bCs/>
          <w:b/>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7"/>
    <w:bookmarkStart w:id="148" w:name="close-the-room"/>
    <w:p>
      <w:pPr>
        <w:pStyle w:val="Heading4"/>
      </w:pPr>
      <w:r>
        <w:t xml:space="preserve">Close the room</w:t>
      </w:r>
    </w:p>
    <w:p>
      <w:pPr>
        <w:numPr>
          <w:ilvl w:val="0"/>
          <w:numId w:val="1079"/>
        </w:numPr>
        <w:pStyle w:val="Compact"/>
      </w:pPr>
      <w:r>
        <w:t xml:space="preserve">Select the room and click</w:t>
      </w:r>
      <w:r>
        <w:t xml:space="preserve"> </w:t>
      </w:r>
      <w:r>
        <w:rPr>
          <w:bCs/>
          <w:b/>
        </w:rPr>
        <w:t xml:space="preserve">Close room</w:t>
      </w:r>
      <w:r>
        <w:t xml:space="preserve">.</w:t>
      </w:r>
    </w:p>
    <w:p>
      <w:pPr>
        <w:numPr>
          <w:ilvl w:val="0"/>
          <w:numId w:val="1079"/>
        </w:numPr>
        <w:pStyle w:val="Compact"/>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48"/>
    <w:bookmarkStart w:id="149" w:name="test-guest-connections-support-admins"/>
    <w:p>
      <w:pPr>
        <w:pStyle w:val="Heading4"/>
      </w:pPr>
      <w:r>
        <w:t xml:space="preserve">Test guest connections (Support admins)</w:t>
      </w:r>
    </w:p>
    <w:p>
      <w:pPr>
        <w:pStyle w:val="FirstParagraph"/>
      </w:pPr>
      <w:r>
        <w:t xml:space="preserve">A Support admin sees</w:t>
      </w:r>
      <w:r>
        <w:t xml:space="preserve"> </w:t>
      </w:r>
      <w:r>
        <w:rPr>
          <w:bCs/>
          <w:b/>
        </w:rPr>
        <w:t xml:space="preserve">Diagnostics</w:t>
      </w:r>
      <w:r>
        <w:t xml:space="preserve"> </w:t>
      </w:r>
      <w:r>
        <w:t xml:space="preserve">with TURN, VDO, relay and coturn status. Use</w:t>
      </w:r>
      <w:r>
        <w:t xml:space="preserve"> </w:t>
      </w:r>
      <w:r>
        <w:rPr>
          <w:bCs/>
          <w:b/>
        </w:rPr>
        <w:t xml:space="preserve">Install VDO and media relay</w:t>
      </w:r>
      <w:r>
        <w:t xml:space="preserve"> </w:t>
      </w:r>
      <w:r>
        <w:t xml:space="preserve">to fetch the verified local components, and</w:t>
      </w:r>
      <w:r>
        <w:t xml:space="preserve"> </w:t>
      </w:r>
      <w:r>
        <w:rPr>
          <w:bCs/>
          <w:b/>
        </w:rPr>
        <w:t xml:space="preserve">Test TURN connectivity</w:t>
      </w:r>
      <w:r>
        <w:t xml:space="preserve"> </w:t>
      </w:r>
      <w:r>
        <w:t xml:space="preserve">to probe the configured TURN server now.</w:t>
      </w:r>
    </w:p>
    <w:bookmarkEnd w:id="149"/>
    <w:bookmarkEnd w:id="150"/>
    <w:bookmarkStart w:id="15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80"/>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80"/>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80"/>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80"/>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80"/>
        </w:numPr>
        <w:pStyle w:val="Compact"/>
      </w:pPr>
      <w:r>
        <w:t xml:space="preserve">If you use remote guests: open the room, send the invite links, and ask guests to join early so they are in the waiting room.</w:t>
      </w:r>
    </w:p>
    <w:p>
      <w:pPr>
        <w:numPr>
          <w:ilvl w:val="0"/>
          <w:numId w:val="1080"/>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80"/>
        </w:numPr>
        <w:pStyle w:val="Compact"/>
      </w:pPr>
      <w:r>
        <w:t xml:space="preserve">On</w:t>
      </w:r>
      <w:r>
        <w:t xml:space="preserve"> </w:t>
      </w:r>
      <w:r>
        <w:rPr>
          <w:bCs/>
          <w:b/>
        </w:rPr>
        <w:t xml:space="preserve">Live</w:t>
      </w:r>
      <w:r>
        <w:t xml:space="preserve">, check the recovered session. If the previous meeting has ended, choose</w:t>
      </w:r>
      <w:r>
        <w:t xml:space="preserve"> </w:t>
      </w:r>
      <w:r>
        <w:rPr>
          <w:bCs/>
          <w:b/>
        </w:rPr>
        <w:t xml:space="preserve">New live session</w:t>
      </w:r>
      <w:r>
        <w:t xml:space="preserve">. Click</w:t>
      </w:r>
      <w:r>
        <w:t xml:space="preserve"> </w:t>
      </w:r>
      <w:r>
        <w:rPr>
          <w:bCs/>
          <w:b/>
        </w:rPr>
        <w:t xml:space="preserve">Create live session</w:t>
      </w:r>
      <w:r>
        <w:t xml:space="preserve"> </w:t>
      </w:r>
      <w:r>
        <w:t xml:space="preserve">for the new meeting.</w:t>
      </w:r>
    </w:p>
    <w:p>
      <w:pPr>
        <w:pStyle w:val="FirstParagraph"/>
      </w:pPr>
      <w:r>
        <w:rPr>
          <w:bCs/>
          <w:b/>
        </w:rPr>
        <w:t xml:space="preserve">At the start</w:t>
      </w:r>
    </w:p>
    <w:p>
      <w:pPr>
        <w:numPr>
          <w:ilvl w:val="0"/>
          <w:numId w:val="1081"/>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1"/>
        </w:numPr>
        <w:pStyle w:val="Compact"/>
      </w:pPr>
      <w:r>
        <w:t xml:space="preserve">On</w:t>
      </w:r>
      <w:r>
        <w:t xml:space="preserve"> </w:t>
      </w:r>
      <w:r>
        <w:rPr>
          <w:bCs/>
          <w:b/>
        </w:rPr>
        <w:t xml:space="preserve">Live</w:t>
      </w:r>
      <w:r>
        <w:t xml:space="preserve">, create the session if needed,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when the required checks pass. This queues the selected source onto the channel.</w:t>
      </w:r>
    </w:p>
    <w:p>
      <w:pPr>
        <w:numPr>
          <w:ilvl w:val="0"/>
          <w:numId w:val="1081"/>
        </w:numPr>
        <w:pStyle w:val="Compact"/>
      </w:pPr>
      <w:r>
        <w:t xml:space="preserve">Verify the camera in the</w:t>
      </w:r>
      <w:r>
        <w:t xml:space="preserve"> </w:t>
      </w:r>
      <w:r>
        <w:rPr>
          <w:bCs/>
          <w:b/>
        </w:rPr>
        <w:t xml:space="preserve">On-air preview</w:t>
      </w:r>
      <w:r>
        <w:t xml:space="preserve"> </w:t>
      </w:r>
      <w:r>
        <w:t xml:space="preserve">and the outgoing channel feed. If you operate through</w:t>
      </w:r>
      <w:r>
        <w:t xml:space="preserve"> </w:t>
      </w:r>
      <w:r>
        <w:rPr>
          <w:bCs/>
          <w:b/>
        </w:rPr>
        <w:t xml:space="preserve">Channels</w:t>
      </w:r>
      <w:r>
        <w:t xml:space="preserve"> </w:t>
      </w:r>
      <w:r>
        <w:t xml:space="preserve">instead of Live Room, use</w:t>
      </w:r>
      <w:r>
        <w:t xml:space="preserve"> </w:t>
      </w:r>
      <w:r>
        <w:rPr>
          <w:bCs/>
          <w:b/>
        </w:rPr>
        <w:t xml:space="preserve">Check source</w:t>
      </w:r>
      <w:r>
        <w:t xml:space="preserve">,</w:t>
      </w:r>
      <w:r>
        <w:t xml:space="preserve"> </w:t>
      </w:r>
      <w:r>
        <w:rPr>
          <w:bCs/>
          <w:b/>
        </w:rPr>
        <w:t xml:space="preserve">Take live</w:t>
      </w:r>
      <w:r>
        <w:t xml:space="preserve">,</w:t>
      </w:r>
      <w:r>
        <w:t xml:space="preserve"> </w:t>
      </w:r>
      <w:r>
        <w:rPr>
          <w:bCs/>
          <w:b/>
        </w:rPr>
        <w:t xml:space="preserve">Confirm take live</w:t>
      </w:r>
      <w:r>
        <w:t xml:space="preserve"> </w:t>
      </w:r>
      <w:r>
        <w:t xml:space="preserve">there; do not request a second takeover for a channel already live.</w:t>
      </w:r>
    </w:p>
    <w:p>
      <w:pPr>
        <w:numPr>
          <w:ilvl w:val="0"/>
          <w:numId w:val="1081"/>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2"/>
        </w:numPr>
        <w:pStyle w:val="Compact"/>
      </w:pPr>
      <w:r>
        <w:t xml:space="preserve">Keep</w:t>
      </w:r>
      <w:r>
        <w:t xml:space="preserve"> </w:t>
      </w:r>
      <w:r>
        <w:rPr>
          <w:bCs/>
          <w:b/>
        </w:rPr>
        <w:t xml:space="preserve">Live</w:t>
      </w:r>
      <w:r>
        <w:t xml:space="preserve"> </w:t>
      </w:r>
      <w:r>
        <w:t xml:space="preserve">and Control Room in their own tabs for convenience. Both restore their saved session after refresh; repeat any cue dry run before firing.</w:t>
      </w:r>
    </w:p>
    <w:p>
      <w:pPr>
        <w:numPr>
          <w:ilvl w:val="0"/>
          <w:numId w:val="1082"/>
        </w:numPr>
        <w:pStyle w:val="Compact"/>
      </w:pPr>
      <w:r>
        <w:t xml:space="preserve">If you use an On-Air Control Room session, open a new one before 30 minutes have passed.</w:t>
      </w:r>
    </w:p>
    <w:p>
      <w:pPr>
        <w:numPr>
          <w:ilvl w:val="0"/>
          <w:numId w:val="1082"/>
        </w:numPr>
        <w:pStyle w:val="Compact"/>
      </w:pPr>
      <w:r>
        <w:t xml:space="preserve">Admit remote guests one at a time, then click</w:t>
      </w:r>
      <w:r>
        <w:t xml:space="preserve"> </w:t>
      </w:r>
      <w:r>
        <w:rPr>
          <w:bCs/>
          <w:b/>
        </w:rPr>
        <w:t xml:space="preserve">Put on air</w:t>
      </w:r>
      <w:r>
        <w:t xml:space="preserve"> </w:t>
      </w:r>
      <w:r>
        <w:t xml:space="preserve">for each guest you want in the live mix. Keep the VDO.Ninja director open and verify the channel output.</w:t>
      </w:r>
    </w:p>
    <w:p>
      <w:pPr>
        <w:numPr>
          <w:ilvl w:val="0"/>
          <w:numId w:val="1082"/>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3"/>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3"/>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3"/>
        </w:numPr>
        <w:pStyle w:val="Compact"/>
      </w:pPr>
      <w:r>
        <w:t xml:space="preserve">End any Control Room session: click</w:t>
      </w:r>
      <w:r>
        <w:t xml:space="preserve"> </w:t>
      </w:r>
      <w:r>
        <w:rPr>
          <w:bCs/>
          <w:b/>
        </w:rPr>
        <w:t xml:space="preserve">End session</w:t>
      </w:r>
      <w:r>
        <w:t xml:space="preserve">.</w:t>
      </w:r>
    </w:p>
    <w:p>
      <w:pPr>
        <w:numPr>
          <w:ilvl w:val="0"/>
          <w:numId w:val="1083"/>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This suppresses automatic restarts for the current service session even if</w:t>
      </w:r>
      <w:r>
        <w:t xml:space="preserve"> </w:t>
      </w:r>
      <w:r>
        <w:rPr>
          <w:bCs/>
          <w:b/>
        </w:rPr>
        <w:t xml:space="preserve">Keep this channel on air</w:t>
      </w:r>
      <w:r>
        <w:t xml:space="preserve"> </w:t>
      </w:r>
      <w:r>
        <w:t xml:space="preserve">is ticked. Ask a Setup admin to untick that setting only if the channel must stay off across a service or computer restart.</w:t>
      </w:r>
    </w:p>
    <w:p>
      <w:pPr>
        <w:numPr>
          <w:ilvl w:val="0"/>
          <w:numId w:val="1083"/>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51"/>
    <w:bookmarkStart w:id="152"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Channel preview unavailable</w:t>
            </w:r>
            <w:r>
              <w:t xml:space="preserve">”</w:t>
            </w:r>
          </w:p>
        </w:tc>
        <w:tc>
          <w:tcPr/>
          <w:p>
            <w:pPr>
              <w:pStyle w:val="Compact"/>
              <w:jc w:val="left"/>
            </w:pPr>
            <w:r>
              <w:t xml:space="preserve">Enable the channel’s HLS web output on</w:t>
            </w:r>
            <w:r>
              <w:t xml:space="preserve"> </w:t>
            </w:r>
            <w:r>
              <w:rPr>
                <w:bCs/>
                <w:b/>
              </w:rPr>
              <w:t xml:space="preserve">Channels</w:t>
            </w:r>
            <w:r>
              <w:t xml:space="preserve">. Incoming-source readiness is shown separately;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before taking air.</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52"/>
    <w:bookmarkStart w:id="153" w:name="related-3"/>
    <w:p>
      <w:pPr>
        <w:pStyle w:val="Heading3"/>
      </w:pPr>
      <w:r>
        <w:t xml:space="preserve">Related</w:t>
      </w:r>
    </w:p>
    <w:p>
      <w:pPr>
        <w:numPr>
          <w:ilvl w:val="0"/>
          <w:numId w:val="1084"/>
        </w:numPr>
        <w:pStyle w:val="Compact"/>
      </w:pPr>
      <w:hyperlink w:anchor="ch-signing-in">
        <w:r>
          <w:rPr>
            <w:rStyle w:val="Hyperlink"/>
          </w:rPr>
          <w:t xml:space="preserve">Signing in and finding your way around</w:t>
        </w:r>
      </w:hyperlink>
    </w:p>
    <w:p>
      <w:pPr>
        <w:numPr>
          <w:ilvl w:val="0"/>
          <w:numId w:val="1084"/>
        </w:numPr>
        <w:pStyle w:val="Compact"/>
      </w:pPr>
      <w:hyperlink w:anchor="ch-before-meeting">
        <w:r>
          <w:rPr>
            <w:rStyle w:val="Hyperlink"/>
          </w:rPr>
          <w:t xml:space="preserve">Before the meeting: schedules, agendas, recording schedules</w:t>
        </w:r>
      </w:hyperlink>
    </w:p>
    <w:p>
      <w:pPr>
        <w:numPr>
          <w:ilvl w:val="0"/>
          <w:numId w:val="1084"/>
        </w:numPr>
        <w:pStyle w:val="Compact"/>
      </w:pPr>
      <w:hyperlink w:anchor="ch-after-meeting">
        <w:r>
          <w:rPr>
            <w:rStyle w:val="Hyperlink"/>
          </w:rPr>
          <w:t xml:space="preserve">After the meeting: assets, captions, summaries, approvals</w:t>
        </w:r>
      </w:hyperlink>
    </w:p>
    <w:p>
      <w:pPr>
        <w:numPr>
          <w:ilvl w:val="0"/>
          <w:numId w:val="1084"/>
        </w:numPr>
        <w:pStyle w:val="Compact"/>
      </w:pPr>
      <w:hyperlink w:anchor="ch-publishing">
        <w:r>
          <w:rPr>
            <w:rStyle w:val="Hyperlink"/>
          </w:rPr>
          <w:t xml:space="preserve">Publishing, and what residents see</w:t>
        </w:r>
      </w:hyperlink>
    </w:p>
    <w:p>
      <w:pPr>
        <w:numPr>
          <w:ilvl w:val="0"/>
          <w:numId w:val="1084"/>
        </w:numPr>
        <w:pStyle w:val="Compact"/>
      </w:pPr>
      <w:hyperlink w:anchor="ch-something-wrong">
        <w:r>
          <w:rPr>
            <w:rStyle w:val="Hyperlink"/>
          </w:rPr>
          <w:t xml:space="preserve">When something looks wrong</w:t>
        </w:r>
      </w:hyperlink>
    </w:p>
    <w:p>
      <w:pPr>
        <w:numPr>
          <w:ilvl w:val="0"/>
          <w:numId w:val="1084"/>
        </w:numPr>
        <w:pStyle w:val="Compact"/>
      </w:pPr>
      <w:hyperlink w:anchor="ch-configuration">
        <w:r>
          <w:rPr>
            <w:rStyle w:val="Hyperlink"/>
          </w:rPr>
          <w:t xml:space="preserve">Configuring the station</w:t>
        </w:r>
      </w:hyperlink>
    </w:p>
    <w:p>
      <w:pPr>
        <w:numPr>
          <w:ilvl w:val="0"/>
          <w:numId w:val="1084"/>
        </w:numPr>
        <w:pStyle w:val="Compact"/>
      </w:pPr>
      <w:hyperlink w:anchor="ch-integrations">
        <w:r>
          <w:rPr>
            <w:rStyle w:val="Hyperlink"/>
          </w:rPr>
          <w:t xml:space="preserve">Cable headend, streaming, CDN, federation, emergency alerts, the API</w:t>
        </w:r>
      </w:hyperlink>
    </w:p>
    <w:bookmarkEnd w:id="153"/>
    <w:bookmarkEnd w:id="154"/>
    <w:bookmarkStart w:id="17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5"/>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5"/>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5"/>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5"/>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Edit trim and chapters; preview source media</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5"/>
    <w:bookmarkStart w:id="156" w:name="find-a-video-in-the-assets-list"/>
    <w:p>
      <w:pPr>
        <w:pStyle w:val="Heading3"/>
      </w:pPr>
      <w:r>
        <w:t xml:space="preserve">Find a video in the Assets list</w:t>
      </w:r>
    </w:p>
    <w:p>
      <w:pPr>
        <w:numPr>
          <w:ilvl w:val="0"/>
          <w:numId w:val="1086"/>
        </w:numPr>
        <w:pStyle w:val="Compact"/>
      </w:pPr>
      <w:r>
        <w:t xml:space="preserve">In the left menu, click</w:t>
      </w:r>
      <w:r>
        <w:t xml:space="preserve"> </w:t>
      </w:r>
      <w:r>
        <w:rPr>
          <w:bCs/>
          <w:b/>
        </w:rPr>
        <w:t xml:space="preserve">Assets</w:t>
      </w:r>
      <w:r>
        <w:t xml:space="preserve">.</w:t>
      </w:r>
    </w:p>
    <w:p>
      <w:pPr>
        <w:numPr>
          <w:ilvl w:val="0"/>
          <w:numId w:val="1086"/>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6"/>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6"/>
    <w:bookmarkStart w:id="15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7"/>
        </w:numPr>
        <w:pStyle w:val="Compact"/>
      </w:pPr>
      <w:r>
        <w:t xml:space="preserve">On the Assets screen, click</w:t>
      </w:r>
      <w:r>
        <w:t xml:space="preserve"> </w:t>
      </w:r>
      <w:r>
        <w:rPr>
          <w:bCs/>
          <w:b/>
        </w:rPr>
        <w:t xml:space="preserve">Upload video</w:t>
      </w:r>
      <w:r>
        <w:t xml:space="preserve">.</w:t>
      </w:r>
    </w:p>
    <w:p>
      <w:pPr>
        <w:numPr>
          <w:ilvl w:val="0"/>
          <w:numId w:val="1087"/>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7"/>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7"/>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7"/>
    <w:bookmarkStart w:id="15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8"/>
        </w:numPr>
        <w:pStyle w:val="Compact"/>
      </w:pPr>
      <w:r>
        <w:t xml:space="preserve">On the Assets screen, click the video’s title.</w:t>
      </w:r>
    </w:p>
    <w:p>
      <w:pPr>
        <w:numPr>
          <w:ilvl w:val="0"/>
          <w:numId w:val="1088"/>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8"/>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8"/>
    <w:bookmarkStart w:id="15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9"/>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9"/>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9"/>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9"/>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9"/>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FirstParagraph"/>
      </w:pPr>
      <w:r>
        <w:t xml:space="preserve">The preview has video playback controls. Use</w:t>
      </w:r>
      <w:r>
        <w:t xml:space="preserve"> </w:t>
      </w:r>
      <w:r>
        <w:rPr>
          <w:bCs/>
          <w:b/>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Cs/>
          <w:b/>
        </w:rPr>
        <w:t xml:space="preserve">Sync from chapters</w:t>
      </w:r>
      <w:r>
        <w:t xml:space="preserve"> </w:t>
      </w:r>
      <w:r>
        <w:t xml:space="preserve">on an agenda, review its times, and publish that agenda.</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After changing an already packaged video, use</w:t>
      </w:r>
      <w:r>
        <w:t xml:space="preserve"> </w:t>
      </w:r>
      <w:r>
        <w:rPr>
          <w:bCs/>
          <w:b/>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BlockText"/>
      </w:pPr>
      <w:r>
        <w:rPr>
          <w:bCs/>
          <w:b/>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9"/>
    <w:bookmarkStart w:id="160" w:name="package-a-video-for-playback"/>
    <w:p>
      <w:pPr>
        <w:pStyle w:val="Heading3"/>
      </w:pPr>
      <w:r>
        <w:t xml:space="preserve">Package a video for playback</w:t>
      </w:r>
    </w:p>
    <w:p>
      <w:pPr>
        <w:numPr>
          <w:ilvl w:val="0"/>
          <w:numId w:val="1090"/>
        </w:numPr>
        <w:pStyle w:val="Compact"/>
      </w:pPr>
      <w:r>
        <w:t xml:space="preserve">On the Assets screen, find a Validated or Recorded row with a stored source file and no streamable copy. An unpackaged Validated row says</w:t>
      </w:r>
      <w:r>
        <w:t xml:space="preserve"> </w:t>
      </w:r>
      <w:r>
        <w:rPr>
          <w:bCs/>
          <w:b/>
        </w:rPr>
        <w:t xml:space="preserve">Not packaged yet</w:t>
      </w:r>
      <w:r>
        <w:t xml:space="preserve">; an unpackaged Recorded row says</w:t>
      </w:r>
      <w:r>
        <w:t xml:space="preserve"> </w:t>
      </w:r>
      <w:r>
        <w:rPr>
          <w:bCs/>
          <w:b/>
        </w:rPr>
        <w:t xml:space="preserve">Not servable yet</w:t>
      </w:r>
      <w:r>
        <w:t xml:space="preserve">.</w:t>
      </w:r>
    </w:p>
    <w:p>
      <w:pPr>
        <w:numPr>
          <w:ilvl w:val="0"/>
          <w:numId w:val="1090"/>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odyText"/>
      </w:pPr>
      <w:r>
        <w:t xml:space="preserve">The list offers</w:t>
      </w:r>
      <w:r>
        <w:t xml:space="preserve"> </w:t>
      </w:r>
      <w:r>
        <w:rPr>
          <w:bCs/>
          <w:b/>
        </w:rPr>
        <w:t xml:space="preserve">Package for playback</w:t>
      </w:r>
      <w:r>
        <w:t xml:space="preserve"> </w:t>
      </w:r>
      <w:r>
        <w:t xml:space="preserve">for Validated and Recorded assets with a stored source file, or</w:t>
      </w:r>
      <w:r>
        <w:t xml:space="preserve"> </w:t>
      </w:r>
      <w:r>
        <w:rPr>
          <w:bCs/>
          <w:b/>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60"/>
    <w:bookmarkStart w:id="161" w:name="take-a-video-off-the-public-portal"/>
    <w:p>
      <w:pPr>
        <w:pStyle w:val="Heading3"/>
      </w:pPr>
      <w:r>
        <w:t xml:space="preserve">Take a video off the public portal</w:t>
      </w:r>
    </w:p>
    <w:p>
      <w:pPr>
        <w:numPr>
          <w:ilvl w:val="0"/>
          <w:numId w:val="1091"/>
        </w:numPr>
        <w:pStyle w:val="Compact"/>
      </w:pPr>
      <w:r>
        <w:t xml:space="preserve">Open the video’s detail page.</w:t>
      </w:r>
    </w:p>
    <w:p>
      <w:pPr>
        <w:numPr>
          <w:ilvl w:val="0"/>
          <w:numId w:val="1091"/>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1"/>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61"/>
    <w:bookmarkStart w:id="16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2"/>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2"/>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2"/>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Cs/>
          <w:b/>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Cs/>
          <w:b/>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62"/>
    <w:bookmarkStart w:id="16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3"/>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3"/>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3"/>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3"/>
    <w:bookmarkStart w:id="164"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Cs/>
          <w:b/>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w:t>
      </w:r>
    </w:p>
    <w:p>
      <w:pPr>
        <w:numPr>
          <w:ilvl w:val="0"/>
          <w:numId w:val="1094"/>
        </w:numPr>
        <w:pStyle w:val="Compact"/>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numPr>
          <w:ilvl w:val="0"/>
          <w:numId w:val="1094"/>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4"/>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4"/>
        </w:numPr>
        <w:pStyle w:val="Compact"/>
      </w:pPr>
      <w:r>
        <w:t xml:space="preserve">You decide every English cue. If Spanish is selected, CivicCast also translates the reviewed English and queues the Spanish cues for review.</w:t>
      </w:r>
    </w:p>
    <w:p>
      <w:pPr>
        <w:numPr>
          <w:ilvl w:val="0"/>
          <w:numId w:val="1094"/>
        </w:numPr>
        <w:pStyle w:val="Compact"/>
      </w:pPr>
      <w:r>
        <w:t xml:space="preserve">With</w:t>
      </w:r>
      <w:r>
        <w:t xml:space="preserve"> </w:t>
      </w:r>
      <w:r>
        <w:rPr>
          <w:bCs/>
          <w:b/>
        </w:rPr>
        <w:t xml:space="preserve">all selected languages</w:t>
      </w:r>
      <w:r>
        <w:t xml:space="preserve"> </w:t>
      </w:r>
      <w:r>
        <w:t xml:space="preserve">required, the selected tracks attach after their review is finished. With</w:t>
      </w:r>
      <w:r>
        <w:t xml:space="preserve"> </w:t>
      </w:r>
      <w:r>
        <w:rPr>
          <w:bCs/>
          <w:b/>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Cs/>
          <w:b/>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5"/>
        </w:numPr>
        <w:pStyle w:val="Compact"/>
      </w:pPr>
      <w:r>
        <w:t xml:space="preserve">Every English cue was rejected. Open the Review queue, choose English, and edit or approve cues. If the audio is truly unusable, ask a technical administrator to cancel the job.</w:t>
      </w:r>
    </w:p>
    <w:p>
      <w:pPr>
        <w:numPr>
          <w:ilvl w:val="0"/>
          <w:numId w:val="1095"/>
        </w:numPr>
        <w:pStyle w:val="Compact"/>
      </w:pPr>
      <w:r>
        <w:t xml:space="preserve">Every selected Spanish cue was rejected. Open the Review queue, choose Spanish, and edit or approve cues. The Spanish track attaches once review is complete and at least one cue is approved or edited. Under</w:t>
      </w:r>
      <w:r>
        <w:t xml:space="preserve"> </w:t>
      </w:r>
      <w:r>
        <w:rPr>
          <w:bCs/>
          <w:b/>
        </w:rPr>
        <w:t xml:space="preserve">Attach English after its review</w:t>
      </w:r>
      <w:r>
        <w:t xml:space="preserve">, reviewed English can already be available.</w:t>
      </w:r>
    </w:p>
    <w:p>
      <w:pPr>
        <w:numPr>
          <w:ilvl w:val="0"/>
          <w:numId w:val="1095"/>
        </w:numPr>
        <w:pStyle w:val="Compact"/>
      </w:pPr>
      <w:r>
        <w:t xml:space="preserve">Spanish is selected but 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With</w:t>
      </w:r>
      <w:r>
        <w:t xml:space="preserve"> </w:t>
      </w:r>
      <w:r>
        <w:rPr>
          <w:bCs/>
          <w:b/>
        </w:rPr>
        <w:t xml:space="preserve">Wait for every selected language</w:t>
      </w:r>
      <w:r>
        <w:t xml:space="preserve">, CivicCast retries with growing waits; after its attempts run out, the card shows</w:t>
      </w:r>
      <w:r>
        <w:t xml:space="preserve"> </w:t>
      </w:r>
      <w:r>
        <w:rPr>
          <w:bCs/>
          <w:b/>
        </w:rPr>
        <w:t xml:space="preserve">Failed</w:t>
      </w:r>
      <w:r>
        <w:t xml:space="preserve"> </w:t>
      </w:r>
      <w:r>
        <w:t xml:space="preserve">and a records clerk must click</w:t>
      </w:r>
      <w:r>
        <w:t xml:space="preserve"> </w:t>
      </w:r>
      <w:r>
        <w:rPr>
          <w:bCs/>
          <w:b/>
        </w:rPr>
        <w:t xml:space="preserve">Retry</w:t>
      </w:r>
      <w:r>
        <w:t xml:space="preserve"> </w:t>
      </w:r>
      <w:r>
        <w:t xml:space="preserve">after repair. With</w:t>
      </w:r>
      <w:r>
        <w:t xml:space="preserve"> </w:t>
      </w:r>
      <w:r>
        <w:rPr>
          <w:bCs/>
          <w:b/>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64"/>
    <w:bookmarkStart w:id="168"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6"/>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6"/>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6"/>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6"/>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 and the card leaves</w:t>
      </w:r>
      <w:r>
        <w:t xml:space="preserve"> </w:t>
      </w:r>
      <w:r>
        <w:rPr>
          <w:bCs/>
          <w:b/>
        </w:rPr>
        <w:t xml:space="preserve">Pending</w:t>
      </w:r>
      <w:r>
        <w:t xml:space="preserve">. If you want that correction included in an AI summary, switch to</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the saved cue. Complete the audio-evidence check below if the cue has low confidence.</w:t>
      </w:r>
    </w:p>
    <w:p>
      <w:pPr>
        <w:numPr>
          <w:ilvl w:val="0"/>
          <w:numId w:val="1096"/>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6"/>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Cs/>
          <w:b/>
        </w:rPr>
        <w:t xml:space="preserve">Attach English after its review</w:t>
      </w:r>
      <w:r>
        <w:t xml:space="preserve"> </w:t>
      </w:r>
      <w:r>
        <w:t xml:space="preserve">is selected.</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w:t>
      </w:r>
      <w:r>
        <w:t xml:space="preserve"> </w:t>
      </w:r>
      <w:r>
        <w:rPr>
          <w:bCs/>
          <w:b/>
        </w:rPr>
        <w:t xml:space="preserve">Save edit</w:t>
      </w:r>
      <w:r>
        <w:t xml:space="preserve"> </w:t>
      </w:r>
      <w:r>
        <w:t xml:space="preserve">counts as a decision for the caption track. For AI summaries, open</w:t>
      </w:r>
      <w:r>
        <w:t xml:space="preserve"> </w:t>
      </w:r>
      <w:r>
        <w:rPr>
          <w:bCs/>
          <w:b/>
        </w:rPr>
        <w:t xml:space="preserve">Edited</w:t>
      </w:r>
      <w:r>
        <w:t xml:space="preserve"> </w:t>
      </w:r>
      <w:r>
        <w:t xml:space="preserve">and approve the saved correction as well; the console’s summary workflow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5"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7"/>
        </w:numPr>
        <w:pStyle w:val="Compact"/>
      </w:pPr>
      <w:r>
        <w:t xml:space="preserve">Click</w:t>
      </w:r>
      <w:r>
        <w:t xml:space="preserve"> </w:t>
      </w:r>
      <w:r>
        <w:rPr>
          <w:bCs/>
          <w:b/>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numPr>
          <w:ilvl w:val="0"/>
          <w:numId w:val="1097"/>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5"/>
    <w:bookmarkStart w:id="166"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6"/>
    <w:bookmarkStart w:id="167"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7"/>
    <w:bookmarkEnd w:id="168"/>
    <w:bookmarkStart w:id="17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9" w:name="make-a-summary"/>
    <w:p>
      <w:pPr>
        <w:pStyle w:val="Heading4"/>
      </w:pPr>
      <w:r>
        <w:t xml:space="preserve">Make a summary</w:t>
      </w:r>
    </w:p>
    <w:p>
      <w:pPr>
        <w:numPr>
          <w:ilvl w:val="0"/>
          <w:numId w:val="1098"/>
        </w:numPr>
        <w:pStyle w:val="Compact"/>
      </w:pPr>
      <w:r>
        <w:t xml:space="preserve">Approve at least some caption cues for the recording in the Review queue. This console workflow uses only</w:t>
      </w:r>
      <w:r>
        <w:t xml:space="preserve"> </w:t>
      </w:r>
      <w:r>
        <w:rPr>
          <w:bCs/>
          <w:b/>
        </w:rPr>
        <w:t xml:space="preserve">Approved</w:t>
      </w:r>
      <w:r>
        <w:t xml:space="preserve"> </w:t>
      </w:r>
      <w:r>
        <w:t xml:space="preserve">cues. If you corrected cues with</w:t>
      </w:r>
      <w:r>
        <w:t xml:space="preserve"> </w:t>
      </w:r>
      <w:r>
        <w:rPr>
          <w:bCs/>
          <w:b/>
        </w:rPr>
        <w:t xml:space="preserve">Save edit</w:t>
      </w:r>
      <w:r>
        <w:t xml:space="preserve">, open</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those saved corrections, completing the low-confidence audio-evidence check when required. Edited cues that have not been Approved are excluded from the summary.</w:t>
      </w:r>
    </w:p>
    <w:p>
      <w:pPr>
        <w:numPr>
          <w:ilvl w:val="0"/>
          <w:numId w:val="1098"/>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8"/>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8"/>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69"/>
    <w:bookmarkStart w:id="17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Cs/>
          <w:b/>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70">
        <w:r>
          <w:rPr>
            <w:rStyle w:val="Hyperlink"/>
          </w:rPr>
          <w:t xml:space="preserve">deferred field report</w:t>
        </w:r>
      </w:hyperlink>
      <w:r>
        <w:t xml:space="preserve">.</w:t>
      </w:r>
    </w:p>
    <w:p>
      <w:pPr>
        <w:numPr>
          <w:ilvl w:val="0"/>
          <w:numId w:val="1099"/>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9"/>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9"/>
        </w:numPr>
        <w:pStyle w:val="Compact"/>
      </w:pPr>
      <w:r>
        <w:t xml:space="preserve">Click a cue button. The</w:t>
      </w:r>
      <w:r>
        <w:t xml:space="preserve"> </w:t>
      </w:r>
      <w:r>
        <w:rPr>
          <w:bCs/>
          <w:b/>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Cs/>
          <w:b/>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71"/>
    <w:bookmarkStart w:id="172" w:name="edit-approve-and-export"/>
    <w:p>
      <w:pPr>
        <w:pStyle w:val="Heading4"/>
      </w:pPr>
      <w:r>
        <w:t xml:space="preserve">Edit, approve and export</w:t>
      </w:r>
    </w:p>
    <w:p>
      <w:pPr>
        <w:numPr>
          <w:ilvl w:val="0"/>
          <w:numId w:val="1100"/>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100"/>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100"/>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100"/>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100"/>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72"/>
    <w:bookmarkEnd w:id="173"/>
    <w:bookmarkStart w:id="174"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1"/>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1"/>
        </w:numPr>
        <w:pStyle w:val="Compact"/>
      </w:pPr>
      <w:r>
        <w:t xml:space="preserve">Read each card. It names the meeting and its time, the channel, the video’s asset ID and state, and gives a reason.</w:t>
      </w:r>
    </w:p>
    <w:p>
      <w:pPr>
        <w:numPr>
          <w:ilvl w:val="0"/>
          <w:numId w:val="1101"/>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4"/>
    <w:bookmarkStart w:id="17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2"/>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2"/>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2"/>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5"/>
    <w:bookmarkStart w:id="176"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6"/>
    <w:bookmarkStart w:id="177" w:name="related-4"/>
    <w:p>
      <w:pPr>
        <w:pStyle w:val="Heading3"/>
      </w:pPr>
      <w:r>
        <w:t xml:space="preserve">Related</w:t>
      </w:r>
    </w:p>
    <w:p>
      <w:pPr>
        <w:numPr>
          <w:ilvl w:val="0"/>
          <w:numId w:val="1103"/>
        </w:numPr>
        <w:pStyle w:val="Compact"/>
      </w:pPr>
      <w:hyperlink w:anchor="ch-publishing">
        <w:r>
          <w:rPr>
            <w:rStyle w:val="Hyperlink"/>
          </w:rPr>
          <w:t xml:space="preserve">Publishing, and what residents see</w:t>
        </w:r>
      </w:hyperlink>
    </w:p>
    <w:p>
      <w:pPr>
        <w:numPr>
          <w:ilvl w:val="0"/>
          <w:numId w:val="1103"/>
        </w:numPr>
        <w:pStyle w:val="Compact"/>
      </w:pPr>
      <w:hyperlink w:anchor="ch-before-meeting">
        <w:r>
          <w:rPr>
            <w:rStyle w:val="Hyperlink"/>
          </w:rPr>
          <w:t xml:space="preserve">Before the meeting: schedules, agendas, recording schedules</w:t>
        </w:r>
      </w:hyperlink>
    </w:p>
    <w:p>
      <w:pPr>
        <w:numPr>
          <w:ilvl w:val="0"/>
          <w:numId w:val="1103"/>
        </w:numPr>
        <w:pStyle w:val="Compact"/>
      </w:pPr>
      <w:hyperlink w:anchor="ch-running-meeting">
        <w:r>
          <w:rPr>
            <w:rStyle w:val="Hyperlink"/>
          </w:rPr>
          <w:t xml:space="preserve">Running the meeting</w:t>
        </w:r>
      </w:hyperlink>
    </w:p>
    <w:p>
      <w:pPr>
        <w:numPr>
          <w:ilvl w:val="0"/>
          <w:numId w:val="1103"/>
        </w:numPr>
        <w:pStyle w:val="Compact"/>
      </w:pPr>
      <w:hyperlink w:anchor="ch-something-wrong">
        <w:r>
          <w:rPr>
            <w:rStyle w:val="Hyperlink"/>
          </w:rPr>
          <w:t xml:space="preserve">When something looks wrong</w:t>
        </w:r>
      </w:hyperlink>
    </w:p>
    <w:bookmarkEnd w:id="177"/>
    <w:bookmarkEnd w:id="178"/>
    <w:bookmarkStart w:id="21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9" w:name="before-you-start-4"/>
    <w:p>
      <w:pPr>
        <w:pStyle w:val="Heading3"/>
      </w:pPr>
      <w:r>
        <w:t xml:space="preserve">Before you start</w:t>
      </w:r>
    </w:p>
    <w:p>
      <w:pPr>
        <w:numPr>
          <w:ilvl w:val="0"/>
          <w:numId w:val="1104"/>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4"/>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4"/>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9"/>
    <w:bookmarkStart w:id="180"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5"/>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5"/>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5"/>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80"/>
    <w:bookmarkStart w:id="182" w:name="publish-a-recording-to-the-portal"/>
    <w:p>
      <w:pPr>
        <w:pStyle w:val="Heading3"/>
      </w:pPr>
      <w:r>
        <w:t xml:space="preserve">Publish a recording to the portal</w:t>
      </w:r>
    </w:p>
    <w:p>
      <w:pPr>
        <w:numPr>
          <w:ilvl w:val="0"/>
          <w:numId w:val="1106"/>
        </w:numPr>
        <w:pStyle w:val="Compact"/>
      </w:pPr>
      <w:r>
        <w:t xml:space="preserve">In the left menu, click</w:t>
      </w:r>
      <w:r>
        <w:t xml:space="preserve"> </w:t>
      </w:r>
      <w:r>
        <w:rPr>
          <w:bCs/>
          <w:b/>
        </w:rPr>
        <w:t xml:space="preserve">Publish</w:t>
      </w:r>
      <w:r>
        <w:t xml:space="preserve">.</w:t>
      </w:r>
    </w:p>
    <w:p>
      <w:pPr>
        <w:numPr>
          <w:ilvl w:val="0"/>
          <w:numId w:val="1106"/>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6"/>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6"/>
        </w:numPr>
        <w:pStyle w:val="Compact"/>
      </w:pPr>
      <w:r>
        <w:t xml:space="preserve">Click</w:t>
      </w:r>
      <w:r>
        <w:t xml:space="preserve"> </w:t>
      </w:r>
      <w:r>
        <w:rPr>
          <w:bCs/>
          <w:b/>
        </w:rPr>
        <w:t xml:space="preserve">Approve and Publish selected</w:t>
      </w:r>
      <w:r>
        <w:t xml:space="preserve">.</w:t>
      </w:r>
    </w:p>
    <w:p>
      <w:pPr>
        <w:numPr>
          <w:ilvl w:val="0"/>
          <w:numId w:val="1106"/>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6"/>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81" w:name="what-happens-behind-the-button"/>
    <w:p>
      <w:pPr>
        <w:pStyle w:val="Heading4"/>
      </w:pPr>
      <w:r>
        <w:t xml:space="preserve">What happens behind the button</w:t>
      </w:r>
    </w:p>
    <w:p>
      <w:pPr>
        <w:pStyle w:val="FirstParagraph"/>
      </w:pPr>
      <w:r>
        <w:t xml:space="preserve">When you approve publishing, CivicCast does these things in this order:</w:t>
      </w:r>
    </w:p>
    <w:p>
      <w:pPr>
        <w:numPr>
          <w:ilvl w:val="0"/>
          <w:numId w:val="1107"/>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7"/>
        </w:numPr>
        <w:pStyle w:val="Compact"/>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7"/>
        </w:numPr>
        <w:pStyle w:val="Compact"/>
      </w:pPr>
      <w:r>
        <w:t xml:space="preserve">It runs the surfaces you ticked.</w:t>
      </w:r>
    </w:p>
    <w:p>
      <w:pPr>
        <w:numPr>
          <w:ilvl w:val="0"/>
          <w:numId w:val="1107"/>
        </w:numPr>
        <w:pStyle w:val="Compact"/>
      </w:pPr>
      <w:r>
        <w:t xml:space="preserve">If the Portal row is selected, 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81"/>
    <w:bookmarkEnd w:id="182"/>
    <w:bookmarkStart w:id="187"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Cs/>
          <w:b/>
        </w:rPr>
        <w:t xml:space="preserve">Required</w:t>
      </w:r>
      <w:r>
        <w:t xml:space="preserve"> </w:t>
      </w:r>
      <w:r>
        <w:t xml:space="preserve">or an approval word,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 All nine surfaces below are implemented; optional surfaces still need their provider settings and prerequisites.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the current source</w:t>
            </w:r>
          </w:p>
        </w:tc>
      </w:tr>
      <w:tr>
        <w:tc>
          <w:tcPr/>
          <w:p>
            <w:pPr>
              <w:pStyle w:val="Compact"/>
              <w:jc w:val="left"/>
            </w:pPr>
            <w:r>
              <w:t xml:space="preserve">Portal</w:t>
            </w:r>
          </w:p>
        </w:tc>
        <w:tc>
          <w:tcPr/>
          <w:p>
            <w:pPr>
              <w:pStyle w:val="Compact"/>
              <w:jc w:val="left"/>
            </w:pPr>
            <w:r>
              <w:t xml:space="preserve">Makes the recording public on the resident portal. Recorded-caption job behavior follows the source/package version and station setting described above.</w:t>
            </w:r>
          </w:p>
        </w:tc>
      </w:tr>
      <w:tr>
        <w:tc>
          <w:tcPr/>
          <w:p>
            <w:pPr>
              <w:pStyle w:val="Compact"/>
              <w:jc w:val="left"/>
            </w:pPr>
            <w:r>
              <w:t xml:space="preserve">Internet Archive</w:t>
            </w:r>
          </w:p>
        </w:tc>
        <w:tc>
          <w:tcPr/>
          <w:p>
            <w:pPr>
              <w:pStyle w:val="Compact"/>
              <w:jc w:val="lef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jc w:val="left"/>
            </w:pPr>
            <w:r>
              <w:t xml:space="preserve">Local NAS rsync, Local NAS ZFS</w:t>
            </w:r>
          </w:p>
        </w:tc>
        <w:tc>
          <w:tcPr/>
          <w:p>
            <w:pPr>
              <w:pStyle w:val="Compact"/>
              <w:jc w:val="lef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jc w:val="left"/>
            </w:pPr>
            <w:r>
              <w:t xml:space="preserve">YouTube Live, YouTube VOD</w:t>
            </w:r>
          </w:p>
        </w:tc>
        <w:tc>
          <w:tcPr/>
          <w:p>
            <w:pPr>
              <w:pStyle w:val="Compact"/>
              <w:jc w:val="lef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jc w:val="left"/>
            </w:pPr>
            <w:r>
              <w:t xml:space="preserve">Podcast episode</w:t>
            </w:r>
          </w:p>
        </w:tc>
        <w:tc>
          <w:tcPr/>
          <w:p>
            <w:pPr>
              <w:pStyle w:val="Compact"/>
              <w:jc w:val="lef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jc w:val="left"/>
            </w:pPr>
            <w:r>
              <w:t xml:space="preserve">Subscriber notifications</w:t>
            </w:r>
          </w:p>
        </w:tc>
        <w:tc>
          <w:tcPr/>
          <w:p>
            <w:pPr>
              <w:pStyle w:val="Compact"/>
              <w:jc w:val="lef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8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8"/>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8"/>
        </w:numPr>
        <w:pStyle w:val="Compact"/>
      </w:pPr>
      <w:r>
        <w:t xml:space="preserve">Type the reason in the box. The screen needs at least 20 characters.</w:t>
      </w:r>
    </w:p>
    <w:p>
      <w:pPr>
        <w:numPr>
          <w:ilvl w:val="0"/>
          <w:numId w:val="1108"/>
        </w:numPr>
        <w:pStyle w:val="Compact"/>
      </w:pPr>
      <w:r>
        <w:t xml:space="preserve">Approve as usual. The row becomes</w:t>
      </w:r>
      <w:r>
        <w:t xml:space="preserve"> </w:t>
      </w:r>
      <w:r>
        <w:rPr>
          <w:bCs/>
          <w:b/>
        </w:rPr>
        <w:t xml:space="preserve">Overridden</w:t>
      </w:r>
      <w:r>
        <w:t xml:space="preserve"> </w:t>
      </w:r>
      <w:r>
        <w:t xml:space="preserve">and counts as done.</w:t>
      </w:r>
    </w:p>
    <w:bookmarkEnd w:id="184"/>
    <w:bookmarkStart w:id="185"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5"/>
    <w:bookmarkStart w:id="186"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6"/>
    <w:bookmarkEnd w:id="187"/>
    <w:bookmarkStart w:id="188"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9"/>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9"/>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9"/>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9"/>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9"/>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8"/>
    <w:bookmarkStart w:id="18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Beta 19 status:</w:t>
      </w:r>
      <w:r>
        <w:t xml:space="preserve"> </w:t>
      </w:r>
      <w:r>
        <w:t xml:space="preserve">Treat the Paywall as a test-only screen, not protected paid access. In the current code:</w:t>
      </w:r>
    </w:p>
    <w:p>
      <w:pPr>
        <w:numPr>
          <w:ilvl w:val="0"/>
          <w:numId w:val="1110"/>
        </w:numPr>
        <w:pStyle w:val="Compact"/>
      </w:pPr>
      <w:r>
        <w:t xml:space="preserve">Turning it on does not select particular recordings. The Watch page asks every resident for a pass on every recording.</w:t>
      </w:r>
    </w:p>
    <w:p>
      <w:pPr>
        <w:numPr>
          <w:ilvl w:val="0"/>
          <w:numId w:val="1110"/>
        </w:numPr>
        <w:pStyle w:val="Compact"/>
      </w:pPr>
      <w:r>
        <w:t xml:space="preserve">The video file itself is not protected. The gate is a screen shown in front of the player.</w:t>
      </w:r>
    </w:p>
    <w:p>
      <w:pPr>
        <w:numPr>
          <w:ilvl w:val="0"/>
          <w:numId w:val="1110"/>
        </w:numPr>
        <w:pStyle w:val="Compact"/>
      </w:pPr>
      <w:r>
        <w:t xml:space="preserve">The</w:t>
      </w:r>
      <w:r>
        <w:t xml:space="preserve"> </w:t>
      </w:r>
      <w:r>
        <w:t xml:space="preserve">“</w:t>
      </w:r>
      <w:r>
        <w:t xml:space="preserve">Email me a sign-in link</w:t>
      </w:r>
      <w:r>
        <w:t xml:space="preserve">”</w:t>
      </w:r>
      <w:r>
        <w:t xml:space="preserve"> </w:t>
      </w:r>
      <w:r>
        <w:t xml:space="preserve">button sends through the configured mail provider and reports a delivery failure when that provider is unavailable.</w:t>
      </w:r>
    </w:p>
    <w:p>
      <w:pPr>
        <w:numPr>
          <w:ilvl w:val="0"/>
          <w:numId w:val="1110"/>
        </w:numPr>
        <w:pStyle w:val="Compact"/>
      </w:pPr>
      <w:r>
        <w:t xml:space="preserve">The pages the portal uses to list plans and start payment do not exist on the server, so a resident cannot subscribe.</w:t>
      </w:r>
    </w:p>
    <w:p>
      <w:pPr>
        <w:numPr>
          <w:ilvl w:val="0"/>
          <w:numId w:val="1110"/>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10"/>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9"/>
    <w:bookmarkStart w:id="20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90" name="Picture"/>
            <a:graphic>
              <a:graphicData uri="http://schemas.openxmlformats.org/drawingml/2006/picture">
                <pic:pic>
                  <pic:nvPicPr>
                    <pic:cNvPr descr="manual/images/portal-home.png" id="19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93" name="Picture"/>
            <a:graphic>
              <a:graphicData uri="http://schemas.openxmlformats.org/drawingml/2006/picture">
                <pic:pic>
                  <pic:nvPicPr>
                    <pic:cNvPr descr="manual/images/portal-home-phone.png" id="194" name="Picture"/>
                    <pic:cNvPicPr>
                      <a:picLocks noChangeArrowheads="1" noChangeAspect="1"/>
                    </pic:cNvPicPr>
                  </pic:nvPicPr>
                  <pic:blipFill>
                    <a:blip r:embed="rId19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5" w:name="home-and-live-now"/>
    <w:p>
      <w:pPr>
        <w:pStyle w:val="Heading4"/>
      </w:pPr>
      <w:r>
        <w:t xml:space="preserve">Home and Live now</w:t>
      </w:r>
    </w:p>
    <w:p>
      <w:pPr>
        <w:pStyle w:val="FirstParagraph"/>
      </w:pPr>
      <w:r>
        <w:t xml:space="preserve">Home has these parts, top to bottom:</w:t>
      </w:r>
    </w:p>
    <w:p>
      <w:pPr>
        <w:numPr>
          <w:ilvl w:val="0"/>
          <w:numId w:val="1111"/>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2"/>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2"/>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2"/>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5"/>
    <w:bookmarkStart w:id="199" w:name="recordings-search-and-filters"/>
    <w:p>
      <w:pPr>
        <w:pStyle w:val="Heading4"/>
      </w:pPr>
      <w:r>
        <w:t xml:space="preserve">Recordings: search and filters</w:t>
      </w:r>
    </w:p>
    <w:p>
      <w:pPr>
        <w:numPr>
          <w:ilvl w:val="0"/>
          <w:numId w:val="1113"/>
        </w:numPr>
        <w:pStyle w:val="Compact"/>
      </w:pPr>
      <w:r>
        <w:t xml:space="preserve">Click</w:t>
      </w:r>
      <w:r>
        <w:t xml:space="preserve"> </w:t>
      </w:r>
      <w:r>
        <w:rPr>
          <w:bCs/>
          <w:b/>
        </w:rPr>
        <w:t xml:space="preserve">Recordings</w:t>
      </w:r>
      <w:r>
        <w:t xml:space="preserve">.</w:t>
      </w:r>
    </w:p>
    <w:p>
      <w:pPr>
        <w:numPr>
          <w:ilvl w:val="0"/>
          <w:numId w:val="1113"/>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3"/>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3"/>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7" name="Picture"/>
            <a:graphic>
              <a:graphicData uri="http://schemas.openxmlformats.org/drawingml/2006/picture">
                <pic:pic>
                  <pic:nvPicPr>
                    <pic:cNvPr descr="manual/images/portal-recordings.png" id="198" name="Picture"/>
                    <pic:cNvPicPr>
                      <a:picLocks noChangeArrowheads="1" noChangeAspect="1"/>
                    </pic:cNvPicPr>
                  </pic:nvPicPr>
                  <pic:blipFill>
                    <a:blip r:embed="rId19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9"/>
    <w:bookmarkStart w:id="202" w:name="schedule"/>
    <w:p>
      <w:pPr>
        <w:pStyle w:val="Heading4"/>
      </w:pPr>
      <w:r>
        <w:t xml:space="preserve">Schedule</w:t>
      </w:r>
    </w:p>
    <w:p>
      <w:pPr>
        <w:numPr>
          <w:ilvl w:val="0"/>
          <w:numId w:val="1114"/>
        </w:numPr>
        <w:pStyle w:val="Compact"/>
      </w:pPr>
      <w:r>
        <w:t xml:space="preserve">Click</w:t>
      </w:r>
      <w:r>
        <w:t xml:space="preserve"> </w:t>
      </w:r>
      <w:r>
        <w:rPr>
          <w:bCs/>
          <w:b/>
        </w:rPr>
        <w:t xml:space="preserve">Schedule</w:t>
      </w:r>
      <w:r>
        <w:t xml:space="preserve">.</w:t>
      </w:r>
    </w:p>
    <w:p>
      <w:pPr>
        <w:numPr>
          <w:ilvl w:val="0"/>
          <w:numId w:val="1114"/>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00" name="Picture"/>
            <a:graphic>
              <a:graphicData uri="http://schemas.openxmlformats.org/drawingml/2006/picture">
                <pic:pic>
                  <pic:nvPicPr>
                    <pic:cNvPr descr="manual/images/portal-schedule.png" id="201"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202"/>
    <w:bookmarkStart w:id="20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4" name="Picture"/>
            <a:graphic>
              <a:graphicData uri="http://schemas.openxmlformats.org/drawingml/2006/picture">
                <pic:pic>
                  <pic:nvPicPr>
                    <pic:cNvPr descr="manual/images/portal-watch.png" id="205" name="Picture"/>
                    <pic:cNvPicPr>
                      <a:picLocks noChangeArrowheads="1" noChangeAspect="1"/>
                    </pic:cNvPicPr>
                  </pic:nvPicPr>
                  <pic:blipFill>
                    <a:blip r:embed="rId20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Cs/>
          <w:b/>
        </w:rPr>
        <w:t xml:space="preserve">Note:</w:t>
      </w:r>
      <w:r>
        <w:t xml:space="preserve"> </w:t>
      </w:r>
      <w:r>
        <w:t xml:space="preserve">A Beta 15 field run could not confirm that</w:t>
      </w:r>
      <w:r>
        <w:t xml:space="preserve"> </w:t>
      </w:r>
      <w:r>
        <w:rPr>
          <w:bCs/>
          <w:b/>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70">
        <w:r>
          <w:rPr>
            <w:rStyle w:val="Hyperlink"/>
          </w:rPr>
          <w:t xml:space="preserve">Beta 17 deferred follow-up</w:t>
        </w:r>
      </w:hyperlink>
      <w:r>
        <w:t xml:space="preserve">.</w:t>
      </w:r>
    </w:p>
    <w:bookmarkEnd w:id="206"/>
    <w:bookmarkStart w:id="20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status above.</w:t>
      </w:r>
    </w:p>
    <w:bookmarkEnd w:id="207"/>
    <w:bookmarkStart w:id="208"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5"/>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5"/>
        </w:numPr>
        <w:pStyle w:val="Compact"/>
      </w:pPr>
      <w:r>
        <w:t xml:space="preserve">Unless IT has switched on a real mail connection, the confirmation email goes to a placeholder mailbox that never leaves the station computer.</w:t>
      </w:r>
    </w:p>
    <w:p>
      <w:pPr>
        <w:numPr>
          <w:ilvl w:val="0"/>
          <w:numId w:val="1115"/>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5"/>
        </w:numPr>
        <w:pStyle w:val="Compact"/>
      </w:pPr>
      <w:r>
        <w:t xml:space="preserve">In beta.11, a confirmed subscriber did not receive a publish notice. Current source offers the optional</w:t>
      </w:r>
      <w:r>
        <w:t xml:space="preserve"> </w:t>
      </w:r>
      <w:r>
        <w:rPr>
          <w:bCs/>
          <w:b/>
        </w:rPr>
        <w:t xml:space="preserve">Subscriber notifications</w:t>
      </w:r>
      <w:r>
        <w:t xml:space="preserve"> </w:t>
      </w:r>
      <w:r>
        <w:t xml:space="preserve">row with recorded delivery outcomes.</w:t>
      </w:r>
    </w:p>
    <w:p>
      <w:pPr>
        <w:numPr>
          <w:ilvl w:val="0"/>
          <w:numId w:val="1115"/>
        </w:numPr>
        <w:pStyle w:val="Compact"/>
      </w:pPr>
      <w:r>
        <w:t xml:space="preserve">In beta.11, the</w:t>
      </w:r>
      <w:r>
        <w:t xml:space="preserve"> </w:t>
      </w:r>
      <w:r>
        <w:rPr>
          <w:bCs/>
          <w:b/>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8"/>
    <w:bookmarkEnd w:id="209"/>
    <w:bookmarkStart w:id="210" w:name="related-5"/>
    <w:p>
      <w:pPr>
        <w:pStyle w:val="Heading3"/>
      </w:pPr>
      <w:r>
        <w:t xml:space="preserve">Related</w:t>
      </w:r>
    </w:p>
    <w:p>
      <w:pPr>
        <w:numPr>
          <w:ilvl w:val="0"/>
          <w:numId w:val="1116"/>
        </w:numPr>
        <w:pStyle w:val="Compact"/>
      </w:pPr>
      <w:hyperlink w:anchor="ch-after-meeting">
        <w:r>
          <w:rPr>
            <w:rStyle w:val="Hyperlink"/>
          </w:rPr>
          <w:t xml:space="preserve">After the meeting: assets, captions, summaries, approvals</w:t>
        </w:r>
      </w:hyperlink>
    </w:p>
    <w:p>
      <w:pPr>
        <w:numPr>
          <w:ilvl w:val="0"/>
          <w:numId w:val="1116"/>
        </w:numPr>
        <w:pStyle w:val="Compact"/>
      </w:pPr>
      <w:hyperlink w:anchor="ch-something-wrong">
        <w:r>
          <w:rPr>
            <w:rStyle w:val="Hyperlink"/>
          </w:rPr>
          <w:t xml:space="preserve">When something looks wrong</w:t>
        </w:r>
      </w:hyperlink>
    </w:p>
    <w:bookmarkEnd w:id="210"/>
    <w:bookmarkEnd w:id="211"/>
    <w:bookmarkStart w:id="23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12"/>
    <w:bookmarkStart w:id="21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7"/>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7"/>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7"/>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7"/>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7"/>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7"/>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8"/>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8"/>
        </w:numPr>
        <w:pStyle w:val="Compact"/>
      </w:pPr>
      <w:r>
        <w:t xml:space="preserve">A box called</w:t>
      </w:r>
      <w:r>
        <w:t xml:space="preserve"> </w:t>
      </w:r>
      <w:r>
        <w:rPr>
          <w:bCs/>
          <w:b/>
        </w:rPr>
        <w:t xml:space="preserve">Privacy boundary</w:t>
      </w:r>
      <w:r>
        <w:t xml:space="preserve">, with the time the report was made.</w:t>
      </w:r>
    </w:p>
    <w:p>
      <w:pPr>
        <w:numPr>
          <w:ilvl w:val="0"/>
          <w:numId w:val="1118"/>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8"/>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8"/>
        </w:numPr>
        <w:pStyle w:val="Compact"/>
      </w:pPr>
      <w:r>
        <w:t xml:space="preserve">A link,</w:t>
      </w:r>
      <w:r>
        <w:t xml:space="preserve"> </w:t>
      </w:r>
      <w:r>
        <w:rPr>
          <w:bCs/>
          <w:b/>
        </w:rPr>
        <w:t xml:space="preserve">Show rollup data table</w:t>
      </w:r>
      <w:r>
        <w:t xml:space="preserve">, that opens a table of the raw totals.</w:t>
      </w:r>
    </w:p>
    <w:bookmarkStart w:id="213" w:name="what-the-numbers-mean"/>
    <w:p>
      <w:pPr>
        <w:pStyle w:val="Heading4"/>
      </w:pPr>
      <w:r>
        <w:t xml:space="preserve">What the numbers mean</w:t>
      </w:r>
    </w:p>
    <w:p>
      <w:pPr>
        <w:numPr>
          <w:ilvl w:val="0"/>
          <w:numId w:val="1119"/>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9"/>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9"/>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9"/>
        </w:numPr>
        <w:pStyle w:val="Compact"/>
      </w:pPr>
      <w:r>
        <w:rPr>
          <w:bCs/>
          <w:b/>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3"/>
    <w:bookmarkStart w:id="214"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14"/>
    <w:bookmarkStart w:id="215" w:name="download-a-spreadsheet"/>
    <w:p>
      <w:pPr>
        <w:pStyle w:val="Heading4"/>
      </w:pPr>
      <w:r>
        <w:t xml:space="preserve">Download a spreadsheet</w:t>
      </w:r>
    </w:p>
    <w:p>
      <w:pPr>
        <w:numPr>
          <w:ilvl w:val="0"/>
          <w:numId w:val="1120"/>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20"/>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20"/>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5"/>
    <w:bookmarkStart w:id="216" w:name="make-the-board-report-pdf"/>
    <w:p>
      <w:pPr>
        <w:pStyle w:val="Heading4"/>
      </w:pPr>
      <w:r>
        <w:t xml:space="preserve">Make the board report (PDF)</w:t>
      </w:r>
    </w:p>
    <w:p>
      <w:pPr>
        <w:numPr>
          <w:ilvl w:val="0"/>
          <w:numId w:val="1121"/>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1"/>
        </w:numPr>
        <w:pStyle w:val="Compact"/>
      </w:pPr>
      <w:r>
        <w:t xml:space="preserve">Untick any section you do not want.</w:t>
      </w:r>
    </w:p>
    <w:p>
      <w:pPr>
        <w:numPr>
          <w:ilvl w:val="0"/>
          <w:numId w:val="1121"/>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6"/>
    <w:bookmarkEnd w:id="217"/>
    <w:bookmarkStart w:id="22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2"/>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2"/>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2"/>
        </w:numPr>
        <w:pStyle w:val="Compact"/>
      </w:pPr>
      <w:r>
        <w:t xml:space="preserve">In</w:t>
      </w:r>
      <w:r>
        <w:t xml:space="preserve"> </w:t>
      </w:r>
      <w:r>
        <w:rPr>
          <w:bCs/>
          <w:b/>
        </w:rPr>
        <w:t xml:space="preserve">From</w:t>
      </w:r>
      <w:r>
        <w:t xml:space="preserve">, pick the first day you want.</w:t>
      </w:r>
    </w:p>
    <w:p>
      <w:pPr>
        <w:numPr>
          <w:ilvl w:val="0"/>
          <w:numId w:val="1122"/>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2"/>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2"/>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8"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Planned start (UTC), Actual on-air start (UTC), Start variance, End (UTC), Duration, Source, Asset, Category, Verified</w:t>
            </w:r>
          </w:p>
        </w:tc>
        <w:tc>
          <w:tcPr/>
          <w:p>
            <w:pPr>
              <w:pStyle w:val="Compact"/>
              <w:jc w:val="left"/>
            </w:pPr>
            <w:r>
              <w:t xml:space="preserve">Compare the intended schedule with each actual change on air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r>
        <w:t xml:space="preserve"> </w:t>
      </w:r>
      <w:r>
        <w:rPr>
          <w:bCs/>
          <w:b/>
        </w:rPr>
        <w:t xml:space="preserve">Actual on-air start</w:t>
      </w:r>
      <w:r>
        <w:t xml:space="preserve"> </w:t>
      </w:r>
      <w:r>
        <w:t xml:space="preserve">comes from the engine’s source-transition proof;</w:t>
      </w:r>
      <w:r>
        <w:t xml:space="preserve"> </w:t>
      </w:r>
      <w:r>
        <w:rPr>
          <w:bCs/>
          <w:b/>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Cs/>
          <w:b/>
        </w:rPr>
        <w:t xml:space="preserve">Source</w:t>
      </w:r>
      <w:r>
        <w:t xml:space="preserve"> </w:t>
      </w:r>
      <w:r>
        <w:t xml:space="preserve">column uses these words:</w:t>
      </w:r>
    </w:p>
    <w:p>
      <w:pPr>
        <w:numPr>
          <w:ilvl w:val="0"/>
          <w:numId w:val="1123"/>
        </w:numPr>
        <w:pStyle w:val="Compact"/>
      </w:pPr>
      <w:r>
        <w:rPr>
          <w:rStyle w:val="VerbatimChar"/>
        </w:rPr>
        <w:t xml:space="preserve">program</w:t>
      </w:r>
      <w:r>
        <w:t xml:space="preserve">: a recording from your library.</w:t>
      </w:r>
    </w:p>
    <w:p>
      <w:pPr>
        <w:numPr>
          <w:ilvl w:val="0"/>
          <w:numId w:val="1123"/>
        </w:numPr>
        <w:pStyle w:val="Compact"/>
      </w:pPr>
      <w:r>
        <w:rPr>
          <w:rStyle w:val="VerbatimChar"/>
        </w:rPr>
        <w:t xml:space="preserve">filler</w:t>
      </w:r>
      <w:r>
        <w:t xml:space="preserve">: a community bulletin board graphics page.</w:t>
      </w:r>
    </w:p>
    <w:p>
      <w:pPr>
        <w:numPr>
          <w:ilvl w:val="0"/>
          <w:numId w:val="1123"/>
        </w:numPr>
        <w:pStyle w:val="Compact"/>
      </w:pPr>
      <w:r>
        <w:rPr>
          <w:rStyle w:val="VerbatimChar"/>
        </w:rPr>
        <w:t xml:space="preserve">live</w:t>
      </w:r>
      <w:r>
        <w:t xml:space="preserve">: a live source.</w:t>
      </w:r>
    </w:p>
    <w:p>
      <w:pPr>
        <w:numPr>
          <w:ilvl w:val="0"/>
          <w:numId w:val="1123"/>
        </w:numPr>
        <w:pStyle w:val="Compact"/>
      </w:pPr>
      <w:r>
        <w:rPr>
          <w:rStyle w:val="VerbatimChar"/>
        </w:rPr>
        <w:t xml:space="preserve">slate</w:t>
      </w:r>
      <w:r>
        <w:t xml:space="preserve">: the safety card the station shows in place of video, for example when a feed fails.</w:t>
      </w:r>
    </w:p>
    <w:p>
      <w:pPr>
        <w:numPr>
          <w:ilvl w:val="0"/>
          <w:numId w:val="1123"/>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8"/>
    <w:bookmarkStart w:id="219"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9"/>
    <w:bookmarkEnd w:id="220"/>
    <w:bookmarkStart w:id="225"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21" w:name="before-you-start-6"/>
    <w:p>
      <w:pPr>
        <w:pStyle w:val="Heading4"/>
      </w:pPr>
      <w:r>
        <w:t xml:space="preserve">Before you start</w:t>
      </w:r>
    </w:p>
    <w:p>
      <w:pPr>
        <w:numPr>
          <w:ilvl w:val="0"/>
          <w:numId w:val="1124"/>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4"/>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4"/>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21"/>
    <w:bookmarkStart w:id="222" w:name="create-an-export-and-download-the-file"/>
    <w:p>
      <w:pPr>
        <w:pStyle w:val="Heading4"/>
      </w:pPr>
      <w:r>
        <w:t xml:space="preserve">Create an export and download the file</w:t>
      </w:r>
    </w:p>
    <w:p>
      <w:pPr>
        <w:numPr>
          <w:ilvl w:val="0"/>
          <w:numId w:val="1125"/>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5"/>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5"/>
        </w:numPr>
        <w:pStyle w:val="Compact"/>
      </w:pPr>
      <w:r>
        <w:t xml:space="preserve">In</w:t>
      </w:r>
      <w:r>
        <w:t xml:space="preserve"> </w:t>
      </w:r>
      <w:r>
        <w:rPr>
          <w:bCs/>
          <w:b/>
        </w:rPr>
        <w:t xml:space="preserve">Channel ID</w:t>
      </w:r>
      <w:r>
        <w:t xml:space="preserve">, type the channel’s id.</w:t>
      </w:r>
    </w:p>
    <w:p>
      <w:pPr>
        <w:numPr>
          <w:ilvl w:val="0"/>
          <w:numId w:val="1125"/>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5"/>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5"/>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5"/>
        </w:numPr>
        <w:pStyle w:val="Compact"/>
      </w:pPr>
      <w:r>
        <w:t xml:space="preserve">Click</w:t>
      </w:r>
      <w:r>
        <w:t xml:space="preserve"> </w:t>
      </w:r>
      <w:r>
        <w:rPr>
          <w:bCs/>
          <w:b/>
        </w:rPr>
        <w:t xml:space="preserve">Create config</w:t>
      </w:r>
      <w:r>
        <w:t xml:space="preserve">.</w:t>
      </w:r>
    </w:p>
    <w:p>
      <w:pPr>
        <w:numPr>
          <w:ilvl w:val="0"/>
          <w:numId w:val="1125"/>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5"/>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2"/>
    <w:bookmarkStart w:id="223"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6"/>
        </w:numPr>
        <w:pStyle w:val="Compact"/>
      </w:pPr>
      <w:r>
        <w:t xml:space="preserve">Edit your export, or create a new one.</w:t>
      </w:r>
    </w:p>
    <w:p>
      <w:pPr>
        <w:numPr>
          <w:ilvl w:val="0"/>
          <w:numId w:val="1126"/>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6"/>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6"/>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3"/>
    <w:bookmarkStart w:id="224" w:name="change-or-remove-an-export"/>
    <w:p>
      <w:pPr>
        <w:pStyle w:val="Heading4"/>
      </w:pPr>
      <w:r>
        <w:t xml:space="preserve">Change or remove an export</w:t>
      </w:r>
    </w:p>
    <w:p>
      <w:pPr>
        <w:numPr>
          <w:ilvl w:val="0"/>
          <w:numId w:val="1127"/>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7"/>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24"/>
    <w:bookmarkEnd w:id="225"/>
    <w:bookmarkStart w:id="23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8"/>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8"/>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8"/>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8"/>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FirstParagraph"/>
      </w:pPr>
      <w:r>
        <w:rPr>
          <w:bCs/>
          <w:b/>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6"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Actual airings matching compiled placements; empty until a matching spot airs</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Downloads the selected affidavit using your staff session</w:t>
            </w:r>
          </w:p>
        </w:tc>
      </w:tr>
    </w:tbl>
    <w:bookmarkEnd w:id="226"/>
    <w:bookmarkStart w:id="227" w:name="add-a-spot"/>
    <w:p>
      <w:pPr>
        <w:pStyle w:val="Heading4"/>
      </w:pPr>
      <w:r>
        <w:t xml:space="preserve">Add a spot</w:t>
      </w:r>
    </w:p>
    <w:p>
      <w:pPr>
        <w:numPr>
          <w:ilvl w:val="0"/>
          <w:numId w:val="1129"/>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29"/>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29"/>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29"/>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29"/>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29"/>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29"/>
        </w:numPr>
        <w:pStyle w:val="Compact"/>
      </w:pPr>
      <w:r>
        <w:t xml:space="preserve">Optionally write what you checked in</w:t>
      </w:r>
      <w:r>
        <w:t xml:space="preserve"> </w:t>
      </w:r>
      <w:r>
        <w:rPr>
          <w:bCs/>
          <w:b/>
        </w:rPr>
        <w:t xml:space="preserve">Review notes (optional)</w:t>
      </w:r>
      <w:r>
        <w:t xml:space="preserve">.</w:t>
      </w:r>
    </w:p>
    <w:p>
      <w:pPr>
        <w:numPr>
          <w:ilvl w:val="0"/>
          <w:numId w:val="1129"/>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7"/>
    <w:bookmarkStart w:id="228" w:name="add-a-flight"/>
    <w:p>
      <w:pPr>
        <w:pStyle w:val="Heading4"/>
      </w:pPr>
      <w:r>
        <w:t xml:space="preserve">Add a flight</w:t>
      </w:r>
    </w:p>
    <w:p>
      <w:pPr>
        <w:numPr>
          <w:ilvl w:val="0"/>
          <w:numId w:val="1130"/>
        </w:numPr>
        <w:pStyle w:val="Compact"/>
      </w:pPr>
      <w:r>
        <w:t xml:space="preserve">Open the</w:t>
      </w:r>
      <w:r>
        <w:t xml:space="preserve"> </w:t>
      </w:r>
      <w:r>
        <w:rPr>
          <w:bCs/>
          <w:b/>
        </w:rPr>
        <w:t xml:space="preserve">Flights</w:t>
      </w:r>
      <w:r>
        <w:t xml:space="preserve"> </w:t>
      </w:r>
      <w:r>
        <w:t xml:space="preserve">tab.</w:t>
      </w:r>
    </w:p>
    <w:p>
      <w:pPr>
        <w:numPr>
          <w:ilvl w:val="0"/>
          <w:numId w:val="1130"/>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0"/>
        </w:numPr>
        <w:pStyle w:val="Compact"/>
      </w:pPr>
      <w:r>
        <w:t xml:space="preserve">In</w:t>
      </w:r>
      <w:r>
        <w:t xml:space="preserve"> </w:t>
      </w:r>
      <w:r>
        <w:rPr>
          <w:bCs/>
          <w:b/>
        </w:rPr>
        <w:t xml:space="preserve">Spot</w:t>
      </w:r>
      <w:r>
        <w:t xml:space="preserve">, pick the spot from the drop-down.</w:t>
      </w:r>
    </w:p>
    <w:p>
      <w:pPr>
        <w:numPr>
          <w:ilvl w:val="0"/>
          <w:numId w:val="1130"/>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0"/>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0"/>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0"/>
        </w:numPr>
        <w:pStyle w:val="Compact"/>
      </w:pPr>
      <w:r>
        <w:t xml:space="preserve">In</w:t>
      </w:r>
      <w:r>
        <w:t xml:space="preserve"> </w:t>
      </w:r>
      <w:r>
        <w:rPr>
          <w:bCs/>
          <w:b/>
        </w:rPr>
        <w:t xml:space="preserve">Daypart (optional)</w:t>
      </w:r>
      <w:r>
        <w:t xml:space="preserve">, leave</w:t>
      </w:r>
      <w:r>
        <w:t xml:space="preserve"> </w:t>
      </w:r>
      <w:r>
        <w:rPr>
          <w:bCs/>
          <w:b/>
        </w:rPr>
        <w:t xml:space="preserve">Any time</w:t>
      </w:r>
      <w:r>
        <w:t xml:space="preserve"> </w:t>
      </w:r>
      <w:r>
        <w:t xml:space="preserve">or choose a saved daypart by name, channel and hours. Use</w:t>
      </w:r>
      <w:r>
        <w:t xml:space="preserve"> </w:t>
      </w:r>
      <w:r>
        <w:rPr>
          <w:bCs/>
          <w:b/>
        </w:rPr>
        <w:t xml:space="preserve">Manage dayparts</w:t>
      </w:r>
      <w:r>
        <w:t xml:space="preserve"> </w:t>
      </w:r>
      <w:r>
        <w:t xml:space="preserve">to create or edit them in Auto Schedule. If an older flight refers to a deleted daypart, choose another or</w:t>
      </w:r>
      <w:r>
        <w:t xml:space="preserve"> </w:t>
      </w:r>
      <w:r>
        <w:rPr>
          <w:bCs/>
          <w:b/>
        </w:rPr>
        <w:t xml:space="preserve">Any time</w:t>
      </w:r>
      <w:r>
        <w:t xml:space="preserve"> </w:t>
      </w:r>
      <w:r>
        <w:t xml:space="preserve">before saving.</w:t>
      </w:r>
    </w:p>
    <w:p>
      <w:pPr>
        <w:numPr>
          <w:ilvl w:val="0"/>
          <w:numId w:val="1130"/>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8"/>
    <w:bookmarkStart w:id="229"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Cs/>
          <w:b/>
        </w:rPr>
        <w:t xml:space="preserve">Download CSV</w:t>
      </w:r>
      <w:r>
        <w:t xml:space="preserve">,</w:t>
      </w:r>
      <w:r>
        <w:t xml:space="preserve"> </w:t>
      </w:r>
      <w:r>
        <w:rPr>
          <w:bCs/>
          <w:b/>
        </w:rPr>
        <w:t xml:space="preserve">Download XML</w:t>
      </w:r>
      <w:r>
        <w:t xml:space="preserve"> </w:t>
      </w:r>
      <w:r>
        <w:t xml:space="preserve">or</w:t>
      </w:r>
      <w:r>
        <w:t xml:space="preserve"> </w:t>
      </w:r>
      <w:r>
        <w:rPr>
          <w:bCs/>
          <w:b/>
        </w:rPr>
        <w:t xml:space="preserve">Download PDF</w:t>
      </w:r>
      <w:r>
        <w:t xml:space="preserve"> </w:t>
      </w:r>
      <w:r>
        <w:t xml:space="preserve">to save the current affidavit through your authenticated staff session.</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9"/>
    <w:bookmarkEnd w:id="230"/>
    <w:bookmarkStart w:id="232"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Cs/>
          <w:b/>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Cs/>
          <w:b/>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1" w:name="make-a-build"/>
    <w:p>
      <w:pPr>
        <w:pStyle w:val="Heading4"/>
      </w:pPr>
      <w:r>
        <w:t xml:space="preserve">Make a build</w:t>
      </w:r>
    </w:p>
    <w:p>
      <w:pPr>
        <w:pStyle w:val="FirstParagraph"/>
      </w:pPr>
      <w:r>
        <w:t xml:space="preserve">You must have the Setup admin role.</w:t>
      </w:r>
    </w:p>
    <w:p>
      <w:pPr>
        <w:numPr>
          <w:ilvl w:val="0"/>
          <w:numId w:val="1131"/>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1"/>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1"/>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1"/>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1"/>
        </w:numPr>
        <w:pStyle w:val="Compact"/>
      </w:pPr>
      <w:r>
        <w:t xml:space="preserve">Click</w:t>
      </w:r>
      <w:r>
        <w:t xml:space="preserve"> </w:t>
      </w:r>
      <w:r>
        <w:rPr>
          <w:bCs/>
          <w:b/>
        </w:rPr>
        <w:t xml:space="preserve">Queue build</w:t>
      </w:r>
      <w:r>
        <w:t xml:space="preserve">.</w:t>
      </w:r>
    </w:p>
    <w:p>
      <w:pPr>
        <w:numPr>
          <w:ilvl w:val="0"/>
          <w:numId w:val="1131"/>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1"/>
        </w:numPr>
        <w:pStyle w:val="Compact"/>
      </w:pPr>
      <w:r>
        <w:t xml:space="preserve">Wait. The button reads</w:t>
      </w:r>
      <w:r>
        <w:t xml:space="preserve"> </w:t>
      </w:r>
      <w:r>
        <w:rPr>
          <w:bCs/>
          <w:b/>
        </w:rPr>
        <w:t xml:space="preserve">Building…</w:t>
      </w:r>
      <w:r>
        <w:t xml:space="preserve">.</w:t>
      </w:r>
    </w:p>
    <w:p>
      <w:pPr>
        <w:numPr>
          <w:ilvl w:val="0"/>
          <w:numId w:val="1131"/>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31"/>
    <w:bookmarkEnd w:id="232"/>
    <w:bookmarkStart w:id="233"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3"/>
    <w:bookmarkStart w:id="234"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Staff programming-interface request</w:t>
            </w:r>
          </w:p>
        </w:tc>
        <w:tc>
          <w:tcPr/>
          <w:p>
            <w:pPr>
              <w:pStyle w:val="Compact"/>
              <w:jc w:val="left"/>
            </w:pPr>
            <w:r>
              <w:t xml:space="preserve">Sign in with the required staff role; use the screen’s download controls for affidavit files</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34"/>
    <w:bookmarkStart w:id="235" w:name="related-6"/>
    <w:p>
      <w:pPr>
        <w:pStyle w:val="Heading3"/>
      </w:pPr>
      <w:r>
        <w:t xml:space="preserve">Related</w:t>
      </w:r>
    </w:p>
    <w:p>
      <w:pPr>
        <w:numPr>
          <w:ilvl w:val="0"/>
          <w:numId w:val="1132"/>
        </w:numPr>
        <w:pStyle w:val="Compact"/>
      </w:pPr>
      <w:hyperlink w:anchor="ch-signing-in">
        <w:r>
          <w:rPr>
            <w:rStyle w:val="Hyperlink"/>
          </w:rPr>
          <w:t xml:space="preserve">Chapter 2: Signing in</w:t>
        </w:r>
      </w:hyperlink>
    </w:p>
    <w:p>
      <w:pPr>
        <w:numPr>
          <w:ilvl w:val="0"/>
          <w:numId w:val="1132"/>
        </w:numPr>
        <w:pStyle w:val="Compact"/>
      </w:pPr>
      <w:hyperlink w:anchor="ch-before-meeting">
        <w:r>
          <w:rPr>
            <w:rStyle w:val="Hyperlink"/>
          </w:rPr>
          <w:t xml:space="preserve">Chapter 3: Before the meeting</w:t>
        </w:r>
      </w:hyperlink>
    </w:p>
    <w:p>
      <w:pPr>
        <w:numPr>
          <w:ilvl w:val="0"/>
          <w:numId w:val="1132"/>
        </w:numPr>
        <w:pStyle w:val="Compact"/>
      </w:pPr>
      <w:hyperlink w:anchor="ch-publishing">
        <w:r>
          <w:rPr>
            <w:rStyle w:val="Hyperlink"/>
          </w:rPr>
          <w:t xml:space="preserve">Chapter 6: Publishing, and what residents see</w:t>
        </w:r>
      </w:hyperlink>
    </w:p>
    <w:p>
      <w:pPr>
        <w:numPr>
          <w:ilvl w:val="0"/>
          <w:numId w:val="1132"/>
        </w:numPr>
        <w:pStyle w:val="Compact"/>
      </w:pPr>
      <w:hyperlink w:anchor="ch-something-wrong">
        <w:r>
          <w:rPr>
            <w:rStyle w:val="Hyperlink"/>
          </w:rPr>
          <w:t xml:space="preserve">Chapter 8: When something looks wrong</w:t>
        </w:r>
      </w:hyperlink>
    </w:p>
    <w:p>
      <w:pPr>
        <w:numPr>
          <w:ilvl w:val="0"/>
          <w:numId w:val="1132"/>
        </w:numPr>
        <w:pStyle w:val="Compact"/>
      </w:pPr>
      <w:hyperlink w:anchor="ch-integrations">
        <w:r>
          <w:rPr>
            <w:rStyle w:val="Hyperlink"/>
          </w:rPr>
          <w:t xml:space="preserve">Chapter 15: Cable headend, streaming, federation and the API</w:t>
        </w:r>
      </w:hyperlink>
    </w:p>
    <w:bookmarkEnd w:id="235"/>
    <w:bookmarkEnd w:id="236"/>
    <w:bookmarkStart w:id="26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7"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Cs/>
          <w:b/>
        </w:rPr>
        <w:t xml:space="preserve">Staff accounts</w:t>
      </w:r>
      <w:r>
        <w:t xml:space="preserve">.</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bookmarkEnd w:id="237"/>
    <w:bookmarkStart w:id="24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3"/>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3"/>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3"/>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3"/>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3"/>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8"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4"/>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4"/>
        </w:numPr>
        <w:pStyle w:val="Compact"/>
      </w:pPr>
      <w:r>
        <w:rPr>
          <w:bCs/>
          <w:b/>
        </w:rPr>
        <w:t xml:space="preserve">Working</w:t>
      </w:r>
      <w:r>
        <w:t xml:space="preserve"> </w:t>
      </w:r>
      <w:r>
        <w:t xml:space="preserve">(yellow).</w:t>
      </w:r>
    </w:p>
    <w:p>
      <w:pPr>
        <w:numPr>
          <w:ilvl w:val="0"/>
          <w:numId w:val="1134"/>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odyText"/>
      </w:pPr>
      <w:r>
        <w:t xml:space="preserve">Caption capacity distinguishes</w:t>
      </w:r>
      <w:r>
        <w:t xml:space="preserve"> </w:t>
      </w:r>
      <w:r>
        <w:rPr>
          <w:bCs/>
          <w:b/>
        </w:rPr>
        <w:t xml:space="preserve">Within capacity</w:t>
      </w:r>
      <w:r>
        <w:t xml:space="preserve">,</w:t>
      </w:r>
      <w:r>
        <w:t xml:space="preserve"> </w:t>
      </w:r>
      <w:r>
        <w:rPr>
          <w:bCs/>
          <w:b/>
        </w:rPr>
        <w:t xml:space="preserve">Temporarily behind</w:t>
      </w:r>
      <w:r>
        <w:t xml:space="preserve"> </w:t>
      </w:r>
      <w:r>
        <w:t xml:space="preserve">and</w:t>
      </w:r>
      <w:r>
        <w:t xml:space="preserve"> </w:t>
      </w:r>
      <w:r>
        <w:rPr>
          <w:bCs/>
          <w:b/>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8"/>
    <w:bookmarkStart w:id="23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9"/>
    <w:bookmarkStart w:id="240"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5"/>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5"/>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5"/>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6"/>
        </w:numPr>
        <w:pStyle w:val="Compact"/>
      </w:pPr>
      <w:r>
        <w:rPr>
          <w:bCs/>
          <w:b/>
        </w:rPr>
        <w:t xml:space="preserve">Passed</w:t>
      </w:r>
      <w:r>
        <w:t xml:space="preserve">: a private session ran, passed its pre-flight check and finished a recording.</w:t>
      </w:r>
    </w:p>
    <w:p>
      <w:pPr>
        <w:numPr>
          <w:ilvl w:val="0"/>
          <w:numId w:val="1136"/>
        </w:numPr>
        <w:pStyle w:val="Compact"/>
      </w:pPr>
      <w:r>
        <w:rPr>
          <w:bCs/>
          <w:b/>
        </w:rPr>
        <w:t xml:space="preserve">Failed</w:t>
      </w:r>
      <w:r>
        <w:t xml:space="preserve">: the private session started but stopped before a recording was finished.</w:t>
      </w:r>
    </w:p>
    <w:p>
      <w:pPr>
        <w:numPr>
          <w:ilvl w:val="0"/>
          <w:numId w:val="1136"/>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40"/>
    <w:bookmarkStart w:id="24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41"/>
    <w:bookmarkEnd w:id="242"/>
    <w:bookmarkStart w:id="245"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7"/>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7"/>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7"/>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7"/>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8"/>
        </w:numPr>
        <w:pStyle w:val="Compact"/>
      </w:pPr>
      <w:r>
        <w:t xml:space="preserve">Channel off air</w:t>
      </w:r>
    </w:p>
    <w:p>
      <w:pPr>
        <w:numPr>
          <w:ilvl w:val="0"/>
          <w:numId w:val="1138"/>
        </w:numPr>
        <w:pStyle w:val="Compact"/>
      </w:pPr>
      <w:r>
        <w:t xml:space="preserve">Encoder stopped</w:t>
      </w:r>
    </w:p>
    <w:p>
      <w:pPr>
        <w:numPr>
          <w:ilvl w:val="0"/>
          <w:numId w:val="1138"/>
        </w:numPr>
        <w:pStyle w:val="Compact"/>
      </w:pPr>
      <w:r>
        <w:t xml:space="preserve">Server crashed</w:t>
      </w:r>
    </w:p>
    <w:p>
      <w:pPr>
        <w:numPr>
          <w:ilvl w:val="0"/>
          <w:numId w:val="1138"/>
        </w:numPr>
        <w:pStyle w:val="Compact"/>
      </w:pPr>
      <w:r>
        <w:t xml:space="preserve">Data format out of date</w:t>
      </w:r>
    </w:p>
    <w:p>
      <w:pPr>
        <w:numPr>
          <w:ilvl w:val="0"/>
          <w:numId w:val="1138"/>
        </w:numPr>
        <w:pStyle w:val="Compact"/>
      </w:pPr>
      <w:r>
        <w:t xml:space="preserve">Relay blocked</w:t>
      </w:r>
    </w:p>
    <w:p>
      <w:pPr>
        <w:numPr>
          <w:ilvl w:val="0"/>
          <w:numId w:val="1138"/>
        </w:numPr>
        <w:pStyle w:val="Compact"/>
      </w:pPr>
      <w:r>
        <w:t xml:space="preserve">Cable compliance check failed</w:t>
      </w:r>
    </w:p>
    <w:p>
      <w:pPr>
        <w:numPr>
          <w:ilvl w:val="0"/>
          <w:numId w:val="1138"/>
        </w:numPr>
        <w:pStyle w:val="Compact"/>
      </w:pPr>
      <w:r>
        <w:t xml:space="preserve">Missing media file</w:t>
      </w:r>
    </w:p>
    <w:p>
      <w:pPr>
        <w:numPr>
          <w:ilvl w:val="0"/>
          <w:numId w:val="1138"/>
        </w:numPr>
        <w:pStyle w:val="Compact"/>
      </w:pPr>
      <w:r>
        <w:t xml:space="preserve">Save to database failed</w:t>
      </w:r>
    </w:p>
    <w:p>
      <w:pPr>
        <w:numPr>
          <w:ilvl w:val="0"/>
          <w:numId w:val="1138"/>
        </w:numPr>
        <w:pStyle w:val="Compact"/>
      </w:pPr>
      <w:r>
        <w:t xml:space="preserve">Live takeover stuck over 2 hours</w:t>
      </w:r>
    </w:p>
    <w:p>
      <w:pPr>
        <w:numPr>
          <w:ilvl w:val="0"/>
          <w:numId w:val="1138"/>
        </w:numPr>
        <w:pStyle w:val="Compact"/>
      </w:pPr>
      <w:r>
        <w:t xml:space="preserve">AI engine is down</w:t>
      </w:r>
    </w:p>
    <w:p>
      <w:pPr>
        <w:numPr>
          <w:ilvl w:val="0"/>
          <w:numId w:val="1138"/>
        </w:numPr>
        <w:pStyle w:val="Compact"/>
      </w:pPr>
      <w:r>
        <w:t xml:space="preserve">Disk space low</w:t>
      </w:r>
    </w:p>
    <w:p>
      <w:pPr>
        <w:numPr>
          <w:ilvl w:val="0"/>
          <w:numId w:val="1138"/>
        </w:numPr>
        <w:pStyle w:val="Compact"/>
      </w:pPr>
      <w:r>
        <w:t xml:space="preserve">Computer clock out of sync</w:t>
      </w:r>
    </w:p>
    <w:p>
      <w:pPr>
        <w:numPr>
          <w:ilvl w:val="0"/>
          <w:numId w:val="1138"/>
        </w:numPr>
        <w:pStyle w:val="Compact"/>
      </w:pPr>
      <w:r>
        <w:t xml:space="preserve">Database unreachable</w:t>
      </w:r>
    </w:p>
    <w:p>
      <w:pPr>
        <w:numPr>
          <w:ilvl w:val="0"/>
          <w:numId w:val="1138"/>
        </w:numPr>
        <w:pStyle w:val="Compact"/>
      </w:pPr>
      <w:r>
        <w:t xml:space="preserve">CivicCast service is down</w:t>
      </w:r>
    </w:p>
    <w:p>
      <w:pPr>
        <w:numPr>
          <w:ilvl w:val="0"/>
          <w:numId w:val="1138"/>
        </w:numPr>
        <w:pStyle w:val="Compact"/>
      </w:pPr>
      <w:r>
        <w:t xml:space="preserve">Automatic self-check did not pass</w:t>
      </w:r>
    </w:p>
    <w:p>
      <w:pPr>
        <w:numPr>
          <w:ilvl w:val="0"/>
          <w:numId w:val="1138"/>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 its rule card is titled</w:t>
      </w:r>
      <w:r>
        <w:t xml:space="preserve"> </w:t>
      </w:r>
      <w:r>
        <w:rPr>
          <w:bCs/>
          <w:b/>
        </w:rPr>
        <w:t xml:space="preserve">EAS source unavailable</w:t>
      </w:r>
      <w:r>
        <w:t xml:space="preserve">.</w:t>
      </w:r>
      <w:r>
        <w:t xml:space="preserve"> </w:t>
      </w:r>
      <w:r>
        <w:t xml:space="preserve">“</w:t>
      </w:r>
      <w:r>
        <w:t xml:space="preserve">asrun outbox degraded</w:t>
      </w:r>
      <w:r>
        <w:t xml:space="preserve">”</w:t>
      </w:r>
      <w:r>
        <w:t xml:space="preserve"> </w:t>
      </w:r>
      <w:r>
        <w:t xml:space="preserve">concerns the on-air log that Reports reads.</w:t>
      </w:r>
    </w:p>
    <w:bookmarkStart w:id="243" w:name="rules-and-destinations"/>
    <w:p>
      <w:pPr>
        <w:pStyle w:val="Heading4"/>
      </w:pPr>
      <w:r>
        <w:t xml:space="preserve">Rules and destinations</w:t>
      </w:r>
    </w:p>
    <w:p>
      <w:pPr>
        <w:pStyle w:val="FirstParagraph"/>
      </w:pPr>
      <w:r>
        <w:t xml:space="preserve">Under the list are two sections for administrators.</w:t>
      </w:r>
    </w:p>
    <w:p>
      <w:pPr>
        <w:numPr>
          <w:ilvl w:val="0"/>
          <w:numId w:val="1139"/>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39"/>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43"/>
    <w:bookmarkStart w:id="244" w:name="Xb0da8575211d17e7595af8e92e044d934894759"/>
    <w:p>
      <w:pPr>
        <w:pStyle w:val="Heading4"/>
      </w:pPr>
      <w:r>
        <w:t xml:space="preserve">What happens in beta.12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0"/>
        </w:numPr>
        <w:pStyle w:val="Compact"/>
      </w:pPr>
      <w:r>
        <w:t xml:space="preserve">A new install ships every alert rule with</w:t>
      </w:r>
      <w:r>
        <w:t xml:space="preserve"> </w:t>
      </w:r>
      <w:r>
        <w:rPr>
          <w:iCs/>
          <w:i/>
        </w:rPr>
        <w:t xml:space="preserve">no destinations attached</w:t>
      </w:r>
      <w:r>
        <w:t xml:space="preserve">.</w:t>
      </w:r>
    </w:p>
    <w:p>
      <w:pPr>
        <w:numPr>
          <w:ilvl w:val="0"/>
          <w:numId w:val="1140"/>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0"/>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0"/>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0"/>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0"/>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4"/>
    <w:bookmarkEnd w:id="245"/>
    <w:bookmarkStart w:id="251" w:name="understand-emergency-alerts"/>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6"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Beta.12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6"/>
    <w:bookmarkStart w:id="247" w:name="check-the-feeds-and-active-alerts"/>
    <w:p>
      <w:pPr>
        <w:pStyle w:val="Heading4"/>
      </w:pPr>
      <w:r>
        <w:t xml:space="preserve">Check the feeds and active alerts</w:t>
      </w:r>
    </w:p>
    <w:p>
      <w:pPr>
        <w:numPr>
          <w:ilvl w:val="0"/>
          <w:numId w:val="1141"/>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1"/>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1"/>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1"/>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(beta.12):</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7"/>
    <w:bookmarkStart w:id="248"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2"/>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2"/>
        </w:numPr>
        <w:pStyle w:val="Compact"/>
      </w:pPr>
      <w:r>
        <w:t xml:space="preserve">Find the alert under</w:t>
      </w:r>
      <w:r>
        <w:t xml:space="preserve"> </w:t>
      </w:r>
      <w:r>
        <w:rPr>
          <w:bCs/>
          <w:b/>
        </w:rPr>
        <w:t xml:space="preserve">Active alerts</w:t>
      </w:r>
      <w:r>
        <w:t xml:space="preserve">.</w:t>
      </w:r>
    </w:p>
    <w:p>
      <w:pPr>
        <w:numPr>
          <w:ilvl w:val="0"/>
          <w:numId w:val="1142"/>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8"/>
    <w:bookmarkStart w:id="249" w:name="take-over-the-whole-screen"/>
    <w:p>
      <w:pPr>
        <w:pStyle w:val="Heading4"/>
      </w:pPr>
      <w:r>
        <w:t xml:space="preserve">Take over the whole screen</w:t>
      </w:r>
    </w:p>
    <w:p>
      <w:pPr>
        <w:numPr>
          <w:ilvl w:val="0"/>
          <w:numId w:val="1143"/>
        </w:numPr>
        <w:pStyle w:val="Compact"/>
      </w:pPr>
      <w:r>
        <w:t xml:space="preserve">Tick</w:t>
      </w:r>
      <w:r>
        <w:t xml:space="preserve"> </w:t>
      </w:r>
      <w:r>
        <w:rPr>
          <w:bCs/>
          <w:b/>
        </w:rPr>
        <w:t xml:space="preserve">Confirm full-screen takeover</w:t>
      </w:r>
      <w:r>
        <w:t xml:space="preserve">.</w:t>
      </w:r>
    </w:p>
    <w:p>
      <w:pPr>
        <w:numPr>
          <w:ilvl w:val="0"/>
          <w:numId w:val="1143"/>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9"/>
    <w:bookmarkStart w:id="250" w:name="take-an-alert-down"/>
    <w:p>
      <w:pPr>
        <w:pStyle w:val="Heading4"/>
      </w:pPr>
      <w:r>
        <w:t xml:space="preserve">Take an alert down</w:t>
      </w:r>
    </w:p>
    <w:p>
      <w:pPr>
        <w:numPr>
          <w:ilvl w:val="0"/>
          <w:numId w:val="1144"/>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4"/>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50"/>
    <w:bookmarkEnd w:id="251"/>
    <w:bookmarkStart w:id="254"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5"/>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5"/>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2" w:name="prepare-to-turn-it-on-setup-admin"/>
    <w:p>
      <w:pPr>
        <w:pStyle w:val="Heading4"/>
      </w:pPr>
      <w:r>
        <w:t xml:space="preserve">Prepare to turn it on (Setup admin)</w:t>
      </w:r>
    </w:p>
    <w:p>
      <w:pPr>
        <w:numPr>
          <w:ilvl w:val="0"/>
          <w:numId w:val="1146"/>
        </w:numPr>
        <w:pStyle w:val="Compact"/>
      </w:pPr>
      <w:r>
        <w:t xml:space="preserve">Click</w:t>
      </w:r>
      <w:r>
        <w:t xml:space="preserve"> </w:t>
      </w:r>
      <w:r>
        <w:rPr>
          <w:bCs/>
          <w:b/>
        </w:rPr>
        <w:t xml:space="preserve">Generate station key</w:t>
      </w:r>
      <w:r>
        <w:t xml:space="preserve">.</w:t>
      </w:r>
    </w:p>
    <w:p>
      <w:pPr>
        <w:numPr>
          <w:ilvl w:val="0"/>
          <w:numId w:val="1146"/>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6"/>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2"/>
    <w:bookmarkStart w:id="25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7"/>
        </w:numPr>
        <w:pStyle w:val="Compact"/>
      </w:pPr>
      <w:r>
        <w:t xml:space="preserve">Click the</w:t>
      </w:r>
      <w:r>
        <w:t xml:space="preserve"> </w:t>
      </w:r>
      <w:r>
        <w:rPr>
          <w:bCs/>
          <w:b/>
        </w:rPr>
        <w:t xml:space="preserve">Pending</w:t>
      </w:r>
      <w:r>
        <w:t xml:space="preserve"> </w:t>
      </w:r>
      <w:r>
        <w:t xml:space="preserve">tab.</w:t>
      </w:r>
    </w:p>
    <w:p>
      <w:pPr>
        <w:numPr>
          <w:ilvl w:val="0"/>
          <w:numId w:val="1147"/>
        </w:numPr>
        <w:pStyle w:val="Compact"/>
      </w:pPr>
      <w:r>
        <w:t xml:space="preserve">Click</w:t>
      </w:r>
      <w:r>
        <w:t xml:space="preserve"> </w:t>
      </w:r>
      <w:r>
        <w:rPr>
          <w:bCs/>
          <w:b/>
        </w:rPr>
        <w:t xml:space="preserve">Approve</w:t>
      </w:r>
      <w:r>
        <w:t xml:space="preserve"> </w:t>
      </w:r>
      <w:r>
        <w:t xml:space="preserve">to accept a follower.</w:t>
      </w:r>
    </w:p>
    <w:p>
      <w:pPr>
        <w:numPr>
          <w:ilvl w:val="0"/>
          <w:numId w:val="1147"/>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7"/>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7"/>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53"/>
    <w:bookmarkEnd w:id="254"/>
    <w:bookmarkStart w:id="25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8"/>
        </w:numPr>
        <w:pStyle w:val="Compact"/>
      </w:pPr>
      <w:r>
        <w:rPr>
          <w:bCs/>
          <w:b/>
        </w:rPr>
        <w:t xml:space="preserve">Read the words, not only the colour.</w:t>
      </w:r>
      <w:r>
        <w:t xml:space="preserve"> </w:t>
      </w:r>
      <w:r>
        <w:t xml:space="preserve">Write down the exact message on the screen.</w:t>
      </w:r>
    </w:p>
    <w:p>
      <w:pPr>
        <w:numPr>
          <w:ilvl w:val="0"/>
          <w:numId w:val="1148"/>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8"/>
        </w:numPr>
        <w:pStyle w:val="Compact"/>
      </w:pPr>
      <w:r>
        <w:rPr>
          <w:bCs/>
          <w:b/>
        </w:rPr>
        <w:t xml:space="preserve">Click Acknowledge</w:t>
      </w:r>
      <w:r>
        <w:t xml:space="preserve"> </w:t>
      </w:r>
      <w:r>
        <w:t xml:space="preserve">on an alert you have seen, so your colleagues know someone has it.</w:t>
      </w:r>
    </w:p>
    <w:p>
      <w:pPr>
        <w:numPr>
          <w:ilvl w:val="0"/>
          <w:numId w:val="1148"/>
        </w:numPr>
        <w:pStyle w:val="Compact"/>
      </w:pPr>
      <w:r>
        <w:rPr>
          <w:bCs/>
          <w:b/>
        </w:rPr>
        <w:t xml:space="preserve">Take a screenshot</w:t>
      </w:r>
      <w:r>
        <w:t xml:space="preserve"> </w:t>
      </w:r>
      <w:r>
        <w:t xml:space="preserve">of anything odd, including the time shown on the screen.</w:t>
      </w:r>
    </w:p>
    <w:p>
      <w:pPr>
        <w:numPr>
          <w:ilvl w:val="0"/>
          <w:numId w:val="1148"/>
        </w:numPr>
        <w:pStyle w:val="Compact"/>
      </w:pPr>
      <w:r>
        <w:rPr>
          <w:bCs/>
          <w:b/>
        </w:rPr>
        <w:t xml:space="preserve">Note the time, the channel and what you were doing</w:t>
      </w:r>
      <w:r>
        <w:t xml:space="preserve">, and write down whether the time is UTC or your local time.</w:t>
      </w:r>
    </w:p>
    <w:p>
      <w:pPr>
        <w:numPr>
          <w:ilvl w:val="0"/>
          <w:numId w:val="1148"/>
        </w:numPr>
        <w:pStyle w:val="Compact"/>
      </w:pPr>
      <w:r>
        <w:rPr>
          <w:bCs/>
          <w:b/>
        </w:rPr>
        <w:t xml:space="preserve">Tell your IT person</w:t>
      </w:r>
      <w:r>
        <w:t xml:space="preserve"> </w:t>
      </w:r>
      <w:r>
        <w:t xml:space="preserve">early, with the details in the next section.</w:t>
      </w:r>
    </w:p>
    <w:p>
      <w:pPr>
        <w:numPr>
          <w:ilvl w:val="0"/>
          <w:numId w:val="1148"/>
        </w:numPr>
        <w:pStyle w:val="Compact"/>
      </w:pPr>
      <w:r>
        <w:rPr>
          <w:bCs/>
          <w:b/>
        </w:rPr>
        <w:t xml:space="preserve">Run Check broadcast readiness before the meeting</w:t>
      </w:r>
      <w:r>
        <w:t xml:space="preserve">, not during it.</w:t>
      </w:r>
    </w:p>
    <w:p>
      <w:pPr>
        <w:numPr>
          <w:ilvl w:val="0"/>
          <w:numId w:val="1148"/>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49"/>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49"/>
        </w:numPr>
        <w:pStyle w:val="Compact"/>
      </w:pPr>
      <w:r>
        <w:rPr>
          <w:bCs/>
          <w:b/>
        </w:rPr>
        <w:t xml:space="preserve">Do not rely on Emergency Alerts as your EAS.</w:t>
      </w:r>
      <w:r>
        <w:t xml:space="preserve"> </w:t>
      </w:r>
      <w:r>
        <w:t xml:space="preserve">CivicCast is not an EAS device.</w:t>
      </w:r>
    </w:p>
    <w:p>
      <w:pPr>
        <w:numPr>
          <w:ilvl w:val="0"/>
          <w:numId w:val="1149"/>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49"/>
        </w:numPr>
        <w:pStyle w:val="Compact"/>
      </w:pPr>
      <w:r>
        <w:rPr>
          <w:bCs/>
          <w:b/>
        </w:rPr>
        <w:t xml:space="preserve">Do not click Block or Delete casually.</w:t>
      </w:r>
      <w:r>
        <w:t xml:space="preserve"> </w:t>
      </w:r>
      <w:r>
        <w:t xml:space="preserve">Neither can be undone from the console.</w:t>
      </w:r>
    </w:p>
    <w:p>
      <w:pPr>
        <w:numPr>
          <w:ilvl w:val="0"/>
          <w:numId w:val="1149"/>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49"/>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49"/>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5"/>
    <w:bookmarkStart w:id="25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6"/>
    <w:bookmarkStart w:id="259" w:name="report-a-beta-issue"/>
    <w:p>
      <w:pPr>
        <w:pStyle w:val="Heading3"/>
      </w:pPr>
      <w:r>
        <w:t xml:space="preserve">Report a beta issue</w:t>
      </w:r>
    </w:p>
    <w:p>
      <w:pPr>
        <w:pStyle w:val="FirstParagraph"/>
      </w:pPr>
      <w:r>
        <w:t xml:space="preserve">CivicCast is a beta. Check the</w:t>
      </w:r>
      <w:r>
        <w:t xml:space="preserve"> </w:t>
      </w:r>
      <w:hyperlink r:id="rId2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numPr>
          <w:ilvl w:val="0"/>
          <w:numId w:val="1150"/>
        </w:numPr>
        <w:pStyle w:val="Compact"/>
      </w:pPr>
      <w:r>
        <w:t xml:space="preserve">In the operator console, click</w:t>
      </w:r>
      <w:r>
        <w:t xml:space="preserve"> </w:t>
      </w:r>
      <w:r>
        <w:rPr>
          <w:bCs/>
          <w:b/>
        </w:rPr>
        <w:t xml:space="preserve">Report a beta issue</w:t>
      </w:r>
      <w:r>
        <w:t xml:space="preserve"> </w:t>
      </w:r>
      <w:r>
        <w:t xml:space="preserve">at the bottom of the sidebar. It opens this</w:t>
      </w:r>
      <w:r>
        <w:t xml:space="preserve"> </w:t>
      </w:r>
      <w:r>
        <w:rPr>
          <w:bCs/>
          <w:b/>
        </w:rPr>
        <w:t xml:space="preserve">Report a beta issue</w:t>
      </w:r>
      <w:r>
        <w:t xml:space="preserve"> </w:t>
      </w:r>
      <w:r>
        <w:t xml:space="preserve">section in the Manual.</w:t>
      </w:r>
    </w:p>
    <w:p>
      <w:pPr>
        <w:numPr>
          <w:ilvl w:val="0"/>
          <w:numId w:val="1150"/>
        </w:numPr>
        <w:pStyle w:val="Compact"/>
      </w:pPr>
      <w:r>
        <w:t xml:space="preserve">If you have a free GitHub account, open a new issue on the project’s issue page:</w:t>
      </w:r>
      <w:r>
        <w:t xml:space="preserve"> </w:t>
      </w:r>
      <w:hyperlink r:id="rId257">
        <w:r>
          <w:rPr>
            <w:rStyle w:val="Hyperlink"/>
          </w:rPr>
          <w:t xml:space="preserve">https://github.com/scottconverse/civiccast-native/issues</w:t>
        </w:r>
      </w:hyperlink>
      <w:r>
        <w:t xml:space="preserve">.</w:t>
      </w:r>
    </w:p>
    <w:p>
      <w:pPr>
        <w:numPr>
          <w:ilvl w:val="0"/>
          <w:numId w:val="1150"/>
        </w:numPr>
        <w:pStyle w:val="Compact"/>
      </w:pPr>
      <w:r>
        <w:t xml:space="preserve">If you do not have an account, ask your IT lead or anyone on staff who has one to post your description. Use the private contact in the project’s security policy for security reports:</w:t>
      </w:r>
      <w:r>
        <w:t xml:space="preserve"> </w:t>
      </w:r>
      <w:hyperlink r:id="rId258">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1"/>
        </w:numPr>
        <w:pStyle w:val="Compact"/>
      </w:pPr>
      <w:r>
        <w:t xml:space="preserve">The CivicCast version. It is shown at the top of the console and in the health answer.</w:t>
      </w:r>
    </w:p>
    <w:p>
      <w:pPr>
        <w:numPr>
          <w:ilvl w:val="0"/>
          <w:numId w:val="1151"/>
        </w:numPr>
        <w:pStyle w:val="Compact"/>
      </w:pPr>
      <w:r>
        <w:t xml:space="preserve">Your Windows version.</w:t>
      </w:r>
    </w:p>
    <w:p>
      <w:pPr>
        <w:numPr>
          <w:ilvl w:val="0"/>
          <w:numId w:val="1151"/>
        </w:numPr>
        <w:pStyle w:val="Compact"/>
      </w:pPr>
      <w:r>
        <w:t xml:space="preserve">The screen where it happened.</w:t>
      </w:r>
    </w:p>
    <w:p>
      <w:pPr>
        <w:numPr>
          <w:ilvl w:val="0"/>
          <w:numId w:val="1151"/>
        </w:numPr>
        <w:pStyle w:val="Compact"/>
      </w:pPr>
      <w:r>
        <w:t xml:space="preserve">The exact message.</w:t>
      </w:r>
    </w:p>
    <w:p>
      <w:pPr>
        <w:numPr>
          <w:ilvl w:val="0"/>
          <w:numId w:val="1151"/>
        </w:numPr>
        <w:pStyle w:val="Compact"/>
      </w:pPr>
      <w:r>
        <w:t xml:space="preserve">What you were doing, and what you already tried.</w:t>
      </w:r>
    </w:p>
    <w:p>
      <w:pPr>
        <w:numPr>
          <w:ilvl w:val="0"/>
          <w:numId w:val="1151"/>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Support bundles:</w:t>
      </w:r>
      <w:r>
        <w:t xml:space="preserve"> </w:t>
      </w:r>
      <w:r>
        <w:t xml:space="preserve">Open</w:t>
      </w:r>
      <w:r>
        <w:t xml:space="preserve"> </w:t>
      </w:r>
      <w:r>
        <w:rPr>
          <w:bCs/>
          <w:b/>
        </w:rPr>
        <w:t xml:space="preserve">Readiness</w:t>
      </w:r>
      <w:r>
        <w:t xml:space="preserve"> </w:t>
      </w:r>
      <w:r>
        <w:t xml:space="preserve">to create a support bundle.</w:t>
      </w:r>
      <w:r>
        <w:t xml:space="preserve"> </w:t>
      </w:r>
      <w:r>
        <w:rPr>
          <w:bCs/>
          <w:b/>
        </w:rPr>
        <w:t xml:space="preserve">Create support bundle</w:t>
      </w:r>
      <w:r>
        <w:t xml:space="preserve"> </w:t>
      </w:r>
      <w:r>
        <w:t xml:space="preserve">requires the Support admin role. Keep the bundle private and share it only through an agreed support channel.</w:t>
      </w:r>
    </w:p>
    <w:bookmarkEnd w:id="259"/>
    <w:bookmarkStart w:id="260"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60"/>
    <w:bookmarkStart w:id="261" w:name="related-7"/>
    <w:p>
      <w:pPr>
        <w:pStyle w:val="Heading3"/>
      </w:pPr>
      <w:r>
        <w:t xml:space="preserve">Related</w:t>
      </w:r>
    </w:p>
    <w:p>
      <w:pPr>
        <w:numPr>
          <w:ilvl w:val="0"/>
          <w:numId w:val="1152"/>
        </w:numPr>
        <w:pStyle w:val="Compact"/>
      </w:pPr>
      <w:hyperlink w:anchor="ch-signing-in">
        <w:r>
          <w:rPr>
            <w:rStyle w:val="Hyperlink"/>
          </w:rPr>
          <w:t xml:space="preserve">Chapter 2: Signing in</w:t>
        </w:r>
      </w:hyperlink>
    </w:p>
    <w:p>
      <w:pPr>
        <w:numPr>
          <w:ilvl w:val="0"/>
          <w:numId w:val="1152"/>
        </w:numPr>
        <w:pStyle w:val="Compact"/>
      </w:pPr>
      <w:hyperlink w:anchor="ch-running-meeting">
        <w:r>
          <w:rPr>
            <w:rStyle w:val="Hyperlink"/>
          </w:rPr>
          <w:t xml:space="preserve">Chapter 4: Running the meeting</w:t>
        </w:r>
      </w:hyperlink>
    </w:p>
    <w:p>
      <w:pPr>
        <w:numPr>
          <w:ilvl w:val="0"/>
          <w:numId w:val="1152"/>
        </w:numPr>
        <w:pStyle w:val="Compact"/>
      </w:pPr>
      <w:hyperlink w:anchor="ch-station-business">
        <w:r>
          <w:rPr>
            <w:rStyle w:val="Hyperlink"/>
          </w:rPr>
          <w:t xml:space="preserve">Chapter 7: Reports, analytics, program guide export, underwriting and apps</w:t>
        </w:r>
      </w:hyperlink>
    </w:p>
    <w:p>
      <w:pPr>
        <w:numPr>
          <w:ilvl w:val="0"/>
          <w:numId w:val="1152"/>
        </w:numPr>
        <w:pStyle w:val="Compact"/>
      </w:pPr>
      <w:hyperlink w:anchor="ch-troubleshooting">
        <w:r>
          <w:rPr>
            <w:rStyle w:val="Hyperlink"/>
          </w:rPr>
          <w:t xml:space="preserve">Chapter 14: Troubleshooting matrix</w:t>
        </w:r>
      </w:hyperlink>
    </w:p>
    <w:p>
      <w:pPr>
        <w:numPr>
          <w:ilvl w:val="0"/>
          <w:numId w:val="1152"/>
        </w:numPr>
        <w:pStyle w:val="Compact"/>
      </w:pPr>
      <w:hyperlink w:anchor="ch-integrations">
        <w:r>
          <w:rPr>
            <w:rStyle w:val="Hyperlink"/>
          </w:rPr>
          <w:t xml:space="preserve">Chapter 15: Cable headend, streaming, federation, emergency alerts and the API</w:t>
        </w:r>
      </w:hyperlink>
    </w:p>
    <w:bookmarkEnd w:id="261"/>
    <w:bookmarkEnd w:id="262"/>
    <w:bookmarkEnd w:id="263"/>
    <w:bookmarkStart w:id="486"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7" w:name="before-you-start-8"/>
    <w:p>
      <w:pPr>
        <w:pStyle w:val="Heading3"/>
      </w:pPr>
      <w:r>
        <w:t xml:space="preserve">Before you start</w:t>
      </w:r>
    </w:p>
    <w:p>
      <w:pPr>
        <w:pStyle w:val="FirstParagraph"/>
      </w:pPr>
      <w:r>
        <w:t xml:space="preserve">You need three decisions and one fact:</w:t>
      </w:r>
    </w:p>
    <w:p>
      <w:pPr>
        <w:numPr>
          <w:ilvl w:val="0"/>
          <w:numId w:val="1153"/>
        </w:numPr>
        <w:pStyle w:val="Compact"/>
      </w:pPr>
      <w:r>
        <w:rPr>
          <w:bCs/>
          <w:b/>
        </w:rPr>
        <w:t xml:space="preserve">How many channels</w:t>
      </w:r>
      <w:r>
        <w:t xml:space="preserve"> </w:t>
      </w:r>
      <w:r>
        <w:t xml:space="preserve">the station will run at the same time (the lab station described below ran three).</w:t>
      </w:r>
    </w:p>
    <w:p>
      <w:pPr>
        <w:numPr>
          <w:ilvl w:val="0"/>
          <w:numId w:val="1153"/>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3"/>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3"/>
        </w:numPr>
        <w:pStyle w:val="Compact"/>
      </w:pPr>
      <w:r>
        <w:rPr>
          <w:bCs/>
          <w:b/>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5" name="Picture"/>
            <a:graphic>
              <a:graphicData uri="http://schemas.openxmlformats.org/drawingml/2006/picture">
                <pic:pic>
                  <pic:nvPicPr>
                    <pic:cNvPr descr="manual/diagrams/12d6dc891f4b.png" id="266" name="Picture"/>
                    <pic:cNvPicPr>
                      <a:picLocks noChangeArrowheads="1" noChangeAspect="1"/>
                    </pic:cNvPicPr>
                  </pic:nvPicPr>
                  <pic:blipFill>
                    <a:blip r:embed="rId26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7"/>
    <w:bookmarkStart w:id="273" w:name="choose-the-computer"/>
    <w:p>
      <w:pPr>
        <w:pStyle w:val="Heading3"/>
      </w:pPr>
      <w:r>
        <w:t xml:space="preserve">Choose the computer</w:t>
      </w:r>
    </w:p>
    <w:bookmarkStart w:id="26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8"/>
    <w:bookmarkStart w:id="269"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CivicCast Native runs as a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9"/>
    <w:bookmarkStart w:id="270" w:name="graphics-card-what-it-changes"/>
    <w:p>
      <w:pPr>
        <w:pStyle w:val="Heading4"/>
      </w:pPr>
      <w:r>
        <w:t xml:space="preserve">Graphics card: what it changes</w:t>
      </w:r>
    </w:p>
    <w:p>
      <w:pPr>
        <w:pStyle w:val="FirstParagraph"/>
      </w:pPr>
      <w:r>
        <w:rPr>
          <w:bCs/>
          <w:b/>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70"/>
    <w:bookmarkStart w:id="27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71"/>
    <w:bookmarkStart w:id="27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4"/>
        </w:numPr>
        <w:pStyle w:val="Compact"/>
      </w:pPr>
      <w:r>
        <w:rPr>
          <w:bCs/>
          <w:b/>
        </w:rPr>
        <w:t xml:space="preserve">For several live channels with captions</w:t>
      </w:r>
      <w:r>
        <w:t xml:space="preserve">, size the processor for video playout and Whistle’s station-wide serialized recognition, then observe and measure the planned workload on the intended computer.</w:t>
      </w:r>
    </w:p>
    <w:p>
      <w:pPr>
        <w:numPr>
          <w:ilvl w:val="0"/>
          <w:numId w:val="1154"/>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4"/>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2"/>
    <w:bookmarkEnd w:id="273"/>
    <w:bookmarkStart w:id="276" w:name="plan-the-network-and-firewall"/>
    <w:p>
      <w:pPr>
        <w:pStyle w:val="Heading3"/>
      </w:pPr>
      <w:r>
        <w:t xml:space="preserve">Plan the network and firewall</w:t>
      </w:r>
    </w:p>
    <w:bookmarkStart w:id="27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Cs/>
          <w:b/>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4"/>
    <w:bookmarkStart w:id="275"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5"/>
    <w:bookmarkEnd w:id="276"/>
    <w:bookmarkStart w:id="27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Signed runtime packs are staged here; check the matching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The download plan includes required components and the optional models selected in the GUI</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native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The matching verification record identifies measured package observations.</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7"/>
    <w:bookmarkStart w:id="278"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8"/>
    <w:bookmarkStart w:id="283" w:name="download-and-verify-what-you-need"/>
    <w:p>
      <w:pPr>
        <w:pStyle w:val="Heading3"/>
      </w:pPr>
      <w:r>
        <w:t xml:space="preserve">Download and verify what you need</w:t>
      </w:r>
    </w:p>
    <w:bookmarkStart w:id="279" w:name="what-is-on-the-release-page"/>
    <w:p>
      <w:pPr>
        <w:pStyle w:val="Heading4"/>
      </w:pPr>
      <w:r>
        <w:t xml:space="preserve">What is on the release page</w:t>
      </w:r>
    </w:p>
    <w:p>
      <w:pPr>
        <w:pStyle w:val="FirstParagraph"/>
      </w:pPr>
      <w:r>
        <w:t xml:space="preserve">This manual describes the unpublished Beta 20 candidate edition. Use the</w:t>
      </w:r>
      <w:r>
        <w:t xml:space="preserve"> </w:t>
      </w:r>
      <w:hyperlink r:id="rId26">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25">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9"/>
    <w:bookmarkStart w:id="280"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80"/>
    <w:bookmarkStart w:id="281"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81"/>
    <w:bookmarkStart w:id="282" w:name="pre-install-checklist"/>
    <w:p>
      <w:pPr>
        <w:pStyle w:val="Heading4"/>
      </w:pPr>
      <w:r>
        <w:t xml:space="preserve">Pre-install checklist</w:t>
      </w:r>
    </w:p>
    <w:p>
      <w:pPr>
        <w:numPr>
          <w:ilvl w:val="0"/>
          <w:numId w:val="1156"/>
        </w:numPr>
        <w:pStyle w:val="Compact"/>
      </w:pPr>
      <w:r>
        <w:t xml:space="preserve">☐ I know this is a beta candidate and who in the city has accepted that.</w:t>
      </w:r>
    </w:p>
    <w:p>
      <w:pPr>
        <w:numPr>
          <w:ilvl w:val="0"/>
          <w:numId w:val="1156"/>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6"/>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6"/>
        </w:numPr>
        <w:pStyle w:val="Compact"/>
      </w:pPr>
      <w:r>
        <w:t xml:space="preserve">☐ The computer is 64-bit Windows, dedicated to CivicCast, and not running the older WSL-based CivicCast.</w:t>
      </w:r>
    </w:p>
    <w:p>
      <w:pPr>
        <w:numPr>
          <w:ilvl w:val="0"/>
          <w:numId w:val="1156"/>
        </w:numPr>
        <w:pStyle w:val="Compact"/>
      </w:pPr>
      <w:r>
        <w:t xml:space="preserve">☐ The install drive has about 55 GB free, plus room for the conform cache and recordings.</w:t>
      </w:r>
    </w:p>
    <w:p>
      <w:pPr>
        <w:numPr>
          <w:ilvl w:val="0"/>
          <w:numId w:val="1156"/>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6"/>
        </w:numPr>
        <w:pStyle w:val="Compact"/>
      </w:pPr>
      <w:r>
        <w:t xml:space="preserve">☐ Windows Defender Firewall is on and not locked by policy against adding a rule, or I have a plan for exit code 119.</w:t>
      </w:r>
    </w:p>
    <w:p>
      <w:pPr>
        <w:numPr>
          <w:ilvl w:val="0"/>
          <w:numId w:val="1156"/>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6"/>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6"/>
        </w:numPr>
        <w:pStyle w:val="Compact"/>
      </w:pPr>
      <w:r>
        <w:t xml:space="preserve">☐ Someone will be at the station to create the first administrator in a browser on that computer.</w:t>
      </w:r>
    </w:p>
    <w:p>
      <w:pPr>
        <w:numPr>
          <w:ilvl w:val="0"/>
          <w:numId w:val="1156"/>
        </w:numPr>
        <w:pStyle w:val="Compact"/>
      </w:pPr>
      <w:r>
        <w:t xml:space="preserve">☐ If this is an upgrade, I have a separate backup and recovery path. Beta 12 has one observed normal upgrade from Beta 11 with the recorder check incomplete; see its verification record for the exact result.</w:t>
      </w:r>
    </w:p>
    <w:p>
      <w:pPr>
        <w:numPr>
          <w:ilvl w:val="0"/>
          <w:numId w:val="1156"/>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2"/>
    <w:bookmarkEnd w:id="283"/>
    <w:bookmarkStart w:id="284"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4"/>
    <w:bookmarkStart w:id="28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Cs/>
          <w:b/>
        </w:rPr>
        <w:t xml:space="preserve">99.78% live caption-input coverage</w:t>
      </w:r>
      <w:r>
        <w:t xml:space="preserve">; the earlier 48-hour window recorded</w:t>
      </w:r>
      <w:r>
        <w:t xml:space="preserve"> </w:t>
      </w:r>
      <w:r>
        <w:rPr>
          <w:bCs/>
          <w:b/>
        </w:rPr>
        <w:t xml:space="preserve">99.88% rounded coverage</w:t>
      </w:r>
      <w:r>
        <w:t xml:space="preserve">. See the</w:t>
      </w:r>
      <w:r>
        <w:t xml:space="preserve"> </w:t>
      </w:r>
      <w:hyperlink r:id="rId44">
        <w:r>
          <w:rPr>
            <w:rStyle w:val="Hyperlink"/>
          </w:rPr>
          <w:t xml:space="preserve">Beta 11 72-hour host report</w:t>
        </w:r>
      </w:hyperlink>
      <w:r>
        <w:t xml:space="preserve"> </w:t>
      </w:r>
      <w:r>
        <w:t xml:space="preserve">and</w:t>
      </w:r>
      <w:r>
        <w:t xml:space="preserve"> </w:t>
      </w:r>
      <w:hyperlink r:id="rId28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25">
        <w:r>
          <w:rPr>
            <w:rStyle w:val="Hyperlink"/>
          </w:rPr>
          <w:t xml:space="preserve">Beta 18 record</w:t>
        </w:r>
      </w:hyperlink>
      <w:r>
        <w:t xml:space="preserve"> </w:t>
      </w:r>
      <w:r>
        <w:t xml:space="preserve">tracks its package results.</w:t>
      </w:r>
    </w:p>
    <w:bookmarkEnd w:id="286"/>
    <w:bookmarkStart w:id="287" w:name="related-8"/>
    <w:p>
      <w:pPr>
        <w:pStyle w:val="Heading3"/>
      </w:pPr>
      <w:r>
        <w:t xml:space="preserve">Related</w:t>
      </w:r>
    </w:p>
    <w:p>
      <w:pPr>
        <w:numPr>
          <w:ilvl w:val="0"/>
          <w:numId w:val="1157"/>
        </w:numPr>
        <w:pStyle w:val="Compact"/>
      </w:pPr>
      <w:hyperlink w:anchor="ch-installing">
        <w:r>
          <w:rPr>
            <w:rStyle w:val="Hyperlink"/>
          </w:rPr>
          <w:t xml:space="preserve">Chapter 10: Installing, first run, upgrading, uninstalling</w:t>
        </w:r>
      </w:hyperlink>
    </w:p>
    <w:p>
      <w:pPr>
        <w:numPr>
          <w:ilvl w:val="0"/>
          <w:numId w:val="1157"/>
        </w:numPr>
        <w:pStyle w:val="Compact"/>
      </w:pPr>
      <w:hyperlink w:anchor="ch-configuration">
        <w:r>
          <w:rPr>
            <w:rStyle w:val="Hyperlink"/>
          </w:rPr>
          <w:t xml:space="preserve">Chapter 11: Configuring the station</w:t>
        </w:r>
      </w:hyperlink>
    </w:p>
    <w:p>
      <w:pPr>
        <w:numPr>
          <w:ilvl w:val="0"/>
          <w:numId w:val="1157"/>
        </w:numPr>
        <w:pStyle w:val="Compact"/>
      </w:pPr>
      <w:hyperlink w:anchor="ch-operations">
        <w:r>
          <w:rPr>
            <w:rStyle w:val="Hyperlink"/>
          </w:rPr>
          <w:t xml:space="preserve">Chapter 12: Running it day to day</w:t>
        </w:r>
      </w:hyperlink>
    </w:p>
    <w:p>
      <w:pPr>
        <w:numPr>
          <w:ilvl w:val="0"/>
          <w:numId w:val="1157"/>
        </w:numPr>
        <w:pStyle w:val="Compact"/>
      </w:pPr>
      <w:hyperlink w:anchor="ch-security">
        <w:r>
          <w:rPr>
            <w:rStyle w:val="Hyperlink"/>
          </w:rPr>
          <w:t xml:space="preserve">Chapter 13: Security and privacy</w:t>
        </w:r>
      </w:hyperlink>
    </w:p>
    <w:p>
      <w:pPr>
        <w:numPr>
          <w:ilvl w:val="0"/>
          <w:numId w:val="1157"/>
        </w:numPr>
        <w:pStyle w:val="Compact"/>
      </w:pPr>
      <w:hyperlink w:anchor="ch-integrations">
        <w:r>
          <w:rPr>
            <w:rStyle w:val="Hyperlink"/>
          </w:rPr>
          <w:t xml:space="preserve">Chapter 15: Cable headend, streaming, CDN, federation, emergency alerts, the API</w:t>
        </w:r>
      </w:hyperlink>
    </w:p>
    <w:p>
      <w:pPr>
        <w:numPr>
          <w:ilvl w:val="0"/>
          <w:numId w:val="1157"/>
        </w:numPr>
        <w:pStyle w:val="Compact"/>
      </w:pPr>
      <w:hyperlink w:anchor="app-cli">
        <w:r>
          <w:rPr>
            <w:rStyle w:val="Hyperlink"/>
          </w:rPr>
          <w:t xml:space="preserve">Appendix A: command-line reference</w:t>
        </w:r>
      </w:hyperlink>
    </w:p>
    <w:bookmarkEnd w:id="287"/>
    <w:bookmarkEnd w:id="288"/>
    <w:bookmarkStart w:id="321"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90" w:name="before-you-start-9"/>
    <w:p>
      <w:pPr>
        <w:pStyle w:val="Heading3"/>
      </w:pPr>
      <w:r>
        <w:t xml:space="preserve">Before you start</w:t>
      </w:r>
    </w:p>
    <w:p>
      <w:pPr>
        <w:numPr>
          <w:ilvl w:val="0"/>
          <w:numId w:val="1158"/>
        </w:numPr>
        <w:pStyle w:val="Compact"/>
      </w:pPr>
      <w:r>
        <w:t xml:space="preserve">For a first install, use the release-matched helper linked in</w:t>
      </w:r>
      <w:r>
        <w:t xml:space="preserve"> </w:t>
      </w:r>
      <w:hyperlink r:id="rId28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numPr>
          <w:ilvl w:val="0"/>
          <w:numId w:val="1158"/>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8"/>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8"/>
        </w:numPr>
        <w:pStyle w:val="Compact"/>
      </w:pPr>
      <w:r>
        <w:t xml:space="preserve">The computer will stay on, awake and connected to power for the whole install.</w:t>
      </w:r>
    </w:p>
    <w:p>
      <w:pPr>
        <w:numPr>
          <w:ilvl w:val="0"/>
          <w:numId w:val="1158"/>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Use only a package listed on the</w:t>
      </w:r>
      <w:r>
        <w:t xml:space="preserve"> </w:t>
      </w:r>
      <w:hyperlink r:id="rId2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90"/>
    <w:bookmarkStart w:id="291" w:name="what-the-release-and-local-kit-contain"/>
    <w:p>
      <w:pPr>
        <w:pStyle w:val="Heading3"/>
      </w:pPr>
      <w:r>
        <w:t xml:space="preserve">What the release and local kit contain</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w:t>
            </w:r>
          </w:p>
        </w:tc>
        <w:tc>
          <w:tcPr/>
          <w:p>
            <w:pPr>
              <w:pStyle w:val="Compact"/>
              <w:jc w:val="left"/>
            </w:pPr>
            <w:r>
              <w:t xml:space="preserve">Package evidence</w:t>
            </w:r>
          </w:p>
        </w:tc>
      </w:tr>
      <w:tr>
        <w:tc>
          <w:tcPr/>
          <w:p>
            <w:pPr>
              <w:pStyle w:val="Compact"/>
              <w:jc w:val="lef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jc w:val="left"/>
            </w:pPr>
            <w:r>
              <w:t xml:space="preserve">Verifies signed components and activates the local station</w:t>
            </w:r>
          </w:p>
        </w:tc>
        <w:tc>
          <w:tcPr/>
          <w:p>
            <w:pPr>
              <w:pStyle w:val="Compact"/>
              <w:jc w:val="left"/>
            </w:pPr>
            <w:r>
              <w:t xml:space="preserve">Use the verification record matching the package</w:t>
            </w:r>
          </w:p>
        </w:tc>
      </w:tr>
      <w:tr>
        <w:tc>
          <w:tcPr/>
          <w:p>
            <w:pPr>
              <w:pStyle w:val="Compact"/>
              <w:jc w:val="left"/>
            </w:pPr>
            <w:r>
              <w:t xml:space="preserve">Release download helper with</w:t>
            </w:r>
            <w:r>
              <w:t xml:space="preserve"> </w:t>
            </w:r>
            <w:r>
              <w:rPr>
                <w:rStyle w:val="VerbatimChar"/>
              </w:rPr>
              <w:t xml:space="preserve">-Install</w:t>
            </w:r>
          </w:p>
        </w:tc>
        <w:tc>
          <w:tcPr/>
          <w:p>
            <w:pPr>
              <w:pStyle w:val="Compact"/>
              <w:jc w:val="left"/>
            </w:pPr>
            <w:r>
              <w:t xml:space="preserve">Downloads and verifies the complete set, creates the folder layout, then runs setup</w:t>
            </w:r>
          </w:p>
        </w:tc>
        <w:tc>
          <w:tcPr/>
          <w:p>
            <w:pPr>
              <w:pStyle w:val="Compact"/>
              <w:jc w:val="left"/>
            </w:pPr>
            <w:r>
              <w:t xml:space="preserve">Use all matching archive parts and release checksum metadata</w:t>
            </w:r>
          </w:p>
        </w:tc>
      </w:tr>
      <w:tr>
        <w:tc>
          <w:tcPr/>
          <w:p>
            <w:pPr>
              <w:pStyle w:val="Compact"/>
              <w:jc w:val="left"/>
            </w:pPr>
            <w:r>
              <w:t xml:space="preserve">Raw caption or AI model downloads from the first-run GUI</w:t>
            </w:r>
          </w:p>
        </w:tc>
        <w:tc>
          <w:tcPr/>
          <w:p>
            <w:pPr>
              <w:pStyle w:val="Compact"/>
              <w:jc w:val="left"/>
            </w:pPr>
            <w:r>
              <w:t xml:space="preserve">Acquires required and selected optional components</w:t>
            </w:r>
          </w:p>
        </w:tc>
        <w:tc>
          <w:tcPr/>
          <w:p>
            <w:pPr>
              <w:pStyle w:val="Compact"/>
              <w:jc w:val="left"/>
            </w:pPr>
            <w:r>
              <w:t xml:space="preserve">Does not replace signed activation packs</w:t>
            </w:r>
          </w:p>
        </w:tc>
      </w:tr>
      <w:tr>
        <w:tc>
          <w:tcPr/>
          <w:p>
            <w:pPr>
              <w:pStyle w:val="Compact"/>
              <w:jc w:val="left"/>
            </w:pPr>
            <w:r>
              <w:t xml:space="preserve">Incomplete kit or mismatched station resources</w:t>
            </w:r>
          </w:p>
        </w:tc>
        <w:tc>
          <w:tcPr/>
          <w:p>
            <w:pPr>
              <w:pStyle w:val="Compact"/>
              <w:jc w:val="left"/>
            </w:pPr>
            <w:r>
              <w:t xml:space="preserve">Reports the missing or invalid component; activation cannot complete</w:t>
            </w:r>
          </w:p>
        </w:tc>
        <w:tc>
          <w:tcPr/>
          <w:p>
            <w:pPr>
              <w:pStyle w:val="Compact"/>
              <w:jc w:val="lef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1"/>
    <w:bookmarkStart w:id="29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3" name="Picture"/>
            <a:graphic>
              <a:graphicData uri="http://schemas.openxmlformats.org/drawingml/2006/picture">
                <pic:pic>
                  <pic:nvPicPr>
                    <pic:cNvPr descr="manual/diagrams/7ea8e49d7826.png" id="294" name="Picture"/>
                    <pic:cNvPicPr>
                      <a:picLocks noChangeArrowheads="1" noChangeAspect="1"/>
                    </pic:cNvPicPr>
                  </pic:nvPicPr>
                  <pic:blipFill>
                    <a:blip r:embed="rId29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5"/>
    <w:bookmarkStart w:id="30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6" w:name="X5610a61ada83628ded4cb05118622d8d8112c92"/>
    <w:p>
      <w:pPr>
        <w:pStyle w:val="Heading4"/>
      </w:pPr>
      <w:r>
        <w:t xml:space="preserve">Step 1: Start setup and approve the prompt</w:t>
      </w:r>
    </w:p>
    <w:p>
      <w:pPr>
        <w:numPr>
          <w:ilvl w:val="0"/>
          <w:numId w:val="1159"/>
        </w:numPr>
        <w:pStyle w:val="Compact"/>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59"/>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59"/>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6"/>
    <w:bookmarkStart w:id="297" w:name="X96a576a8aa28165a3cbc88fd60fffb947c1039e"/>
    <w:p>
      <w:pPr>
        <w:pStyle w:val="Heading4"/>
      </w:pPr>
      <w:r>
        <w:t xml:space="preserve">Step 2: The</w:t>
      </w:r>
      <w:r>
        <w:t xml:space="preserve"> </w:t>
      </w:r>
      <w:r>
        <w:t xml:space="preserve">“</w:t>
      </w:r>
      <w:r>
        <w:t xml:space="preserve">Already Installed</w:t>
      </w:r>
      <w:r>
        <w:t xml:space="preserve">”</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Cs/>
          <w:b/>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w:t>
      </w:r>
      <w:r>
        <w:t xml:space="preserve">Upgrade</w:t>
      </w:r>
      <w:r>
        <w:t xml:space="preserve">”</w:t>
      </w:r>
      <w:r>
        <w:t xml:space="preserve"> </w:t>
      </w:r>
      <w:r>
        <w:t xml:space="preserve">below. The older silent-installer downgrade message is historical; the current setup refuses a downgrade in the early version check for both graphical and silent setup.</w:t>
      </w:r>
    </w:p>
    <w:bookmarkEnd w:id="297"/>
    <w:bookmarkStart w:id="298"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8"/>
    <w:bookmarkStart w:id="30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w:t>
            </w:r>
            <w:r>
              <w:t xml:space="preserve"> </w:t>
            </w:r>
            <w:r>
              <w:rPr>
                <w:rStyle w:val="VerbatimChar"/>
              </w:rPr>
              <w:t xml:space="preserve">&lt;installed version&gt;</w:t>
            </w:r>
            <w:r>
              <w:t xml:space="preserve"> </w:t>
            </w:r>
            <w:r>
              <w:t xml:space="preserve">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numPr>
          <w:ilvl w:val="0"/>
          <w:numId w:val="1160"/>
        </w:numPr>
        <w:pStyle w:val="Compact"/>
      </w:pPr>
      <w:r>
        <w:t xml:space="preserve">Checks the index signature and every pack’s signature, size and SHA-256 (failure: child exit 66).</w:t>
      </w:r>
    </w:p>
    <w:p>
      <w:pPr>
        <w:numPr>
          <w:ilvl w:val="0"/>
          <w:numId w:val="1160"/>
        </w:numPr>
        <w:pStyle w:val="Compact"/>
      </w:pPr>
      <w:r>
        <w:t xml:space="preserve">Does nothing if this exact station is already activated.</w:t>
      </w:r>
    </w:p>
    <w:p>
      <w:pPr>
        <w:numPr>
          <w:ilvl w:val="0"/>
          <w:numId w:val="1160"/>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0"/>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0"/>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9"/>
    <w:bookmarkStart w:id="301" w:name="service-firewall-and-finish"/>
    <w:p>
      <w:pPr>
        <w:pStyle w:val="Heading5"/>
      </w:pPr>
      <w:r>
        <w:t xml:space="preserve">Service, firewall and finish</w:t>
      </w:r>
    </w:p>
    <w:p>
      <w:pPr>
        <w:pStyle w:val="FirstParagraph"/>
      </w:pPr>
      <w:r>
        <w:t xml:space="preserve">Setup registers</w:t>
      </w:r>
      <w:r>
        <w:t xml:space="preserve"> </w:t>
      </w:r>
      <w:r>
        <w:rPr>
          <w:bCs/>
          <w:b/>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0">
        <w:r>
          <w:rPr>
            <w:rStyle w:val="Hyperlink"/>
          </w:rPr>
          <w:t xml:space="preserve">restricted service identity guide</w:t>
        </w:r>
      </w:hyperlink>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301"/>
    <w:bookmarkEnd w:id="302"/>
    <w:bookmarkStart w:id="303"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303"/>
    <w:bookmarkStart w:id="305"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 A remote-control tool remains suitable for first setup because its browser runs on the station.</w:t>
      </w:r>
    </w:p>
    <w:p>
      <w:pPr>
        <w:numPr>
          <w:ilvl w:val="0"/>
          <w:numId w:val="1161"/>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1"/>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1"/>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1"/>
        </w:numPr>
        <w:pStyle w:val="Compact"/>
      </w:pPr>
      <w:r>
        <w:t xml:space="preserve">Select</w:t>
      </w:r>
      <w:r>
        <w:t xml:space="preserve"> </w:t>
      </w:r>
      <w:r>
        <w:rPr>
          <w:bCs/>
          <w:b/>
        </w:rPr>
        <w:t xml:space="preserve">Create first admin</w:t>
      </w:r>
      <w:r>
        <w:t xml:space="preserve">.</w:t>
      </w:r>
    </w:p>
    <w:p>
      <w:pPr>
        <w:numPr>
          <w:ilvl w:val="0"/>
          <w:numId w:val="1161"/>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1"/>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4">
        <w:r>
          <w:rPr>
            <w:rStyle w:val="Hyperlink"/>
          </w:rPr>
          <w:t xml:space="preserve">Beta 15 verification record</w:t>
        </w:r>
      </w:hyperlink>
      <w:r>
        <w:t xml:space="preserve"> </w:t>
      </w:r>
      <w:r>
        <w:t xml:space="preserve">distinguishes that initial observation from the corrected package result.</w:t>
      </w:r>
    </w:p>
    <w:bookmarkEnd w:id="305"/>
    <w:bookmarkEnd w:id="306"/>
    <w:bookmarkStart w:id="30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307"/>
    <w:bookmarkStart w:id="312"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8"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w:t>
            </w:r>
          </w:p>
        </w:tc>
        <w:tc>
          <w:tcPr/>
          <w:p>
            <w:pPr>
              <w:pStyle w:val="Compact"/>
              <w:jc w:val="lef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database work; the installer then restores the pre-setup application and station state when automatic recovery succeeds</w:t>
            </w:r>
          </w:p>
        </w:tc>
        <w:tc>
          <w:tcPr/>
          <w:p>
            <w:pPr>
              <w:pStyle w:val="Compact"/>
              <w:jc w:val="lef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Setup restores the pre-setup application and station state when automatic recovery succeeds</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jc w:val="left"/>
            </w:pPr>
            <w:r>
              <w:t xml:space="preserve">129</w:t>
            </w:r>
          </w:p>
        </w:tc>
        <w:tc>
          <w:tcPr/>
          <w:p>
            <w:pPr>
              <w:pStyle w:val="Compact"/>
              <w:jc w:val="left"/>
            </w:pPr>
            <w:r>
              <w:t xml:space="preserve">Version preflight</w:t>
            </w:r>
          </w:p>
        </w:tc>
        <w:tc>
          <w:tcPr/>
          <w:p>
            <w:pPr>
              <w:pStyle w:val="Compact"/>
              <w:jc w:val="left"/>
            </w:pPr>
            <w:r>
              <w:t xml:space="preserve">The setup version is older than the installed version. Setup stops before prerequisites, service changes, application-file replacement, or station-data changes</w:t>
            </w:r>
          </w:p>
        </w:tc>
        <w:tc>
          <w:tcPr/>
          <w:p>
            <w:pPr>
              <w:pStyle w:val="Compact"/>
              <w:jc w:val="left"/>
            </w:pPr>
            <w:r>
              <w:t xml:space="preserve">Keep using the installed version. If it needs repair, use the complete signed setup kit matching that installed version</w:t>
            </w:r>
          </w:p>
        </w:tc>
      </w:tr>
      <w:tr>
        <w:tc>
          <w:tcPr/>
          <w:p>
            <w:pPr>
              <w:pStyle w:val="Compact"/>
              <w:jc w:val="left"/>
            </w:pPr>
            <w:r>
              <w:t xml:space="preserve">129</w:t>
            </w:r>
          </w:p>
        </w:tc>
        <w:tc>
          <w:tcPr/>
          <w:p>
            <w:pPr>
              <w:pStyle w:val="Compact"/>
              <w:jc w:val="left"/>
            </w:pPr>
            <w:r>
              <w:t xml:space="preserve">Upgrade engine (defensive late refusal)</w:t>
            </w:r>
          </w:p>
        </w:tc>
        <w:tc>
          <w:tcPr/>
          <w:p>
            <w:pPr>
              <w:pStyle w:val="Compact"/>
              <w:jc w:val="left"/>
            </w:pPr>
            <w:r>
              <w:t xml:space="preserve">A newer version was detected after application files had been replaced and the database downgrade was refused</w:t>
            </w:r>
          </w:p>
        </w:tc>
        <w:tc>
          <w:tcPr/>
          <w:p>
            <w:pPr>
              <w:pStyle w:val="Compact"/>
              <w:jc w:val="lef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jc w:val="left"/>
            </w:pPr>
            <w:r>
              <w:t xml:space="preserve">130</w:t>
            </w:r>
          </w:p>
        </w:tc>
        <w:tc>
          <w:tcPr/>
          <w:p>
            <w:pPr>
              <w:pStyle w:val="Compact"/>
              <w:jc w:val="left"/>
            </w:pPr>
            <w:r>
              <w:t xml:space="preserve">Version preflight</w:t>
            </w:r>
          </w:p>
        </w:tc>
        <w:tc>
          <w:tcPr/>
          <w:p>
            <w:pPr>
              <w:pStyle w:val="Compact"/>
              <w:jc w:val="left"/>
            </w:pPr>
            <w:r>
              <w:t xml:space="preserve">Setup could not safely compare the installed version or identity; it stopped before changing the installation</w:t>
            </w:r>
          </w:p>
        </w:tc>
        <w:tc>
          <w:tcPr/>
          <w:p>
            <w:pPr>
              <w:pStyle w:val="Compact"/>
              <w:jc w:val="left"/>
            </w:pPr>
            <w:r>
              <w:t xml:space="preserve">Follow the setup message; retry from an administrator account or contact support with the message</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 (this code is phase-specific; see the setup log)</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8"/>
    <w:bookmarkStart w:id="309"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9"/>
    <w:bookmarkStart w:id="310"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Read the missing component or verification reason. Use the complete matching signed station kit; raw model downloads do not replace activation packs</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10"/>
    <w:bookmarkStart w:id="311"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1"/>
    <w:bookmarkEnd w:id="312"/>
    <w:bookmarkStart w:id="313"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3"/>
    <w:bookmarkStart w:id="314"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5</w:t>
      </w:r>
    </w:p>
    <w:p>
      <w:pPr>
        <w:numPr>
          <w:ilvl w:val="0"/>
          <w:numId w:val="1162"/>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2"/>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2"/>
        </w:numPr>
        <w:pStyle w:val="Compact"/>
      </w:pPr>
      <w:r>
        <w:t xml:space="preserve">The firewall rule exists.</w:t>
      </w:r>
    </w:p>
    <w:p>
      <w:pPr>
        <w:numPr>
          <w:ilvl w:val="0"/>
          <w:numId w:val="1162"/>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2"/>
        </w:numPr>
        <w:pStyle w:val="Compact"/>
      </w:pPr>
      <w:r>
        <w:t xml:space="preserve">The last log lines include</w:t>
      </w:r>
      <w:r>
        <w:t xml:space="preserve"> </w:t>
      </w:r>
      <w:r>
        <w:rPr>
          <w:rStyle w:val="VerbatimChar"/>
        </w:rPr>
        <w:t xml:space="preserve">postinstall: SUCCESS</w:t>
      </w:r>
      <w:r>
        <w:t xml:space="preserve"> </w:t>
      </w:r>
      <w:r>
        <w:t xml:space="preserve">and record the installed version.</w:t>
      </w:r>
    </w:p>
    <w:p>
      <w:pPr>
        <w:numPr>
          <w:ilvl w:val="0"/>
          <w:numId w:val="1162"/>
        </w:numPr>
        <w:pStyle w:val="Compact"/>
      </w:pPr>
      <w:r>
        <w:t xml:space="preserve">Settings, Apps shows</w:t>
      </w:r>
      <w:r>
        <w:t xml:space="preserve"> </w:t>
      </w:r>
      <w:r>
        <w:rPr>
          <w:bCs/>
          <w:b/>
        </w:rPr>
        <w:t xml:space="preserve">CivicCast (Native)</w:t>
      </w:r>
      <w:r>
        <w:t xml:space="preserve"> </w:t>
      </w:r>
      <w:r>
        <w:t xml:space="preserve">and the installed version.</w:t>
      </w:r>
    </w:p>
    <w:p>
      <w:pPr>
        <w:numPr>
          <w:ilvl w:val="0"/>
          <w:numId w:val="1162"/>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4"/>
    <w:bookmarkStart w:id="315"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3"/>
        </w:numPr>
        <w:pStyle w:val="Compact"/>
      </w:pPr>
      <w:r>
        <w:t xml:space="preserve">Close the first-run window if it is open.</w:t>
      </w:r>
    </w:p>
    <w:p>
      <w:pPr>
        <w:numPr>
          <w:ilvl w:val="0"/>
          <w:numId w:val="1163"/>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Cs/>
          <w:b/>
        </w:rPr>
        <w:t xml:space="preserve">Already Installed</w:t>
      </w:r>
      <w:r>
        <w:t xml:space="preserve"> </w:t>
      </w:r>
      <w:r>
        <w:t xml:space="preserve">page and does not call the old uninstaller first.</w:t>
      </w:r>
    </w:p>
    <w:p>
      <w:pPr>
        <w:numPr>
          <w:ilvl w:val="0"/>
          <w:numId w:val="1163"/>
        </w:numPr>
        <w:pStyle w:val="Compact"/>
      </w:pPr>
      <w:r>
        <w:t xml:space="preserve">Wait. Setup records the prior service and station state, stops the old service, makes its temporary recovery copy, replaces and verifies files, then runs the upgrade engine, which backs up, migrates and health-checks the database.</w:t>
      </w:r>
    </w:p>
    <w:p>
      <w:pPr>
        <w:numPr>
          <w:ilvl w:val="0"/>
          <w:numId w:val="1163"/>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 caught by the early version preflight</w:t>
            </w:r>
          </w:p>
        </w:tc>
        <w:tc>
          <w:tcPr/>
          <w:p>
            <w:pPr>
              <w:pStyle w:val="Compact"/>
              <w:jc w:val="left"/>
            </w:pPr>
            <w:r>
              <w:t xml:space="preserve">Exit 129 before prerequisites, service changes, application-file replacement, or station-data changes</w:t>
            </w:r>
          </w:p>
        </w:tc>
      </w:tr>
      <w:tr>
        <w:tc>
          <w:tcPr/>
          <w:p>
            <w:pPr>
              <w:pStyle w:val="Compact"/>
              <w:jc w:val="left"/>
            </w:pPr>
            <w:r>
              <w:t xml:space="preserve">Defensive D3 downgrade refusal after payload replacement</w:t>
            </w:r>
          </w:p>
        </w:tc>
        <w:tc>
          <w:tcPr/>
          <w:p>
            <w:pPr>
              <w:pStyle w:val="Compact"/>
              <w:jc w:val="left"/>
            </w:pPr>
            <w:r>
              <w:t xml:space="preserve">Exit 129. The installer restores the pre-setup application and station state when automatic restoration succeeds</w:t>
            </w:r>
          </w:p>
        </w:tc>
      </w:tr>
      <w:tr>
        <w:tc>
          <w:tcPr/>
          <w:p>
            <w:pPr>
              <w:pStyle w:val="Compact"/>
              <w:jc w:val="left"/>
            </w:pPr>
            <w:r>
              <w:t xml:space="preserve">Rolled back its own work</w:t>
            </w:r>
          </w:p>
        </w:tc>
        <w:tc>
          <w:tcPr/>
          <w:p>
            <w:pPr>
              <w:pStyle w:val="Compact"/>
              <w:jc w:val="left"/>
            </w:pPr>
            <w:r>
              <w:t xml:space="preserve">Exit 124. The installer restores the pre-setup application, database and service state when automatic restoration succeeds</w:t>
            </w:r>
          </w:p>
        </w:tc>
      </w:tr>
      <w:tr>
        <w:tc>
          <w:tcPr/>
          <w:p>
            <w:pPr>
              <w:pStyle w:val="Compact"/>
              <w:jc w:val="left"/>
            </w:pPr>
            <w:r>
              <w:t xml:space="preserve">Rollback also failed</w:t>
            </w:r>
          </w:p>
        </w:tc>
        <w:tc>
          <w:tcPr/>
          <w:p>
            <w:pPr>
              <w:pStyle w:val="Compact"/>
              <w:jc w:val="lef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Setup restores the pre-setup application and station state when automatic recovery succeeds; move the stale journal aside, then retry</w:t>
            </w:r>
          </w:p>
        </w:tc>
      </w:tr>
    </w:tbl>
    <w:p>
      <w:pPr>
        <w:pStyle w:val="BlockText"/>
      </w:pPr>
      <w:r>
        <w:rPr>
          <w:bCs/>
          <w:b/>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5"/>
    <w:bookmarkStart w:id="316"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Cs/>
          <w:b/>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16"/>
    <w:bookmarkStart w:id="317"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4"/>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4"/>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4"/>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4"/>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7"/>
    <w:bookmarkStart w:id="318"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18"/>
    <w:bookmarkStart w:id="319" w:name="package-status-and-verification"/>
    <w:p>
      <w:pPr>
        <w:pStyle w:val="Heading3"/>
      </w:pPr>
      <w:r>
        <w:t xml:space="preserve">Package status and verification</w:t>
      </w:r>
    </w:p>
    <w:p>
      <w:pPr>
        <w:pStyle w:val="FirstParagraph"/>
      </w:pPr>
      <w:r>
        <w:t xml:space="preserve">This chapter describes the unpublished Beta 20 candidate edition. Install only a package on the</w:t>
      </w:r>
      <w:r>
        <w:t xml:space="preserve"> </w:t>
      </w:r>
      <w:hyperlink r:id="rId26">
        <w:r>
          <w:rPr>
            <w:rStyle w:val="Hyperlink"/>
          </w:rPr>
          <w:t xml:space="preserve">releases page</w:t>
        </w:r>
      </w:hyperlink>
      <w:r>
        <w:t xml:space="preserve">, and follow its bundled Help and matching verification record. The</w:t>
      </w:r>
      <w:r>
        <w:t xml:space="preserve"> </w:t>
      </w:r>
      <w:hyperlink r:id="rId25">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9"/>
    <w:bookmarkStart w:id="320" w:name="related-9"/>
    <w:p>
      <w:pPr>
        <w:pStyle w:val="Heading3"/>
      </w:pPr>
      <w:r>
        <w:t xml:space="preserve">Related</w:t>
      </w:r>
    </w:p>
    <w:p>
      <w:pPr>
        <w:numPr>
          <w:ilvl w:val="0"/>
          <w:numId w:val="1165"/>
        </w:numPr>
        <w:pStyle w:val="Compact"/>
      </w:pPr>
      <w:hyperlink w:anchor="ch-planning">
        <w:r>
          <w:rPr>
            <w:rStyle w:val="Hyperlink"/>
          </w:rPr>
          <w:t xml:space="preserve">Chapter 9: Planning your station</w:t>
        </w:r>
      </w:hyperlink>
    </w:p>
    <w:p>
      <w:pPr>
        <w:numPr>
          <w:ilvl w:val="0"/>
          <w:numId w:val="1165"/>
        </w:numPr>
        <w:pStyle w:val="Compact"/>
      </w:pPr>
      <w:hyperlink w:anchor="ch-configuration">
        <w:r>
          <w:rPr>
            <w:rStyle w:val="Hyperlink"/>
          </w:rPr>
          <w:t xml:space="preserve">Chapter 11: Configuring the station</w:t>
        </w:r>
      </w:hyperlink>
    </w:p>
    <w:p>
      <w:pPr>
        <w:numPr>
          <w:ilvl w:val="0"/>
          <w:numId w:val="1165"/>
        </w:numPr>
        <w:pStyle w:val="Compact"/>
      </w:pPr>
      <w:hyperlink w:anchor="ch-operations">
        <w:r>
          <w:rPr>
            <w:rStyle w:val="Hyperlink"/>
          </w:rPr>
          <w:t xml:space="preserve">Chapter 12: Running it day to day</w:t>
        </w:r>
      </w:hyperlink>
    </w:p>
    <w:p>
      <w:pPr>
        <w:numPr>
          <w:ilvl w:val="0"/>
          <w:numId w:val="1165"/>
        </w:numPr>
        <w:pStyle w:val="Compact"/>
      </w:pPr>
      <w:hyperlink w:anchor="ch-security">
        <w:r>
          <w:rPr>
            <w:rStyle w:val="Hyperlink"/>
          </w:rPr>
          <w:t xml:space="preserve">Chapter 13: Security and privacy</w:t>
        </w:r>
      </w:hyperlink>
    </w:p>
    <w:p>
      <w:pPr>
        <w:numPr>
          <w:ilvl w:val="0"/>
          <w:numId w:val="1165"/>
        </w:numPr>
        <w:pStyle w:val="Compact"/>
      </w:pPr>
      <w:hyperlink w:anchor="ch-troubleshooting">
        <w:r>
          <w:rPr>
            <w:rStyle w:val="Hyperlink"/>
          </w:rPr>
          <w:t xml:space="preserve">Chapter 14: Troubleshooting matrix</w:t>
        </w:r>
      </w:hyperlink>
    </w:p>
    <w:p>
      <w:pPr>
        <w:numPr>
          <w:ilvl w:val="0"/>
          <w:numId w:val="1165"/>
        </w:numPr>
        <w:pStyle w:val="Compact"/>
      </w:pPr>
      <w:hyperlink w:anchor="app-cli">
        <w:r>
          <w:rPr>
            <w:rStyle w:val="Hyperlink"/>
          </w:rPr>
          <w:t xml:space="preserve">Appendix A: command-line reference</w:t>
        </w:r>
      </w:hyperlink>
    </w:p>
    <w:bookmarkEnd w:id="320"/>
    <w:bookmarkEnd w:id="321"/>
    <w:bookmarkStart w:id="36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2" w:name="before-you-start-10"/>
    <w:p>
      <w:pPr>
        <w:pStyle w:val="Heading3"/>
      </w:pPr>
      <w:r>
        <w:t xml:space="preserve">Before you start</w:t>
      </w:r>
    </w:p>
    <w:p>
      <w:pPr>
        <w:pStyle w:val="FirstParagraph"/>
      </w:pPr>
      <w:r>
        <w:t xml:space="preserve">You need:</w:t>
      </w:r>
    </w:p>
    <w:p>
      <w:pPr>
        <w:numPr>
          <w:ilvl w:val="0"/>
          <w:numId w:val="1166"/>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6"/>
        </w:numPr>
        <w:pStyle w:val="Compact"/>
      </w:pPr>
      <w:r>
        <w:t xml:space="preserve">A browser on the station computer for first setup, first-admin sign-in and recovery. Staff accounts can sign in remotely only through the configured staff hostname and from an approved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166"/>
        </w:numPr>
        <w:pStyle w:val="Compact"/>
      </w:pPr>
      <w:r>
        <w:t xml:space="preserve">Administrator rights on Windows for the registry and file steps in the environment-variable section.</w:t>
      </w:r>
    </w:p>
    <w:p>
      <w:pPr>
        <w:numPr>
          <w:ilvl w:val="0"/>
          <w:numId w:val="1166"/>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Cs/>
          <w:b/>
        </w:rPr>
        <w:t xml:space="preserve">Station Profile</w:t>
      </w:r>
      <w:r>
        <w:t xml:space="preserve">; reports, exports and some dated controls retain their stated UTC basis. Check the label beside each date or time field before saving.</w:t>
      </w:r>
    </w:p>
    <w:bookmarkEnd w:id="322"/>
    <w:bookmarkStart w:id="323"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Setup, Staff accounts, Network Settings and Station Profile screens</w:t>
            </w:r>
          </w:p>
        </w:tc>
      </w:tr>
      <w:tr>
        <w:tc>
          <w:tcPr/>
          <w:p>
            <w:pPr>
              <w:pStyle w:val="Compact"/>
              <w:jc w:val="left"/>
            </w:pPr>
            <w:r>
              <w:rPr>
                <w:rStyle w:val="VerbatimChar"/>
              </w:rPr>
              <w:t xml:space="preserve">C:\ProgramData\CivicCast\config\station-backups.json</w:t>
            </w:r>
          </w:p>
        </w:tc>
        <w:tc>
          <w:tcPr/>
          <w:p>
            <w:pPr>
              <w:pStyle w:val="Compact"/>
              <w:jc w:val="left"/>
            </w:pPr>
            <w:r>
              <w:t xml:space="preserve">Backup destination, selected media roots, schedule, retention and last-run status</w:t>
            </w:r>
          </w:p>
        </w:tc>
        <w:tc>
          <w:tcPr/>
          <w:p>
            <w:pPr>
              <w:pStyle w:val="Compact"/>
              <w:jc w:val="left"/>
            </w:pPr>
            <w:r>
              <w:t xml:space="preserve">Station backup and restore screen; unattended passphrase is stored separately in the OS-protected secret vault</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or selected by the installer and network settings</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0">
        <w:r>
          <w:rPr>
            <w:rStyle w:val="Hyperlink"/>
          </w:rPr>
          <w:t xml:space="preserve">restricted service identity guide</w:t>
        </w:r>
      </w:hyperlink>
      <w:r>
        <w:t xml:space="preserve"> </w:t>
      </w:r>
      <w:r>
        <w:t xml:space="preserve">for migration details.</w:t>
      </w:r>
    </w:p>
    <w:p>
      <w:pPr>
        <w:pStyle w:val="BlockText"/>
      </w:pPr>
      <w:r>
        <w:rPr>
          <w:bCs/>
          <w:b/>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3"/>
    <w:bookmarkStart w:id="327"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50">
        <w:r>
          <w:rPr>
            <w:rStyle w:val="Hyperlink"/>
          </w:rPr>
          <w:t xml:space="preserve">staff accounts guide</w:t>
        </w:r>
      </w:hyperlink>
      <w:r>
        <w:t xml:space="preserve">.</w:t>
      </w:r>
    </w:p>
    <w:p>
      <w:pPr>
        <w:numPr>
          <w:ilvl w:val="0"/>
          <w:numId w:val="1167"/>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7"/>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7"/>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7"/>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7"/>
        </w:numPr>
        <w:pStyle w:val="Compact"/>
      </w:pPr>
      <w:r>
        <w:t xml:space="preserve">Optionally fill in</w:t>
      </w:r>
      <w:r>
        <w:t xml:space="preserve"> </w:t>
      </w:r>
      <w:r>
        <w:rPr>
          <w:bCs/>
          <w:b/>
        </w:rPr>
        <w:t xml:space="preserve">Resident portal URL</w:t>
      </w:r>
      <w:r>
        <w:t xml:space="preserve">. A blank box is saved as nothing.</w:t>
      </w:r>
    </w:p>
    <w:p>
      <w:pPr>
        <w:numPr>
          <w:ilvl w:val="0"/>
          <w:numId w:val="1167"/>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7"/>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4"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Cs/>
          <w:b/>
        </w:rPr>
        <w:t xml:space="preserve">Admin sign-in</w:t>
      </w:r>
      <w:r>
        <w:t xml:space="preserve"> </w:t>
      </w:r>
      <w:r>
        <w:t xml:space="preserve">and</w:t>
      </w:r>
      <w:r>
        <w:t xml:space="preserve"> </w:t>
      </w:r>
      <w:r>
        <w:rPr>
          <w:bCs/>
          <w:b/>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24"/>
    <w:bookmarkStart w:id="326" w:name="the-rest-of-the-setup-page"/>
    <w:p>
      <w:pPr>
        <w:pStyle w:val="Heading4"/>
      </w:pPr>
      <w:r>
        <w:t xml:space="preserve">The rest of the Setup page</w:t>
      </w:r>
    </w:p>
    <w:p>
      <w:pPr>
        <w:pStyle w:val="FirstParagraph"/>
      </w:pPr>
      <w:r>
        <w:t xml:space="preserve">Once signed in, the Setup page has four tools:</w:t>
      </w:r>
    </w:p>
    <w:p>
      <w:pPr>
        <w:numPr>
          <w:ilvl w:val="0"/>
          <w:numId w:val="1168"/>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8"/>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8"/>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8"/>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Note:</w:t>
      </w:r>
      <w:r>
        <w:t xml:space="preserve"> </w:t>
      </w:r>
      <w:r>
        <w:t xml:space="preserve">The Setup card’s</w:t>
      </w:r>
      <w:r>
        <w:t xml:space="preserve"> </w:t>
      </w:r>
      <w:r>
        <w:rPr>
          <w:bCs/>
          <w:b/>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Cs/>
          <w:b/>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5">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6"/>
    <w:bookmarkEnd w:id="327"/>
    <w:bookmarkStart w:id="330"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to enter, recur, preview and display schedules and auto-schedule dayparts, and to set the end-of-day deadline for retention terms</w:t>
            </w:r>
          </w:p>
        </w:tc>
        <w:tc>
          <w:tcPr/>
          <w:p>
            <w:pPr>
              <w:pStyle w:val="Compact"/>
              <w:jc w:val="left"/>
            </w:pPr>
            <w:r>
              <w:t xml:space="preserve">It does not change stored UTC timestamps in reports or exports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8" w:name="security-actions"/>
    <w:p>
      <w:pPr>
        <w:pStyle w:val="Heading4"/>
      </w:pPr>
      <w:r>
        <w:t xml:space="preserve">Security actions</w:t>
      </w:r>
    </w:p>
    <w:p>
      <w:pPr>
        <w:numPr>
          <w:ilvl w:val="0"/>
          <w:numId w:val="1169"/>
        </w:numPr>
        <w:pStyle w:val="Compact"/>
      </w:pPr>
      <w:r>
        <w:rPr>
          <w:bCs/>
          <w:b/>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Cs/>
          <w:b/>
        </w:rPr>
        <w:t xml:space="preserve">Staff accounts</w:t>
      </w:r>
      <w:r>
        <w:t xml:space="preserve"> </w:t>
      </w:r>
      <w:r>
        <w:t xml:space="preserve">screen also lets a setup admin review and revoke individual sessions.</w:t>
      </w:r>
    </w:p>
    <w:p>
      <w:pPr>
        <w:numPr>
          <w:ilvl w:val="0"/>
          <w:numId w:val="1169"/>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28"/>
    <w:bookmarkStart w:id="329" w:name="recorded-captions"/>
    <w:p>
      <w:pPr>
        <w:pStyle w:val="Heading4"/>
      </w:pPr>
      <w:r>
        <w:t xml:space="preserve">Recorded captions</w:t>
      </w:r>
    </w:p>
    <w:p>
      <w:pPr>
        <w:pStyle w:val="FirstParagraph"/>
      </w:pPr>
      <w:r>
        <w:t xml:space="preserve">The</w:t>
      </w:r>
      <w:r>
        <w:t xml:space="preserve"> </w:t>
      </w:r>
      <w:r>
        <w:rPr>
          <w:bCs/>
          <w:b/>
        </w:rPr>
        <w:t xml:space="preserve">Recorded captions</w:t>
      </w:r>
      <w:r>
        <w:t xml:space="preserve"> </w:t>
      </w:r>
      <w:r>
        <w:t xml:space="preserve">card on Station Profile controls captions for saved</w:t>
      </w:r>
      <w:r>
        <w:t xml:space="preserve"> </w:t>
      </w:r>
      <w:r>
        <w:t xml:space="preserve">recordings separately from</w:t>
      </w:r>
      <w:r>
        <w:t xml:space="preserve"> </w:t>
      </w:r>
      <w:r>
        <w:rPr>
          <w:bCs/>
          <w:b/>
        </w:rPr>
        <w:t xml:space="preserve">Show live captions on air</w:t>
      </w:r>
      <w:r>
        <w:t xml:space="preserve">. A setup admin can edit</w:t>
      </w:r>
      <w:r>
        <w:t xml:space="preserve"> </w:t>
      </w:r>
      <w:r>
        <w:t xml:space="preserve">these settings; meeting operators and support admins can read them.</w:t>
      </w:r>
    </w:p>
    <w:p>
      <w:pPr>
        <w:numPr>
          <w:ilvl w:val="0"/>
          <w:numId w:val="1170"/>
        </w:numPr>
        <w:pStyle w:val="Compact"/>
      </w:pPr>
      <w:r>
        <w:t xml:space="preserve">Choose</w:t>
      </w:r>
      <w:r>
        <w:t xml:space="preserve"> </w:t>
      </w:r>
      <w:r>
        <w:rPr>
          <w:bCs/>
          <w:b/>
        </w:rPr>
        <w:t xml:space="preserve">Enable recorded captions</w:t>
      </w:r>
      <w:r>
        <w:t xml:space="preserve">. Turning this off stops new caption jobs</w:t>
      </w:r>
      <w:r>
        <w:t xml:space="preserve"> </w:t>
      </w:r>
      <w:r>
        <w:t xml:space="preserve">from being queued and pauses existing work until processing is enabled again.</w:t>
      </w:r>
    </w:p>
    <w:p>
      <w:pPr>
        <w:numPr>
          <w:ilvl w:val="0"/>
          <w:numId w:val="1170"/>
        </w:numPr>
        <w:pStyle w:val="Compact"/>
      </w:pPr>
      <w:r>
        <w:t xml:space="preserve">Keep English selected and choose whether to include</w:t>
      </w:r>
      <w:r>
        <w:t xml:space="preserve"> </w:t>
      </w:r>
      <w:r>
        <w:rPr>
          <w:bCs/>
          <w:b/>
        </w:rPr>
        <w:t xml:space="preserve">Spanish</w:t>
      </w:r>
      <w:r>
        <w:t xml:space="preserve">, translated</w:t>
      </w:r>
      <w:r>
        <w:t xml:space="preserve"> </w:t>
      </w:r>
      <w:r>
        <w:t xml:space="preserve">from reviewed English. Clear Spanish for English-only operation.</w:t>
      </w:r>
    </w:p>
    <w:p>
      <w:pPr>
        <w:numPr>
          <w:ilvl w:val="0"/>
          <w:numId w:val="1170"/>
        </w:numPr>
        <w:pStyle w:val="Compact"/>
      </w:pPr>
      <w:r>
        <w:t xml:space="preserve">When Spanish is selected, choose</w:t>
      </w:r>
      <w:r>
        <w:t xml:space="preserve"> </w:t>
      </w:r>
      <w:r>
        <w:rPr>
          <w:bCs/>
          <w:b/>
        </w:rPr>
        <w:t xml:space="preserve">Wait for every selected language</w:t>
      </w:r>
      <w:r>
        <w:t xml:space="preserve"> </w:t>
      </w:r>
      <w:r>
        <w:t xml:space="preserve">to</w:t>
      </w:r>
      <w:r>
        <w:t xml:space="preserve"> </w:t>
      </w:r>
      <w:r>
        <w:t xml:space="preserve">attach both reviewed tracks together, or</w:t>
      </w:r>
      <w:r>
        <w:t xml:space="preserve"> </w:t>
      </w:r>
      <w:r>
        <w:rPr>
          <w:bCs/>
          <w:b/>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numPr>
          <w:ilvl w:val="0"/>
          <w:numId w:val="1170"/>
        </w:numPr>
        <w:pStyle w:val="Compact"/>
      </w:pPr>
      <w:r>
        <w:t xml:space="preserve">Click</w:t>
      </w:r>
      <w:r>
        <w:t xml:space="preserve"> </w:t>
      </w:r>
      <w:r>
        <w:rPr>
          <w:bCs/>
          <w:b/>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9"/>
    <w:bookmarkEnd w:id="330"/>
    <w:bookmarkStart w:id="339" w:name="configuration-channels"/>
    <w:p>
      <w:pPr>
        <w:pStyle w:val="Heading3"/>
      </w:pPr>
      <w:r>
        <w:t xml:space="preserve">Configure channels, outputs and sinks</w:t>
      </w:r>
    </w:p>
    <w:bookmarkStart w:id="331"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1"/>
        </w:numPr>
        <w:pStyle w:val="Compact"/>
      </w:pPr>
      <w:r>
        <w:rPr>
          <w:bCs/>
          <w:b/>
        </w:rPr>
        <w:t xml:space="preserve">enabled</w:t>
      </w:r>
      <w:r>
        <w:t xml:space="preserve">: whether the channel may be started.</w:t>
      </w:r>
    </w:p>
    <w:p>
      <w:pPr>
        <w:numPr>
          <w:ilvl w:val="0"/>
          <w:numId w:val="1171"/>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1"/>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1"/>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1"/>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1"/>
        </w:numPr>
        <w:pStyle w:val="Compact"/>
      </w:pPr>
      <w:r>
        <w:rPr>
          <w:bCs/>
          <w:b/>
        </w:rPr>
        <w:t xml:space="preserve">sinks</w:t>
      </w:r>
      <w:r>
        <w:t xml:space="preserve">: one or more output targets (below).</w:t>
      </w:r>
    </w:p>
    <w:p>
      <w:pPr>
        <w:numPr>
          <w:ilvl w:val="0"/>
          <w:numId w:val="1171"/>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1"/>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31"/>
    <w:bookmarkStart w:id="332" w:name="apply-a-headend-preset"/>
    <w:p>
      <w:pPr>
        <w:pStyle w:val="Heading4"/>
      </w:pPr>
      <w:r>
        <w:t xml:space="preserve">Apply a headend preset</w:t>
      </w:r>
    </w:p>
    <w:p>
      <w:pPr>
        <w:numPr>
          <w:ilvl w:val="0"/>
          <w:numId w:val="1172"/>
        </w:numPr>
        <w:pStyle w:val="Compact"/>
      </w:pPr>
      <w:r>
        <w:t xml:space="preserve">Open</w:t>
      </w:r>
      <w:r>
        <w:t xml:space="preserve"> </w:t>
      </w:r>
      <w:r>
        <w:rPr>
          <w:bCs/>
          <w:b/>
        </w:rPr>
        <w:t xml:space="preserve">Channels</w:t>
      </w:r>
      <w:r>
        <w:t xml:space="preserve"> </w:t>
      </w:r>
      <w:r>
        <w:t xml:space="preserve">and select the channel.</w:t>
      </w:r>
    </w:p>
    <w:p>
      <w:pPr>
        <w:numPr>
          <w:ilvl w:val="0"/>
          <w:numId w:val="1172"/>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2"/>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2"/>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2"/>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2"/>
    <w:bookmarkStart w:id="333"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FLV through</w:t>
            </w:r>
            <w:r>
              <w:t xml:space="preserve"> </w:t>
            </w:r>
            <w:r>
              <w:rPr>
                <w:rStyle w:val="VerbatimChar"/>
              </w:rPr>
              <w:t xml:space="preserve">rtmp2sink</w:t>
            </w:r>
          </w:p>
        </w:tc>
        <w:tc>
          <w:tcPr/>
          <w:p>
            <w:pPr>
              <w:pStyle w:val="Compact"/>
              <w:jc w:val="left"/>
            </w:pPr>
            <w:r>
              <w:t xml:space="preserve">Configure the destination and stream-key handle; the worker resolves the secret when opening the output</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3"/>
    <w:bookmarkStart w:id="334"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34"/>
    <w:bookmarkStart w:id="335"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3"/>
        </w:numPr>
        <w:pStyle w:val="Compact"/>
      </w:pPr>
      <w:r>
        <w:t xml:space="preserve">A software encoder is used as is. Nothing is checked.</w:t>
      </w:r>
    </w:p>
    <w:p>
      <w:pPr>
        <w:numPr>
          <w:ilvl w:val="0"/>
          <w:numId w:val="1173"/>
        </w:numPr>
        <w:pStyle w:val="Compact"/>
      </w:pPr>
      <w:r>
        <w:t xml:space="preserve">A hardware encoder that is present is used. HEVC works through Media Foundation.</w:t>
      </w:r>
    </w:p>
    <w:p>
      <w:pPr>
        <w:numPr>
          <w:ilvl w:val="0"/>
          <w:numId w:val="1173"/>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3"/>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5"/>
    <w:bookmarkStart w:id="336"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6"/>
    <w:bookmarkStart w:id="337"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4"/>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4"/>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4"/>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4"/>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Cs/>
          <w:b/>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7"/>
    <w:bookmarkStart w:id="338"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8"/>
    <w:bookmarkEnd w:id="339"/>
    <w:bookmarkStart w:id="344"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the tap rechecks it on each scan and video routing changes at the next channel start</w:t>
            </w:r>
          </w:p>
        </w:tc>
        <w:tc>
          <w:tcPr/>
          <w:p>
            <w:pPr>
              <w:pStyle w:val="Compact"/>
              <w:jc w:val="left"/>
            </w:pPr>
            <w:r>
              <w:rPr>
                <w:bCs/>
                <w:b/>
              </w:rPr>
              <w:t xml:space="preserve">Enable recorded captions</w:t>
            </w:r>
            <w:r>
              <w:t xml:space="preserve"> </w:t>
            </w:r>
            <w:r>
              <w:t xml:space="preserve">in Station Profile; disabling pauses caption work and stops new jobs being queued</w:t>
            </w:r>
          </w:p>
        </w:tc>
      </w:tr>
      <w:tr>
        <w:tc>
          <w:tcPr/>
          <w:p>
            <w:pPr>
              <w:pStyle w:val="Compact"/>
              <w:jc w:val="left"/>
            </w:pPr>
            <w:r>
              <w:t xml:space="preserve">Where results go</w:t>
            </w:r>
          </w:p>
        </w:tc>
        <w:tc>
          <w:tcPr/>
          <w:p>
            <w:pPr>
              <w:pStyle w:val="Compact"/>
              <w:jc w:val="left"/>
            </w:pPr>
            <w:r>
              <w:t xml:space="preserve">Into the stream as captions; live history is bounded and ordinary live operation does not create permanent per-cue review records or evidence WAVs</w:t>
            </w:r>
          </w:p>
        </w:tc>
        <w:tc>
          <w:tcPr/>
          <w:p>
            <w:pPr>
              <w:pStyle w:val="Compact"/>
              <w:jc w:val="left"/>
            </w:pPr>
            <w:r>
              <w:t xml:space="preserve">To the review queue; attach after all selected languages are reviewed, or attach reviewed English first if that completion option is selected</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Whisper; a translation model is needed only when Spanish is selected</w:t>
            </w:r>
          </w:p>
        </w:tc>
      </w:tr>
    </w:tbl>
    <w:bookmarkStart w:id="340"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5"/>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5"/>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Cs/>
          <w:b/>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Cs/>
          <w:b/>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0"/>
    <w:bookmarkStart w:id="341" w:name="live-captions-what-the-settings-change"/>
    <w:p>
      <w:pPr>
        <w:pStyle w:val="Heading4"/>
      </w:pPr>
      <w:r>
        <w:t xml:space="preserve">Live captions: what the settings change</w:t>
      </w:r>
    </w:p>
    <w:p>
      <w:pPr>
        <w:pStyle w:val="FirstParagraph"/>
      </w:pPr>
      <w:r>
        <w:rPr>
          <w:bCs/>
          <w:b/>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1"/>
    <w:bookmarkStart w:id="342"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Cs/>
          <w:b/>
        </w:rPr>
        <w:t xml:space="preserve">Wait for all selected languages</w:t>
      </w:r>
      <w:r>
        <w:t xml:space="preserve"> </w:t>
      </w:r>
      <w:r>
        <w:t xml:space="preserve">attaches tracks after those reviews;</w:t>
      </w:r>
      <w:r>
        <w:t xml:space="preserve"> </w:t>
      </w:r>
      <w:r>
        <w:rPr>
          <w:bCs/>
          <w:b/>
        </w:rPr>
        <w:t xml:space="preserve">Attach English after its review</w:t>
      </w:r>
      <w:r>
        <w:t xml:space="preserve"> </w:t>
      </w:r>
      <w:r>
        <w:t xml:space="preserve">allows English to attach while Spanish work continues. The recording remains public while caption work proceeds.</w:t>
      </w:r>
    </w:p>
    <w:p>
      <w:pPr>
        <w:pStyle w:val="BlockText"/>
      </w:pPr>
      <w:r>
        <w:rPr>
          <w:bCs/>
          <w:b/>
        </w:rPr>
        <w:t xml:space="preserve">Settings:</w:t>
      </w:r>
      <w:r>
        <w:t xml:space="preserve"> </w:t>
      </w:r>
      <w:r>
        <w:t xml:space="preserve">Use</w:t>
      </w:r>
      <w:r>
        <w:t xml:space="preserve"> </w:t>
      </w:r>
      <w:r>
        <w:rPr>
          <w:bCs/>
          <w:b/>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2"/>
    <w:bookmarkStart w:id="343"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3"/>
    <w:bookmarkEnd w:id="344"/>
    <w:bookmarkStart w:id="345"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6"/>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6"/>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6"/>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6"/>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5"/>
    <w:bookmarkStart w:id="346"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7"/>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7"/>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7"/>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7"/>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Cs/>
          <w:b/>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46"/>
    <w:bookmarkStart w:id="347"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8"/>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8"/>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8"/>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8"/>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47"/>
    <w:bookmarkStart w:id="348"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79"/>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79"/>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79"/>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79"/>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79"/>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48"/>
    <w:bookmarkStart w:id="349"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80"/>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80"/>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80"/>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80"/>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49"/>
    <w:bookmarkStart w:id="350"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1"/>
        </w:numPr>
        <w:pStyle w:val="Compact"/>
      </w:pPr>
      <w:r>
        <w:t xml:space="preserve">Create the monthly or yearly prices in the Stripe website first. CivicCast never creates a price.</w:t>
      </w:r>
    </w:p>
    <w:p>
      <w:pPr>
        <w:numPr>
          <w:ilvl w:val="0"/>
          <w:numId w:val="1181"/>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1"/>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1"/>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1"/>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50"/>
    <w:bookmarkStart w:id="351" w:name="configuration-tls"/>
    <w:p>
      <w:pPr>
        <w:pStyle w:val="Heading3"/>
      </w:pPr>
      <w:r>
        <w:t xml:space="preserve">TLS, certificates and network exposure</w:t>
      </w:r>
    </w:p>
    <w:p>
      <w:pPr>
        <w:pStyle w:val="FirstParagraph"/>
      </w:pPr>
      <w:r>
        <w:t xml:space="preserve">What the program does, as found in the code:</w:t>
      </w:r>
    </w:p>
    <w:p>
      <w:pPr>
        <w:numPr>
          <w:ilvl w:val="0"/>
          <w:numId w:val="1182"/>
        </w:numPr>
        <w:pStyle w:val="Compact"/>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9">
        <w:r>
          <w:rPr>
            <w:rStyle w:val="Hyperlink"/>
          </w:rPr>
          <w:t xml:space="preserve">network access guide</w:t>
        </w:r>
      </w:hyperlink>
      <w:r>
        <w:t xml:space="preserve">.</w:t>
      </w:r>
    </w:p>
    <w:p>
      <w:pPr>
        <w:numPr>
          <w:ilvl w:val="0"/>
          <w:numId w:val="1182"/>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2"/>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2"/>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2"/>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9">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1"/>
    <w:bookmarkStart w:id="352"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2"/>
    <w:bookmarkStart w:id="357"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53"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3"/>
        </w:numPr>
      </w:pPr>
      <w:r>
        <w:t xml:space="preserve">Open</w:t>
      </w:r>
      <w:r>
        <w:t xml:space="preserve"> </w:t>
      </w:r>
      <w:r>
        <w:rPr>
          <w:bCs/>
          <w:b/>
        </w:rPr>
        <w:t xml:space="preserve">PowerShell as Administrator</w:t>
      </w:r>
      <w:r>
        <w:t xml:space="preserve"> </w:t>
      </w:r>
      <w:r>
        <w:t xml:space="preserve">on the station computer.</w:t>
      </w:r>
    </w:p>
    <w:p>
      <w:pPr>
        <w:numPr>
          <w:ilvl w:val="0"/>
          <w:numId w:val="1183"/>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3"/>
    <w:bookmarkStart w:id="354"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4"/>
    <w:bookmarkStart w:id="355"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4"/>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4"/>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5"/>
    <w:bookmarkStart w:id="356"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jc w:val="left"/>
            </w:pPr>
            <w:r>
              <w:t xml:space="preserve">Overrides the state file location; related state/credential files 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56"/>
    <w:bookmarkEnd w:id="357"/>
    <w:bookmarkStart w:id="358"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an environment edit</w:t>
            </w:r>
          </w:p>
        </w:tc>
        <w:tc>
          <w:tcPr/>
          <w:p>
            <w:pPr>
              <w:pStyle w:val="Compact"/>
              <w:jc w:val="left"/>
            </w:pPr>
            <w:r>
              <w:t xml:space="preserve">A value is invalid or a configured dependency cannot start</w:t>
            </w:r>
          </w:p>
        </w:tc>
        <w:tc>
          <w:tcPr/>
          <w:p>
            <w:pPr>
              <w:pStyle w:val="Compact"/>
              <w:jc w:val="lef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The configuration contains an unsupported sink kind</w:t>
            </w:r>
          </w:p>
        </w:tc>
        <w:tc>
          <w:tcPr/>
          <w:p>
            <w:pPr>
              <w:pStyle w:val="Compact"/>
              <w:jc w:val="lef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58"/>
    <w:bookmarkStart w:id="359" w:name="package-status"/>
    <w:p>
      <w:pPr>
        <w:pStyle w:val="Heading3"/>
      </w:pPr>
      <w:r>
        <w:t xml:space="preserve">Package status</w:t>
      </w:r>
    </w:p>
    <w:p>
      <w:pPr>
        <w:pStyle w:val="FirstParagraph"/>
      </w:pPr>
      <w:r>
        <w:t xml:space="preserve">These instructions describe the unpublished Beta 20 candidate edition. Use the release page and the Help and verification record that match the package on the station. The</w:t>
      </w:r>
      <w:r>
        <w:t xml:space="preserve"> </w:t>
      </w:r>
      <w:hyperlink r:id="rId25">
        <w:r>
          <w:rPr>
            <w:rStyle w:val="Hyperlink"/>
          </w:rPr>
          <w:t xml:space="preserve">Beta 18 verification record</w:t>
        </w:r>
      </w:hyperlink>
      <w:r>
        <w:t xml:space="preserve"> </w:t>
      </w:r>
      <w:r>
        <w:t xml:space="preserve">tracks that earlier package’s checks.</w:t>
      </w:r>
    </w:p>
    <w:bookmarkEnd w:id="359"/>
    <w:bookmarkStart w:id="360" w:name="related-10"/>
    <w:p>
      <w:pPr>
        <w:pStyle w:val="Heading3"/>
      </w:pPr>
      <w:r>
        <w:t xml:space="preserve">Related</w:t>
      </w:r>
    </w:p>
    <w:p>
      <w:pPr>
        <w:numPr>
          <w:ilvl w:val="0"/>
          <w:numId w:val="1185"/>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5"/>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5"/>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5"/>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5"/>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5"/>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5"/>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0"/>
    <w:bookmarkEnd w:id="361"/>
    <w:bookmarkStart w:id="39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2" w:name="before-you-start-11"/>
    <w:p>
      <w:pPr>
        <w:pStyle w:val="Heading3"/>
      </w:pPr>
      <w:r>
        <w:t xml:space="preserve">Before you start</w:t>
      </w:r>
    </w:p>
    <w:p>
      <w:pPr>
        <w:pStyle w:val="FirstParagraph"/>
      </w:pPr>
      <w:r>
        <w:t xml:space="preserve">You need:</w:t>
      </w:r>
    </w:p>
    <w:p>
      <w:pPr>
        <w:numPr>
          <w:ilvl w:val="0"/>
          <w:numId w:val="1186"/>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6"/>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6"/>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6"/>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NATS JetStream. The native Windows station does not use it; do not monitor it or open a firewall port for it.</w:t>
      </w:r>
    </w:p>
    <w:bookmarkEnd w:id="362"/>
    <w:bookmarkStart w:id="368"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4" name="Picture"/>
            <a:graphic>
              <a:graphicData uri="http://schemas.openxmlformats.org/drawingml/2006/picture">
                <pic:pic>
                  <pic:nvPicPr>
                    <pic:cNvPr descr="manual/diagrams/24a9b387bf38.png" id="365" name="Picture"/>
                    <pic:cNvPicPr>
                      <a:picLocks noChangeArrowheads="1" noChangeAspect="1"/>
                    </pic:cNvPicPr>
                  </pic:nvPicPr>
                  <pic:blipFill>
                    <a:blip r:embed="rId36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6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66"/>
    <w:bookmarkStart w:id="367" w:name="how-the-supervisor-restarts-things"/>
    <w:p>
      <w:pPr>
        <w:pStyle w:val="Heading4"/>
      </w:pPr>
      <w:r>
        <w:t xml:space="preserve">How the supervisor restarts things</w:t>
      </w:r>
    </w:p>
    <w:p>
      <w:pPr>
        <w:numPr>
          <w:ilvl w:val="0"/>
          <w:numId w:val="1187"/>
        </w:numPr>
        <w:pStyle w:val="Compact"/>
      </w:pPr>
      <w:r>
        <w:t xml:space="preserve">A child that exits is restarted after a delay that starts at 1 second and doubles up to 30 seconds, with about plus or minus 20 percent random jitter.</w:t>
      </w:r>
    </w:p>
    <w:p>
      <w:pPr>
        <w:numPr>
          <w:ilvl w:val="0"/>
          <w:numId w:val="1187"/>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7"/>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7"/>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7"/>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7"/>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67"/>
    <w:bookmarkEnd w:id="368"/>
    <w:bookmarkStart w:id="37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8"/>
        </w:numPr>
        <w:pStyle w:val="Compact"/>
      </w:pPr>
      <w:r>
        <w:t xml:space="preserve">Open an elevated PowerShell window.</w:t>
      </w:r>
    </w:p>
    <w:p>
      <w:pPr>
        <w:numPr>
          <w:ilvl w:val="0"/>
          <w:numId w:val="1188"/>
        </w:numPr>
        <w:pStyle w:val="Compact"/>
      </w:pPr>
      <w:r>
        <w:t xml:space="preserve">Check the current state:</w:t>
      </w:r>
      <w:r>
        <w:t xml:space="preserve"> </w:t>
      </w:r>
      <w:r>
        <w:rPr>
          <w:rStyle w:val="VerbatimChar"/>
        </w:rPr>
        <w:t xml:space="preserve">sc.exe query CivicCastSupervisor</w:t>
      </w:r>
    </w:p>
    <w:p>
      <w:pPr>
        <w:numPr>
          <w:ilvl w:val="0"/>
          <w:numId w:val="1188"/>
        </w:numPr>
        <w:pStyle w:val="Compact"/>
      </w:pPr>
      <w:r>
        <w:t xml:space="preserve">To start it:</w:t>
      </w:r>
      <w:r>
        <w:t xml:space="preserve"> </w:t>
      </w:r>
      <w:r>
        <w:rPr>
          <w:rStyle w:val="VerbatimChar"/>
        </w:rPr>
        <w:t xml:space="preserve">sc.exe start CivicCastSupervisor</w:t>
      </w:r>
    </w:p>
    <w:p>
      <w:pPr>
        <w:numPr>
          <w:ilvl w:val="0"/>
          <w:numId w:val="1188"/>
        </w:numPr>
        <w:pStyle w:val="Compact"/>
      </w:pPr>
      <w:r>
        <w:t xml:space="preserve">To stop it:</w:t>
      </w:r>
      <w:r>
        <w:t xml:space="preserve"> </w:t>
      </w:r>
      <w:r>
        <w:rPr>
          <w:rStyle w:val="VerbatimChar"/>
        </w:rPr>
        <w:t xml:space="preserve">sc.exe stop CivicCastSupervisor</w:t>
      </w:r>
    </w:p>
    <w:p>
      <w:pPr>
        <w:numPr>
          <w:ilvl w:val="0"/>
          <w:numId w:val="1188"/>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6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89"/>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89"/>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89"/>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69"/>
    <w:bookmarkEnd w:id="370"/>
    <w:bookmarkStart w:id="371"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Cs/>
          <w:b/>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90"/>
        </w:numPr>
        <w:pStyle w:val="Compact"/>
      </w:pPr>
      <w:r>
        <w:rPr>
          <w:rStyle w:val="VerbatimChar"/>
        </w:rPr>
        <w:t xml:space="preserve">C:\ProgramData\CivicCast\install-progress.log</w:t>
      </w:r>
      <w:r>
        <w:t xml:space="preserve">: the installer’s record of a first install.</w:t>
      </w:r>
    </w:p>
    <w:p>
      <w:pPr>
        <w:numPr>
          <w:ilvl w:val="0"/>
          <w:numId w:val="1190"/>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71"/>
    <w:bookmarkStart w:id="377" w:name="check-that-the-station-is-healthy"/>
    <w:p>
      <w:pPr>
        <w:pStyle w:val="Heading3"/>
      </w:pPr>
      <w:r>
        <w:t xml:space="preserve">Check that the station is healthy</w:t>
      </w:r>
    </w:p>
    <w:bookmarkStart w:id="37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2"/>
    <w:bookmarkStart w:id="373"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3"/>
    <w:bookmarkStart w:id="37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4"/>
    <w:bookmarkStart w:id="37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1"/>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1"/>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75"/>
    <w:bookmarkStart w:id="37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76"/>
    <w:bookmarkEnd w:id="377"/>
    <w:bookmarkStart w:id="380" w:name="do-the-daily-and-weekly-routine"/>
    <w:p>
      <w:pPr>
        <w:pStyle w:val="Heading3"/>
      </w:pPr>
      <w:r>
        <w:t xml:space="preserve">Do the daily and weekly routine</w:t>
      </w:r>
    </w:p>
    <w:p>
      <w:pPr>
        <w:pStyle w:val="FirstParagraph"/>
      </w:pPr>
      <w:r>
        <w:t xml:space="preserve">This routine uses checks that exist in beta.11.</w:t>
      </w:r>
    </w:p>
    <w:bookmarkStart w:id="378" w:name="each-day-about-five-minutes"/>
    <w:p>
      <w:pPr>
        <w:pStyle w:val="Heading4"/>
      </w:pPr>
      <w:r>
        <w:t xml:space="preserve">Each day (about five minutes)</w:t>
      </w:r>
    </w:p>
    <w:p>
      <w:pPr>
        <w:numPr>
          <w:ilvl w:val="0"/>
          <w:numId w:val="1192"/>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2"/>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2"/>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2"/>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2"/>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2"/>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2"/>
        </w:numPr>
        <w:pStyle w:val="Compact"/>
      </w:pPr>
      <w:r>
        <w:t xml:space="preserve">Read the result of last night’s daily self-test (</w:t>
      </w:r>
      <w:r>
        <w:rPr>
          <w:rStyle w:val="VerbatimChar"/>
        </w:rPr>
        <w:t xml:space="preserve">GET /api/staff/self-tests</w:t>
      </w:r>
      <w:r>
        <w:t xml:space="preserve">, or the Readiness screen).</w:t>
      </w:r>
    </w:p>
    <w:bookmarkEnd w:id="378"/>
    <w:bookmarkStart w:id="379" w:name="each-week"/>
    <w:p>
      <w:pPr>
        <w:pStyle w:val="Heading4"/>
      </w:pPr>
      <w:r>
        <w:t xml:space="preserve">Each week</w:t>
      </w:r>
    </w:p>
    <w:p>
      <w:pPr>
        <w:numPr>
          <w:ilvl w:val="0"/>
          <w:numId w:val="1193"/>
        </w:numPr>
        <w:pStyle w:val="Compact"/>
      </w:pPr>
      <w:r>
        <w:t xml:space="preserve">Read the result of the Sunday weekly self-test.</w:t>
      </w:r>
    </w:p>
    <w:p>
      <w:pPr>
        <w:numPr>
          <w:ilvl w:val="0"/>
          <w:numId w:val="1193"/>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3"/>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numPr>
          <w:ilvl w:val="0"/>
          <w:numId w:val="1193"/>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3"/>
        </w:numPr>
        <w:pStyle w:val="Compact"/>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Cs/>
          <w:b/>
        </w:rPr>
        <w:t xml:space="preserve">Backup and restore</w:t>
      </w:r>
      <w:r>
        <w:t xml:space="preserve">. Keep a copy on separate storage; the optional database drill is not a station backup.</w:t>
      </w:r>
    </w:p>
    <w:p>
      <w:pPr>
        <w:numPr>
          <w:ilvl w:val="0"/>
          <w:numId w:val="1193"/>
        </w:numPr>
        <w:pStyle w:val="Compact"/>
      </w:pPr>
      <w:r>
        <w:t xml:space="preserve">Check which media roots your station archive includes. Back up any excluded media separately; follow the station-backup workflow below rather than assuming the database drill includes those files.</w:t>
      </w:r>
    </w:p>
    <w:bookmarkEnd w:id="379"/>
    <w:bookmarkEnd w:id="380"/>
    <w:bookmarkStart w:id="385" w:name="manage-disk-and-cache"/>
    <w:p>
      <w:pPr>
        <w:pStyle w:val="Heading3"/>
      </w:pPr>
      <w:r>
        <w:t xml:space="preserve">Manage disk and cache</w:t>
      </w:r>
    </w:p>
    <w:bookmarkStart w:id="381"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p>
      <w:pPr>
        <w:pStyle w:val="BlockText"/>
      </w:pPr>
      <w:r>
        <w:rPr>
          <w:bCs/>
          <w:b/>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70">
        <w:r>
          <w:rPr>
            <w:rStyle w:val="Hyperlink"/>
          </w:rPr>
          <w:t xml:space="preserve">deferred field follow-up</w:t>
        </w:r>
      </w:hyperlink>
      <w:r>
        <w:t xml:space="preserve">.</w:t>
      </w:r>
    </w:p>
    <w:bookmarkEnd w:id="381"/>
    <w:bookmarkStart w:id="382"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4"/>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4"/>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4"/>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4"/>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82"/>
    <w:bookmarkStart w:id="38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83"/>
    <w:bookmarkStart w:id="384" w:name="caption-data"/>
    <w:p>
      <w:pPr>
        <w:pStyle w:val="Heading4"/>
      </w:pPr>
      <w:r>
        <w:t xml:space="preserve">Caption data</w:t>
      </w:r>
    </w:p>
    <w:p>
      <w:pPr>
        <w:pStyle w:val="FirstParagraph"/>
      </w:pPr>
      <w:r>
        <w:rPr>
          <w:bCs/>
          <w:b/>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4"/>
    <w:bookmarkEnd w:id="385"/>
    <w:bookmarkStart w:id="390" w:name="back-up-and-restore"/>
    <w:p>
      <w:pPr>
        <w:pStyle w:val="Heading3"/>
      </w:pPr>
      <w:r>
        <w:t xml:space="preserve">Back up and restore</w:t>
      </w:r>
    </w:p>
    <w:bookmarkStart w:id="386" w:name="station-backup-and-restore"/>
    <w:p>
      <w:pPr>
        <w:pStyle w:val="Heading4"/>
      </w:pPr>
      <w:r>
        <w:t xml:space="preserve">Station backup and restore</w:t>
      </w:r>
    </w:p>
    <w:p>
      <w:pPr>
        <w:pStyle w:val="FirstParagraph"/>
      </w:pPr>
      <w:r>
        <w:t xml:space="preserve">Use</w:t>
      </w:r>
      <w:r>
        <w:t xml:space="preserve"> </w:t>
      </w:r>
      <w:r>
        <w:rPr>
          <w:bCs/>
          <w:b/>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5">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86"/>
    <w:bookmarkStart w:id="387"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87"/>
    <w:bookmarkStart w:id="388"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5"/>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5"/>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5"/>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5"/>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88"/>
    <w:bookmarkStart w:id="389"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5">
        <w:r>
          <w:rPr>
            <w:rStyle w:val="Hyperlink"/>
          </w:rPr>
          <w:t xml:space="preserve">station backup guide</w:t>
        </w:r>
      </w:hyperlink>
      <w:r>
        <w:t xml:space="preserve">.</w:t>
      </w:r>
    </w:p>
    <w:bookmarkEnd w:id="389"/>
    <w:bookmarkEnd w:id="390"/>
    <w:bookmarkStart w:id="391"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5">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1"/>
    <w:bookmarkStart w:id="392"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The engine rolled back its database work; setup then attempts to restore the pre-setup snapshot</w:t>
            </w:r>
          </w:p>
        </w:tc>
        <w:tc>
          <w:tcPr/>
          <w:p>
            <w:pPr>
              <w:pStyle w:val="Compact"/>
              <w:jc w:val="lef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An older setup was refused by the version guard</w:t>
            </w:r>
          </w:p>
        </w:tc>
        <w:tc>
          <w:tcPr/>
          <w:p>
            <w:pPr>
              <w:pStyle w:val="Compact"/>
              <w:jc w:val="left"/>
            </w:pPr>
            <w:r>
              <w:t xml:space="preserve">Use the setup matching the installed version. The normal read-only check exits before stopping the service or replacing files; a defensive late check also triggers snapshot restoration.</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The engine’s database rollback failed; setup also attempts to restore the prior installer snapshot</w:t>
            </w:r>
          </w:p>
        </w:tc>
        <w:tc>
          <w:tcPr/>
          <w:p>
            <w:pPr>
              <w:pStyle w:val="Compact"/>
              <w:jc w:val="lef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terminal failure journal from an earlier attempt remains</w:t>
            </w:r>
          </w:p>
        </w:tc>
        <w:tc>
          <w:tcPr/>
          <w:p>
            <w:pPr>
              <w:pStyle w:val="Compact"/>
              <w:jc w:val="lef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jc w:val="left"/>
            </w:pPr>
            <w:r>
              <w:t xml:space="preserve">136</w:t>
            </w:r>
          </w:p>
        </w:tc>
        <w:tc>
          <w:tcPr/>
          <w:p>
            <w:pPr>
              <w:pStyle w:val="Compact"/>
              <w:jc w:val="left"/>
            </w:pPr>
            <w:r>
              <w:t xml:space="preserve">—</w:t>
            </w:r>
          </w:p>
        </w:tc>
        <w:tc>
          <w:tcPr/>
          <w:p>
            <w:pPr>
              <w:pStyle w:val="Compact"/>
              <w:jc w:val="left"/>
            </w:pPr>
            <w:r>
              <w:t xml:space="preserve">Installer recovery could not be prepared or completed</w:t>
            </w:r>
          </w:p>
        </w:tc>
        <w:tc>
          <w:tcPr/>
          <w:p>
            <w:pPr>
              <w:pStyle w:val="Compact"/>
              <w:jc w:val="lef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2"/>
    <w:bookmarkStart w:id="394" w:name="capacity-guidance"/>
    <w:p>
      <w:pPr>
        <w:pStyle w:val="Heading3"/>
      </w:pPr>
      <w:r>
        <w:t xml:space="preserve">Capacity guidance</w:t>
      </w:r>
    </w:p>
    <w:p>
      <w:pPr>
        <w:pStyle w:val="FirstParagraph"/>
      </w:pPr>
      <w:r>
        <w:t xml:space="preserve">The 72-hour three-channel host measurement is recorded in the</w:t>
      </w:r>
      <w:r>
        <w:t xml:space="preserve"> </w:t>
      </w:r>
      <w:hyperlink r:id="rId44">
        <w:r>
          <w:rPr>
            <w:rStyle w:val="Hyperlink"/>
          </w:rPr>
          <w:t xml:space="preserve">Beta 11 host report</w:t>
        </w:r>
      </w:hyperlink>
      <w:r>
        <w:t xml:space="preserve">. Historical Beta 12 upgrade observations are described in the</w:t>
      </w:r>
      <w:r>
        <w:t xml:space="preserve"> </w:t>
      </w:r>
      <w:hyperlink r:id="rId393">
        <w:r>
          <w:rPr>
            <w:rStyle w:val="Hyperlink"/>
          </w:rPr>
          <w:t xml:space="preserve">verification record</w:t>
        </w:r>
      </w:hyperlink>
      <w:r>
        <w:t xml:space="preserve">.</w:t>
      </w:r>
    </w:p>
    <w:p>
      <w:pPr>
        <w:numPr>
          <w:ilvl w:val="0"/>
          <w:numId w:val="1196"/>
        </w:numPr>
        <w:pStyle w:val="Compact"/>
      </w:pPr>
      <w:r>
        <w:t xml:space="preserve">In the historical eight-hour C16 lab run, the cache used 46 GB of its 60 GB cap and the longest conform took 389 seconds.</w:t>
      </w:r>
    </w:p>
    <w:p>
      <w:pPr>
        <w:numPr>
          <w:ilvl w:val="0"/>
          <w:numId w:val="1196"/>
        </w:numPr>
        <w:pStyle w:val="Compact"/>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numPr>
          <w:ilvl w:val="0"/>
          <w:numId w:val="1196"/>
        </w:numPr>
        <w:pStyle w:val="Compact"/>
      </w:pPr>
      <w:r>
        <w:t xml:space="preserve">The separate historical Beta 11, 72-hour, three-channel host measurement is documented in the</w:t>
      </w:r>
      <w:r>
        <w:t xml:space="preserve"> </w:t>
      </w:r>
      <w:hyperlink r:id="rId44">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4"/>
    <w:bookmarkStart w:id="395"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95"/>
    <w:bookmarkStart w:id="396" w:name="package-status-and-verification-1"/>
    <w:p>
      <w:pPr>
        <w:pStyle w:val="Heading3"/>
      </w:pPr>
      <w:r>
        <w:t xml:space="preserve">Package status and verification</w:t>
      </w:r>
    </w:p>
    <w:p>
      <w:pPr>
        <w:pStyle w:val="FirstParagraph"/>
      </w:pPr>
      <w:r>
        <w:t xml:space="preserve">This chapter describes the unpublished Beta 20 candidate edition. For package results, use the matching release record: the</w:t>
      </w:r>
      <w:r>
        <w:t xml:space="preserve"> </w:t>
      </w:r>
      <w:hyperlink r:id="rId25">
        <w:r>
          <w:rPr>
            <w:rStyle w:val="Hyperlink"/>
          </w:rPr>
          <w:t xml:space="preserve">Beta 18 record</w:t>
        </w:r>
      </w:hyperlink>
      <w:r>
        <w:t xml:space="preserve"> </w:t>
      </w:r>
      <w:r>
        <w:t xml:space="preserve">tracks the earlier package, while the</w:t>
      </w:r>
      <w:r>
        <w:t xml:space="preserve"> </w:t>
      </w:r>
      <w:hyperlink r:id="rId304">
        <w:r>
          <w:rPr>
            <w:rStyle w:val="Hyperlink"/>
          </w:rPr>
          <w:t xml:space="preserve">Beta 15 verification record</w:t>
        </w:r>
      </w:hyperlink>
      <w:r>
        <w:t xml:space="preserve"> </w:t>
      </w:r>
      <w:r>
        <w:t xml:space="preserve">applies only to that package. Historical host measurements retain their Beta 11 or C16 run identity.</w:t>
      </w:r>
    </w:p>
    <w:bookmarkEnd w:id="396"/>
    <w:bookmarkStart w:id="397" w:name="related-11"/>
    <w:p>
      <w:pPr>
        <w:pStyle w:val="Heading3"/>
      </w:pPr>
      <w:r>
        <w:t xml:space="preserve">Related</w:t>
      </w:r>
    </w:p>
    <w:p>
      <w:pPr>
        <w:numPr>
          <w:ilvl w:val="0"/>
          <w:numId w:val="1197"/>
        </w:numPr>
        <w:pStyle w:val="Compact"/>
      </w:pPr>
      <w:hyperlink w:anchor="ch-planning">
        <w:r>
          <w:rPr>
            <w:rStyle w:val="Hyperlink"/>
          </w:rPr>
          <w:t xml:space="preserve">Planning your station</w:t>
        </w:r>
      </w:hyperlink>
    </w:p>
    <w:p>
      <w:pPr>
        <w:numPr>
          <w:ilvl w:val="0"/>
          <w:numId w:val="1197"/>
        </w:numPr>
        <w:pStyle w:val="Compact"/>
      </w:pPr>
      <w:hyperlink w:anchor="ch-installing">
        <w:r>
          <w:rPr>
            <w:rStyle w:val="Hyperlink"/>
          </w:rPr>
          <w:t xml:space="preserve">Installing, first run, upgrading, uninstalling</w:t>
        </w:r>
      </w:hyperlink>
    </w:p>
    <w:p>
      <w:pPr>
        <w:numPr>
          <w:ilvl w:val="0"/>
          <w:numId w:val="1197"/>
        </w:numPr>
        <w:pStyle w:val="Compact"/>
      </w:pPr>
      <w:hyperlink w:anchor="ch-configuration">
        <w:r>
          <w:rPr>
            <w:rStyle w:val="Hyperlink"/>
          </w:rPr>
          <w:t xml:space="preserve">Configuring the station</w:t>
        </w:r>
      </w:hyperlink>
    </w:p>
    <w:p>
      <w:pPr>
        <w:numPr>
          <w:ilvl w:val="0"/>
          <w:numId w:val="1197"/>
        </w:numPr>
        <w:pStyle w:val="Compact"/>
      </w:pPr>
      <w:hyperlink w:anchor="ch-security">
        <w:r>
          <w:rPr>
            <w:rStyle w:val="Hyperlink"/>
          </w:rPr>
          <w:t xml:space="preserve">Security and privacy</w:t>
        </w:r>
      </w:hyperlink>
    </w:p>
    <w:p>
      <w:pPr>
        <w:numPr>
          <w:ilvl w:val="0"/>
          <w:numId w:val="1197"/>
        </w:numPr>
        <w:pStyle w:val="Compact"/>
      </w:pPr>
      <w:hyperlink w:anchor="ch-troubleshooting">
        <w:r>
          <w:rPr>
            <w:rStyle w:val="Hyperlink"/>
          </w:rPr>
          <w:t xml:space="preserve">Troubleshooting matrix</w:t>
        </w:r>
      </w:hyperlink>
    </w:p>
    <w:p>
      <w:pPr>
        <w:numPr>
          <w:ilvl w:val="0"/>
          <w:numId w:val="1197"/>
        </w:numPr>
        <w:pStyle w:val="Compact"/>
      </w:pPr>
      <w:hyperlink w:anchor="ch-something-wrong">
        <w:r>
          <w:rPr>
            <w:rStyle w:val="Hyperlink"/>
          </w:rPr>
          <w:t xml:space="preserve">When something looks wrong</w:t>
        </w:r>
      </w:hyperlink>
    </w:p>
    <w:p>
      <w:pPr>
        <w:numPr>
          <w:ilvl w:val="0"/>
          <w:numId w:val="1197"/>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97"/>
    <w:bookmarkEnd w:id="398"/>
    <w:bookmarkStart w:id="42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9">
        <w:r>
          <w:rPr>
            <w:rStyle w:val="Hyperlink"/>
          </w:rPr>
          <w:t xml:space="preserve">network access guide</w:t>
        </w:r>
      </w:hyperlink>
      <w:r>
        <w:t xml:space="preserve"> </w:t>
      </w:r>
      <w:r>
        <w:t xml:space="preserve">before making the resident portal available remotely.</w:t>
      </w:r>
    </w:p>
    <w:bookmarkStart w:id="399" w:name="before-you-start-12"/>
    <w:p>
      <w:pPr>
        <w:pStyle w:val="Heading3"/>
      </w:pPr>
      <w:r>
        <w:t xml:space="preserve">Before you start</w:t>
      </w:r>
    </w:p>
    <w:p>
      <w:pPr>
        <w:numPr>
          <w:ilvl w:val="0"/>
          <w:numId w:val="1198"/>
        </w:numPr>
        <w:pStyle w:val="Compact"/>
      </w:pPr>
      <w:r>
        <w:t xml:space="preserve">You need Administrator rights on the station computer, and the Setup admin role in the console for the staff-token API calls.</w:t>
      </w:r>
    </w:p>
    <w:p>
      <w:pPr>
        <w:numPr>
          <w:ilvl w:val="0"/>
          <w:numId w:val="1198"/>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198"/>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99"/>
    <w:bookmarkStart w:id="400" w:name="the-security-model-in-one-page"/>
    <w:p>
      <w:pPr>
        <w:pStyle w:val="Heading3"/>
      </w:pPr>
      <w:r>
        <w:t xml:space="preserve">The security model in one page</w:t>
      </w:r>
    </w:p>
    <w:p>
      <w:pPr>
        <w:numPr>
          <w:ilvl w:val="0"/>
          <w:numId w:val="1199"/>
        </w:numPr>
        <w:pStyle w:val="Compact"/>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9">
        <w:r>
          <w:rPr>
            <w:rStyle w:val="Hyperlink"/>
          </w:rPr>
          <w:t xml:space="preserve">network access guide</w:t>
        </w:r>
      </w:hyperlink>
      <w:r>
        <w:t xml:space="preserve">.</w:t>
      </w:r>
    </w:p>
    <w:p>
      <w:pPr>
        <w:numPr>
          <w:ilvl w:val="0"/>
          <w:numId w:val="1199"/>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199"/>
        </w:numPr>
        <w:pStyle w:val="Compact"/>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numPr>
          <w:ilvl w:val="0"/>
          <w:numId w:val="1199"/>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199"/>
        </w:numPr>
        <w:pStyle w:val="Compact"/>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w:t>
      </w:r>
    </w:p>
    <w:bookmarkEnd w:id="400"/>
    <w:bookmarkStart w:id="40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0"/>
        </w:numPr>
        <w:pStyle w:val="Compact"/>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numPr>
          <w:ilvl w:val="0"/>
          <w:numId w:val="1200"/>
        </w:numPr>
        <w:pStyle w:val="Compact"/>
      </w:pPr>
      <w:r>
        <w:t xml:space="preserve">An API token with no scopes has no roles.</w:t>
      </w:r>
    </w:p>
    <w:p>
      <w:pPr>
        <w:numPr>
          <w:ilvl w:val="0"/>
          <w:numId w:val="1200"/>
        </w:numPr>
        <w:pStyle w:val="Compact"/>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numPr>
          <w:ilvl w:val="0"/>
          <w:numId w:val="1200"/>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0"/>
        </w:numPr>
        <w:pStyle w:val="Compact"/>
      </w:pPr>
      <w:r>
        <w:t xml:space="preserve">Setup admins assign roles to staff accounts in</w:t>
      </w:r>
      <w:r>
        <w:t xml:space="preserve"> </w:t>
      </w:r>
      <w:r>
        <w:rPr>
          <w:bCs/>
          <w:b/>
        </w:rPr>
        <w:t xml:space="preserve">Staff accounts</w:t>
      </w:r>
      <w:r>
        <w:t xml:space="preserve">; CLI-issued database tokens receive scopes when issued.</w:t>
      </w:r>
    </w:p>
    <w:bookmarkEnd w:id="401"/>
    <w:bookmarkStart w:id="406" w:name="manage-staff-tokens"/>
    <w:p>
      <w:pPr>
        <w:pStyle w:val="Heading3"/>
      </w:pPr>
      <w:r>
        <w:t xml:space="preserve">Manage staff tokens</w:t>
      </w:r>
    </w:p>
    <w:p>
      <w:pPr>
        <w:pStyle w:val="FirstParagraph"/>
      </w:pPr>
      <w:r>
        <w:t xml:space="preserve">A</w:t>
      </w:r>
      <w:r>
        <w:t xml:space="preserve"> </w:t>
      </w:r>
      <w:r>
        <w:rPr>
          <w:bCs/>
          <w:b/>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session</w:t>
            </w:r>
          </w:p>
        </w:tc>
        <w:tc>
          <w:tcPr/>
          <w:p>
            <w:pPr>
              <w:pStyle w:val="Compact"/>
              <w:jc w:val="left"/>
            </w:pPr>
            <w:r>
              <w:t xml:space="preserve">Created when a first administrator or staff account signs in</w:t>
            </w:r>
          </w:p>
        </w:tc>
        <w:tc>
          <w:tcPr/>
          <w:p>
            <w:pPr>
              <w:pStyle w:val="Compact"/>
              <w:jc w:val="left"/>
            </w:pPr>
            <w:r>
              <w:rPr>
                <w:rStyle w:val="VerbatimChar"/>
              </w:rPr>
              <w:t xml:space="preserve">station-state.json</w:t>
            </w:r>
            <w:r>
              <w:t xml:space="preserve">, as a salted hash</w:t>
            </w:r>
          </w:p>
        </w:tc>
        <w:tc>
          <w:tcPr/>
          <w:p>
            <w:pPr>
              <w:pStyle w:val="Compact"/>
              <w:jc w:val="left"/>
            </w:pPr>
            <w:r>
              <w:t xml:space="preserve">Expires after 12 hours; sign out, admin revocation, or eviction at the 20-session cap also ends it</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402" w:name="issue-a-database-token"/>
    <w:p>
      <w:pPr>
        <w:pStyle w:val="Heading4"/>
      </w:pPr>
      <w:r>
        <w:t xml:space="preserve">Issue a database token</w:t>
      </w:r>
    </w:p>
    <w:p>
      <w:pPr>
        <w:numPr>
          <w:ilvl w:val="0"/>
          <w:numId w:val="1201"/>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1"/>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2"/>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2"/>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2"/>
    <w:bookmarkStart w:id="403" w:name="list-revoke-and-rotate"/>
    <w:p>
      <w:pPr>
        <w:pStyle w:val="Heading4"/>
      </w:pPr>
      <w:r>
        <w:t xml:space="preserve">List, revoke and rotate</w:t>
      </w:r>
    </w:p>
    <w:p>
      <w:pPr>
        <w:numPr>
          <w:ilvl w:val="0"/>
          <w:numId w:val="1203"/>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3"/>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3"/>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3"/>
    <w:bookmarkStart w:id="40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404"/>
    <w:bookmarkStart w:id="40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9">
        <w:r>
          <w:rPr>
            <w:rStyle w:val="Hyperlink"/>
          </w:rPr>
          <w:t xml:space="preserve">network access guide</w:t>
        </w:r>
      </w:hyperlink>
      <w:r>
        <w:t xml:space="preserve">.</w:t>
      </w:r>
    </w:p>
    <w:bookmarkEnd w:id="405"/>
    <w:bookmarkEnd w:id="406"/>
    <w:bookmarkStart w:id="410" w:name="understand-sign-in-setup-and-recovery"/>
    <w:p>
      <w:pPr>
        <w:pStyle w:val="Heading3"/>
      </w:pPr>
      <w:r>
        <w:t xml:space="preserve">Understand sign-in, setup and recovery</w:t>
      </w:r>
    </w:p>
    <w:bookmarkStart w:id="40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Cs/>
          <w:b/>
        </w:rPr>
        <w:t xml:space="preserve">First setup</w:t>
      </w:r>
      <w:r>
        <w:t xml:space="preserve">. Creating the first admin there makes:</w:t>
      </w:r>
    </w:p>
    <w:p>
      <w:pPr>
        <w:numPr>
          <w:ilvl w:val="0"/>
          <w:numId w:val="1204"/>
        </w:numPr>
        <w:pStyle w:val="Compact"/>
      </w:pPr>
      <w:r>
        <w:t xml:space="preserve">the first-admin username and password (the password must have at least 12 characters), and</w:t>
      </w:r>
    </w:p>
    <w:p>
      <w:pPr>
        <w:numPr>
          <w:ilvl w:val="0"/>
          <w:numId w:val="1204"/>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Cs/>
          <w:b/>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50">
        <w:r>
          <w:rPr>
            <w:rStyle w:val="Hyperlink"/>
          </w:rPr>
          <w:t xml:space="preserve">staff accounts guide</w:t>
        </w:r>
      </w:hyperlink>
      <w:r>
        <w:t xml:space="preserve">.</w:t>
      </w:r>
    </w:p>
    <w:bookmarkEnd w:id="407"/>
    <w:bookmarkStart w:id="408" w:name="what-the-server-enforces"/>
    <w:p>
      <w:pPr>
        <w:pStyle w:val="Heading4"/>
      </w:pPr>
      <w:r>
        <w:t xml:space="preserve">What the server enforces</w:t>
      </w:r>
    </w:p>
    <w:p>
      <w:pPr>
        <w:numPr>
          <w:ilvl w:val="0"/>
          <w:numId w:val="1205"/>
        </w:numPr>
        <w:pStyle w:val="Compact"/>
      </w:pPr>
      <w:r>
        <w:rPr>
          <w:bCs/>
          <w:b/>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numPr>
          <w:ilvl w:val="0"/>
          <w:numId w:val="1205"/>
        </w:numPr>
        <w:pStyle w:val="Compact"/>
      </w:pPr>
      <w:r>
        <w:t xml:space="preserve">Station-local first-admin and staff sessions expire after</w:t>
      </w:r>
      <w:r>
        <w:t xml:space="preserve"> </w:t>
      </w:r>
      <w:r>
        <w:rPr>
          <w:bCs/>
          <w:b/>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50">
        <w:r>
          <w:rPr>
            <w:rStyle w:val="Hyperlink"/>
          </w:rPr>
          <w:t xml:space="preserve">staff accounts guide</w:t>
        </w:r>
      </w:hyperlink>
      <w:r>
        <w:t xml:space="preserve">.</w:t>
      </w:r>
    </w:p>
    <w:p>
      <w:pPr>
        <w:numPr>
          <w:ilvl w:val="0"/>
          <w:numId w:val="1205"/>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5"/>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08"/>
    <w:bookmarkStart w:id="40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6"/>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6"/>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6"/>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6"/>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09"/>
    <w:bookmarkEnd w:id="410"/>
    <w:bookmarkStart w:id="414" w:name="Xe2d491be0e1970514a67fc885ec81be4df9e517"/>
    <w:p>
      <w:pPr>
        <w:pStyle w:val="Heading3"/>
      </w:pPr>
      <w:r>
        <w:t xml:space="preserve">Know what the station exposes to the network</w:t>
      </w:r>
    </w:p>
    <w:bookmarkStart w:id="411"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jc w:val="left"/>
            </w:pPr>
            <w:r>
              <w:t xml:space="preserve">8000 by default</w:t>
            </w:r>
          </w:p>
        </w:tc>
        <w:tc>
          <w:tcPr/>
          <w:p>
            <w:pPr>
              <w:pStyle w:val="Compact"/>
              <w:jc w:val="left"/>
            </w:pPr>
            <w:r>
              <w:t xml:space="preserve">Loopback-only upstream; it cannot bind directly to a LAN or public interface. Caddy is the supported remote HTTPS edge.</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9">
        <w:r>
          <w:rPr>
            <w:rStyle w:val="Hyperlink"/>
          </w:rPr>
          <w:t xml:space="preserve">network access guide</w:t>
        </w:r>
      </w:hyperlink>
      <w:r>
        <w:t xml:space="preserve">.</w:t>
      </w:r>
    </w:p>
    <w:bookmarkEnd w:id="411"/>
    <w:bookmarkStart w:id="41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2"/>
    <w:bookmarkStart w:id="413" w:name="other-web-protections"/>
    <w:p>
      <w:pPr>
        <w:pStyle w:val="Heading4"/>
      </w:pPr>
      <w:r>
        <w:t xml:space="preserve">Other web protections</w:t>
      </w:r>
    </w:p>
    <w:p>
      <w:pPr>
        <w:numPr>
          <w:ilvl w:val="0"/>
          <w:numId w:val="1207"/>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07"/>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07"/>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07"/>
        </w:numPr>
        <w:pStyle w:val="Compact"/>
      </w:pPr>
      <w:r>
        <w:rPr>
          <w:rStyle w:val="VerbatimChar"/>
        </w:rPr>
        <w:t xml:space="preserve">CIVICCAST_AUTH_ACK=1</w:t>
      </w:r>
      <w:r>
        <w:t xml:space="preserve"> </w:t>
      </w:r>
      <w:r>
        <w:t xml:space="preserve">only silences a start-up warning about authentication. It does not change who can sign in.</w:t>
      </w:r>
    </w:p>
    <w:bookmarkEnd w:id="413"/>
    <w:bookmarkEnd w:id="414"/>
    <w:bookmarkStart w:id="41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Staff hostname from an allowed CIDR in Caddy mode, plus a staff bearer token and role</w:t>
            </w:r>
          </w:p>
        </w:tc>
        <w:tc>
          <w:tcPr/>
          <w:p>
            <w:pPr>
              <w:pStyle w:val="Compact"/>
              <w:jc w:val="left"/>
            </w:pPr>
            <w:r>
              <w:t xml:space="preserve">Staff sign-in and operator actions. The public hostname does not forward this path group.</w:t>
            </w:r>
          </w:p>
        </w:tc>
      </w:tr>
      <w:tr>
        <w:tc>
          <w:tcPr/>
          <w:p>
            <w:pPr>
              <w:pStyle w:val="Compact"/>
              <w:jc w:val="left"/>
            </w:pPr>
            <w:r>
              <w:rPr>
                <w:rStyle w:val="VerbatimChar"/>
              </w:rPr>
              <w:t xml:space="preserve">/api/setup/*</w:t>
            </w:r>
          </w:p>
        </w:tc>
        <w:tc>
          <w:tcPr/>
          <w:p>
            <w:pPr>
              <w:pStyle w:val="Compact"/>
              <w:jc w:val="left"/>
            </w:pPr>
            <w:r>
              <w:t xml:space="preserve">Station computer only; some post-setup actions also require a staff token</w:t>
            </w:r>
          </w:p>
        </w:tc>
        <w:tc>
          <w:tcPr/>
          <w:p>
            <w:pPr>
              <w:pStyle w:val="Compact"/>
              <w:jc w:val="left"/>
            </w:pPr>
            <w:r>
              <w:t xml:space="preserve">First setup, first-admin sign-in and recovery. Caddy refuses these paths.</w:t>
            </w:r>
          </w:p>
        </w:tc>
      </w:tr>
      <w:tr>
        <w:tc>
          <w:tcPr/>
          <w:p>
            <w:pPr>
              <w:pStyle w:val="Compact"/>
              <w:jc w:val="left"/>
            </w:pPr>
            <w:r>
              <w:rPr>
                <w:rStyle w:val="VerbatimChar"/>
              </w:rPr>
              <w:t xml:space="preserve">/api/public/*</w:t>
            </w:r>
          </w:p>
        </w:tc>
        <w:tc>
          <w:tcPr/>
          <w:p>
            <w:pPr>
              <w:pStyle w:val="Compact"/>
              <w:jc w:val="left"/>
            </w:pPr>
            <w:r>
              <w:t xml:space="preserve">Anyone who can reach the public hostname or local listener</w:t>
            </w:r>
          </w:p>
        </w:tc>
        <w:tc>
          <w:tcPr/>
          <w:p>
            <w:pPr>
              <w:pStyle w:val="Compact"/>
              <w:jc w:val="left"/>
            </w:pPr>
            <w:r>
              <w:t xml:space="preserve">Resident features.</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15"/>
    <w:bookmarkStart w:id="41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9">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16"/>
    <w:bookmarkStart w:id="419" w:name="protect-subscribers-and-viewers"/>
    <w:p>
      <w:pPr>
        <w:pStyle w:val="Heading3"/>
      </w:pPr>
      <w:r>
        <w:t xml:space="preserve">Protect subscribers and viewers</w:t>
      </w:r>
    </w:p>
    <w:bookmarkStart w:id="417" w:name="viewer-analytics"/>
    <w:p>
      <w:pPr>
        <w:pStyle w:val="Heading4"/>
      </w:pPr>
      <w:r>
        <w:t xml:space="preserve">Viewer analytics</w:t>
      </w:r>
    </w:p>
    <w:p>
      <w:pPr>
        <w:numPr>
          <w:ilvl w:val="0"/>
          <w:numId w:val="1208"/>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08"/>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08"/>
        </w:numPr>
        <w:pStyle w:val="Compact"/>
      </w:pPr>
      <w:r>
        <w:t xml:space="preserve">Stored events are kept for up to 366 days (</w:t>
      </w:r>
      <w:r>
        <w:rPr>
          <w:rStyle w:val="VerbatimChar"/>
        </w:rPr>
        <w:t xml:space="preserve">CIVICCAST_ANALYTICS_RETENTION_DAYS</w:t>
      </w:r>
      <w:r>
        <w:t xml:space="preserve">, range 1 to 366).</w:t>
      </w:r>
    </w:p>
    <w:bookmarkEnd w:id="417"/>
    <w:bookmarkStart w:id="418" w:name="subscribers"/>
    <w:p>
      <w:pPr>
        <w:pStyle w:val="Heading4"/>
      </w:pPr>
      <w:r>
        <w:t xml:space="preserve">Subscribers</w:t>
      </w:r>
    </w:p>
    <w:p>
      <w:pPr>
        <w:numPr>
          <w:ilvl w:val="0"/>
          <w:numId w:val="1209"/>
        </w:numPr>
        <w:pStyle w:val="Compact"/>
      </w:pPr>
      <w:r>
        <w:t xml:space="preserve">A subscriber’s e-mail address is stored encrypted with AES-GCM. Confirmation and unsubscribe links carry signed tokens.</w:t>
      </w:r>
    </w:p>
    <w:p>
      <w:pPr>
        <w:numPr>
          <w:ilvl w:val="0"/>
          <w:numId w:val="1209"/>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09"/>
        </w:numPr>
        <w:pStyle w:val="Compact"/>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numPr>
          <w:ilvl w:val="0"/>
          <w:numId w:val="1209"/>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18"/>
    <w:bookmarkEnd w:id="419"/>
    <w:bookmarkStart w:id="420"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w:t>
            </w:r>
          </w:p>
        </w:tc>
        <w:tc>
          <w:tcPr/>
          <w:p>
            <w:pPr>
              <w:pStyle w:val="Compact"/>
              <w:jc w:val="lef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0"/>
    <w:bookmarkStart w:id="421" w:name="Xa8e0dadd970dc6122e5338ce61f7444931b07d9"/>
    <w:p>
      <w:pPr>
        <w:pStyle w:val="Heading3"/>
      </w:pPr>
      <w:r>
        <w:t xml:space="preserve">Check what you install: signing and checksums</w:t>
      </w:r>
    </w:p>
    <w:p>
      <w:pPr>
        <w:numPr>
          <w:ilvl w:val="0"/>
          <w:numId w:val="1210"/>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numPr>
          <w:ilvl w:val="0"/>
          <w:numId w:val="1211"/>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1"/>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1"/>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1"/>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1"/>
    <w:bookmarkStart w:id="42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custom reverse proxy on the same computer can make requests appear to come from loopback.</w:t>
            </w:r>
          </w:p>
        </w:tc>
        <w:tc>
          <w:tcPr/>
          <w:p>
            <w:pPr>
              <w:pStyle w:val="Compact"/>
              <w:jc w:val="lef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jc w:val="left"/>
            </w:pPr>
            <w:r>
              <w:t xml:space="preserve">E-007 (historical Beta 10 audit)</w:t>
            </w:r>
          </w:p>
        </w:tc>
        <w:tc>
          <w:tcPr/>
          <w:p>
            <w:pPr>
              <w:pStyle w:val="Compact"/>
              <w:jc w:val="left"/>
            </w:pPr>
            <w:r>
              <w:t xml:space="preserve">The audit recorded that service and children ran as LocalSystem.</w:t>
            </w:r>
          </w:p>
        </w:tc>
        <w:tc>
          <w:tcPr/>
          <w:p>
            <w:pPr>
              <w:pStyle w:val="Compact"/>
              <w:jc w:val="lef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0">
              <w:r>
                <w:rPr>
                  <w:rStyle w:val="Hyperlink"/>
                </w:rPr>
                <w:t xml:space="preserve">service identity guide</w:t>
              </w:r>
            </w:hyperlink>
            <w:r>
              <w:t xml:space="preserve">.</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 staff access on the separate hostname restricted to approved CIDRs; retain bearer authentication and role checks.</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2"/>
    <w:bookmarkStart w:id="424" w:name="package-status-and-verification-2"/>
    <w:p>
      <w:pPr>
        <w:pStyle w:val="Heading3"/>
      </w:pPr>
      <w:r>
        <w:t xml:space="preserve">Package status and verification</w:t>
      </w:r>
    </w:p>
    <w:p>
      <w:pPr>
        <w:pStyle w:val="FirstParagraph"/>
      </w:pPr>
      <w:r>
        <w:t xml:space="preserve">This chapter describes the unpublished Beta 20 candidate edition. Use the matching release record for package checks; the</w:t>
      </w:r>
      <w:r>
        <w:t xml:space="preserve"> </w:t>
      </w:r>
      <w:hyperlink r:id="rId25">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70">
        <w:r>
          <w:rPr>
            <w:rStyle w:val="Hyperlink"/>
          </w:rPr>
          <w:t xml:space="preserve">deferred field follow-up</w:t>
        </w:r>
      </w:hyperlink>
      <w:r>
        <w:t xml:space="preserve">.</w:t>
      </w:r>
    </w:p>
    <w:bookmarkStart w:id="42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3"/>
    <w:bookmarkEnd w:id="424"/>
    <w:bookmarkStart w:id="425"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25"/>
    <w:bookmarkStart w:id="426" w:name="related-12"/>
    <w:p>
      <w:pPr>
        <w:pStyle w:val="Heading3"/>
      </w:pPr>
      <w:r>
        <w:t xml:space="preserve">Related</w:t>
      </w:r>
    </w:p>
    <w:p>
      <w:pPr>
        <w:numPr>
          <w:ilvl w:val="0"/>
          <w:numId w:val="1212"/>
        </w:numPr>
        <w:pStyle w:val="Compact"/>
      </w:pPr>
      <w:hyperlink w:anchor="ch-signing-in">
        <w:r>
          <w:rPr>
            <w:rStyle w:val="Hyperlink"/>
          </w:rPr>
          <w:t xml:space="preserve">Signing in and finding your way around</w:t>
        </w:r>
      </w:hyperlink>
    </w:p>
    <w:p>
      <w:pPr>
        <w:numPr>
          <w:ilvl w:val="0"/>
          <w:numId w:val="1212"/>
        </w:numPr>
        <w:pStyle w:val="Compact"/>
      </w:pPr>
      <w:hyperlink w:anchor="ch-operations">
        <w:r>
          <w:rPr>
            <w:rStyle w:val="Hyperlink"/>
          </w:rPr>
          <w:t xml:space="preserve">Running it day to day</w:t>
        </w:r>
      </w:hyperlink>
    </w:p>
    <w:p>
      <w:pPr>
        <w:numPr>
          <w:ilvl w:val="0"/>
          <w:numId w:val="1212"/>
        </w:numPr>
        <w:pStyle w:val="Compact"/>
      </w:pPr>
      <w:hyperlink w:anchor="ch-configuration">
        <w:r>
          <w:rPr>
            <w:rStyle w:val="Hyperlink"/>
          </w:rPr>
          <w:t xml:space="preserve">Configuring the station</w:t>
        </w:r>
      </w:hyperlink>
    </w:p>
    <w:p>
      <w:pPr>
        <w:numPr>
          <w:ilvl w:val="0"/>
          <w:numId w:val="1212"/>
        </w:numPr>
        <w:pStyle w:val="Compact"/>
      </w:pPr>
      <w:hyperlink w:anchor="ch-integrations">
        <w:r>
          <w:rPr>
            <w:rStyle w:val="Hyperlink"/>
          </w:rPr>
          <w:t xml:space="preserve">Cable headend, streaming, CDN, federation, emergency alerts, the API</w:t>
        </w:r>
      </w:hyperlink>
    </w:p>
    <w:p>
      <w:pPr>
        <w:numPr>
          <w:ilvl w:val="0"/>
          <w:numId w:val="1212"/>
        </w:numPr>
        <w:pStyle w:val="Compact"/>
      </w:pPr>
      <w:hyperlink w:anchor="ch-troubleshooting">
        <w:r>
          <w:rPr>
            <w:rStyle w:val="Hyperlink"/>
          </w:rPr>
          <w:t xml:space="preserve">Troubleshooting matrix</w:t>
        </w:r>
      </w:hyperlink>
    </w:p>
    <w:p>
      <w:pPr>
        <w:numPr>
          <w:ilvl w:val="0"/>
          <w:numId w:val="1212"/>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26"/>
    <w:bookmarkEnd w:id="427"/>
    <w:bookmarkStart w:id="45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w:t>
      </w:r>
    </w:p>
    <w:bookmarkStart w:id="428" w:name="before-you-start-13"/>
    <w:p>
      <w:pPr>
        <w:pStyle w:val="Heading3"/>
      </w:pPr>
      <w:r>
        <w:t xml:space="preserve">Before you start</w:t>
      </w:r>
    </w:p>
    <w:p>
      <w:pPr>
        <w:numPr>
          <w:ilvl w:val="0"/>
          <w:numId w:val="1213"/>
        </w:numPr>
        <w:pStyle w:val="Compact"/>
      </w:pPr>
      <w:r>
        <w:rPr>
          <w:bCs/>
          <w:b/>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3"/>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3"/>
        </w:numPr>
        <w:pStyle w:val="Compact"/>
      </w:pPr>
      <w:r>
        <w:rPr>
          <w:bCs/>
          <w:b/>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numPr>
          <w:ilvl w:val="0"/>
          <w:numId w:val="1213"/>
        </w:numPr>
        <w:pStyle w:val="Compact"/>
      </w:pPr>
      <w:r>
        <w:rPr>
          <w:bCs/>
          <w:b/>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numPr>
          <w:ilvl w:val="0"/>
          <w:numId w:val="1213"/>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3"/>
        </w:numPr>
        <w:pStyle w:val="Compact"/>
      </w:pPr>
      <w:r>
        <w:rPr>
          <w:bCs/>
          <w:b/>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28"/>
    <w:bookmarkStart w:id="429"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Automatic setup restoration</w:t>
            </w:r>
          </w:p>
        </w:tc>
        <w:tc>
          <w:tcPr/>
          <w:p>
            <w:pPr>
              <w:pStyle w:val="Compact"/>
              <w:jc w:val="lef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jc w:val="left"/>
            </w:pPr>
            <w:r>
              <w:t xml:space="preserve">Do not delete these while setup recovery is incomplete. Exit 136 means recovery could not be prepared or completed.</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29"/>
    <w:bookmarkStart w:id="43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0"/>
    <w:bookmarkStart w:id="431" w:name="sign-in-1"/>
    <w:p>
      <w:pPr>
        <w:pStyle w:val="Heading3"/>
      </w:pPr>
      <w:r>
        <w:t xml:space="preserve">Sign-in</w:t>
      </w:r>
    </w:p>
    <w:p>
      <w:pPr>
        <w:pStyle w:val="FirstParagraph"/>
      </w:pPr>
      <w:r>
        <w:t xml:space="preserve">The</w:t>
      </w:r>
      <w:r>
        <w:t xml:space="preserve"> </w:t>
      </w:r>
      <w:r>
        <w:rPr>
          <w:bCs/>
          <w:b/>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username or password is wrong, or the account is disabled.</w:t>
            </w:r>
          </w:p>
        </w:tc>
        <w:tc>
          <w:tcPr/>
          <w:p>
            <w:pPr>
              <w:pStyle w:val="Compact"/>
              <w:jc w:val="left"/>
            </w:pPr>
            <w:r>
              <w:t xml:space="preserve">The alert on the Staff sign-in page.</w:t>
            </w:r>
          </w:p>
        </w:tc>
        <w:tc>
          <w:tcPr/>
          <w:p>
            <w:pPr>
              <w:pStyle w:val="Compact"/>
              <w:jc w:val="left"/>
            </w:pPr>
            <w:r>
              <w:t xml:space="preserve">Check the credentials. Ask a setup administrator to confirm the account is enabled or reset its password in</w:t>
            </w:r>
            <w:r>
              <w:t xml:space="preserve"> </w:t>
            </w:r>
            <w:r>
              <w:rPr>
                <w:bCs/>
                <w:b/>
              </w:rPr>
              <w:t xml:space="preserve">Staff accounts</w:t>
            </w:r>
            <w:r>
              <w:t xml:space="preserve">.</w:t>
            </w:r>
          </w:p>
        </w:tc>
      </w:tr>
      <w:tr>
        <w:tc>
          <w:tcPr/>
          <w:p>
            <w:pPr>
              <w:pStyle w:val="Compact"/>
              <w:jc w:val="left"/>
            </w:pPr>
            <w:r>
              <w:t xml:space="preserve">“</w:t>
            </w:r>
            <w:r>
              <w:t xml:space="preserve">Too many staff sign-in attempts. Wait and try again.</w:t>
            </w:r>
            <w:r>
              <w:t xml:space="preserve">”</w:t>
            </w:r>
          </w:p>
        </w:tc>
        <w:tc>
          <w:tcPr/>
          <w:p>
            <w:pPr>
              <w:pStyle w:val="Compact"/>
              <w:jc w:val="left"/>
            </w:pPr>
            <w:r>
              <w:t xml:space="preserve">Staff sign-in is rate-limited after repeated failed attempts.</w:t>
            </w:r>
          </w:p>
        </w:tc>
        <w:tc>
          <w:tcPr/>
          <w:p>
            <w:pPr>
              <w:pStyle w:val="Compact"/>
              <w:jc w:val="lef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jc w:val="left"/>
            </w:pPr>
            <w:r>
              <w:t xml:space="preserve">Wait, then try again with the correct credentials.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A Setup admin can assign the required roles in</w:t>
            </w:r>
            <w:r>
              <w:t xml:space="preserve"> </w:t>
            </w:r>
            <w:r>
              <w:rPr>
                <w:bCs/>
                <w:b/>
              </w:rPr>
              <w:t xml:space="preserve">Setup &gt; Staff accounts</w:t>
            </w:r>
            <w:r>
              <w:t xml:space="preserve">.</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1"/>
    <w:bookmarkStart w:id="43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2"/>
    <w:bookmarkStart w:id="43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Cs/>
          <w:b/>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70">
        <w:r>
          <w:rPr>
            <w:rStyle w:val="Hyperlink"/>
          </w:rPr>
          <w:t xml:space="preserve">Beta 17 deferred follow-up</w:t>
        </w:r>
      </w:hyperlink>
      <w:r>
        <w:t xml:space="preserve">.</w:t>
      </w:r>
    </w:p>
    <w:p>
      <w:pPr>
        <w:pStyle w:val="FirstParagraph"/>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jc w:val="left"/>
            </w:pPr>
            <w:r>
              <w:t xml:space="preserve">The HLS stream stayed frozen after relay recovery and the hourly restart budget is spent.</w:t>
            </w:r>
          </w:p>
        </w:tc>
        <w:tc>
          <w:tcPr/>
          <w:p>
            <w:pPr>
              <w:pStyle w:val="Compact"/>
              <w:jc w:val="left"/>
            </w:pPr>
            <w:r>
              <w:t xml:space="preserve">Channel state, recovery slate and the CRITICAL log.</w:t>
            </w:r>
          </w:p>
        </w:tc>
        <w:tc>
          <w:tcPr/>
          <w:p>
            <w:pPr>
              <w:pStyle w:val="Compact"/>
              <w:jc w:val="lef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3"/>
    <w:bookmarkStart w:id="43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station time zone and the slot’s planned start and end.</w:t>
            </w:r>
          </w:p>
        </w:tc>
      </w:tr>
    </w:tbl>
    <w:p>
      <w:pPr>
        <w:pStyle w:val="BlockText"/>
      </w:pPr>
      <w:r>
        <w:rPr>
          <w:bCs/>
          <w:b/>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4">
        <w:r>
          <w:rPr>
            <w:rStyle w:val="Hyperlink"/>
          </w:rPr>
          <w:t xml:space="preserve">Beta 15 verification record</w:t>
        </w:r>
      </w:hyperlink>
      <w:r>
        <w:t xml:space="preserve"> </w:t>
      </w:r>
      <w:r>
        <w:t xml:space="preserve">preserves both results; they do not establish Beta 16 package behavior.</w:t>
      </w:r>
    </w:p>
    <w:p>
      <w:pPr>
        <w:pStyle w:val="BlockText"/>
      </w:pPr>
      <w:r>
        <w:rPr>
          <w:bCs/>
          <w:b/>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70">
        <w:r>
          <w:rPr>
            <w:rStyle w:val="Hyperlink"/>
          </w:rPr>
          <w:t xml:space="preserve">deferred field report</w:t>
        </w:r>
      </w:hyperlink>
      <w:r>
        <w:t xml:space="preserve">.</w:t>
      </w:r>
    </w:p>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4"/>
    <w:bookmarkStart w:id="43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35"/>
    <w:bookmarkStart w:id="437"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3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30-second deadline; that channel is using backup captioning during recovery.</w:t>
            </w:r>
          </w:p>
        </w:tc>
        <w:tc>
          <w:tcPr/>
          <w:p>
            <w:pPr>
              <w:pStyle w:val="Compact"/>
              <w:jc w:val="left"/>
            </w:pPr>
            <w:r>
              <w:t xml:space="preserve">Check the engine and recovery countdown on</w:t>
            </w:r>
            <w:r>
              <w:t xml:space="preserve"> </w:t>
            </w:r>
            <w:r>
              <w:rPr>
                <w:bCs/>
                <w:b/>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jc w:val="lef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Caption status shows delayed, overloaded or paused</w:t>
            </w:r>
          </w:p>
        </w:tc>
        <w:tc>
          <w:tcPr/>
          <w:p>
            <w:pPr>
              <w:pStyle w:val="Compact"/>
              <w:jc w:val="left"/>
            </w:pPr>
            <w:r>
              <w:t xml:space="preserve">Delayed means the queue is temporarily behind; overloaded indicates sustained backlog; paused means the tap has engaged its protective pause.</w:t>
            </w:r>
          </w:p>
        </w:tc>
        <w:tc>
          <w:tcPr/>
          <w:p>
            <w:pPr>
              <w:pStyle w:val="Compact"/>
              <w:jc w:val="left"/>
            </w:pPr>
            <w:r>
              <w:t xml:space="preserve">Check queue depth, queue age and engine recovery on</w:t>
            </w:r>
            <w:r>
              <w:t xml:space="preserve"> </w:t>
            </w:r>
            <w:r>
              <w:rPr>
                <w:bCs/>
                <w:b/>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jc w:val="lef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36"/>
    <w:bookmarkEnd w:id="437"/>
    <w:bookmarkStart w:id="43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station time zone or the entry’s planned time may be wrong.</w:t>
            </w:r>
          </w:p>
        </w:tc>
        <w:tc>
          <w:tcPr/>
          <w:p>
            <w:pPr>
              <w:pStyle w:val="Compact"/>
              <w:jc w:val="left"/>
            </w:pPr>
            <w:r>
              <w:t xml:space="preserve">Compare the planned time, station zone and computer clock.</w:t>
            </w:r>
          </w:p>
        </w:tc>
        <w:tc>
          <w:tcPr/>
          <w:p>
            <w:pPr>
              <w:pStyle w:val="Compact"/>
              <w:jc w:val="left"/>
            </w:pPr>
            <w:r>
              <w:t xml:space="preserve">Correct the Station Profile zone or schedule entry, then check the next occurrence.</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38"/>
    <w:bookmarkStart w:id="439"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subscriber did not receive a new-recording notice</w:t>
            </w:r>
          </w:p>
        </w:tc>
        <w:tc>
          <w:tcPr/>
          <w:p>
            <w:pPr>
              <w:pStyle w:val="Compact"/>
              <w:jc w:val="left"/>
            </w:pPr>
            <w:r>
              <w:t xml:space="preserve">The subscriber is not confirmed, the optional surface was not selected, or its provider is mock or failed.</w:t>
            </w:r>
          </w:p>
        </w:tc>
        <w:tc>
          <w:tcPr/>
          <w:p>
            <w:pPr>
              <w:pStyle w:val="Compact"/>
              <w:jc w:val="left"/>
            </w:pPr>
            <w:r>
              <w:t xml:space="preserve">Check the subscriber-notification row and its delivery list.</w:t>
            </w:r>
          </w:p>
        </w:tc>
        <w:tc>
          <w:tcPr/>
          <w:p>
            <w:pPr>
              <w:pStyle w:val="Compact"/>
              <w:jc w:val="left"/>
            </w:pPr>
            <w:r>
              <w:t xml:space="preserve">Confirm the subscription, configure the provider, then retry eligible deliveries. Federation is a separate feature and is off by default.</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39"/>
    <w:bookmarkStart w:id="440"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9">
        <w:r>
          <w:rPr>
            <w:rStyle w:val="Hyperlink"/>
          </w:rPr>
          <w:t xml:space="preserve">network access guide</w:t>
        </w:r>
      </w:hyperlink>
      <w:r>
        <w:t xml:space="preserve"> </w:t>
      </w:r>
      <w:r>
        <w:t xml:space="preserve">and test from both allowed and denied networks.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Review the matching package record’s scope, then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0"/>
    <w:bookmarkStart w:id="441"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1"/>
    <w:bookmarkStart w:id="44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42"/>
    <w:bookmarkStart w:id="44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43"/>
    <w:bookmarkStart w:id="444"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3">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Cs/>
          <w:b/>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engine could not restore its database backup. Setup also attempts to restore the pre-setup application and station snapshot.</w:t>
            </w:r>
          </w:p>
        </w:tc>
        <w:tc>
          <w:tcPr/>
          <w:p>
            <w:pPr>
              <w:pStyle w:val="Compact"/>
              <w:jc w:val="lef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jc w:val="lef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rolled back its database work; setup attempts to restore the pre-setup application and station state.</w:t>
            </w:r>
          </w:p>
        </w:tc>
        <w:tc>
          <w:tcPr/>
          <w:p>
            <w:pPr>
              <w:pStyle w:val="Compact"/>
              <w:jc w:val="lef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jc w:val="left"/>
            </w:pPr>
            <w:r>
              <w:t xml:space="preserve">Read the reason, fix it, then run setup again. If restoration succeeded, the previous service configuration is restored too; keep recovery records if it did not.</w:t>
            </w:r>
          </w:p>
        </w:tc>
      </w:tr>
      <w:tr>
        <w:tc>
          <w:tcPr/>
          <w:p>
            <w:pPr>
              <w:pStyle w:val="Compact"/>
              <w:jc w:val="left"/>
            </w:pPr>
            <w:r>
              <w:t xml:space="preserve">Setup exit 128</w:t>
            </w:r>
          </w:p>
        </w:tc>
        <w:tc>
          <w:tcPr/>
          <w:p>
            <w:pPr>
              <w:pStyle w:val="Compact"/>
              <w:jc w:val="left"/>
            </w:pPr>
            <w:r>
              <w:t xml:space="preserve">A terminal failure journal from an earlier upgrade remains; when installer restoration succeeds, it returns the pre-setup state and preserves that earlier journal.</w:t>
            </w:r>
          </w:p>
        </w:tc>
        <w:tc>
          <w:tcPr/>
          <w:p>
            <w:pPr>
              <w:pStyle w:val="Compact"/>
              <w:jc w:val="lef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jc w:val="left"/>
            </w:pPr>
            <w:r>
              <w:t xml:space="preserve">Inspect and archive or move the prior terminal journal aside (do not delete it), then run setup again.</w:t>
            </w:r>
          </w:p>
        </w:tc>
      </w:tr>
      <w:tr>
        <w:tc>
          <w:tcPr/>
          <w:p>
            <w:pPr>
              <w:pStyle w:val="Compact"/>
              <w:jc w:val="left"/>
            </w:pPr>
            <w:r>
              <w:t xml:space="preserve">Setup exit 129</w:t>
            </w:r>
          </w:p>
        </w:tc>
        <w:tc>
          <w:tcPr/>
          <w:p>
            <w:pPr>
              <w:pStyle w:val="Compact"/>
              <w:jc w:val="left"/>
            </w:pPr>
            <w:r>
              <w:t xml:space="preserve">An older setup was refused. The normal read-only version preflight exits before stopping the service or replacing files; a defensive late check also attempts pre-setup restoration.</w:t>
            </w:r>
          </w:p>
        </w:tc>
        <w:tc>
          <w:tcPr/>
          <w:p>
            <w:pPr>
              <w:pStyle w:val="Compact"/>
              <w:jc w:val="left"/>
            </w:pPr>
            <w:r>
              <w:t xml:space="preserve">The dialog and</w:t>
            </w:r>
            <w:r>
              <w:t xml:space="preserve"> </w:t>
            </w:r>
            <w:r>
              <w:rPr>
                <w:rStyle w:val="VerbatimChar"/>
              </w:rPr>
              <w:t xml:space="preserve">install-progress.log</w:t>
            </w:r>
            <w:r>
              <w:t xml:space="preserve">.</w:t>
            </w:r>
          </w:p>
        </w:tc>
        <w:tc>
          <w:tcPr/>
          <w:p>
            <w:pPr>
              <w:pStyle w:val="Compact"/>
              <w:jc w:val="left"/>
            </w:pPr>
            <w:r>
              <w:t xml:space="preserve">Use the setup matching the installed version. If the late recovery did not complete, keep the recovery files and station data.</w:t>
            </w:r>
          </w:p>
        </w:tc>
      </w:tr>
      <w:tr>
        <w:tc>
          <w:tcPr/>
          <w:p>
            <w:pPr>
              <w:pStyle w:val="Compact"/>
              <w:jc w:val="left"/>
            </w:pPr>
            <w:r>
              <w:t xml:space="preserve">Setup exit 136</w:t>
            </w:r>
          </w:p>
        </w:tc>
        <w:tc>
          <w:tcPr/>
          <w:p>
            <w:pPr>
              <w:pStyle w:val="Compact"/>
              <w:jc w:val="left"/>
            </w:pPr>
            <w:r>
              <w:t xml:space="preserve">The installer could not prepare, complete or resume automatic restoration.</w:t>
            </w:r>
          </w:p>
        </w:tc>
        <w:tc>
          <w:tcPr/>
          <w:p>
            <w:pPr>
              <w:pStyle w:val="Compact"/>
              <w:jc w:val="lef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Keep station data and recovery files. Restart Windows or retry setup to let automatic recovery run; contact support if it repeats.</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4"/>
    <w:bookmarkStart w:id="44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4"/>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4"/>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4"/>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4"/>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4"/>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4"/>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4"/>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4"/>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45"/>
    <w:bookmarkStart w:id="448" w:name="reference-tables-ch14"/>
    <w:p>
      <w:pPr>
        <w:pStyle w:val="Heading3"/>
      </w:pPr>
      <w:r>
        <w:t xml:space="preserve">Reference tables</w:t>
      </w:r>
    </w:p>
    <w:bookmarkStart w:id="446"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the normal version preflight runs before service stop or file replacement.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46"/>
    <w:bookmarkStart w:id="447"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47"/>
    <w:bookmarkEnd w:id="448"/>
    <w:bookmarkStart w:id="449" w:name="rotation-and-source-preview-checks"/>
    <w:p>
      <w:pPr>
        <w:pStyle w:val="Heading3"/>
      </w:pPr>
      <w:r>
        <w:t xml:space="preserve">Rotation and source-preview checks</w:t>
      </w:r>
    </w:p>
    <w:p>
      <w:pPr>
        <w:numPr>
          <w:ilvl w:val="0"/>
          <w:numId w:val="1215"/>
        </w:numPr>
        <w:pStyle w:val="Compact"/>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numPr>
          <w:ilvl w:val="0"/>
          <w:numId w:val="1215"/>
        </w:numPr>
        <w:pStyle w:val="Compact"/>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numPr>
          <w:ilvl w:val="0"/>
          <w:numId w:val="1215"/>
        </w:numPr>
        <w:pStyle w:val="Compact"/>
      </w:pPr>
      <w:r>
        <w:t xml:space="preserve">If</w:t>
      </w:r>
      <w:r>
        <w:t xml:space="preserve"> </w:t>
      </w:r>
      <w:r>
        <w:rPr>
          <w:bCs/>
          <w:b/>
        </w:rPr>
        <w:t xml:space="preserve">Publish</w:t>
      </w:r>
      <w:r>
        <w:t xml:space="preserve"> </w:t>
      </w:r>
      <w:r>
        <w:t xml:space="preserve">counts items needing action, its</w:t>
      </w:r>
      <w:r>
        <w:t xml:space="preserve"> </w:t>
      </w:r>
      <w:r>
        <w:rPr>
          <w:bCs/>
          <w:b/>
        </w:rPr>
        <w:t xml:space="preserve">Needs action</w:t>
      </w:r>
      <w:r>
        <w:t xml:space="preserve"> </w:t>
      </w:r>
      <w:r>
        <w:t xml:space="preserve">filter includes required blocked outputs as well as failed outputs. Open each listed next step to resolve it.</w:t>
      </w:r>
    </w:p>
    <w:bookmarkEnd w:id="449"/>
    <w:bookmarkStart w:id="450"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50"/>
    <w:bookmarkStart w:id="451" w:name="package-status-and-verification-3"/>
    <w:p>
      <w:pPr>
        <w:pStyle w:val="Heading3"/>
      </w:pPr>
      <w:r>
        <w:t xml:space="preserve">Package status and verification</w:t>
      </w:r>
    </w:p>
    <w:p>
      <w:pPr>
        <w:pStyle w:val="FirstParagraph"/>
      </w:pPr>
      <w:r>
        <w:t xml:space="preserve">This chapter describes the unpublished Beta 20 candidate edition. For package-specific results, use the record matching the installed version. The</w:t>
      </w:r>
      <w:r>
        <w:t xml:space="preserve"> </w:t>
      </w:r>
      <w:hyperlink r:id="rId25">
        <w:r>
          <w:rPr>
            <w:rStyle w:val="Hyperlink"/>
          </w:rPr>
          <w:t xml:space="preserve">Beta 18 record</w:t>
        </w:r>
      </w:hyperlink>
      <w:r>
        <w:t xml:space="preserve"> </w:t>
      </w:r>
      <w:r>
        <w:t xml:space="preserve">tracks the earlier package; the</w:t>
      </w:r>
      <w:r>
        <w:t xml:space="preserve"> </w:t>
      </w:r>
      <w:hyperlink r:id="rId304">
        <w:r>
          <w:rPr>
            <w:rStyle w:val="Hyperlink"/>
          </w:rPr>
          <w:t xml:space="preserve">Beta 15 verification record</w:t>
        </w:r>
      </w:hyperlink>
      <w:r>
        <w:t xml:space="preserve"> </w:t>
      </w:r>
      <w:r>
        <w:t xml:space="preserve">applies only to the corrected signed Beta 15 package.</w:t>
      </w:r>
    </w:p>
    <w:bookmarkEnd w:id="451"/>
    <w:bookmarkStart w:id="452" w:name="related-13"/>
    <w:p>
      <w:pPr>
        <w:pStyle w:val="Heading3"/>
      </w:pPr>
      <w:r>
        <w:t xml:space="preserve">Related</w:t>
      </w:r>
    </w:p>
    <w:p>
      <w:pPr>
        <w:numPr>
          <w:ilvl w:val="0"/>
          <w:numId w:val="1216"/>
        </w:numPr>
        <w:pStyle w:val="Compact"/>
      </w:pPr>
      <w:hyperlink w:anchor="ch-signing-in">
        <w:r>
          <w:rPr>
            <w:rStyle w:val="Hyperlink"/>
          </w:rPr>
          <w:t xml:space="preserve">Signing in and finding your way around</w:t>
        </w:r>
      </w:hyperlink>
    </w:p>
    <w:p>
      <w:pPr>
        <w:numPr>
          <w:ilvl w:val="0"/>
          <w:numId w:val="1216"/>
        </w:numPr>
        <w:pStyle w:val="Compact"/>
      </w:pPr>
      <w:hyperlink w:anchor="ch-running-meeting">
        <w:r>
          <w:rPr>
            <w:rStyle w:val="Hyperlink"/>
          </w:rPr>
          <w:t xml:space="preserve">Running the meeting</w:t>
        </w:r>
      </w:hyperlink>
    </w:p>
    <w:p>
      <w:pPr>
        <w:numPr>
          <w:ilvl w:val="0"/>
          <w:numId w:val="1216"/>
        </w:numPr>
        <w:pStyle w:val="Compact"/>
      </w:pPr>
      <w:hyperlink w:anchor="ch-publishing">
        <w:r>
          <w:rPr>
            <w:rStyle w:val="Hyperlink"/>
          </w:rPr>
          <w:t xml:space="preserve">Publishing, and what residents see</w:t>
        </w:r>
      </w:hyperlink>
    </w:p>
    <w:p>
      <w:pPr>
        <w:numPr>
          <w:ilvl w:val="0"/>
          <w:numId w:val="1216"/>
        </w:numPr>
        <w:pStyle w:val="Compact"/>
      </w:pPr>
      <w:hyperlink w:anchor="ch-something-wrong">
        <w:r>
          <w:rPr>
            <w:rStyle w:val="Hyperlink"/>
          </w:rPr>
          <w:t xml:space="preserve">When something looks wrong</w:t>
        </w:r>
      </w:hyperlink>
    </w:p>
    <w:p>
      <w:pPr>
        <w:numPr>
          <w:ilvl w:val="0"/>
          <w:numId w:val="1216"/>
        </w:numPr>
        <w:pStyle w:val="Compact"/>
      </w:pPr>
      <w:hyperlink w:anchor="ch-installing">
        <w:r>
          <w:rPr>
            <w:rStyle w:val="Hyperlink"/>
          </w:rPr>
          <w:t xml:space="preserve">Installing, first run, upgrading, uninstalling</w:t>
        </w:r>
      </w:hyperlink>
    </w:p>
    <w:p>
      <w:pPr>
        <w:numPr>
          <w:ilvl w:val="0"/>
          <w:numId w:val="1216"/>
        </w:numPr>
        <w:pStyle w:val="Compact"/>
      </w:pPr>
      <w:hyperlink w:anchor="ch-operations">
        <w:r>
          <w:rPr>
            <w:rStyle w:val="Hyperlink"/>
          </w:rPr>
          <w:t xml:space="preserve">Running it day to day</w:t>
        </w:r>
      </w:hyperlink>
    </w:p>
    <w:p>
      <w:pPr>
        <w:numPr>
          <w:ilvl w:val="0"/>
          <w:numId w:val="1216"/>
        </w:numPr>
        <w:pStyle w:val="Compact"/>
      </w:pPr>
      <w:hyperlink w:anchor="ch-integrations">
        <w:r>
          <w:rPr>
            <w:rStyle w:val="Hyperlink"/>
          </w:rPr>
          <w:t xml:space="preserve">Cable headend, streaming, CDN, federation, emergency alerts, the API</w:t>
        </w:r>
      </w:hyperlink>
    </w:p>
    <w:bookmarkEnd w:id="452"/>
    <w:bookmarkEnd w:id="453"/>
    <w:bookmarkStart w:id="485"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bookmarkStart w:id="454" w:name="before-you-start-14"/>
    <w:p>
      <w:pPr>
        <w:pStyle w:val="Heading3"/>
      </w:pPr>
      <w:r>
        <w:t xml:space="preserve">Before you start</w:t>
      </w:r>
    </w:p>
    <w:p>
      <w:pPr>
        <w:numPr>
          <w:ilvl w:val="0"/>
          <w:numId w:val="1217"/>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17"/>
        </w:numPr>
        <w:pStyle w:val="Compact"/>
      </w:pPr>
      <w:r>
        <w:rPr>
          <w:bCs/>
          <w:b/>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w:t>
      </w:r>
      <w:r>
        <w:t xml:space="preserve">HTTP API</w:t>
      </w:r>
      <w:r>
        <w:t xml:space="preserve">”</w:t>
      </w:r>
      <w:r>
        <w:t xml:space="preserve"> </w:t>
      </w:r>
      <w:r>
        <w:t xml:space="preserve">section below is reached from the station, through an approved remote session, or through those configured paths.</w:t>
      </w:r>
    </w:p>
    <w:p>
      <w:pPr>
        <w:numPr>
          <w:ilvl w:val="0"/>
          <w:numId w:val="1217"/>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17"/>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17"/>
        </w:numPr>
        <w:pStyle w:val="Compact"/>
      </w:pPr>
      <w:r>
        <w:rPr>
          <w:bCs/>
          <w:b/>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numPr>
          <w:ilvl w:val="0"/>
          <w:numId w:val="1217"/>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4"/>
    <w:bookmarkStart w:id="455"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Cs/>
          <w:b/>
        </w:rPr>
        <w:t xml:space="preserve">Put on air</w:t>
      </w:r>
      <w:r>
        <w:t xml:space="preserve"> </w:t>
      </w:r>
      <w:r>
        <w:t xml:space="preserve">and</w:t>
      </w:r>
      <w:r>
        <w:t xml:space="preserve"> </w:t>
      </w:r>
      <w:r>
        <w:rPr>
          <w:bCs/>
          <w:b/>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Cs/>
          <w:b/>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Cs/>
          <w:b/>
        </w:rPr>
        <w:t xml:space="preserve">Remote Contribution &gt; Diagnostics</w:t>
      </w:r>
      <w:r>
        <w:t xml:space="preserve">, a Support admin can select</w:t>
      </w:r>
      <w:r>
        <w:t xml:space="preserve"> </w:t>
      </w:r>
      <w:r>
        <w:rPr>
          <w:bCs/>
          <w:b/>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Purpose</w:t>
            </w:r>
          </w:p>
        </w:tc>
      </w:tr>
      <w:tr>
        <w:tc>
          <w:tcPr/>
          <w:p>
            <w:pPr>
              <w:pStyle w:val="Compact"/>
              <w:jc w:val="left"/>
            </w:pPr>
            <w:r>
              <w:rPr>
                <w:rStyle w:val="VerbatimChar"/>
              </w:rPr>
              <w:t xml:space="preserve">CIVICCAST_REMOTE_CONTRIBUTION=on</w:t>
            </w:r>
          </w:p>
        </w:tc>
        <w:tc>
          <w:tcPr/>
          <w:p>
            <w:pPr>
              <w:pStyle w:val="Compact"/>
              <w:jc w:val="left"/>
            </w:pPr>
            <w:r>
              <w:t xml:space="preserve">Enables remote-contribution supervision and broadcast routing.</w:t>
            </w:r>
          </w:p>
        </w:tc>
      </w:tr>
      <w:tr>
        <w:tc>
          <w:tcPr/>
          <w:p>
            <w:pPr>
              <w:pStyle w:val="Compact"/>
              <w:jc w:val="left"/>
            </w:pPr>
            <w:r>
              <w:rPr>
                <w:rStyle w:val="VerbatimChar"/>
              </w:rPr>
              <w:t xml:space="preserve">CIVICCAST_REMOTE_CONTRIBUTION_VDO_URL</w:t>
            </w:r>
          </w:p>
        </w:tc>
        <w:tc>
          <w:tcPr/>
          <w:p>
            <w:pPr>
              <w:pStyle w:val="Compact"/>
              <w:jc w:val="left"/>
            </w:pPr>
            <w:r>
              <w:t xml:space="preserve">Browser-accessible HTTPS base URL of the self-hosted VDO.Ninja instance.</w:t>
            </w:r>
          </w:p>
        </w:tc>
      </w:tr>
      <w:tr>
        <w:tc>
          <w:tcPr/>
          <w:p>
            <w:pPr>
              <w:pStyle w:val="Compact"/>
              <w:jc w:val="left"/>
            </w:pPr>
            <w:r>
              <w:rPr>
                <w:rStyle w:val="VerbatimChar"/>
              </w:rPr>
              <w:t xml:space="preserve">CIVICCAST_REMOTE_CONTRIBUTION_MEDIAMTX_URL</w:t>
            </w:r>
          </w:p>
        </w:tc>
        <w:tc>
          <w:tcPr/>
          <w:p>
            <w:pPr>
              <w:pStyle w:val="Compact"/>
              <w:jc w:val="left"/>
            </w:pPr>
            <w:r>
              <w:t xml:space="preserve">Browser-accessible HTTPS base URL of MediaMTX’s WHIP listener.</w:t>
            </w:r>
          </w:p>
        </w:tc>
      </w:tr>
      <w:tr>
        <w:tc>
          <w:tcPr/>
          <w:p>
            <w:pPr>
              <w:pStyle w:val="Compact"/>
              <w:jc w:val="left"/>
            </w:pPr>
            <w:r>
              <w:rPr>
                <w:rStyle w:val="VerbatimChar"/>
              </w:rPr>
              <w:t xml:space="preserve">CIVICCAST_REMOTE_CONTRIBUTION_RTSP_URL</w:t>
            </w:r>
          </w:p>
        </w:tc>
        <w:tc>
          <w:tcPr/>
          <w:p>
            <w:pPr>
              <w:pStyle w:val="Compact"/>
              <w:jc w:val="left"/>
            </w:pPr>
            <w:r>
              <w:t xml:space="preserve">Optional RTSP override; managed relay default is</w:t>
            </w:r>
            <w:r>
              <w:t xml:space="preserve"> </w:t>
            </w:r>
            <w:r>
              <w:rPr>
                <w:rStyle w:val="VerbatimChar"/>
              </w:rPr>
              <w:t xml:space="preserve">rtsp://127.0.0.1:8554</w:t>
            </w:r>
            <w:r>
              <w:t xml:space="preserve">.</w:t>
            </w:r>
          </w:p>
        </w:tc>
      </w:tr>
      <w:tr>
        <w:tc>
          <w:tcPr/>
          <w:p>
            <w:pPr>
              <w:pStyle w:val="Compact"/>
              <w:jc w:val="left"/>
            </w:pPr>
            <w:r>
              <w:rPr>
                <w:rStyle w:val="VerbatimChar"/>
              </w:rPr>
              <w:t xml:space="preserve">CIVICCAST_REMOTE_CONTRIBUTION_SRT_URL</w:t>
            </w:r>
          </w:p>
        </w:tc>
        <w:tc>
          <w:tcPr/>
          <w:p>
            <w:pPr>
              <w:pStyle w:val="Compact"/>
              <w:jc w:val="left"/>
            </w:pPr>
            <w:r>
              <w:t xml:space="preserve">Optional SRT override; managed relay default is</w:t>
            </w:r>
            <w:r>
              <w:t xml:space="preserve"> </w:t>
            </w:r>
            <w:r>
              <w:rPr>
                <w:rStyle w:val="VerbatimChar"/>
              </w:rPr>
              <w:t xml:space="preserve">srt://127.0.0.1:8890</w:t>
            </w:r>
            <w:r>
              <w:t xml:space="preserve">.</w:t>
            </w:r>
          </w:p>
        </w:tc>
      </w:tr>
      <w:tr>
        <w:tc>
          <w:tcPr/>
          <w:p>
            <w:pPr>
              <w:pStyle w:val="Compact"/>
              <w:jc w:val="left"/>
            </w:pPr>
            <w:r>
              <w:rPr>
                <w:rStyle w:val="VerbatimChar"/>
              </w:rPr>
              <w:t xml:space="preserve">CIVICCAST_MEDIAMTX_COMMAND</w:t>
            </w:r>
          </w:p>
        </w:tc>
        <w:tc>
          <w:tcPr/>
          <w:p>
            <w:pPr>
              <w:pStyle w:val="Compact"/>
              <w:jc w:val="left"/>
            </w:pPr>
            <w:r>
              <w:t xml:space="preserve">Optional relay command override. If omitted, CivicCast starts the verified managed MediaMTX install.</w:t>
            </w:r>
          </w:p>
        </w:tc>
      </w:tr>
      <w:tr>
        <w:tc>
          <w:tcPr/>
          <w:p>
            <w:pPr>
              <w:pStyle w:val="Compact"/>
              <w:jc w:val="left"/>
            </w:pPr>
            <w:r>
              <w:rPr>
                <w:rStyle w:val="VerbatimChar"/>
              </w:rPr>
              <w:t xml:space="preserve">CIVICCAST_VDO_COMMAND</w:t>
            </w:r>
          </w:p>
        </w:tc>
        <w:tc>
          <w:tcPr/>
          <w:p>
            <w:pPr>
              <w:pStyle w:val="Compact"/>
              <w:jc w:val="left"/>
            </w:pPr>
            <w:r>
              <w:t xml:space="preserve">VDO.Ninja server command when CivicCast supervises that separate process.</w:t>
            </w:r>
          </w:p>
        </w:tc>
      </w:tr>
      <w:tr>
        <w:tc>
          <w:tcPr/>
          <w:p>
            <w:pPr>
              <w:pStyle w:val="Compact"/>
              <w:jc w:val="left"/>
            </w:pPr>
            <w:r>
              <w:rPr>
                <w:rStyle w:val="VerbatimChar"/>
              </w:rPr>
              <w:t xml:space="preserve">CIVICCAST_TURN_HOST</w:t>
            </w:r>
            <w:r>
              <w:t xml:space="preserve">,</w:t>
            </w:r>
            <w:r>
              <w:t xml:space="preserve"> </w:t>
            </w:r>
            <w:r>
              <w:rPr>
                <w:rStyle w:val="VerbatimChar"/>
              </w:rPr>
              <w:t xml:space="preserve">CIVICCAST_TURN_PORT</w:t>
            </w:r>
          </w:p>
        </w:tc>
        <w:tc>
          <w:tcPr/>
          <w:p>
            <w:pPr>
              <w:pStyle w:val="Compact"/>
              <w:jc w:val="lef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Cs/>
          <w:b/>
        </w:rPr>
        <w:t xml:space="preserve">Put on air</w:t>
      </w:r>
      <w:r>
        <w:t xml:space="preserve"> </w:t>
      </w:r>
      <w:r>
        <w:t xml:space="preserve">returns an error instead of marking the guest live.</w:t>
      </w:r>
    </w:p>
    <w:bookmarkEnd w:id="455"/>
    <w:bookmarkStart w:id="462"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Cs/>
          <w:b/>
        </w:rPr>
        <w:t xml:space="preserve">Readiness</w:t>
      </w:r>
      <w:r>
        <w:t xml:space="preserve"> </w:t>
      </w:r>
      <w:r>
        <w:t xml:space="preserve">to inspect the local output proof. The cable company’s receiving equipment must also be configured for that stream.</w:t>
      </w:r>
    </w:p>
    <w:bookmarkStart w:id="45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56"/>
    <w:bookmarkStart w:id="46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58" name="Picture"/>
            <a:graphic>
              <a:graphicData uri="http://schemas.openxmlformats.org/drawingml/2006/picture">
                <pic:pic>
                  <pic:nvPicPr>
                    <pic:cNvPr descr="manual/diagrams/d02faad09291.png" id="459" name="Picture"/>
                    <pic:cNvPicPr>
                      <a:picLocks noChangeArrowheads="1" noChangeAspect="1"/>
                    </pic:cNvPicPr>
                  </pic:nvPicPr>
                  <pic:blipFill>
                    <a:blip r:embed="rId45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0"/>
    <w:bookmarkStart w:id="46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1"/>
    <w:bookmarkEnd w:id="462"/>
    <w:bookmarkStart w:id="463"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Cs/>
          <w:b/>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70">
        <w:r>
          <w:rPr>
            <w:rStyle w:val="Hyperlink"/>
          </w:rPr>
          <w:t xml:space="preserve">deferred field report</w:t>
        </w:r>
      </w:hyperlink>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3"/>
    <w:bookmarkStart w:id="465"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mounted local folder or UNC path</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4"/>
    <w:bookmarkEnd w:id="465"/>
    <w:bookmarkStart w:id="46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18"/>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18"/>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18"/>
        </w:numPr>
        <w:pStyle w:val="Compact"/>
      </w:pPr>
      <w:r>
        <w:t xml:space="preserve">Restart the service.</w:t>
      </w:r>
    </w:p>
    <w:p>
      <w:pPr>
        <w:numPr>
          <w:ilvl w:val="0"/>
          <w:numId w:val="1218"/>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66"/>
    <w:bookmarkStart w:id="467"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19"/>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w:t>
      </w:r>
      <w:r>
        <w:rPr>
          <w:rStyle w:val="OperatorTok"/>
        </w:rPr>
        <w:t xml:space="preserve">-</w:t>
      </w:r>
      <w:r>
        <w:rPr>
          <w:rStyle w:val="NormalTok"/>
        </w:rPr>
        <w:t xml:space="preserv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19"/>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67"/>
    <w:bookmarkStart w:id="46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6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68"/>
    <w:bookmarkEnd w:id="469"/>
    <w:bookmarkStart w:id="473" w:name="webhooks-and-subscriptions"/>
    <w:p>
      <w:pPr>
        <w:pStyle w:val="Heading3"/>
      </w:pPr>
      <w:r>
        <w:t xml:space="preserve">Webhooks and subscriptions</w:t>
      </w:r>
    </w:p>
    <w:p>
      <w:pPr>
        <w:pStyle w:val="FirstParagraph"/>
      </w:pPr>
      <w:r>
        <w:t xml:space="preserve">There are three different webhook features. Keep them apart.</w:t>
      </w:r>
    </w:p>
    <w:bookmarkStart w:id="47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0"/>
    <w:bookmarkStart w:id="471"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71"/>
    <w:bookmarkStart w:id="47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2"/>
    <w:bookmarkEnd w:id="473"/>
    <w:bookmarkStart w:id="474" w:name="station-import-cablecast"/>
    <w:p>
      <w:pPr>
        <w:pStyle w:val="Heading3"/>
      </w:pPr>
      <w:r>
        <w:t xml:space="preserve">Station import from Cablecast</w:t>
      </w:r>
    </w:p>
    <w:p>
      <w:pPr>
        <w:pStyle w:val="FirstParagraph"/>
      </w:pPr>
      <w:r>
        <w:t xml:space="preserve">A</w:t>
      </w:r>
      <w:r>
        <w:t xml:space="preserve"> </w:t>
      </w:r>
      <w:r>
        <w:rPr>
          <w:bCs/>
          <w:b/>
        </w:rPr>
        <w:t xml:space="preserve">Setup admin</w:t>
      </w:r>
      <w:r>
        <w:t xml:space="preserve"> </w:t>
      </w:r>
      <w:r>
        <w:t xml:space="preserve">can open</w:t>
      </w:r>
      <w:r>
        <w:t xml:space="preserve"> </w:t>
      </w:r>
      <w:r>
        <w:rPr>
          <w:bCs/>
          <w:b/>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Cs/>
          <w:b/>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Cs/>
          <w:b/>
        </w:rPr>
        <w:t xml:space="preserve">Apply this import</w:t>
      </w:r>
      <w:r>
        <w:t xml:space="preserve">. The screen reports the created show and schedule counts and any rows that failed.</w:t>
      </w:r>
      <w:r>
        <w:t xml:space="preserve"> </w:t>
      </w:r>
      <w:r>
        <w:rPr>
          <w:bCs/>
          <w:b/>
        </w:rPr>
        <w:t xml:space="preserve">Import history</w:t>
      </w:r>
      <w:r>
        <w:t xml:space="preserve"> </w:t>
      </w:r>
      <w:r>
        <w:t xml:space="preserve">lists batches, and</w:t>
      </w:r>
      <w:r>
        <w:t xml:space="preserve"> </w:t>
      </w:r>
      <w:r>
        <w:rPr>
          <w:bCs/>
          <w:b/>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4"/>
    <w:bookmarkStart w:id="475" w:name="station-federation"/>
    <w:p>
      <w:pPr>
        <w:pStyle w:val="Heading3"/>
      </w:pPr>
      <w:r>
        <w:t xml:space="preserve">Other stations</w:t>
      </w:r>
    </w:p>
    <w:p>
      <w:pPr>
        <w:pStyle w:val="FirstParagraph"/>
      </w:pPr>
      <w:r>
        <w:t xml:space="preserve">Open</w:t>
      </w:r>
      <w:r>
        <w:t xml:space="preserve"> </w:t>
      </w:r>
      <w:r>
        <w:rPr>
          <w:bCs/>
          <w:b/>
        </w:rPr>
        <w:t xml:space="preserve">Run meeting &gt; Other stations</w:t>
      </w:r>
      <w:r>
        <w:t xml:space="preserve"> </w:t>
      </w:r>
      <w:r>
        <w:t xml:space="preserve">to browse published programs and check channels at a trusted CivicCast station. A</w:t>
      </w:r>
      <w:r>
        <w:t xml:space="preserve"> </w:t>
      </w:r>
      <w:r>
        <w:rPr>
          <w:bCs/>
          <w:b/>
        </w:rPr>
        <w:t xml:space="preserve">Setup admin</w:t>
      </w:r>
      <w:r>
        <w:t xml:space="preserve">,</w:t>
      </w:r>
      <w:r>
        <w:t xml:space="preserve"> </w:t>
      </w:r>
      <w:r>
        <w:rPr>
          <w:bCs/>
          <w:b/>
        </w:rPr>
        <w:t xml:space="preserve">Meeting operator</w:t>
      </w:r>
      <w:r>
        <w:t xml:space="preserve">,</w:t>
      </w:r>
      <w:r>
        <w:t xml:space="preserve"> </w:t>
      </w:r>
      <w:r>
        <w:rPr>
          <w:bCs/>
          <w:b/>
        </w:rPr>
        <w:t xml:space="preserve">Support admin</w:t>
      </w:r>
      <w:r>
        <w:t xml:space="preserve"> </w:t>
      </w:r>
      <w:r>
        <w:t xml:space="preserve">or</w:t>
      </w:r>
      <w:r>
        <w:t xml:space="preserve"> </w:t>
      </w:r>
      <w:r>
        <w:rPr>
          <w:bCs/>
          <w:b/>
        </w:rPr>
        <w:t xml:space="preserve">Publish operator</w:t>
      </w:r>
      <w:r>
        <w:t xml:space="preserve"> </w:t>
      </w:r>
      <w:r>
        <w:t xml:space="preserve">can view this screen. Choose a station from</w:t>
      </w:r>
      <w:r>
        <w:t xml:space="preserve"> </w:t>
      </w:r>
      <w:r>
        <w:rPr>
          <w:bCs/>
          <w:b/>
        </w:rPr>
        <w:t xml:space="preserve">Other station</w:t>
      </w:r>
      <w:r>
        <w:t xml:space="preserve">, then use</w:t>
      </w:r>
      <w:r>
        <w:t xml:space="preserve"> </w:t>
      </w:r>
      <w:r>
        <w:rPr>
          <w:bCs/>
          <w:b/>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Cs/>
          <w:b/>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Cs/>
          <w:b/>
        </w:rPr>
        <w:t xml:space="preserve">Setup admin</w:t>
      </w:r>
      <w:r>
        <w:t xml:space="preserve"> </w:t>
      </w:r>
      <w:r>
        <w:t xml:space="preserve">or</w:t>
      </w:r>
      <w:r>
        <w:t xml:space="preserve"> </w:t>
      </w:r>
      <w:r>
        <w:rPr>
          <w:bCs/>
          <w:b/>
        </w:rPr>
        <w:t xml:space="preserve">Meeting operator</w:t>
      </w:r>
      <w:r>
        <w:t xml:space="preserve"> </w:t>
      </w:r>
      <w:r>
        <w:t xml:space="preserve">can choose</w:t>
      </w:r>
      <w:r>
        <w:t xml:space="preserve"> </w:t>
      </w:r>
      <w:r>
        <w:rPr>
          <w:bCs/>
          <w:b/>
        </w:rPr>
        <w:t xml:space="preserve">Start</w:t>
      </w:r>
      <w:r>
        <w:t xml:space="preserve"> </w:t>
      </w:r>
      <w:r>
        <w:t xml:space="preserve">or</w:t>
      </w:r>
      <w:r>
        <w:t xml:space="preserve"> </w:t>
      </w:r>
      <w:r>
        <w:rPr>
          <w:bCs/>
          <w:b/>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Cs/>
          <w:b/>
        </w:rPr>
        <w:t xml:space="preserve">queued</w:t>
      </w:r>
      <w:r>
        <w:t xml:space="preserve">. Use</w:t>
      </w:r>
      <w:r>
        <w:t xml:space="preserve"> </w:t>
      </w:r>
      <w:r>
        <w:rPr>
          <w:bCs/>
          <w:b/>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75"/>
    <w:bookmarkStart w:id="476"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76"/>
    <w:bookmarkStart w:id="481"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77"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77"/>
    <w:bookmarkStart w:id="478"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78"/>
    <w:bookmarkStart w:id="479"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0"/>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0"/>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0"/>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0"/>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0"/>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0"/>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0"/>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79"/>
    <w:bookmarkStart w:id="480"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0"/>
    <w:bookmarkEnd w:id="481"/>
    <w:bookmarkStart w:id="482" w:name="if-it-did-not-work-14"/>
    <w:p>
      <w:pPr>
        <w:pStyle w:val="Heading3"/>
      </w:pPr>
      <w:r>
        <w:t xml:space="preserve">If it did not work</w:t>
      </w:r>
    </w:p>
    <w:p>
      <w:pPr>
        <w:numPr>
          <w:ilvl w:val="0"/>
          <w:numId w:val="1221"/>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1"/>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1"/>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1"/>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1"/>
        </w:numPr>
        <w:pStyle w:val="Compact"/>
      </w:pPr>
      <w:r>
        <w:rPr>
          <w:bCs/>
          <w:b/>
        </w:rPr>
        <w:t xml:space="preserve">Federation does nothing.</w:t>
      </w:r>
      <w:r>
        <w:t xml:space="preserve"> </w:t>
      </w:r>
      <w:r>
        <w:t xml:space="preserve">One of the four conditions above is missing. There is no error message.</w:t>
      </w:r>
    </w:p>
    <w:p>
      <w:pPr>
        <w:numPr>
          <w:ilvl w:val="0"/>
          <w:numId w:val="1221"/>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1"/>
        </w:numPr>
        <w:pStyle w:val="Compact"/>
      </w:pPr>
      <w:r>
        <w:rPr>
          <w:bCs/>
          <w:b/>
        </w:rPr>
        <w:t xml:space="preserve">A call returns 401 or 403.</w:t>
      </w:r>
      <w:r>
        <w:t xml:space="preserve"> </w:t>
      </w:r>
      <w:r>
        <w:t xml:space="preserve">Check the token and the role.</w:t>
      </w:r>
    </w:p>
    <w:p>
      <w:pPr>
        <w:numPr>
          <w:ilvl w:val="0"/>
          <w:numId w:val="1221"/>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2"/>
    <w:bookmarkStart w:id="483" w:name="package-status-and-verification-4"/>
    <w:p>
      <w:pPr>
        <w:pStyle w:val="Heading3"/>
      </w:pPr>
      <w:r>
        <w:t xml:space="preserve">Package status and verification</w:t>
      </w:r>
    </w:p>
    <w:p>
      <w:pPr>
        <w:pStyle w:val="FirstParagraph"/>
      </w:pPr>
      <w:r>
        <w:t xml:space="preserve">This chapter describes the unpublished Beta 20 candidate edition. Use the release record matching the package on the station; the</w:t>
      </w:r>
      <w:r>
        <w:t xml:space="preserve"> </w:t>
      </w:r>
      <w:hyperlink r:id="rId25">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83"/>
    <w:bookmarkStart w:id="484" w:name="related-14"/>
    <w:p>
      <w:pPr>
        <w:pStyle w:val="Heading3"/>
      </w:pPr>
      <w:r>
        <w:t xml:space="preserve">Related</w:t>
      </w:r>
    </w:p>
    <w:p>
      <w:pPr>
        <w:numPr>
          <w:ilvl w:val="0"/>
          <w:numId w:val="1222"/>
        </w:numPr>
        <w:pStyle w:val="Compact"/>
      </w:pPr>
      <w:hyperlink w:anchor="ch-troubleshooting">
        <w:r>
          <w:rPr>
            <w:rStyle w:val="Hyperlink"/>
          </w:rPr>
          <w:t xml:space="preserve">Troubleshooting matrix</w:t>
        </w:r>
      </w:hyperlink>
    </w:p>
    <w:p>
      <w:pPr>
        <w:numPr>
          <w:ilvl w:val="0"/>
          <w:numId w:val="1222"/>
        </w:numPr>
        <w:pStyle w:val="Compact"/>
      </w:pPr>
      <w:hyperlink w:anchor="ch-configuration">
        <w:r>
          <w:rPr>
            <w:rStyle w:val="Hyperlink"/>
          </w:rPr>
          <w:t xml:space="preserve">Configuring the station</w:t>
        </w:r>
      </w:hyperlink>
    </w:p>
    <w:p>
      <w:pPr>
        <w:numPr>
          <w:ilvl w:val="0"/>
          <w:numId w:val="1222"/>
        </w:numPr>
        <w:pStyle w:val="Compact"/>
      </w:pPr>
      <w:hyperlink w:anchor="ch-operations">
        <w:r>
          <w:rPr>
            <w:rStyle w:val="Hyperlink"/>
          </w:rPr>
          <w:t xml:space="preserve">Running it day to day</w:t>
        </w:r>
      </w:hyperlink>
    </w:p>
    <w:p>
      <w:pPr>
        <w:numPr>
          <w:ilvl w:val="0"/>
          <w:numId w:val="1222"/>
        </w:numPr>
        <w:pStyle w:val="Compact"/>
      </w:pPr>
      <w:hyperlink w:anchor="ch-security">
        <w:r>
          <w:rPr>
            <w:rStyle w:val="Hyperlink"/>
          </w:rPr>
          <w:t xml:space="preserve">Security and privacy</w:t>
        </w:r>
      </w:hyperlink>
    </w:p>
    <w:p>
      <w:pPr>
        <w:numPr>
          <w:ilvl w:val="0"/>
          <w:numId w:val="1222"/>
        </w:numPr>
        <w:pStyle w:val="Compact"/>
      </w:pPr>
      <w:hyperlink w:anchor="ch-architecture">
        <w:r>
          <w:rPr>
            <w:rStyle w:val="Hyperlink"/>
          </w:rPr>
          <w:t xml:space="preserve">How CivicCast is built</w:t>
        </w:r>
      </w:hyperlink>
    </w:p>
    <w:p>
      <w:pPr>
        <w:numPr>
          <w:ilvl w:val="0"/>
          <w:numId w:val="1222"/>
        </w:numPr>
        <w:pStyle w:val="Compact"/>
      </w:pPr>
      <w:hyperlink w:anchor="ch-publishing">
        <w:r>
          <w:rPr>
            <w:rStyle w:val="Hyperlink"/>
          </w:rPr>
          <w:t xml:space="preserve">Publishing, and what residents see</w:t>
        </w:r>
      </w:hyperlink>
    </w:p>
    <w:p>
      <w:pPr>
        <w:numPr>
          <w:ilvl w:val="0"/>
          <w:numId w:val="1222"/>
        </w:numPr>
        <w:pStyle w:val="Compact"/>
      </w:pPr>
      <w:hyperlink w:anchor="ch-running-meeting">
        <w:r>
          <w:rPr>
            <w:rStyle w:val="Hyperlink"/>
          </w:rPr>
          <w:t xml:space="preserve">Running the meeting</w:t>
        </w:r>
      </w:hyperlink>
    </w:p>
    <w:bookmarkEnd w:id="484"/>
    <w:bookmarkEnd w:id="485"/>
    <w:bookmarkEnd w:id="486"/>
    <w:bookmarkStart w:id="55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5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87" w:name="arch-reading"/>
    <w:p>
      <w:pPr>
        <w:pStyle w:val="Heading3"/>
      </w:pPr>
      <w:r>
        <w:t xml:space="preserve">How to read the figures</w:t>
      </w:r>
    </w:p>
    <w:p>
      <w:pPr>
        <w:numPr>
          <w:ilvl w:val="0"/>
          <w:numId w:val="1223"/>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3"/>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3"/>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3"/>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87"/>
    <w:bookmarkStart w:id="491"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89" name="Picture"/>
            <a:graphic>
              <a:graphicData uri="http://schemas.openxmlformats.org/drawingml/2006/picture">
                <pic:pic>
                  <pic:nvPicPr>
                    <pic:cNvPr descr="manual/diagrams/6efd0747f615.png" id="490" name="Picture"/>
                    <pic:cNvPicPr>
                      <a:picLocks noChangeArrowheads="1" noChangeAspect="1"/>
                    </pic:cNvPicPr>
                  </pic:nvPicPr>
                  <pic:blipFill>
                    <a:blip r:embed="rId488"/>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9">
        <w:r>
          <w:rPr>
            <w:rStyle w:val="Hyperlink"/>
          </w:rPr>
          <w:t xml:space="preserve">network access guide</w:t>
        </w:r>
      </w:hyperlink>
      <w:r>
        <w:t xml:space="preserve">.</w:t>
      </w:r>
    </w:p>
    <w:p>
      <w:pPr>
        <w:pStyle w:val="BodyText"/>
      </w:pPr>
      <w:r>
        <w:rPr>
          <w:bCs/>
          <w:b/>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1"/>
    <w:bookmarkStart w:id="495"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3" name="Picture"/>
            <a:graphic>
              <a:graphicData uri="http://schemas.openxmlformats.org/drawingml/2006/picture">
                <pic:pic>
                  <pic:nvPicPr>
                    <pic:cNvPr descr="manual/diagrams/e45581c7a998.png" id="494" name="Picture"/>
                    <pic:cNvPicPr>
                      <a:picLocks noChangeArrowheads="1" noChangeAspect="1"/>
                    </pic:cNvPicPr>
                  </pic:nvPicPr>
                  <pic:blipFill>
                    <a:blip r:embed="rId492"/>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NT SERVICE\CivicCastSupervisor</w:t>
            </w:r>
            <w:r>
              <w:t xml:space="preserve"> </w:t>
            </w:r>
            <w:r>
              <w:t xml:space="preserve">(restricted virtual account),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t xml:space="preserve">Configured loopback, default</w:t>
            </w:r>
            <w:r>
              <w:t xml:space="preserve"> </w:t>
            </w: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4"/>
        </w:numPr>
        <w:pStyle w:val="Compact"/>
      </w:pPr>
      <w:r>
        <w:rPr>
          <w:bCs/>
          <w:b/>
        </w:rPr>
        <w:t xml:space="preserve">One copy only.</w:t>
      </w:r>
      <w:r>
        <w:t xml:space="preserve"> </w:t>
      </w:r>
      <w:r>
        <w:t xml:space="preserve">A named lock (a Windows</w:t>
      </w:r>
      <w:r>
        <w:t xml:space="preserve"> </w:t>
      </w:r>
      <w:r>
        <w:rPr>
          <w:iCs/>
          <w:i/>
        </w:rPr>
        <w:t xml:space="preserve">mutex</w:t>
      </w:r>
      <w:r>
        <w:t xml:space="preserve">) is intended to allow exactly one supervisor. Its current access-control list grants SYSTEM, Administrators and the CivicCast supervisor service SID.</w:t>
      </w:r>
    </w:p>
    <w:p>
      <w:pPr>
        <w:numPr>
          <w:ilvl w:val="0"/>
          <w:numId w:val="1224"/>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4"/>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4"/>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5"/>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5"/>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5"/>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95"/>
    <w:bookmarkStart w:id="499"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97" name="Picture"/>
            <a:graphic>
              <a:graphicData uri="http://schemas.openxmlformats.org/drawingml/2006/picture">
                <pic:pic>
                  <pic:nvPicPr>
                    <pic:cNvPr descr="manual/diagrams/5936bbf0afbe.png" id="498" name="Picture"/>
                    <pic:cNvPicPr>
                      <a:picLocks noChangeArrowheads="1" noChangeAspect="1"/>
                    </pic:cNvPicPr>
                  </pic:nvPicPr>
                  <pic:blipFill>
                    <a:blip r:embed="rId496"/>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username/password login, then 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99"/>
    <w:bookmarkStart w:id="503"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1" name="Picture"/>
            <a:graphic>
              <a:graphicData uri="http://schemas.openxmlformats.org/drawingml/2006/picture">
                <pic:pic>
                  <pic:nvPicPr>
                    <pic:cNvPr descr="manual/diagrams/a774fc4a1d0a.png" id="502" name="Picture"/>
                    <pic:cNvPicPr>
                      <a:picLocks noChangeArrowheads="1" noChangeAspect="1"/>
                    </pic:cNvPicPr>
                  </pic:nvPicPr>
                  <pic:blipFill>
                    <a:blip r:embed="rId500"/>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rPr>
                <w:rStyle w:val="VerbatimChar"/>
              </w:rPr>
              <w:t xml:space="preserve">C:\ProgramData\CivicCast\profile</w:t>
            </w:r>
            <w:r>
              <w:t xml:space="preserve"> </w:t>
            </w:r>
            <w:r>
              <w:t xml:space="preserve">for the configured station service</w:t>
            </w:r>
          </w:p>
        </w:tc>
        <w:tc>
          <w:tcPr/>
          <w:p>
            <w:pPr>
              <w:pStyle w:val="Compact"/>
              <w:jc w:val="lef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5">
        <w:r>
          <w:rPr>
            <w:rStyle w:val="Hyperlink"/>
          </w:rPr>
          <w:t xml:space="preserve">station backup guide</w:t>
        </w:r>
      </w:hyperlink>
      <w:r>
        <w:t xml:space="preserve">.</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26"/>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26"/>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26"/>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26"/>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27"/>
        </w:numPr>
        <w:pStyle w:val="Compact"/>
      </w:pPr>
      <w:r>
        <w:rPr>
          <w:bCs/>
          <w:b/>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5">
        <w:r>
          <w:rPr>
            <w:rStyle w:val="Hyperlink"/>
          </w:rPr>
          <w:t xml:space="preserve">station backup guide</w:t>
        </w:r>
      </w:hyperlink>
      <w:r>
        <w:t xml:space="preserve">. The pre-upgrade database copy remains temporary rollback protection, not a substitute for this archive.</w:t>
      </w:r>
    </w:p>
    <w:p>
      <w:pPr>
        <w:numPr>
          <w:ilvl w:val="0"/>
          <w:numId w:val="1227"/>
        </w:numPr>
        <w:pStyle w:val="Compact"/>
      </w:pPr>
      <w:r>
        <w:rPr>
          <w:bCs/>
          <w:b/>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numPr>
          <w:ilvl w:val="0"/>
          <w:numId w:val="1227"/>
        </w:numPr>
        <w:pStyle w:val="Compact"/>
      </w:pPr>
      <w:r>
        <w:rPr>
          <w:bCs/>
          <w:b/>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numPr>
          <w:ilvl w:val="0"/>
          <w:numId w:val="1227"/>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3"/>
    <w:bookmarkStart w:id="509"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05" name="Picture"/>
            <a:graphic>
              <a:graphicData uri="http://schemas.openxmlformats.org/drawingml/2006/picture">
                <pic:pic>
                  <pic:nvPicPr>
                    <pic:cNvPr descr="manual/diagrams/2401295e7897.png" id="506" name="Picture"/>
                    <pic:cNvPicPr>
                      <a:picLocks noChangeArrowheads="1" noChangeAspect="1"/>
                    </pic:cNvPicPr>
                  </pic:nvPicPr>
                  <pic:blipFill>
                    <a:blip r:embed="rId504"/>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28"/>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numPr>
          <w:ilvl w:val="0"/>
          <w:numId w:val="1228"/>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28"/>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28"/>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28"/>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28"/>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28"/>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Current behavior</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Only default-selected; it makes the record public when its manifest exists.</w:t>
            </w:r>
          </w:p>
        </w:tc>
      </w:tr>
      <w:tr>
        <w:tc>
          <w:tcPr/>
          <w:p>
            <w:pPr>
              <w:pStyle w:val="Compact"/>
              <w:jc w:val="left"/>
            </w:pPr>
            <w:r>
              <w:t xml:space="preserve">Internet Archive, Local NAS</w:t>
            </w:r>
          </w:p>
        </w:tc>
        <w:tc>
          <w:tcPr/>
          <w:p>
            <w:pPr>
              <w:pStyle w:val="Compact"/>
              <w:jc w:val="left"/>
            </w:pPr>
            <w:r>
              <w:t xml:space="preserve">archive</w:t>
            </w:r>
          </w:p>
        </w:tc>
        <w:tc>
          <w:tcPr/>
          <w:p>
            <w:pPr>
              <w:pStyle w:val="Compact"/>
              <w:jc w:val="lef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jc w:val="left"/>
            </w:pPr>
            <w:r>
              <w:t xml:space="preserve">YouTube VOD</w:t>
            </w:r>
          </w:p>
        </w:tc>
        <w:tc>
          <w:tcPr/>
          <w:p>
            <w:pPr>
              <w:pStyle w:val="Compact"/>
              <w:jc w:val="left"/>
            </w:pPr>
            <w:r>
              <w:t xml:space="preserve">reach</w:t>
            </w:r>
          </w:p>
        </w:tc>
        <w:tc>
          <w:tcPr/>
          <w:p>
            <w:pPr>
              <w:pStyle w:val="Compact"/>
              <w:jc w:val="left"/>
            </w:pPr>
            <w:r>
              <w:t xml:space="preserve">Mock by default. The real adapter uploads the recording when its local source path resolves; otherwise its configured media-root path must exist.</w:t>
            </w:r>
          </w:p>
        </w:tc>
      </w:tr>
      <w:tr>
        <w:tc>
          <w:tcPr/>
          <w:p>
            <w:pPr>
              <w:pStyle w:val="Compact"/>
              <w:jc w:val="left"/>
            </w:pPr>
            <w:r>
              <w:t xml:space="preserve">YouTube Live</w:t>
            </w:r>
          </w:p>
        </w:tc>
        <w:tc>
          <w:tcPr/>
          <w:p>
            <w:pPr>
              <w:pStyle w:val="Compact"/>
              <w:jc w:val="left"/>
            </w:pPr>
            <w:r>
              <w:t xml:space="preserve">reach</w:t>
            </w:r>
          </w:p>
        </w:tc>
        <w:tc>
          <w:tcPr/>
          <w:p>
            <w:pPr>
              <w:pStyle w:val="Compact"/>
              <w:jc w:val="left"/>
            </w:pPr>
            <w:r>
              <w:t xml:space="preserve">Mock by default. The real API adapter creates and binds a YouTube broadcast and stream, but the Publish surface does not connect CivicCast’s live output to the returned RTMP ingest address.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Selected publishing converts a local recording into MP3, stores the episode, and adds its enclosure to the channel RSS feed. Missing media or encoding failure stays visible and retryable.</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07"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29"/>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29"/>
        </w:numPr>
        <w:pStyle w:val="Compact"/>
      </w:pPr>
      <w:r>
        <w:rPr>
          <w:bCs/>
          <w:b/>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numPr>
          <w:ilvl w:val="0"/>
          <w:numId w:val="1229"/>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07"/>
    <w:bookmarkStart w:id="508"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08"/>
    <w:bookmarkEnd w:id="509"/>
    <w:bookmarkStart w:id="525"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1" name="Picture"/>
            <a:graphic>
              <a:graphicData uri="http://schemas.openxmlformats.org/drawingml/2006/picture">
                <pic:pic>
                  <pic:nvPicPr>
                    <pic:cNvPr descr="manual/diagrams/7783a73be9f9.png" id="512" name="Picture"/>
                    <pic:cNvPicPr>
                      <a:picLocks noChangeArrowheads="1" noChangeAspect="1"/>
                    </pic:cNvPicPr>
                  </pic:nvPicPr>
                  <pic:blipFill>
                    <a:blip r:embed="rId510"/>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0"/>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0"/>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516"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4" name="Picture"/>
            <a:graphic>
              <a:graphicData uri="http://schemas.openxmlformats.org/drawingml/2006/picture">
                <pic:pic>
                  <pic:nvPicPr>
                    <pic:cNvPr descr="manual/diagrams/decbf3b07d63.png" id="515" name="Picture"/>
                    <pic:cNvPicPr>
                      <a:picLocks noChangeArrowheads="1" noChangeAspect="1"/>
                    </pic:cNvPicPr>
                  </pic:nvPicPr>
                  <pic:blipFill>
                    <a:blip r:embed="rId513"/>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16"/>
    <w:bookmarkStart w:id="520"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18" name="Picture"/>
            <a:graphic>
              <a:graphicData uri="http://schemas.openxmlformats.org/drawingml/2006/picture">
                <pic:pic>
                  <pic:nvPicPr>
                    <pic:cNvPr descr="manual/diagrams/896f8abc8fd5.png" id="519" name="Picture"/>
                    <pic:cNvPicPr>
                      <a:picLocks noChangeArrowheads="1" noChangeAspect="1"/>
                    </pic:cNvPicPr>
                  </pic:nvPicPr>
                  <pic:blipFill>
                    <a:blip r:embed="rId517"/>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or drained by an operator</w:t>
            </w:r>
          </w:p>
        </w:tc>
        <w:tc>
          <w:tcPr/>
          <w:p>
            <w:pPr>
              <w:pStyle w:val="Compact"/>
              <w:jc w:val="lef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jc w:val="left"/>
            </w:pPr>
            <w:r>
              <w:t xml:space="preserve">The restart budgets of the output guards are spent</w:t>
            </w:r>
          </w:p>
        </w:tc>
        <w:tc>
          <w:tcPr/>
          <w:p>
            <w:pPr>
              <w:pStyle w:val="Compact"/>
              <w:jc w:val="lef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0"/>
    <w:bookmarkStart w:id="524"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2" name="Picture"/>
            <a:graphic>
              <a:graphicData uri="http://schemas.openxmlformats.org/drawingml/2006/picture">
                <pic:pic>
                  <pic:nvPicPr>
                    <pic:cNvPr descr="manual/diagrams/d4a7ae93ab3d.png" id="523" name="Picture"/>
                    <pic:cNvPicPr>
                      <a:picLocks noChangeArrowheads="1" noChangeAspect="1"/>
                    </pic:cNvPicPr>
                  </pic:nvPicPr>
                  <pic:blipFill>
                    <a:blip r:embed="rId521"/>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Cs/>
          <w:b/>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4"/>
    <w:bookmarkEnd w:id="525"/>
    <w:bookmarkStart w:id="529"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27" name="Picture"/>
            <a:graphic>
              <a:graphicData uri="http://schemas.openxmlformats.org/drawingml/2006/picture">
                <pic:pic>
                  <pic:nvPicPr>
                    <pic:cNvPr descr="manual/diagrams/d47be929560a.png" id="528" name="Picture"/>
                    <pic:cNvPicPr>
                      <a:picLocks noChangeArrowheads="1" noChangeAspect="1"/>
                    </pic:cNvPicPr>
                  </pic:nvPicPr>
                  <pic:blipFill>
                    <a:blip r:embed="rId526"/>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1"/>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1"/>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numPr>
          <w:ilvl w:val="0"/>
          <w:numId w:val="1231"/>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1"/>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numPr>
          <w:ilvl w:val="0"/>
          <w:numId w:val="1231"/>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1"/>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numPr>
          <w:ilvl w:val="0"/>
          <w:numId w:val="1231"/>
        </w:numPr>
        <w:pStyle w:val="Compact"/>
      </w:pPr>
      <w:r>
        <w:rPr>
          <w:bCs/>
          <w:b/>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Nothing yet. If a channel has more than 2 finished chunks waiting for fewer than 15 scans in a row (about 30 seconds), only the oldest 2 are processed and the rest wait</w:t>
            </w:r>
          </w:p>
        </w:tc>
        <w:tc>
          <w:tcPr/>
          <w:p>
            <w:pPr>
              <w:pStyle w:val="Compact"/>
              <w:jc w:val="left"/>
            </w:pPr>
            <w:r>
              <w:t xml:space="preserve">Captions continue, a little late</w:t>
            </w:r>
          </w:p>
        </w:tc>
      </w:tr>
      <w:tr>
        <w:tc>
          <w:tcPr/>
          <w:p>
            <w:pPr>
              <w:pStyle w:val="Compact"/>
              <w:jc w:val="left"/>
            </w:pPr>
            <w:r>
              <w:t xml:space="preserve">The backlog gate: catch-up shed</w:t>
            </w:r>
          </w:p>
        </w:tc>
        <w:tc>
          <w:tcPr/>
          <w:p>
            <w:pPr>
              <w:pStyle w:val="Compact"/>
              <w:jc w:val="left"/>
            </w:pPr>
            <w:r>
              <w:t xml:space="preserve">After 15 scans in a row over the limit, the oldest waiting chunks are deleted and only the newest 2 are kept</w:t>
            </w:r>
          </w:p>
        </w:tc>
        <w:tc>
          <w:tcPr/>
          <w:p>
            <w:pPr>
              <w:pStyle w:val="Compact"/>
              <w:jc w:val="left"/>
            </w:pPr>
            <w:r>
              <w:t xml:space="preserve">Captions keep running from the newest audio; the skipped speech is never captioned, and one warning is logged</w:t>
            </w:r>
          </w:p>
        </w:tc>
      </w:tr>
      <w:tr>
        <w:tc>
          <w:tcPr/>
          <w:p>
            <w:pPr>
              <w:pStyle w:val="Compact"/>
              <w:jc w:val="left"/>
            </w:pPr>
            <w:r>
              <w:t xml:space="preserve">The backlog gate: pause</w:t>
            </w:r>
          </w:p>
        </w:tc>
        <w:tc>
          <w:tcPr/>
          <w:p>
            <w:pPr>
              <w:pStyle w:val="Compact"/>
              <w:jc w:val="lef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jc w:val="left"/>
            </w:pPr>
            <w:r>
              <w:t xml:space="preserve">Queued working-audio limit</w:t>
            </w:r>
          </w:p>
        </w:tc>
        <w:tc>
          <w:tcPr/>
          <w:p>
            <w:pPr>
              <w:pStyle w:val="Compact"/>
              <w:jc w:val="left"/>
            </w:pPr>
            <w:r>
              <w:t xml:space="preserve">Oldest waiting completed segments beyond the finite working-file ceiling (42 with Whistle at five-second cadence; 12 without its grace); in-flight inputs and the segment being written are protected</w:t>
            </w:r>
          </w:p>
        </w:tc>
        <w:tc>
          <w:tcPr/>
          <w:p>
            <w:pPr>
              <w:pStyle w:val="Compact"/>
              <w:jc w:val="left"/>
            </w:pPr>
            <w:r>
              <w:t xml:space="preserve">Captions resume from retained audio; discards are reported, without creating a permanent review archive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Cs/>
          <w:b/>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Cs/>
          <w:b/>
        </w:rPr>
        <w:t xml:space="preserve">Recorded-caption settings.</w:t>
      </w:r>
      <w:r>
        <w:t xml:space="preserve"> </w:t>
      </w:r>
      <w:r>
        <w:rPr>
          <w:bCs/>
          <w:b/>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29"/>
    <w:bookmarkStart w:id="533"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1" name="Picture"/>
            <a:graphic>
              <a:graphicData uri="http://schemas.openxmlformats.org/drawingml/2006/picture">
                <pic:pic>
                  <pic:nvPicPr>
                    <pic:cNvPr descr="manual/diagrams/3cbff1442d49.png" id="532" name="Picture"/>
                    <pic:cNvPicPr>
                      <a:picLocks noChangeArrowheads="1" noChangeAspect="1"/>
                    </pic:cNvPicPr>
                  </pic:nvPicPr>
                  <pic:blipFill>
                    <a:blip r:embed="rId530"/>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2"/>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2"/>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2"/>
        </w:numPr>
        <w:pStyle w:val="Compact"/>
      </w:pPr>
      <w:r>
        <w:t xml:space="preserve">If the playlist is still frozen 30 seconds after a self-heal, the daemon restarts the worker (at most three times an hour; Figure 16-7).</w:t>
      </w:r>
    </w:p>
    <w:p>
      <w:pPr>
        <w:numPr>
          <w:ilvl w:val="0"/>
          <w:numId w:val="1232"/>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2"/>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3"/>
    <w:bookmarkStart w:id="537"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35" name="Picture"/>
            <a:graphic>
              <a:graphicData uri="http://schemas.openxmlformats.org/drawingml/2006/picture">
                <pic:pic>
                  <pic:nvPicPr>
                    <pic:cNvPr descr="manual/diagrams/d48d8a049a6f.png" id="536" name="Picture"/>
                    <pic:cNvPicPr>
                      <a:picLocks noChangeArrowheads="1" noChangeAspect="1"/>
                    </pic:cNvPicPr>
                  </pic:nvPicPr>
                  <pic:blipFill>
                    <a:blip r:embed="rId534"/>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session token (first admin or staff)</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9">
        <w:r>
          <w:rPr>
            <w:rStyle w:val="Hyperlink"/>
          </w:rPr>
          <w:t xml:space="preserve">network access guide</w:t>
        </w:r>
      </w:hyperlink>
      <w:r>
        <w:t xml:space="preserve">.</w:t>
      </w:r>
    </w:p>
    <w:p>
      <w:pPr>
        <w:pStyle w:val="BodyText"/>
      </w:pPr>
      <w:r>
        <w:rPr>
          <w:bCs/>
          <w:b/>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Cs/>
          <w:b/>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50">
        <w:r>
          <w:rPr>
            <w:rStyle w:val="Hyperlink"/>
          </w:rPr>
          <w:t xml:space="preserve">staff accounts guide</w:t>
        </w:r>
      </w:hyperlink>
      <w:r>
        <w:t xml:space="preserve">.</w:t>
      </w:r>
    </w:p>
    <w:p>
      <w:pPr>
        <w:pStyle w:val="BlockText"/>
      </w:pPr>
      <w:r>
        <w:rPr>
          <w:bCs/>
          <w:b/>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37"/>
    <w:bookmarkStart w:id="541"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39" name="Picture"/>
            <a:graphic>
              <a:graphicData uri="http://schemas.openxmlformats.org/drawingml/2006/picture">
                <pic:pic>
                  <pic:nvPicPr>
                    <pic:cNvPr descr="manual/diagrams/aa5394bfa005.png" id="540" name="Picture"/>
                    <pic:cNvPicPr>
                      <a:picLocks noChangeArrowheads="1" noChangeAspect="1"/>
                    </pic:cNvPicPr>
                  </pic:nvPicPr>
                  <pic:blipFill>
                    <a:blip r:embed="rId538"/>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Cs/>
          <w:b/>
        </w:rPr>
        <w:t xml:space="preserve">What this shows.</w:t>
      </w:r>
    </w:p>
    <w:p>
      <w:pPr>
        <w:numPr>
          <w:ilvl w:val="0"/>
          <w:numId w:val="1233"/>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3"/>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3"/>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3"/>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3"/>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3"/>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r>
        <w:tc>
          <w:tcPr/>
          <w:p>
            <w:pPr>
              <w:pStyle w:val="Compact"/>
              <w:jc w:val="left"/>
            </w:pPr>
            <w:r>
              <w:t xml:space="preserve">Automatic setup recovery could not be prepared or completed</w:t>
            </w:r>
          </w:p>
        </w:tc>
        <w:tc>
          <w:tcPr/>
          <w:p>
            <w:pPr>
              <w:pStyle w:val="Compact"/>
              <w:jc w:val="lef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1"/>
    <w:bookmarkStart w:id="545"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Cs/>
          <w:b/>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3" name="Picture"/>
            <a:graphic>
              <a:graphicData uri="http://schemas.openxmlformats.org/drawingml/2006/picture">
                <pic:pic>
                  <pic:nvPicPr>
                    <pic:cNvPr descr="manual/diagrams/af4308604482.png" id="544" name="Picture"/>
                    <pic:cNvPicPr>
                      <a:picLocks noChangeArrowheads="1" noChangeAspect="1"/>
                    </pic:cNvPicPr>
                  </pic:nvPicPr>
                  <pic:blipFill>
                    <a:blip r:embed="rId542"/>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Cs/>
          <w:b/>
        </w:rPr>
        <w:t xml:space="preserve">What a rollback does not do.</w:t>
      </w:r>
    </w:p>
    <w:p>
      <w:pPr>
        <w:numPr>
          <w:ilvl w:val="0"/>
          <w:numId w:val="1234"/>
        </w:numPr>
        <w:pStyle w:val="Compact"/>
      </w:pPr>
      <w:r>
        <w:rPr>
          <w:bCs/>
          <w:b/>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numPr>
          <w:ilvl w:val="0"/>
          <w:numId w:val="1234"/>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4"/>
        </w:numPr>
        <w:pStyle w:val="Compact"/>
      </w:pPr>
      <w:r>
        <w:rPr>
          <w:bCs/>
          <w:b/>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numPr>
          <w:ilvl w:val="0"/>
          <w:numId w:val="1234"/>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45"/>
    <w:bookmarkStart w:id="549"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47" name="Picture"/>
            <a:graphic>
              <a:graphicData uri="http://schemas.openxmlformats.org/drawingml/2006/picture">
                <pic:pic>
                  <pic:nvPicPr>
                    <pic:cNvPr descr="manual/diagrams/37cd11de341f.png" id="548" name="Picture"/>
                    <pic:cNvPicPr>
                      <a:picLocks noChangeArrowheads="1" noChangeAspect="1"/>
                    </pic:cNvPicPr>
                  </pic:nvPicPr>
                  <pic:blipFill>
                    <a:blip r:embed="rId546"/>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5"/>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5"/>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5"/>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5"/>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5"/>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5"/>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5"/>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and runtime evidence.</w:t>
      </w:r>
      <w:r>
        <w:t xml:space="preserve"> </w:t>
      </w:r>
      <w:r>
        <w:t xml:space="preserve">Use the release verification record matching the package for its installation checks. The</w:t>
      </w:r>
      <w:r>
        <w:t xml:space="preserve"> </w:t>
      </w:r>
      <w:hyperlink r:id="rId25">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44">
        <w:r>
          <w:rPr>
            <w:rStyle w:val="Hyperlink"/>
          </w:rPr>
          <w:t xml:space="preserve">host report</w:t>
        </w:r>
      </w:hyperlink>
      <w:r>
        <w:t xml:space="preserve"> </w:t>
      </w:r>
      <w:r>
        <w:t xml:space="preserve">preserves the original measurement.</w:t>
      </w:r>
    </w:p>
    <w:bookmarkEnd w:id="549"/>
    <w:bookmarkStart w:id="553"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1" name="Picture"/>
            <a:graphic>
              <a:graphicData uri="http://schemas.openxmlformats.org/drawingml/2006/picture">
                <pic:pic>
                  <pic:nvPicPr>
                    <pic:cNvPr descr="manual/diagrams/3f1f1e599c77.png" id="552" name="Picture"/>
                    <pic:cNvPicPr>
                      <a:picLocks noChangeArrowheads="1" noChangeAspect="1"/>
                    </pic:cNvPicPr>
                  </pic:nvPicPr>
                  <pic:blipFill>
                    <a:blip r:embed="rId550"/>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Cs/>
          <w:b/>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3"/>
    <w:bookmarkStart w:id="55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36"/>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36"/>
        </w:numPr>
        <w:pStyle w:val="Compact"/>
      </w:pPr>
      <w:r>
        <w:t xml:space="preserve">The control plane listens on a configured loopback address. Remote resident/staff access is available through the separate Caddy hostnames when configured; port 8000 should not be published directly.</w:t>
      </w:r>
    </w:p>
    <w:p>
      <w:pPr>
        <w:numPr>
          <w:ilvl w:val="0"/>
          <w:numId w:val="1236"/>
        </w:numPr>
        <w:pStyle w:val="Compact"/>
      </w:pPr>
      <w:r>
        <w:t xml:space="preserve">The application-to-database connection is plain PostgreSQL on loopback. Caddy can terminate HTTPS for remote browsers; the local CA certificates are not used for browser or database encryption.</w:t>
      </w:r>
    </w:p>
    <w:p>
      <w:pPr>
        <w:numPr>
          <w:ilvl w:val="0"/>
          <w:numId w:val="1236"/>
        </w:numPr>
        <w:pStyle w:val="Compact"/>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0">
        <w:r>
          <w:rPr>
            <w:rStyle w:val="Hyperlink"/>
          </w:rPr>
          <w:t xml:space="preserve">service identity guide</w:t>
        </w:r>
      </w:hyperlink>
      <w:r>
        <w:t xml:space="preserve">.</w:t>
      </w:r>
    </w:p>
    <w:p>
      <w:pPr>
        <w:pStyle w:val="FirstParagraph"/>
      </w:pPr>
      <w:r>
        <w:rPr>
          <w:bCs/>
          <w:b/>
        </w:rPr>
        <w:t xml:space="preserve">People and access.</w:t>
      </w:r>
    </w:p>
    <w:p>
      <w:pPr>
        <w:numPr>
          <w:ilvl w:val="0"/>
          <w:numId w:val="1237"/>
        </w:numPr>
        <w:pStyle w:val="Compact"/>
      </w:pPr>
      <w:r>
        <w:t xml:space="preserve">The first administrator is the recovery account. Setup admins can create staff accounts, assign roles, disable access, reset passwords and manage sessions; see the</w:t>
      </w:r>
      <w:r>
        <w:t xml:space="preserve"> </w:t>
      </w:r>
      <w:hyperlink r:id="rId50">
        <w:r>
          <w:rPr>
            <w:rStyle w:val="Hyperlink"/>
          </w:rPr>
          <w:t xml:space="preserve">staff accounts guide</w:t>
        </w:r>
      </w:hyperlink>
      <w:r>
        <w:t xml:space="preserve">.</w:t>
      </w:r>
    </w:p>
    <w:p>
      <w:pPr>
        <w:numPr>
          <w:ilvl w:val="0"/>
          <w:numId w:val="1237"/>
        </w:numPr>
        <w:pStyle w:val="Compact"/>
      </w:pPr>
      <w:r>
        <w:t xml:space="preserve">First-admin and staff console sessions expire after 12 hours. Lifecycle tokens have separate revocation/rotation controls and are not browser sessions.</w:t>
      </w:r>
    </w:p>
    <w:p>
      <w:pPr>
        <w:pStyle w:val="FirstParagraph"/>
      </w:pPr>
      <w:r>
        <w:rPr>
          <w:bCs/>
          <w:b/>
        </w:rPr>
        <w:t xml:space="preserve">Data protection and recovery.</w:t>
      </w:r>
    </w:p>
    <w:p>
      <w:pPr>
        <w:numPr>
          <w:ilvl w:val="0"/>
          <w:numId w:val="1238"/>
        </w:numPr>
        <w:pStyle w:val="Compact"/>
      </w:pPr>
      <w:r>
        <w:t xml:space="preserve">Station backup archives can be scheduled daily with bounded retention; program files, packs and models must still be reinstalled after a disaster.</w:t>
      </w:r>
    </w:p>
    <w:p>
      <w:pPr>
        <w:numPr>
          <w:ilvl w:val="0"/>
          <w:numId w:val="1238"/>
        </w:numPr>
        <w:pStyle w:val="Compact"/>
      </w:pPr>
      <w:r>
        <w:t xml:space="preserve">The archive contains configured station state and portable credentials; review the archive inventory and selected media roots before relying on it (see the</w:t>
      </w:r>
      <w:r>
        <w:t xml:space="preserve"> </w:t>
      </w:r>
      <w:hyperlink r:id="rId325">
        <w:r>
          <w:rPr>
            <w:rStyle w:val="Hyperlink"/>
          </w:rPr>
          <w:t xml:space="preserve">station backup guide</w:t>
        </w:r>
      </w:hyperlink>
      <w:r>
        <w:t xml:space="preserve">).</w:t>
      </w:r>
    </w:p>
    <w:p>
      <w:pPr>
        <w:numPr>
          <w:ilvl w:val="0"/>
          <w:numId w:val="1238"/>
        </w:numPr>
        <w:pStyle w:val="Compact"/>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numPr>
          <w:ilvl w:val="0"/>
          <w:numId w:val="1238"/>
        </w:numPr>
        <w:pStyle w:val="Compact"/>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Cs/>
          <w:b/>
        </w:rPr>
        <w:t xml:space="preserve">Playout.</w:t>
      </w:r>
    </w:p>
    <w:p>
      <w:pPr>
        <w:numPr>
          <w:ilvl w:val="0"/>
          <w:numId w:val="1239"/>
        </w:numPr>
        <w:pStyle w:val="Compact"/>
      </w:pPr>
      <w:r>
        <w:t xml:space="preserve">Freeze and audio/video recovery retain their three-restarts-per-hour budget, then use fallback and cooldown before a bounded retry. An intentional operator stop or drain suppresses automatic starts for that service session.</w:t>
      </w:r>
    </w:p>
    <w:p>
      <w:pPr>
        <w:numPr>
          <w:ilvl w:val="0"/>
          <w:numId w:val="1239"/>
        </w:numPr>
        <w:pStyle w:val="Compact"/>
      </w:pPr>
      <w:r>
        <w:t xml:space="preserve">RTMP, per-output normalization and configured SRT/RTMP alert-tone filtering are included in this source edition. Use the package’s matching verification record for output-check status.</w:t>
      </w:r>
    </w:p>
    <w:p>
      <w:pPr>
        <w:numPr>
          <w:ilvl w:val="0"/>
          <w:numId w:val="1239"/>
        </w:numPr>
        <w:pStyle w:val="Compact"/>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4">
        <w:r>
          <w:rPr>
            <w:rStyle w:val="Hyperlink"/>
          </w:rPr>
          <w:t xml:space="preserve">preparation and encoder selection</w:t>
        </w:r>
      </w:hyperlink>
      <w:r>
        <w:t xml:space="preserve">.</w:t>
      </w:r>
    </w:p>
    <w:p>
      <w:pPr>
        <w:numPr>
          <w:ilvl w:val="0"/>
          <w:numId w:val="1239"/>
        </w:numPr>
        <w:pStyle w:val="Compact"/>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numPr>
          <w:ilvl w:val="0"/>
          <w:numId w:val="1239"/>
        </w:numPr>
        <w:pStyle w:val="Compact"/>
      </w:pPr>
      <w:r>
        <w:t xml:space="preserve">A single frame of video was dropped at one join in the lab run, and two program changes aborted and recovered by themselves.</w:t>
      </w:r>
    </w:p>
    <w:p>
      <w:pPr>
        <w:numPr>
          <w:ilvl w:val="0"/>
          <w:numId w:val="1239"/>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0"/>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0"/>
        </w:numPr>
        <w:pStyle w:val="Compact"/>
      </w:pPr>
      <w:r>
        <w:t xml:space="preserve">Recorded-caption completion follows the station’s selected languages and review requirement.</w:t>
      </w:r>
    </w:p>
    <w:p>
      <w:pPr>
        <w:numPr>
          <w:ilvl w:val="0"/>
          <w:numId w:val="1240"/>
        </w:numPr>
        <w:pStyle w:val="Compact"/>
      </w:pPr>
      <w:r>
        <w:t xml:space="preserve">The Internet Archive, NAS, YouTube and subscriber-notification surfaces are simulated until their providers are set to real. Podcast publication uses local FFmpeg and a configured public station URL. ActivityPub is off by default.</w:t>
      </w:r>
    </w:p>
    <w:p>
      <w:pPr>
        <w:numPr>
          <w:ilvl w:val="0"/>
          <w:numId w:val="1240"/>
        </w:numPr>
        <w:pStyle w:val="Compact"/>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numPr>
          <w:ilvl w:val="0"/>
          <w:numId w:val="1240"/>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1"/>
        </w:numPr>
        <w:pStyle w:val="Compact"/>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Cs/>
          <w:b/>
        </w:rPr>
        <w:t xml:space="preserve">Proof.</w:t>
      </w:r>
    </w:p>
    <w:p>
      <w:pPr>
        <w:numPr>
          <w:ilvl w:val="0"/>
          <w:numId w:val="1242"/>
        </w:numPr>
        <w:pStyle w:val="Compact"/>
      </w:pPr>
      <w:r>
        <w:t xml:space="preserve">Commission the station’s selected hardware and outputs for its actual use; package checks remain specific to the matching release record.</w:t>
      </w:r>
    </w:p>
    <w:bookmarkEnd w:id="555"/>
    <w:bookmarkStart w:id="556"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Current source behavior</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remain the default. Automatic H.264 selects available hardware or OpenH264 on CPU; the bundle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daemon runs as a thread inside the control plane, rather than the separate process described by the ADR</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56"/>
    <w:bookmarkStart w:id="557" w:name="arch-related"/>
    <w:p>
      <w:pPr>
        <w:pStyle w:val="Heading3"/>
      </w:pPr>
      <w:r>
        <w:t xml:space="preserve">Related</w:t>
      </w:r>
    </w:p>
    <w:p>
      <w:pPr>
        <w:numPr>
          <w:ilvl w:val="0"/>
          <w:numId w:val="1243"/>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3"/>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3"/>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3"/>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3"/>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3"/>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57"/>
    <w:bookmarkEnd w:id="558"/>
    <w:bookmarkEnd w:id="559"/>
    <w:bookmarkStart w:id="786"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27"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0"/>
    <w:bookmarkStart w:id="561" w:name="before-you-run-a-command"/>
    <w:p>
      <w:pPr>
        <w:pStyle w:val="Heading3"/>
      </w:pPr>
      <w:r>
        <w:t xml:space="preserve">Before you run a command</w:t>
      </w:r>
    </w:p>
    <w:p>
      <w:pPr>
        <w:numPr>
          <w:ilvl w:val="0"/>
          <w:numId w:val="1244"/>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numPr>
          <w:ilvl w:val="0"/>
          <w:numId w:val="1244"/>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4"/>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1"/>
    <w:bookmarkStart w:id="56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2"/>
    <w:bookmarkStart w:id="563"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jc w:val="lef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jc w:val="left"/>
            </w:pPr>
            <w:r>
              <w:t xml:space="preserve">The command prompts for its passphrase; retain it separately from the archive.</w:t>
            </w:r>
          </w:p>
        </w:tc>
      </w:tr>
      <w:tr>
        <w:tc>
          <w:tcPr/>
          <w:p>
            <w:pPr>
              <w:pStyle w:val="Compact"/>
              <w:jc w:val="left"/>
            </w:pPr>
            <w:r>
              <w:rPr>
                <w:rStyle w:val="VerbatimChar"/>
              </w:rPr>
              <w:t xml:space="preserve">civiccast backup restore</w:t>
            </w:r>
          </w:p>
        </w:tc>
        <w:tc>
          <w:tcPr/>
          <w:p>
            <w:pPr>
              <w:pStyle w:val="Compact"/>
              <w:jc w:val="left"/>
            </w:pPr>
            <w:r>
              <w:t xml:space="preserve">Restore onto a prepared station while CivicCast and other writers are stopped.</w:t>
            </w:r>
          </w:p>
        </w:tc>
        <w:tc>
          <w:tcPr/>
          <w:p>
            <w:pPr>
              <w:pStyle w:val="Compact"/>
              <w:jc w:val="lef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63"/>
    <w:bookmarkStart w:id="626"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65" w:name="activitypub"/>
    <w:p>
      <w:pPr>
        <w:pStyle w:val="Heading5"/>
      </w:pPr>
      <w:r>
        <w:t xml:space="preserve">activitypub</w:t>
      </w:r>
    </w:p>
    <w:bookmarkStart w:id="56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End w:id="565"/>
    <w:bookmarkStart w:id="567" w:name="admin"/>
    <w:p>
      <w:pPr>
        <w:pStyle w:val="Heading5"/>
      </w:pPr>
      <w:r>
        <w:t xml:space="preserve">admin</w:t>
      </w:r>
    </w:p>
    <w:bookmarkStart w:id="566"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66"/>
    <w:bookmarkEnd w:id="567"/>
    <w:bookmarkStart w:id="572" w:name="backup"/>
    <w:p>
      <w:pPr>
        <w:pStyle w:val="Heading5"/>
      </w:pPr>
      <w:r>
        <w:t xml:space="preserve">backup</w:t>
      </w:r>
    </w:p>
    <w:bookmarkStart w:id="568"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68"/>
    <w:bookmarkStart w:id="569"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69"/>
    <w:bookmarkStart w:id="570"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--target-paths-json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map of old absolute paths to new absolute paths</w:t>
            </w:r>
          </w:p>
        </w:tc>
      </w:tr>
      <w:tr>
        <w:tc>
          <w:tcPr/>
          <w:p>
            <w:pPr>
              <w:pStyle w:val="Compact"/>
              <w:jc w:val="left"/>
            </w:pPr>
            <w:r>
              <w:rPr>
                <w:rStyle w:val="VerbatimChar"/>
              </w:rPr>
              <w:t xml:space="preserve">--confirmation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be exactly</w:t>
            </w:r>
            <w:r>
              <w:t xml:space="preserve"> </w:t>
            </w:r>
            <w:r>
              <w:t xml:space="preserve">“</w:t>
            </w:r>
            <w:r>
              <w:t xml:space="preserve">RESTORE</w:t>
            </w:r>
            <w:r>
              <w:t xml:space="preserve">”</w:t>
            </w:r>
          </w:p>
        </w:tc>
      </w:tr>
      <w:tr>
        <w:tc>
          <w:tcPr/>
          <w:p>
            <w:pPr>
              <w:pStyle w:val="Compact"/>
              <w:jc w:val="left"/>
            </w:pPr>
            <w:r>
              <w:rPr>
                <w:rStyle w:val="VerbatimChar"/>
              </w:rPr>
              <w:t xml:space="preserve">--target-database-url</w:t>
            </w:r>
          </w:p>
        </w:tc>
        <w:tc>
          <w:tcPr/>
          <w:p>
            <w:pPr>
              <w:pStyle w:val="Compact"/>
              <w:jc w:val="left"/>
            </w:pPr>
            <w:r>
              <w:t xml:space="preserve">text</w:t>
            </w:r>
          </w:p>
        </w:tc>
        <w:tc>
          <w:tcPr/>
          <w:p>
            <w:pPr>
              <w:pStyle w:val="Compact"/>
            </w:pPr>
          </w:p>
        </w:tc>
        <w:tc>
          <w:tcPr/>
          <w:p>
            <w:pPr>
              <w:pStyle w:val="Compact"/>
              <w:jc w:val="left"/>
            </w:pPr>
            <w:r>
              <w:t xml:space="preserve">CIVICAST_TARGET_DATABASE_URL</w:t>
            </w:r>
          </w:p>
        </w:tc>
        <w:tc>
          <w:tcPr/>
          <w:p>
            <w:pPr>
              <w:pStyle w:val="Compact"/>
              <w:jc w:val="left"/>
            </w:pPr>
            <w:r>
              <w:t xml:space="preserve">replacement database URL (prefer protected station configuration or environment)</w:t>
            </w:r>
          </w:p>
        </w:tc>
      </w:tr>
    </w:tbl>
    <w:bookmarkEnd w:id="570"/>
    <w:bookmarkStart w:id="571"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71"/>
    <w:bookmarkEnd w:id="572"/>
    <w:bookmarkStart w:id="579" w:name="cable"/>
    <w:p>
      <w:pPr>
        <w:pStyle w:val="Heading5"/>
      </w:pPr>
      <w:r>
        <w:t xml:space="preserve">cable</w:t>
      </w:r>
    </w:p>
    <w:bookmarkStart w:id="573"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3"/>
    <w:bookmarkStart w:id="574"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Start w:id="577"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7"/>
    <w:bookmarkStart w:id="578"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1" w:name="cert"/>
    <w:p>
      <w:pPr>
        <w:pStyle w:val="Heading5"/>
      </w:pPr>
      <w:r>
        <w:t xml:space="preserve">cert</w:t>
      </w:r>
    </w:p>
    <w:bookmarkStart w:id="580"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0"/>
    <w:bookmarkEnd w:id="581"/>
    <w:bookmarkStart w:id="583" w:name="top-level"/>
    <w:p>
      <w:pPr>
        <w:pStyle w:val="Heading5"/>
      </w:pPr>
      <w:r>
        <w:t xml:space="preserve">(top level)</w:t>
      </w:r>
    </w:p>
    <w:bookmarkStart w:id="582"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82"/>
    <w:bookmarkEnd w:id="583"/>
    <w:bookmarkStart w:id="585" w:name="dr"/>
    <w:p>
      <w:pPr>
        <w:pStyle w:val="Heading5"/>
      </w:pPr>
      <w:r>
        <w:t xml:space="preserve">dr</w:t>
      </w:r>
    </w:p>
    <w:bookmarkStart w:id="584"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84"/>
    <w:bookmarkEnd w:id="585"/>
    <w:bookmarkStart w:id="594" w:name="egress"/>
    <w:p>
      <w:pPr>
        <w:pStyle w:val="Heading5"/>
      </w:pPr>
      <w:r>
        <w:t xml:space="preserve">egress</w:t>
      </w:r>
    </w:p>
    <w:bookmarkStart w:id="586"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6"/>
    <w:bookmarkStart w:id="587"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Start w:id="590"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0"/>
    <w:bookmarkStart w:id="591"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1"/>
    <w:bookmarkStart w:id="592"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2"/>
    <w:bookmarkStart w:id="593"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End w:id="594"/>
    <w:bookmarkStart w:id="601" w:name="installer"/>
    <w:p>
      <w:pPr>
        <w:pStyle w:val="Heading5"/>
      </w:pPr>
      <w:r>
        <w:t xml:space="preserve">installer</w:t>
      </w:r>
    </w:p>
    <w:bookmarkStart w:id="595"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Start w:id="597"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7"/>
    <w:bookmarkStart w:id="598"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8"/>
    <w:bookmarkStart w:id="599"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9"/>
    <w:bookmarkStart w:id="600"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0"/>
    <w:bookmarkEnd w:id="601"/>
    <w:bookmarkStart w:id="605" w:name="live-takeover"/>
    <w:p>
      <w:pPr>
        <w:pStyle w:val="Heading5"/>
      </w:pPr>
      <w:r>
        <w:t xml:space="preserve">live-takeover</w:t>
      </w:r>
    </w:p>
    <w:bookmarkStart w:id="602"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2"/>
    <w:bookmarkStart w:id="603"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3"/>
    <w:bookmarkStart w:id="604"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4"/>
    <w:bookmarkEnd w:id="605"/>
    <w:bookmarkStart w:id="607" w:name="media"/>
    <w:p>
      <w:pPr>
        <w:pStyle w:val="Heading5"/>
      </w:pPr>
      <w:r>
        <w:t xml:space="preserve">media</w:t>
      </w:r>
    </w:p>
    <w:bookmarkStart w:id="606"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6"/>
    <w:bookmarkEnd w:id="607"/>
    <w:bookmarkStart w:id="612" w:name="model"/>
    <w:p>
      <w:pPr>
        <w:pStyle w:val="Heading5"/>
      </w:pPr>
      <w:r>
        <w:t xml:space="preserve">model</w:t>
      </w:r>
    </w:p>
    <w:bookmarkStart w:id="608"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608"/>
    <w:bookmarkStart w:id="609"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9"/>
    <w:bookmarkStart w:id="610"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0"/>
    <w:bookmarkStart w:id="611"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1"/>
    <w:bookmarkEnd w:id="612"/>
    <w:bookmarkStart w:id="614" w:name="output"/>
    <w:p>
      <w:pPr>
        <w:pStyle w:val="Heading5"/>
      </w:pPr>
      <w:r>
        <w:t xml:space="preserve">output</w:t>
      </w:r>
    </w:p>
    <w:bookmarkStart w:id="613"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3"/>
    <w:bookmarkEnd w:id="614"/>
    <w:bookmarkStart w:id="619" w:name="runtime"/>
    <w:p>
      <w:pPr>
        <w:pStyle w:val="Heading5"/>
      </w:pPr>
      <w:r>
        <w:t xml:space="preserve">runtime</w:t>
      </w:r>
    </w:p>
    <w:bookmarkStart w:id="615"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5"/>
    <w:bookmarkStart w:id="616"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6"/>
    <w:bookmarkStart w:id="617"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7"/>
    <w:bookmarkStart w:id="618"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8"/>
    <w:bookmarkEnd w:id="619"/>
    <w:bookmarkStart w:id="625" w:name="token"/>
    <w:p>
      <w:pPr>
        <w:pStyle w:val="Heading5"/>
      </w:pPr>
      <w:r>
        <w:t xml:space="preserve">token</w:t>
      </w:r>
    </w:p>
    <w:bookmarkStart w:id="620"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0"/>
    <w:bookmarkStart w:id="621"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1"/>
    <w:bookmarkStart w:id="622"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2"/>
    <w:bookmarkStart w:id="623"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3"/>
    <w:bookmarkStart w:id="624"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4"/>
    <w:bookmarkEnd w:id="625"/>
    <w:bookmarkEnd w:id="626"/>
    <w:bookmarkEnd w:id="627"/>
    <w:bookmarkStart w:id="71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28"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28"/>
    <w:bookmarkStart w:id="629"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29"/>
    <w:bookmarkStart w:id="630" w:name="X3cfc2217a7f6769e4a6594bb65a99d0f42899ee"/>
    <w:p>
      <w:pPr>
        <w:pStyle w:val="Heading3"/>
      </w:pPr>
      <w:r>
        <w:t xml:space="preserve">How a caller proves who it is (the auth model)</w:t>
      </w:r>
    </w:p>
    <w:p>
      <w:pPr>
        <w:numPr>
          <w:ilvl w:val="0"/>
          <w:numId w:val="1245"/>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5"/>
        </w:numPr>
        <w:pStyle w:val="Compact"/>
      </w:pPr>
      <w:r>
        <w:rPr>
          <w:bCs/>
          <w:b/>
        </w:rPr>
        <w:t xml:space="preserve">Where tokens come from.</w:t>
      </w:r>
    </w:p>
    <w:p>
      <w:pPr>
        <w:numPr>
          <w:ilvl w:val="1"/>
          <w:numId w:val="1246"/>
        </w:numPr>
        <w:pStyle w:val="Compact"/>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numPr>
          <w:ilvl w:val="1"/>
          <w:numId w:val="1246"/>
        </w:numPr>
        <w:pStyle w:val="Compact"/>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numPr>
          <w:ilvl w:val="1"/>
          <w:numId w:val="1246"/>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46"/>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5"/>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5"/>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5"/>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5"/>
        </w:numPr>
        <w:pStyle w:val="Compact"/>
      </w:pPr>
      <w:r>
        <w:rPr>
          <w:bCs/>
          <w:b/>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numPr>
          <w:ilvl w:val="0"/>
          <w:numId w:val="1245"/>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Note:</w:t>
      </w:r>
      <w:r>
        <w:t xml:space="preserve"> </w:t>
      </w:r>
      <w:r>
        <w:t xml:space="preserve">A Beta 11 console limitation was the lack of a screen for creating operators or assigning roles. The Beta 18 source includes</w:t>
      </w:r>
      <w:r>
        <w:t xml:space="preserve"> </w:t>
      </w:r>
      <w:r>
        <w:rPr>
          <w:bCs/>
          <w:b/>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0"/>
    <w:bookmarkStart w:id="631"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1"/>
    <w:bookmarkStart w:id="632"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2"/>
    <w:bookmarkStart w:id="717"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3"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33"/>
    <w:bookmarkStart w:id="634"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34"/>
    <w:bookmarkStart w:id="635"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35"/>
    <w:bookmarkStart w:id="636"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36"/>
    <w:bookmarkStart w:id="637"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37"/>
    <w:bookmarkStart w:id="638"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38"/>
    <w:bookmarkStart w:id="639"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39"/>
    <w:bookmarkStart w:id="640"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40"/>
    <w:bookmarkStart w:id="641"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41"/>
    <w:bookmarkStart w:id="642"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42"/>
    <w:bookmarkStart w:id="643"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43"/>
    <w:bookmarkStart w:id="644"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44"/>
    <w:bookmarkStart w:id="645"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45"/>
    <w:bookmarkStart w:id="646"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46"/>
    <w:bookmarkStart w:id="647"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47"/>
    <w:bookmarkStart w:id="648"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/api/public/podcast/audio/{asset_id}.mp3</w:t>
            </w:r>
          </w:p>
        </w:tc>
        <w:tc>
          <w:tcPr/>
          <w:p>
            <w:pPr>
              <w:pStyle w:val="Compact"/>
              <w:jc w:val="left"/>
            </w:pPr>
            <w:r>
              <w:t xml:space="preserve">Stream a published podcast enclosure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48"/>
    <w:bookmarkStart w:id="649"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49"/>
    <w:bookmarkStart w:id="650"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50"/>
    <w:bookmarkStart w:id="651"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51"/>
    <w:bookmarkStart w:id="652"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52"/>
    <w:bookmarkStart w:id="653"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/api/public/subscribe/unsubscribe</w:t>
            </w:r>
          </w:p>
        </w:tc>
        <w:tc>
          <w:tcPr/>
          <w:p>
            <w:pPr>
              <w:pStyle w:val="Compact"/>
              <w:jc w:val="left"/>
            </w:pPr>
            <w:r>
              <w:t xml:space="preserve">One-click unsubscribe (RFC 8058)</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200, 400, 422, 502</w:t>
            </w:r>
          </w:p>
        </w:tc>
      </w:tr>
    </w:tbl>
    <w:bookmarkEnd w:id="653"/>
    <w:bookmarkStart w:id="654"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54"/>
    <w:bookmarkStart w:id="655"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55"/>
    <w:bookmarkStart w:id="656"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56"/>
    <w:bookmarkStart w:id="657"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57"/>
    <w:bookmarkStart w:id="658"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58"/>
    <w:bookmarkStart w:id="659"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59"/>
    <w:bookmarkStart w:id="660"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60"/>
    <w:bookmarkStart w:id="661"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61"/>
    <w:bookmarkStart w:id="662"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62"/>
    <w:bookmarkStart w:id="663"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63"/>
    <w:bookmarkStart w:id="664"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64"/>
    <w:bookmarkStart w:id="665"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65"/>
    <w:bookmarkStart w:id="666"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66"/>
    <w:bookmarkStart w:id="667"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67"/>
    <w:bookmarkStart w:id="668"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68"/>
    <w:bookmarkStart w:id="669"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69"/>
    <w:bookmarkStart w:id="670"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/api/staff/assets/{asset_id}/playback-grant</w:t>
            </w:r>
          </w:p>
        </w:tc>
        <w:tc>
          <w:tcPr/>
          <w:p>
            <w:pPr>
              <w:pStyle w:val="Compact"/>
              <w:jc w:val="left"/>
            </w:pPr>
            <w:r>
              <w:t xml:space="preserve">Issue short-lived private playback access for an asset source</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70"/>
    <w:bookmarkStart w:id="671"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71"/>
    <w:bookmarkStart w:id="672"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/api/staff/auth/accounts</w:t>
            </w:r>
          </w:p>
        </w:tc>
        <w:tc>
          <w:tcPr/>
          <w:p>
            <w:pPr>
              <w:pStyle w:val="Compact"/>
              <w:jc w:val="left"/>
            </w:pPr>
            <w:r>
              <w:t xml:space="preserve">List station-local staff accounts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/api/staff/auth/accounts</w:t>
            </w:r>
          </w:p>
        </w:tc>
        <w:tc>
          <w:tcPr/>
          <w:p>
            <w:pPr>
              <w:pStyle w:val="Compact"/>
              <w:jc w:val="left"/>
            </w:pPr>
            <w:r>
              <w:t xml:space="preserve">Create a station-local staff account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PATCH</w:t>
            </w:r>
          </w:p>
        </w:tc>
        <w:tc>
          <w:tcPr/>
          <w:p>
            <w:pPr>
              <w:pStyle w:val="Compact"/>
              <w:jc w:val="left"/>
            </w:pPr>
            <w:r>
              <w:rPr>
                <w:rStyle w:val="VerbatimChar"/>
              </w:rPr>
              <w:t xml:space="preserve">/api/staff/auth/accounts/{operator_id}</w:t>
            </w:r>
          </w:p>
        </w:tc>
        <w:tc>
          <w:tcPr/>
          <w:p>
            <w:pPr>
              <w:pStyle w:val="Compact"/>
              <w:jc w:val="left"/>
            </w:pPr>
            <w:r>
              <w:t xml:space="preserve">Change a staff account’s roles, display name, or access state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/api/staff/auth/accounts/{operator_id}/reset-password</w:t>
            </w:r>
          </w:p>
        </w:tc>
        <w:tc>
          <w:tcPr/>
          <w:p>
            <w:pPr>
              <w:pStyle w:val="Compact"/>
              <w:jc w:val="left"/>
            </w:pPr>
            <w:r>
              <w:t xml:space="preserve">Reset a staff password and end its existing sessions</w:t>
            </w:r>
          </w:p>
        </w:tc>
        <w:tc>
          <w:tcPr/>
          <w:p>
            <w:pPr>
              <w:pStyle w:val="Compact"/>
              <w:jc w:val="left"/>
            </w:pPr>
            <w:r>
              <w:t xml:space="preserve">application/json</w:t>
            </w: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/api/staff/auth/login</w:t>
            </w:r>
          </w:p>
        </w:tc>
        <w:tc>
          <w:tcPr/>
          <w:p>
            <w:pPr>
              <w:pStyle w:val="Compact"/>
              <w:jc w:val="left"/>
            </w:pPr>
            <w:r>
              <w:t xml:space="preserve">Sign in to a station-local staff account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/api/staff/auth/sessions</w:t>
            </w:r>
          </w:p>
        </w:tc>
        <w:tc>
          <w:tcPr/>
          <w:p>
            <w:pPr>
              <w:pStyle w:val="Compact"/>
              <w:jc w:val="left"/>
            </w:pPr>
            <w:r>
              <w:t xml:space="preserve">List station-local staff sessions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/api/staff/auth/sessions/{session_id}</w:t>
            </w:r>
          </w:p>
        </w:tc>
        <w:tc>
          <w:tcPr/>
          <w:p>
            <w:pPr>
              <w:pStyle w:val="Compact"/>
              <w:jc w:val="left"/>
            </w:pPr>
            <w:r>
              <w:t xml:space="preserve">Revoke one station-local staff session</w:t>
            </w:r>
          </w:p>
        </w:tc>
        <w:tc>
          <w:tcPr/>
          <w:p>
            <w:pPr>
              <w:pStyle w:val="Compact"/>
            </w:pP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72"/>
    <w:bookmarkStart w:id="673"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73"/>
    <w:bookmarkStart w:id="674" w:name="apistaffbackups"/>
    <w:p>
      <w:pPr>
        <w:pStyle w:val="Heading5"/>
      </w:pPr>
      <w:r>
        <w:t xml:space="preserve">/api/staff/backups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/api/staff/backups</w:t>
            </w:r>
          </w:p>
        </w:tc>
        <w:tc>
          <w:tcPr/>
          <w:p>
            <w:pPr>
              <w:pStyle w:val="Compact"/>
              <w:jc w:val="left"/>
            </w:pPr>
            <w:r>
              <w:t xml:space="preserve">List Station Backups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/api/staff/backups/create</w:t>
            </w:r>
          </w:p>
        </w:tc>
        <w:tc>
          <w:tcPr/>
          <w:p>
            <w:pPr>
              <w:pStyle w:val="Compact"/>
              <w:jc w:val="left"/>
            </w:pPr>
            <w:r>
              <w:t xml:space="preserve">Create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w:t>
            </w:r>
          </w:p>
        </w:tc>
        <w:tc>
          <w:tcPr/>
          <w:p>
            <w:pPr>
              <w:pStyle w:val="Compact"/>
              <w:jc w:val="left"/>
            </w:pPr>
            <w:r>
              <w:t xml:space="preserve">Update Station Backup Schedule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/api/staff/backups/schedule/passphrase</w:t>
            </w:r>
          </w:p>
        </w:tc>
        <w:tc>
          <w:tcPr/>
          <w:p>
            <w:pPr>
              <w:pStyle w:val="Compact"/>
              <w:jc w:val="left"/>
            </w:pPr>
            <w:r>
              <w:t xml:space="preserve">Set Scheduled Passphrase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/api/staff/backups/status</w:t>
            </w:r>
          </w:p>
        </w:tc>
        <w:tc>
          <w:tcPr/>
          <w:p>
            <w:pPr>
              <w:pStyle w:val="Compact"/>
              <w:jc w:val="left"/>
            </w:pPr>
            <w:r>
              <w:t xml:space="preserve">Station Backup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/api/staff/backups/verify</w:t>
            </w:r>
          </w:p>
        </w:tc>
        <w:tc>
          <w:tcPr/>
          <w:p>
            <w:pPr>
              <w:pStyle w:val="Compact"/>
              <w:jc w:val="left"/>
            </w:pPr>
            <w:r>
              <w:t xml:space="preserve">Verify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/api/staff/backups/{backup_id}/download</w:t>
            </w:r>
          </w:p>
        </w:tc>
        <w:tc>
          <w:tcPr/>
          <w:p>
            <w:pPr>
              <w:pStyle w:val="Compact"/>
              <w:jc w:val="left"/>
            </w:pPr>
            <w:r>
              <w:t xml:space="preserve">Download Station Backup</w:t>
            </w:r>
          </w:p>
        </w:tc>
        <w:tc>
          <w:tcPr/>
          <w:p>
            <w:pPr>
              <w:pStyle w:val="Compact"/>
            </w:pPr>
          </w:p>
        </w:tc>
        <w:tc>
          <w:tcPr/>
          <w:p>
            <w:pPr>
              <w:pStyle w:val="Compact"/>
              <w:jc w:val="left"/>
            </w:pPr>
            <w:r>
              <w:t xml:space="preserve">200, 401, 422, 429</w:t>
            </w:r>
          </w:p>
        </w:tc>
      </w:tr>
    </w:tbl>
    <w:bookmarkEnd w:id="674"/>
    <w:bookmarkStart w:id="675"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75"/>
    <w:bookmarkStart w:id="676"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/api/staff/captions/settings</w:t>
            </w:r>
          </w:p>
        </w:tc>
        <w:tc>
          <w:tcPr/>
          <w:p>
            <w:pPr>
              <w:pStyle w:val="Compact"/>
              <w:jc w:val="left"/>
            </w:pPr>
            <w:r>
              <w:t xml:space="preserve">Read recorded-caption station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/api/staff/captions/settings</w:t>
            </w:r>
          </w:p>
        </w:tc>
        <w:tc>
          <w:tcPr/>
          <w:p>
            <w:pPr>
              <w:pStyle w:val="Compact"/>
              <w:jc w:val="left"/>
            </w:pPr>
            <w:r>
              <w:t xml:space="preserve">Save recorded-caption station settings</w:t>
            </w:r>
          </w:p>
        </w:tc>
        <w:tc>
          <w:tcPr/>
          <w:p>
            <w:pPr>
              <w:pStyle w:val="Compact"/>
              <w:jc w:val="left"/>
            </w:pPr>
            <w:r>
              <w:t xml:space="preserve">application/json</w:t>
            </w:r>
          </w:p>
        </w:tc>
        <w:tc>
          <w:tcPr/>
          <w:p>
            <w:pPr>
              <w:pStyle w:val="Compact"/>
              <w:jc w:val="left"/>
            </w:pPr>
            <w:r>
              <w:t xml:space="preserve">200, 401, 422, 429</w:t>
            </w:r>
          </w:p>
        </w:tc>
      </w:tr>
    </w:tbl>
    <w:bookmarkEnd w:id="676"/>
    <w:bookmarkStart w:id="677"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/api/staff/cg/channels/{channel_id}/board/audio</w:t>
            </w:r>
          </w:p>
        </w:tc>
        <w:tc>
          <w:tcPr/>
          <w:p>
            <w:pPr>
              <w:pStyle w:val="Compact"/>
              <w:jc w:val="left"/>
            </w:pPr>
            <w:r>
              <w:t xml:space="preserve">Delete Board Audio</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/api/staff/cg/channels/{channel_id}/board/audio</w:t>
            </w:r>
          </w:p>
        </w:tc>
        <w:tc>
          <w:tcPr/>
          <w:p>
            <w:pPr>
              <w:pStyle w:val="Compact"/>
              <w:jc w:val="left"/>
            </w:pPr>
            <w:r>
              <w:t xml:space="preserve">Get Board Audio</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/api/staff/cg/channels/{channel_id}/board/audio</w:t>
            </w:r>
          </w:p>
        </w:tc>
        <w:tc>
          <w:tcPr/>
          <w:p>
            <w:pPr>
              <w:pStyle w:val="Compact"/>
              <w:jc w:val="left"/>
            </w:pPr>
            <w:r>
              <w:t xml:space="preserve">Set Board Audio</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77"/>
    <w:bookmarkStart w:id="678"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78"/>
    <w:bookmarkStart w:id="679"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Drop the guest and remove them from the live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Mute the guest in CivicCast’s live audio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Remove the guest from the live mix and return to scheduled output if last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Route an admitted guest into the live channel and confirm the handoff</w:t>
            </w:r>
          </w:p>
        </w:tc>
        <w:tc>
          <w:tcPr/>
          <w:p>
            <w:pPr>
              <w:pStyle w:val="Compact"/>
            </w:pPr>
          </w:p>
        </w:tc>
        <w:tc>
          <w:tcPr/>
          <w:p>
            <w:pPr>
              <w:pStyle w:val="Compact"/>
              <w:jc w:val="left"/>
            </w:pPr>
            <w:r>
              <w:t xml:space="preserve">200, 401, 422, 429</w:t>
            </w:r>
          </w:p>
        </w:tc>
      </w:tr>
    </w:tbl>
    <w:bookmarkEnd w:id="679"/>
    <w:bookmarkStart w:id="680"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80"/>
    <w:bookmarkStart w:id="681"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81"/>
    <w:bookmarkStart w:id="682"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82"/>
    <w:bookmarkStart w:id="683"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83"/>
    <w:bookmarkStart w:id="684"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/api/staff/egress/storage</w:t>
            </w:r>
          </w:p>
        </w:tc>
        <w:tc>
          <w:tcPr/>
          <w:p>
            <w:pPr>
              <w:pStyle w:val="Compact"/>
              <w:jc w:val="left"/>
            </w:pPr>
            <w:r>
              <w:t xml:space="preserve">Read egress worker log and command storage use</w:t>
            </w:r>
          </w:p>
        </w:tc>
        <w:tc>
          <w:tcPr/>
          <w:p>
            <w:pPr>
              <w:pStyle w:val="Compact"/>
            </w:pPr>
          </w:p>
        </w:tc>
        <w:tc>
          <w:tcPr/>
          <w:p>
            <w:pPr>
              <w:pStyle w:val="Compact"/>
              <w:jc w:val="left"/>
            </w:pPr>
            <w:r>
              <w:t xml:space="preserve">200, 401, 429, 503</w:t>
            </w:r>
          </w:p>
        </w:tc>
      </w:tr>
    </w:tbl>
    <w:bookmarkEnd w:id="684"/>
    <w:bookmarkStart w:id="685"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85"/>
    <w:bookmarkStart w:id="686"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86"/>
    <w:bookmarkStart w:id="687" w:name="apistafffederation"/>
    <w:p>
      <w:pPr>
        <w:pStyle w:val="Heading5"/>
      </w:pPr>
      <w:r>
        <w:t xml:space="preserve">/api/staff/federation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/api/staff/federation/stations</w:t>
            </w:r>
          </w:p>
        </w:tc>
        <w:tc>
          <w:tcPr/>
          <w:p>
            <w:pPr>
              <w:pStyle w:val="Compact"/>
              <w:jc w:val="left"/>
            </w:pPr>
            <w:r>
              <w:t xml:space="preserve">Stations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/api/staff/federation/stations/{station_id}/catalog</w:t>
            </w:r>
          </w:p>
        </w:tc>
        <w:tc>
          <w:tcPr/>
          <w:p>
            <w:pPr>
              <w:pStyle w:val="Compact"/>
              <w:jc w:val="left"/>
            </w:pPr>
            <w:r>
              <w:t xml:space="preserve">Catalog</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/api/staff/federation/stations/{station_id}/channels</w:t>
            </w:r>
          </w:p>
        </w:tc>
        <w:tc>
          <w:tcPr/>
          <w:p>
            <w:pPr>
              <w:pStyle w:val="Compact"/>
              <w:jc w:val="left"/>
            </w:pPr>
            <w:r>
              <w:t xml:space="preserve">Channels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/api/staff/federation/stations/{station_id}/channels/{channel_id}/commands</w:t>
            </w:r>
          </w:p>
        </w:tc>
        <w:tc>
          <w:tcPr/>
          <w:p>
            <w:pPr>
              <w:pStyle w:val="Compact"/>
              <w:jc w:val="left"/>
            </w:pPr>
            <w:r>
              <w:t xml:space="preserve">Command</w:t>
            </w:r>
          </w:p>
        </w:tc>
        <w:tc>
          <w:tcPr/>
          <w:p>
            <w:pPr>
              <w:pStyle w:val="Compact"/>
              <w:jc w:val="left"/>
            </w:pPr>
            <w:r>
              <w:t xml:space="preserve">application/json</w:t>
            </w:r>
          </w:p>
        </w:tc>
        <w:tc>
          <w:tcPr/>
          <w:p>
            <w:pPr>
              <w:pStyle w:val="Compact"/>
              <w:jc w:val="left"/>
            </w:pPr>
            <w:r>
              <w:t xml:space="preserve">202, 401, 422, 429</w:t>
            </w:r>
          </w:p>
        </w:tc>
      </w:tr>
    </w:tbl>
    <w:bookmarkEnd w:id="687"/>
    <w:bookmarkStart w:id="688"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88"/>
    <w:bookmarkStart w:id="689"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89"/>
    <w:bookmarkStart w:id="690"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90"/>
    <w:bookmarkStart w:id="691"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91"/>
    <w:bookmarkStart w:id="692"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92"/>
    <w:bookmarkStart w:id="693" w:name="apistaffnetwork"/>
    <w:p>
      <w:pPr>
        <w:pStyle w:val="Heading5"/>
      </w:pPr>
      <w:r>
        <w:t xml:space="preserve">/api/staff/network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/api/staff/network/settings</w:t>
            </w:r>
          </w:p>
        </w:tc>
        <w:tc>
          <w:tcPr/>
          <w:p>
            <w:pPr>
              <w:pStyle w:val="Compact"/>
              <w:jc w:val="left"/>
            </w:pPr>
            <w:r>
              <w:t xml:space="preserve">Read station listener and proxy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/api/staff/network/settings</w:t>
            </w:r>
          </w:p>
        </w:tc>
        <w:tc>
          <w:tcPr/>
          <w:p>
            <w:pPr>
              <w:pStyle w:val="Compact"/>
              <w:jc w:val="left"/>
            </w:pPr>
            <w:r>
              <w:t xml:space="preserve">Save station listener and proxy settings</w:t>
            </w:r>
          </w:p>
        </w:tc>
        <w:tc>
          <w:tcPr/>
          <w:p>
            <w:pPr>
              <w:pStyle w:val="Compact"/>
              <w:jc w:val="left"/>
            </w:pPr>
            <w:r>
              <w:t xml:space="preserve">application/json</w:t>
            </w:r>
          </w:p>
        </w:tc>
        <w:tc>
          <w:tcPr/>
          <w:p>
            <w:pPr>
              <w:pStyle w:val="Compact"/>
              <w:jc w:val="left"/>
            </w:pPr>
            <w:r>
              <w:t xml:space="preserve">200, 401, 422, 429</w:t>
            </w:r>
          </w:p>
        </w:tc>
      </w:tr>
    </w:tbl>
    <w:bookmarkEnd w:id="693"/>
    <w:bookmarkStart w:id="694"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94"/>
    <w:bookmarkStart w:id="695"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95"/>
    <w:bookmarkStart w:id="696"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96"/>
    <w:bookmarkStart w:id="697"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a podcast episode through Publish approval</w:t>
            </w:r>
          </w:p>
        </w:tc>
        <w:tc>
          <w:tcPr/>
          <w:p>
            <w:pPr>
              <w:pStyle w:val="Compact"/>
              <w:jc w:val="left"/>
            </w:pPr>
            <w:r>
              <w:t xml:space="preserve">application/json</w:t>
            </w:r>
          </w:p>
        </w:tc>
        <w:tc>
          <w:tcPr/>
          <w:p>
            <w:pPr>
              <w:pStyle w:val="Compact"/>
              <w:jc w:val="left"/>
            </w:pPr>
            <w:r>
              <w:t xml:space="preserve">200, 401, 422, 429</w:t>
            </w:r>
          </w:p>
        </w:tc>
      </w:tr>
    </w:tbl>
    <w:bookmarkEnd w:id="697"/>
    <w:bookmarkStart w:id="698"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98"/>
    <w:bookmarkStart w:id="699"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99"/>
    <w:bookmarkStart w:id="700"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700"/>
    <w:bookmarkStart w:id="701"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701"/>
    <w:bookmarkStart w:id="702"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702"/>
    <w:bookmarkStart w:id="703"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703"/>
    <w:bookmarkStart w:id="704"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704"/>
    <w:bookmarkStart w:id="705"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705"/>
    <w:bookmarkStart w:id="706"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706"/>
    <w:bookmarkStart w:id="707"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707"/>
    <w:bookmarkStart w:id="708"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/api/staff/station/timezone</w:t>
            </w:r>
          </w:p>
        </w:tc>
        <w:tc>
          <w:tcPr/>
          <w:p>
            <w:pPr>
              <w:pStyle w:val="Compact"/>
              <w:jc w:val="left"/>
            </w:pPr>
            <w:r>
              <w:t xml:space="preserve">Read the station timezone used by scheduling forms</w:t>
            </w:r>
          </w:p>
        </w:tc>
        <w:tc>
          <w:tcPr/>
          <w:p>
            <w:pPr>
              <w:pStyle w:val="Compact"/>
            </w:pPr>
          </w:p>
        </w:tc>
        <w:tc>
          <w:tcPr/>
          <w:p>
            <w:pPr>
              <w:pStyle w:val="Compact"/>
              <w:jc w:val="left"/>
            </w:pPr>
            <w:r>
              <w:t xml:space="preserve">200, 401, 429</w:t>
            </w:r>
          </w:p>
        </w:tc>
      </w:tr>
    </w:tbl>
    <w:bookmarkEnd w:id="708"/>
    <w:bookmarkStart w:id="709"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709"/>
    <w:bookmarkStart w:id="710"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710"/>
    <w:bookmarkStart w:id="711"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a simulated subscription notification for local proof</w:t>
            </w:r>
          </w:p>
        </w:tc>
        <w:tc>
          <w:tcPr/>
          <w:p>
            <w:pPr>
              <w:pStyle w:val="Compact"/>
              <w:jc w:val="left"/>
            </w:pPr>
            <w:r>
              <w:t xml:space="preserve">application/json</w:t>
            </w:r>
          </w:p>
        </w:tc>
        <w:tc>
          <w:tcPr/>
          <w:p>
            <w:pPr>
              <w:pStyle w:val="Compact"/>
              <w:jc w:val="left"/>
            </w:pPr>
            <w:r>
              <w:t xml:space="preserve">200, 401, 409, 422, 429</w:t>
            </w:r>
          </w:p>
        </w:tc>
      </w:tr>
    </w:tbl>
    <w:bookmarkEnd w:id="711"/>
    <w:bookmarkStart w:id="712"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712"/>
    <w:bookmarkStart w:id="713"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713"/>
    <w:bookmarkStart w:id="714"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714"/>
    <w:bookmarkStart w:id="715"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715"/>
    <w:bookmarkStart w:id="716"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716"/>
    <w:bookmarkEnd w:id="717"/>
    <w:bookmarkEnd w:id="718"/>
    <w:bookmarkStart w:id="725"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1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19"/>
    <w:bookmarkStart w:id="720"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47"/>
        </w:numPr>
        <w:pStyle w:val="Compact"/>
      </w:pPr>
      <w:r>
        <w:rPr>
          <w:bCs/>
          <w:b/>
        </w:rPr>
        <w:t xml:space="preserve">Use the two-C spelling for every setting</w:t>
      </w:r>
      <w:r>
        <w:t xml:space="preserve">, with the exceptions in the next point.</w:t>
      </w:r>
    </w:p>
    <w:p>
      <w:pPr>
        <w:numPr>
          <w:ilvl w:val="0"/>
          <w:numId w:val="1247"/>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48"/>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48"/>
        </w:numPr>
        <w:pStyle w:val="Compact"/>
      </w:pPr>
      <w:r>
        <w:rPr>
          <w:rStyle w:val="VerbatimChar"/>
        </w:rPr>
        <w:t xml:space="preserve">CIVICAST_CAPTION_PROOF_TIMEOUT_SECONDS</w:t>
      </w:r>
      <w:r>
        <w:t xml:space="preserve"> </w:t>
      </w:r>
      <w:r>
        <w:t xml:space="preserve">(time limit for one proof; default 15)</w:t>
      </w:r>
    </w:p>
    <w:p>
      <w:pPr>
        <w:numPr>
          <w:ilvl w:val="1"/>
          <w:numId w:val="1248"/>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48"/>
        </w:numPr>
        <w:pStyle w:val="Compact"/>
      </w:pPr>
      <w:r>
        <w:rPr>
          <w:rStyle w:val="VerbatimChar"/>
        </w:rPr>
        <w:t xml:space="preserve">CIVICAST_WORKER_PERSISTENT</w:t>
      </w:r>
      <w:r>
        <w:t xml:space="preserve"> </w:t>
      </w:r>
      <w:r>
        <w:t xml:space="preserve">(set by the product itself; leave it alone)</w:t>
      </w:r>
    </w:p>
    <w:p>
      <w:pPr>
        <w:numPr>
          <w:ilvl w:val="0"/>
          <w:numId w:val="1247"/>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47"/>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0"/>
    <w:bookmarkStart w:id="72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49"/>
        </w:numPr>
        <w:pStyle w:val="Compact"/>
      </w:pPr>
      <w:r>
        <w:t xml:space="preserve">Open Registry Editor as Administrator.</w:t>
      </w:r>
    </w:p>
    <w:p>
      <w:pPr>
        <w:numPr>
          <w:ilvl w:val="0"/>
          <w:numId w:val="1249"/>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49"/>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49"/>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1"/>
    <w:bookmarkStart w:id="72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CIVICCAST_WHISPER_FALLBACK_TIMEOUT_SECONDS</w:t>
            </w:r>
          </w:p>
        </w:tc>
        <w:tc>
          <w:tcPr/>
          <w:p>
            <w:pPr>
              <w:pStyle w:val="Compact"/>
              <w:jc w:val="left"/>
            </w:pPr>
            <w:r>
              <w:t xml:space="preserve">Deadline for a Whisper fallback recognition request.</w:t>
            </w:r>
          </w:p>
        </w:tc>
        <w:tc>
          <w:tcPr/>
          <w:p>
            <w:pPr>
              <w:pStyle w:val="Compact"/>
              <w:jc w:val="left"/>
            </w:pPr>
            <w:r>
              <w:t xml:space="preserve">120</w:t>
            </w:r>
          </w:p>
        </w:tc>
      </w:tr>
      <w:tr>
        <w:tc>
          <w:tcPr/>
          <w:p>
            <w:pPr>
              <w:pStyle w:val="Compact"/>
              <w:jc w:val="left"/>
            </w:pPr>
            <w:r>
              <w:rPr>
                <w:rStyle w:val="VerbatimChar"/>
              </w:rPr>
              <w:t xml:space="preserve">CIVICCAST_REMOTE_CONTRIBUTION_MEDIAMTX_URL</w:t>
            </w:r>
          </w:p>
        </w:tc>
        <w:tc>
          <w:tcPr/>
          <w:p>
            <w:pPr>
              <w:pStyle w:val="Compact"/>
              <w:jc w:val="left"/>
            </w:pPr>
            <w:r>
              <w:t xml:space="preserve">Commissioned MediaMTX public WHIP endpoint for Remote Contribution.</w:t>
            </w:r>
          </w:p>
        </w:tc>
        <w:tc>
          <w:tcPr/>
          <w:p>
            <w:pPr>
              <w:pStyle w:val="Compact"/>
              <w:jc w:val="left"/>
            </w:pPr>
            <w:r>
              <w:t xml:space="preserve">unset</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2"/>
    <w:bookmarkEnd w:id="723"/>
    <w:bookmarkStart w:id="724"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CIVICAST_ACTIVE_NETWORK_SETTINGS</w:t>
            </w:r>
          </w:p>
        </w:tc>
        <w:tc>
          <w:tcPr/>
          <w:p>
            <w:pPr>
              <w:pStyle w:val="Compact"/>
              <w:jc w:val="left"/>
            </w:pPr>
            <w:r>
              <w:t xml:space="preserve">1</w:t>
            </w:r>
          </w:p>
        </w:tc>
        <w:tc>
          <w:tcPr/>
          <w:p>
            <w:pPr>
              <w:pStyle w:val="Compact"/>
              <w:jc w:val="left"/>
            </w:pPr>
            <w:r>
              <w:t xml:space="preserve">civiccast/native/supervisor/service.py:2320</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civiccast/app.py:1767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civiccast/app.py:1769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CIVICAST_PUBLIC_BASE_URL</w:t>
            </w:r>
          </w:p>
        </w:tc>
        <w:tc>
          <w:tcPr/>
          <w:p>
            <w:pPr>
              <w:pStyle w:val="Compact"/>
              <w:jc w:val="left"/>
            </w:pPr>
            <w:r>
              <w:t xml:space="preserve">1</w:t>
            </w:r>
          </w:p>
        </w:tc>
        <w:tc>
          <w:tcPr/>
          <w:p>
            <w:pPr>
              <w:pStyle w:val="Compact"/>
              <w:jc w:val="left"/>
            </w:pPr>
            <w:r>
              <w:t xml:space="preserve">civiccast/native/supervisor/service.py:2321</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CIVICAST_TARGET_DATABASE_URL</w:t>
            </w:r>
          </w:p>
        </w:tc>
        <w:tc>
          <w:tcPr/>
          <w:p>
            <w:pPr>
              <w:pStyle w:val="Compact"/>
              <w:jc w:val="left"/>
            </w:pPr>
            <w:r>
              <w:t xml:space="preserve">1</w:t>
            </w:r>
          </w:p>
        </w:tc>
        <w:tc>
          <w:tcPr/>
          <w:p>
            <w:pPr>
              <w:pStyle w:val="Compact"/>
              <w:jc w:val="left"/>
            </w:pPr>
            <w:r>
              <w:t xml:space="preserve">civiccast/dr/station_backup_cli.py:84</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CIVICAST_TRUSTED_PROXY_CIDRS_EXACT</w:t>
            </w:r>
          </w:p>
        </w:tc>
        <w:tc>
          <w:tcPr/>
          <w:p>
            <w:pPr>
              <w:pStyle w:val="Compact"/>
              <w:jc w:val="left"/>
            </w:pPr>
            <w:r>
              <w:t xml:space="preserve">1</w:t>
            </w:r>
          </w:p>
        </w:tc>
        <w:tc>
          <w:tcPr/>
          <w:p>
            <w:pPr>
              <w:pStyle w:val="Compact"/>
              <w:jc w:val="left"/>
            </w:pPr>
            <w:r>
              <w:t xml:space="preserve">civiccast/native/supervisor/service.py:2322</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CIVICCAST_ACTIVE_NETWORK_SETTINGS</w:t>
            </w:r>
          </w:p>
        </w:tc>
        <w:tc>
          <w:tcPr/>
          <w:p>
            <w:pPr>
              <w:pStyle w:val="Compact"/>
              <w:jc w:val="left"/>
            </w:pPr>
            <w:r>
              <w:t xml:space="preserve">2</w:t>
            </w:r>
          </w:p>
        </w:tc>
        <w:tc>
          <w:tcPr/>
          <w:p>
            <w:pPr>
              <w:pStyle w:val="Compact"/>
              <w:jc w:val="left"/>
            </w:pPr>
            <w:r>
              <w:t xml:space="preserve">civiccast/app.py:2663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4</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2</w:t>
            </w:r>
          </w:p>
        </w:tc>
        <w:tc>
          <w:tcPr/>
          <w:p>
            <w:pPr>
              <w:pStyle w:val="Compact"/>
              <w:jc w:val="left"/>
            </w:pPr>
            <w:r>
              <w:t xml:space="preserve">civiccast/dr/station_backup_runtime.py:71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2</w:t>
            </w:r>
          </w:p>
        </w:tc>
        <w:tc>
          <w:tcPr/>
          <w:p>
            <w:pPr>
              <w:pStyle w:val="Compact"/>
              <w:jc w:val="left"/>
            </w:pPr>
            <w:r>
              <w:t xml:space="preserve">civiccast/dr/station_backup_runtime.py:73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2</w:t>
            </w:r>
          </w:p>
        </w:tc>
        <w:tc>
          <w:tcPr/>
          <w:p>
            <w:pPr>
              <w:pStyle w:val="Compact"/>
              <w:jc w:val="left"/>
            </w:pPr>
            <w:r>
              <w:t xml:space="preserve">civiccast/dr/station_backup_runtime.py:74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2</w:t>
            </w:r>
          </w:p>
        </w:tc>
        <w:tc>
          <w:tcPr/>
          <w:p>
            <w:pPr>
              <w:pStyle w:val="Compact"/>
              <w:jc w:val="left"/>
            </w:pPr>
            <w:r>
              <w:t xml:space="preserve">civiccast/dr/station_backup_runtime.py:70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2</w:t>
            </w:r>
          </w:p>
        </w:tc>
        <w:tc>
          <w:tcPr/>
          <w:p>
            <w:pPr>
              <w:pStyle w:val="Compact"/>
              <w:jc w:val="left"/>
            </w:pPr>
            <w:r>
              <w:t xml:space="preserve">civiccast/dr/station_backup_runtime.py:72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25</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civiccast/app.py:1504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civiccast/app.py:2742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4</w:t>
            </w:r>
          </w:p>
        </w:tc>
        <w:tc>
          <w:tcPr/>
          <w:p>
            <w:pPr>
              <w:pStyle w:val="Compact"/>
              <w:jc w:val="left"/>
            </w:pPr>
            <w:r>
              <w:t xml:space="preserve">civiccast/dr/station_backup_runtime.py:63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4</w:t>
            </w:r>
          </w:p>
        </w:tc>
        <w:tc>
          <w:tcPr/>
          <w:p>
            <w:pPr>
              <w:pStyle w:val="Compact"/>
              <w:jc w:val="left"/>
            </w:pPr>
            <w:r>
              <w:t xml:space="preserve">civiccast/dr/station_backup_runtime.py:64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4</w:t>
            </w:r>
          </w:p>
        </w:tc>
        <w:tc>
          <w:tcPr/>
          <w:p>
            <w:pPr>
              <w:pStyle w:val="Compact"/>
              <w:jc w:val="left"/>
            </w:pPr>
            <w:r>
              <w:t xml:space="preserve">civiccast/dr/station_backup_runtime.py:62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civiccast/captions/tap_worker.py:2730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3</w:t>
            </w:r>
          </w:p>
        </w:tc>
        <w:tc>
          <w:tcPr/>
          <w:p>
            <w:pPr>
              <w:pStyle w:val="Compact"/>
              <w:jc w:val="left"/>
            </w:pPr>
            <w:r>
              <w:t xml:space="preserve">civiccast/ai_models/runtime.py:134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17</w:t>
            </w:r>
          </w:p>
        </w:tc>
        <w:tc>
          <w:tcPr/>
          <w:p>
            <w:pPr>
              <w:pStyle w:val="Compact"/>
              <w:jc w:val="left"/>
            </w:pPr>
            <w:r>
              <w:t xml:space="preserve">civiccast/cli.py:2324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4</w:t>
            </w:r>
          </w:p>
        </w:tc>
        <w:tc>
          <w:tcPr/>
          <w:p>
            <w:pPr>
              <w:pStyle w:val="Compact"/>
              <w:jc w:val="left"/>
            </w:pPr>
            <w:r>
              <w:t xml:space="preserve">civiccast/cli.py:917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8</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5</w:t>
            </w:r>
          </w:p>
        </w:tc>
        <w:tc>
          <w:tcPr/>
          <w:p>
            <w:pPr>
              <w:pStyle w:val="Compact"/>
              <w:jc w:val="left"/>
            </w:pPr>
            <w:r>
              <w:t xml:space="preserve">civiccast/app.py:3245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civiccast/app.py:2366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civiccast/app.py:1815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civiccast/app.py:1822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civiccast/app.py:1837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civiccast/app.py:1726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16</w:t>
            </w:r>
          </w:p>
        </w:tc>
        <w:tc>
          <w:tcPr/>
          <w:p>
            <w:pPr>
              <w:pStyle w:val="Compact"/>
              <w:jc w:val="left"/>
            </w:pPr>
            <w:r>
              <w:t xml:space="preserve">civiccast/cli.py:1250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civiccast/apps/installer/src-tauri/nsis-hooks-bootstrap.nsh:577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civiccast/apps/installer/src-tauri/nsis-hooks-bootstrap.nsh:576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civiccast/apps/installer/src-tauri/nsis-hooks-bootstrap.nsh:580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civiccast/apps/installer/src-tauri/nsis-hooks-bootstrap.nsh:579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civiccast/apps/installer/src-tauri/nsis-hooks-bootstrap.nsh:669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civiccast/apps/installer/src-tauri/nsis-hooks-bootstrap.nsh:624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civiccast/apps/installer/src-tauri/nsis-hooks-bootstrap.nsh:663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civiccast/apps/installer/src-tauri/nsis-hooks-bootstrap.nsh:584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civiccast/apps/installer/src-tauri/nsis-hooks-bootstrap.nsh:705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civiccast/apps/installer/src-tauri/nsis-hooks-bootstrap.nsh:581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civiccast/apps/installer/src-tauri/nsis-hooks-bootstrap.nsh:582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civiccast/apps/installer/src-tauri/nsis-hooks-bootstrap.nsh:653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civiccast/apps/installer/src-tauri/nsis-hooks-bootstrap.nsh:583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civiccast/apps/installer/src-tauri/nsis-hooks-bootstrap.nsh:638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civiccast/apps/installer/src-tauri/nsis-hooks-bootstrap.nsh:644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CIVICCAST_EXIT_INSTALL_RECOVERY</w:t>
            </w:r>
          </w:p>
        </w:tc>
        <w:tc>
          <w:tcPr/>
          <w:p>
            <w:pPr>
              <w:pStyle w:val="Compact"/>
              <w:jc w:val="left"/>
            </w:pPr>
            <w:r>
              <w:t xml:space="preserve">5</w:t>
            </w:r>
          </w:p>
        </w:tc>
        <w:tc>
          <w:tcPr/>
          <w:p>
            <w:pPr>
              <w:pStyle w:val="Compact"/>
              <w:jc w:val="left"/>
            </w:pPr>
            <w:r>
              <w:t xml:space="preserve">civiccast/apps/installer/src-tauri/nsis-hooks-bootstrap.nsh:360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civiccast/apps/installer/src-tauri/nsis-hooks-bootstrap.nsh:575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52</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2</w:t>
            </w:r>
          </w:p>
        </w:tc>
        <w:tc>
          <w:tcPr/>
          <w:p>
            <w:pPr>
              <w:pStyle w:val="Compact"/>
              <w:jc w:val="left"/>
            </w:pPr>
            <w:r>
              <w:t xml:space="preserve">civiccast/dr/station_backup_runtime.py:66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2</w:t>
            </w:r>
          </w:p>
        </w:tc>
        <w:tc>
          <w:tcPr/>
          <w:p>
            <w:pPr>
              <w:pStyle w:val="Compact"/>
              <w:jc w:val="left"/>
            </w:pPr>
            <w:r>
              <w:t xml:space="preserve">civiccast/dr/station_backup_runtime.py:68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2</w:t>
            </w:r>
          </w:p>
        </w:tc>
        <w:tc>
          <w:tcPr/>
          <w:p>
            <w:pPr>
              <w:pStyle w:val="Compact"/>
              <w:jc w:val="left"/>
            </w:pPr>
            <w:r>
              <w:t xml:space="preserve">civiccast/dr/station_backup_runtime.py:69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2</w:t>
            </w:r>
          </w:p>
        </w:tc>
        <w:tc>
          <w:tcPr/>
          <w:p>
            <w:pPr>
              <w:pStyle w:val="Compact"/>
              <w:jc w:val="left"/>
            </w:pPr>
            <w:r>
              <w:t xml:space="preserve">civiccast/dr/station_backup_runtime.py:65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2</w:t>
            </w:r>
          </w:p>
        </w:tc>
        <w:tc>
          <w:tcPr/>
          <w:p>
            <w:pPr>
              <w:pStyle w:val="Compact"/>
              <w:jc w:val="left"/>
            </w:pPr>
            <w:r>
              <w:t xml:space="preserve">civiccast/dr/station_backup_runtime.py:67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CIVICCAST_FEDERATION_CONFIG</w:t>
            </w:r>
          </w:p>
        </w:tc>
        <w:tc>
          <w:tcPr/>
          <w:p>
            <w:pPr>
              <w:pStyle w:val="Compact"/>
              <w:jc w:val="left"/>
            </w:pPr>
            <w:r>
              <w:t xml:space="preserve">1</w:t>
            </w:r>
          </w:p>
        </w:tc>
        <w:tc>
          <w:tcPr/>
          <w:p>
            <w:pPr>
              <w:pStyle w:val="Compact"/>
              <w:jc w:val="left"/>
            </w:pPr>
            <w:r>
              <w:t xml:space="preserve">civiccast/federation/service.py:212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civiccast/egress/hls_relay.py:342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5</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2</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2</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4</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CIVICCAST_IDENTITY_MIGRATION</w:t>
            </w:r>
          </w:p>
        </w:tc>
        <w:tc>
          <w:tcPr/>
          <w:p>
            <w:pPr>
              <w:pStyle w:val="Compact"/>
              <w:jc w:val="left"/>
            </w:pPr>
            <w:r>
              <w:t xml:space="preserve">1</w:t>
            </w:r>
          </w:p>
        </w:tc>
        <w:tc>
          <w:tcPr/>
          <w:p>
            <w:pPr>
              <w:pStyle w:val="Compact"/>
              <w:jc w:val="left"/>
            </w:pPr>
            <w:r>
              <w:t xml:space="preserve">civiccast/native/identity_migration.py:20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CIVICCAST_INSTALL_TRANSACTION</w:t>
            </w:r>
          </w:p>
        </w:tc>
        <w:tc>
          <w:tcPr/>
          <w:p>
            <w:pPr>
              <w:pStyle w:val="Compact"/>
              <w:jc w:val="left"/>
            </w:pPr>
            <w:r>
              <w:t xml:space="preserve">3</w:t>
            </w:r>
          </w:p>
        </w:tc>
        <w:tc>
          <w:tcPr/>
          <w:p>
            <w:pPr>
              <w:pStyle w:val="Compact"/>
              <w:jc w:val="left"/>
            </w:pPr>
            <w:r>
              <w:t xml:space="preserve">civiccast/apps/installer/src-tauri/nsis-hooks-bootstrap.nsh:400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5</w:t>
            </w:r>
          </w:p>
        </w:tc>
        <w:tc>
          <w:tcPr/>
          <w:p>
            <w:pPr>
              <w:pStyle w:val="Compact"/>
              <w:jc w:val="left"/>
            </w:pPr>
            <w:r>
              <w:t xml:space="preserve">civiccast/dr/station_backup_runtime.py:50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CIVICCAST_MEDIAMTX_COMMAND</w:t>
            </w:r>
          </w:p>
        </w:tc>
        <w:tc>
          <w:tcPr/>
          <w:p>
            <w:pPr>
              <w:pStyle w:val="Compact"/>
              <w:jc w:val="left"/>
            </w:pPr>
            <w:r>
              <w:t xml:space="preserve">2</w:t>
            </w:r>
          </w:p>
        </w:tc>
        <w:tc>
          <w:tcPr/>
          <w:p>
            <w:pPr>
              <w:pStyle w:val="Compact"/>
              <w:jc w:val="left"/>
            </w:pPr>
            <w:r>
              <w:t xml:space="preserve">civiccast/installer/contribution_install.py:150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civiccast/app.py:2204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14</w:t>
            </w:r>
          </w:p>
        </w:tc>
        <w:tc>
          <w:tcPr/>
          <w:p>
            <w:pPr>
              <w:pStyle w:val="Compact"/>
              <w:jc w:val="left"/>
            </w:pPr>
            <w:r>
              <w:t xml:space="preserve">civiccast/app.py:940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4</w:t>
            </w:r>
          </w:p>
        </w:tc>
        <w:tc>
          <w:tcPr/>
          <w:p>
            <w:pPr>
              <w:pStyle w:val="Compact"/>
              <w:jc w:val="left"/>
            </w:pPr>
            <w:r>
              <w:t xml:space="preserve">civiccast/ai_models/runtime.py:141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CIVICCAST_NETWORK_SETTINGS_PATH</w:t>
            </w:r>
          </w:p>
        </w:tc>
        <w:tc>
          <w:tcPr/>
          <w:p>
            <w:pPr>
              <w:pStyle w:val="Compact"/>
              <w:jc w:val="left"/>
            </w:pPr>
            <w:r>
              <w:t xml:space="preserve">3</w:t>
            </w:r>
          </w:p>
        </w:tc>
        <w:tc>
          <w:tcPr/>
          <w:p>
            <w:pPr>
              <w:pStyle w:val="Compact"/>
              <w:jc w:val="left"/>
            </w:pPr>
            <w:r>
              <w:t xml:space="preserve">civiccast/dr/station_backup_runtime.py:89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CIVICCAST_NOTIFICATION_DELIVERY_LEASE_SECONDS</w:t>
            </w:r>
          </w:p>
        </w:tc>
        <w:tc>
          <w:tcPr/>
          <w:p>
            <w:pPr>
              <w:pStyle w:val="Compact"/>
              <w:jc w:val="left"/>
            </w:pPr>
            <w:r>
              <w:t xml:space="preserve">1</w:t>
            </w:r>
          </w:p>
        </w:tc>
        <w:tc>
          <w:tcPr/>
          <w:p>
            <w:pPr>
              <w:pStyle w:val="Compact"/>
              <w:jc w:val="left"/>
            </w:pPr>
            <w:r>
              <w:t xml:space="preserve">civiccast/subscribe/outcome_store.py:90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CIVICCAST_OBS_WEBSOCKET_PASSWORD</w:t>
            </w:r>
          </w:p>
        </w:tc>
        <w:tc>
          <w:tcPr/>
          <w:p>
            <w:pPr>
              <w:pStyle w:val="Compact"/>
              <w:jc w:val="left"/>
            </w:pPr>
            <w:r>
              <w:t xml:space="preserve">1</w:t>
            </w:r>
          </w:p>
        </w:tc>
        <w:tc>
          <w:tcPr/>
          <w:p>
            <w:pPr>
              <w:pStyle w:val="Compact"/>
              <w:jc w:val="left"/>
            </w:pPr>
            <w:r>
              <w:t xml:space="preserve">civiccast/dr/station_backup_runtime.py:75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4</w:t>
            </w:r>
          </w:p>
        </w:tc>
        <w:tc>
          <w:tcPr/>
          <w:p>
            <w:pPr>
              <w:pStyle w:val="Compact"/>
              <w:jc w:val="left"/>
            </w:pPr>
            <w:r>
              <w:t xml:space="preserve">civiccast/captions/settings.py:45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civiccast/captions/settings.py:52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civiccast/app.py:2786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CIVICCAST_PODCAST_MEDIA_DIR</w:t>
            </w:r>
          </w:p>
        </w:tc>
        <w:tc>
          <w:tcPr/>
          <w:p>
            <w:pPr>
              <w:pStyle w:val="Compact"/>
              <w:jc w:val="left"/>
            </w:pPr>
            <w:r>
              <w:t xml:space="preserve">1</w:t>
            </w:r>
          </w:p>
        </w:tc>
        <w:tc>
          <w:tcPr/>
          <w:p>
            <w:pPr>
              <w:pStyle w:val="Compact"/>
              <w:jc w:val="left"/>
            </w:pPr>
            <w:r>
              <w:t xml:space="preserve">civiccast/podcast/service.py:44</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civiccast/apps/installer/src-tauri/nsis-hooks-bootstrap.nsh:740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CIVICCAST_PREFLIGHT_SCRIPT</w:t>
            </w:r>
          </w:p>
        </w:tc>
        <w:tc>
          <w:tcPr/>
          <w:p>
            <w:pPr>
              <w:pStyle w:val="Compact"/>
              <w:jc w:val="left"/>
            </w:pPr>
            <w:r>
              <w:t xml:space="preserve">2</w:t>
            </w:r>
          </w:p>
        </w:tc>
        <w:tc>
          <w:tcPr/>
          <w:p>
            <w:pPr>
              <w:pStyle w:val="Compact"/>
              <w:jc w:val="left"/>
            </w:pPr>
            <w:r>
              <w:t xml:space="preserve">civiccast/apps/installer/src-tauri/nsis-hooks-bootstrap.nsh:746</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2</w:t>
            </w:r>
          </w:p>
        </w:tc>
        <w:tc>
          <w:tcPr/>
          <w:p>
            <w:pPr>
              <w:pStyle w:val="Compact"/>
              <w:jc w:val="left"/>
            </w:pPr>
            <w:r>
              <w:t xml:space="preserve">civiccast/cli.py:964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4</w:t>
            </w:r>
          </w:p>
        </w:tc>
        <w:tc>
          <w:tcPr/>
          <w:p>
            <w:pPr>
              <w:pStyle w:val="Compact"/>
              <w:jc w:val="left"/>
            </w:pPr>
            <w:r>
              <w:t xml:space="preserve">civiccast/paywall/router.py:274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3</w:t>
            </w:r>
          </w:p>
        </w:tc>
        <w:tc>
          <w:tcPr/>
          <w:p>
            <w:pPr>
              <w:pStyle w:val="Compact"/>
              <w:jc w:val="left"/>
            </w:pPr>
            <w:r>
              <w:t xml:space="preserve">civiccast/app.py:1287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4</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5</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12</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civiccast/app.py:2777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6</w:t>
            </w:r>
          </w:p>
        </w:tc>
        <w:tc>
          <w:tcPr/>
          <w:p>
            <w:pPr>
              <w:pStyle w:val="Compact"/>
              <w:jc w:val="left"/>
            </w:pPr>
            <w:r>
              <w:t xml:space="preserve">civiccast/dr/station_backup_runtime.py:58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6</w:t>
            </w:r>
          </w:p>
        </w:tc>
        <w:tc>
          <w:tcPr/>
          <w:p>
            <w:pPr>
              <w:pStyle w:val="Compact"/>
              <w:jc w:val="left"/>
            </w:pPr>
            <w:r>
              <w:t xml:space="preserve">civiccast/dr/station_backup_runtime.py:57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6</w:t>
            </w:r>
          </w:p>
        </w:tc>
        <w:tc>
          <w:tcPr/>
          <w:p>
            <w:pPr>
              <w:pStyle w:val="Compact"/>
              <w:jc w:val="left"/>
            </w:pPr>
            <w:r>
              <w:t xml:space="preserve">civiccast/dr/station_backup_runtime.py:60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6</w:t>
            </w:r>
          </w:p>
        </w:tc>
        <w:tc>
          <w:tcPr/>
          <w:p>
            <w:pPr>
              <w:pStyle w:val="Compact"/>
              <w:jc w:val="left"/>
            </w:pPr>
            <w:r>
              <w:t xml:space="preserve">civiccast/dr/station_backup_runtime.py:61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6</w:t>
            </w:r>
          </w:p>
        </w:tc>
        <w:tc>
          <w:tcPr/>
          <w:p>
            <w:pPr>
              <w:pStyle w:val="Compact"/>
              <w:jc w:val="left"/>
            </w:pPr>
            <w:r>
              <w:t xml:space="preserve">civiccast/dr/station_backup_runtime.py:59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8</w:t>
            </w:r>
          </w:p>
        </w:tc>
        <w:tc>
          <w:tcPr/>
          <w:p>
            <w:pPr>
              <w:pStyle w:val="Compact"/>
              <w:jc w:val="left"/>
            </w:pPr>
            <w:r>
              <w:t xml:space="preserve">civiccast/app.py:1509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3</w:t>
            </w:r>
          </w:p>
        </w:tc>
        <w:tc>
          <w:tcPr/>
          <w:p>
            <w:pPr>
              <w:pStyle w:val="Compact"/>
              <w:jc w:val="left"/>
            </w:pPr>
            <w:r>
              <w:t xml:space="preserve">civiccast/installer/contribution_install.py:53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CIVICCAST_REMOTE_CONTRIBUTION_MEDIAMTX_URL</w:t>
            </w:r>
          </w:p>
        </w:tc>
        <w:tc>
          <w:tcPr/>
          <w:p>
            <w:pPr>
              <w:pStyle w:val="Compact"/>
              <w:jc w:val="left"/>
            </w:pPr>
            <w:r>
              <w:t xml:space="preserve">4</w:t>
            </w:r>
          </w:p>
        </w:tc>
        <w:tc>
          <w:tcPr/>
          <w:p>
            <w:pPr>
              <w:pStyle w:val="Compact"/>
              <w:jc w:val="left"/>
            </w:pPr>
            <w:r>
              <w:t xml:space="preserve">civiccast/app.py:3277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CIVICCAST_REMOTE_CONTRIBUTION_RTSP_URL</w:t>
            </w:r>
          </w:p>
        </w:tc>
        <w:tc>
          <w:tcPr/>
          <w:p>
            <w:pPr>
              <w:pStyle w:val="Compact"/>
              <w:jc w:val="left"/>
            </w:pPr>
            <w:r>
              <w:t xml:space="preserve">1</w:t>
            </w:r>
          </w:p>
        </w:tc>
        <w:tc>
          <w:tcPr/>
          <w:p>
            <w:pPr>
              <w:pStyle w:val="Compact"/>
              <w:jc w:val="left"/>
            </w:pPr>
            <w:r>
              <w:t xml:space="preserve">civiccast/app.py:3279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CIVICCAST_REMOTE_CONTRIBUTION_SRT_URL</w:t>
            </w:r>
          </w:p>
        </w:tc>
        <w:tc>
          <w:tcPr/>
          <w:p>
            <w:pPr>
              <w:pStyle w:val="Compact"/>
              <w:jc w:val="left"/>
            </w:pPr>
            <w:r>
              <w:t xml:space="preserve">1</w:t>
            </w:r>
          </w:p>
        </w:tc>
        <w:tc>
          <w:tcPr/>
          <w:p>
            <w:pPr>
              <w:pStyle w:val="Compact"/>
              <w:jc w:val="left"/>
            </w:pPr>
            <w:r>
              <w:t xml:space="preserve">civiccast/app.py:3282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4</w:t>
            </w:r>
          </w:p>
        </w:tc>
        <w:tc>
          <w:tcPr/>
          <w:p>
            <w:pPr>
              <w:pStyle w:val="Compact"/>
              <w:jc w:val="left"/>
            </w:pPr>
            <w:r>
              <w:t xml:space="preserve">civiccast/app.py:3304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6</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civiccast/app.py:2610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3</w:t>
            </w:r>
          </w:p>
        </w:tc>
        <w:tc>
          <w:tcPr/>
          <w:p>
            <w:pPr>
              <w:pStyle w:val="Compact"/>
              <w:jc w:val="left"/>
            </w:pPr>
            <w:r>
              <w:t xml:space="preserve">civiccast/dr/station_backup_runtime.py:36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3</w:t>
            </w:r>
          </w:p>
        </w:tc>
        <w:tc>
          <w:tcPr/>
          <w:p>
            <w:pPr>
              <w:pStyle w:val="Compact"/>
              <w:jc w:val="left"/>
            </w:pPr>
            <w:r>
              <w:t xml:space="preserve">civiccast/dr/station_backup_runtime.py:35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3</w:t>
            </w:r>
          </w:p>
        </w:tc>
        <w:tc>
          <w:tcPr/>
          <w:p>
            <w:pPr>
              <w:pStyle w:val="Compact"/>
              <w:jc w:val="left"/>
            </w:pPr>
            <w:r>
              <w:t xml:space="preserve">civiccast/dr/station_backup_runtime.py:39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3</w:t>
            </w:r>
          </w:p>
        </w:tc>
        <w:tc>
          <w:tcPr/>
          <w:p>
            <w:pPr>
              <w:pStyle w:val="Compact"/>
              <w:jc w:val="left"/>
            </w:pPr>
            <w:r>
              <w:t xml:space="preserve">civiccast/dr/station_backup_runtime.py:37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2</w:t>
            </w:r>
          </w:p>
        </w:tc>
        <w:tc>
          <w:tcPr/>
          <w:p>
            <w:pPr>
              <w:pStyle w:val="Compact"/>
              <w:jc w:val="left"/>
            </w:pPr>
            <w:r>
              <w:t xml:space="preserve">civiccast/dr/station_backup_runtime.py:40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3</w:t>
            </w:r>
          </w:p>
        </w:tc>
        <w:tc>
          <w:tcPr/>
          <w:p>
            <w:pPr>
              <w:pStyle w:val="Compact"/>
              <w:jc w:val="left"/>
            </w:pPr>
            <w:r>
              <w:t xml:space="preserve">civiccast/dr/station_backup_runtime.py:38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14</w:t>
            </w:r>
          </w:p>
        </w:tc>
        <w:tc>
          <w:tcPr/>
          <w:p>
            <w:pPr>
              <w:pStyle w:val="Compact"/>
              <w:jc w:val="left"/>
            </w:pPr>
            <w:r>
              <w:t xml:space="preserve">civiccast/app.py:3447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civiccast/installer/station_state.py:421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2</w:t>
            </w:r>
          </w:p>
        </w:tc>
        <w:tc>
          <w:tcPr/>
          <w:p>
            <w:pPr>
              <w:pStyle w:val="Compact"/>
              <w:jc w:val="left"/>
            </w:pPr>
            <w:r>
              <w:t xml:space="preserve">civiccast/installer/station_state.py:400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11</w:t>
            </w:r>
          </w:p>
        </w:tc>
        <w:tc>
          <w:tcPr/>
          <w:p>
            <w:pPr>
              <w:pStyle w:val="Compact"/>
              <w:jc w:val="left"/>
            </w:pPr>
            <w:r>
              <w:t xml:space="preserve">civiccast/dr/station_backup_runtime.py:107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civiccast/installer/station_state.py:1472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5</w:t>
            </w:r>
          </w:p>
        </w:tc>
        <w:tc>
          <w:tcPr/>
          <w:p>
            <w:pPr>
              <w:pStyle w:val="Compact"/>
              <w:jc w:val="left"/>
            </w:pPr>
            <w:r>
              <w:t xml:space="preserve">civiccast/app.py:1032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110</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7</w:t>
            </w:r>
          </w:p>
        </w:tc>
        <w:tc>
          <w:tcPr/>
          <w:p>
            <w:pPr>
              <w:pStyle w:val="Compact"/>
              <w:jc w:val="left"/>
            </w:pPr>
            <w:r>
              <w:t xml:space="preserve">civiccast/dr/station_backup_runtime.py:45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3</w:t>
            </w:r>
          </w:p>
        </w:tc>
        <w:tc>
          <w:tcPr/>
          <w:p>
            <w:pPr>
              <w:pStyle w:val="Compact"/>
              <w:jc w:val="left"/>
            </w:pPr>
            <w:r>
              <w:t xml:space="preserve">civiccast/dr/station_backup_runtime.py:42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2</w:t>
            </w:r>
          </w:p>
        </w:tc>
        <w:tc>
          <w:tcPr/>
          <w:p>
            <w:pPr>
              <w:pStyle w:val="Compact"/>
              <w:jc w:val="left"/>
            </w:pPr>
            <w:r>
              <w:t xml:space="preserve">civiccast/dr/station_backup_runtime.py:44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2</w:t>
            </w:r>
          </w:p>
        </w:tc>
        <w:tc>
          <w:tcPr/>
          <w:p>
            <w:pPr>
              <w:pStyle w:val="Compact"/>
              <w:jc w:val="left"/>
            </w:pPr>
            <w:r>
              <w:t xml:space="preserve">civiccast/dr/station_backup_runtime.py:43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civiccast/subscribe/router.py:129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3</w:t>
            </w:r>
          </w:p>
        </w:tc>
        <w:tc>
          <w:tcPr/>
          <w:p>
            <w:pPr>
              <w:pStyle w:val="Compact"/>
              <w:jc w:val="left"/>
            </w:pPr>
            <w:r>
              <w:t xml:space="preserve">civiccast/dr/station_backup_runtime.py:88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3</w:t>
            </w:r>
          </w:p>
        </w:tc>
        <w:tc>
          <w:tcPr/>
          <w:p>
            <w:pPr>
              <w:pStyle w:val="Compact"/>
              <w:jc w:val="left"/>
            </w:pPr>
            <w:r>
              <w:t xml:space="preserve">civiccast/dr/station_backup_runtime.py:41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10</w:t>
            </w:r>
          </w:p>
        </w:tc>
        <w:tc>
          <w:tcPr/>
          <w:p>
            <w:pPr>
              <w:pStyle w:val="Compact"/>
              <w:jc w:val="left"/>
            </w:pPr>
            <w:r>
              <w:t xml:space="preserve">civiccast/app.py:443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civiccast/app.py:620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CIVICCAST_TRANSACTION_ARMED</w:t>
            </w:r>
          </w:p>
        </w:tc>
        <w:tc>
          <w:tcPr/>
          <w:p>
            <w:pPr>
              <w:pStyle w:val="Compact"/>
              <w:jc w:val="left"/>
            </w:pPr>
            <w:r>
              <w:t xml:space="preserve">5</w:t>
            </w:r>
          </w:p>
        </w:tc>
        <w:tc>
          <w:tcPr/>
          <w:p>
            <w:pPr>
              <w:pStyle w:val="Compact"/>
              <w:jc w:val="left"/>
            </w:pPr>
            <w:r>
              <w:t xml:space="preserve">civiccast/apps/installer/src-tauri/nsis-hooks-bootstrap.nsh:357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CIVICCAST_TRANSACTION_BEGIN</w:t>
            </w:r>
          </w:p>
        </w:tc>
        <w:tc>
          <w:tcPr/>
          <w:p>
            <w:pPr>
              <w:pStyle w:val="Compact"/>
              <w:jc w:val="left"/>
            </w:pPr>
            <w:r>
              <w:t xml:space="preserve">2</w:t>
            </w:r>
          </w:p>
        </w:tc>
        <w:tc>
          <w:tcPr/>
          <w:p>
            <w:pPr>
              <w:pStyle w:val="Compact"/>
              <w:jc w:val="left"/>
            </w:pPr>
            <w:r>
              <w:t xml:space="preserve">civiccast/apps/installer/src-tauri/nsis-hooks-bootstrap.nsh:388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w:t>
            </w:r>
          </w:p>
        </w:tc>
        <w:tc>
          <w:tcPr/>
          <w:p>
            <w:pPr>
              <w:pStyle w:val="Compact"/>
              <w:jc w:val="left"/>
            </w:pPr>
            <w:r>
              <w:t xml:space="preserve">6</w:t>
            </w:r>
          </w:p>
        </w:tc>
        <w:tc>
          <w:tcPr/>
          <w:p>
            <w:pPr>
              <w:pStyle w:val="Compact"/>
              <w:jc w:val="left"/>
            </w:pPr>
            <w:r>
              <w:t xml:space="preserve">civiccast/apps/installer/src-tauri/nsis-hooks-bootstrap.nsh:362</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CIVICCAST_TRANSACTION_CALLBACKS</w:t>
            </w:r>
          </w:p>
        </w:tc>
        <w:tc>
          <w:tcPr/>
          <w:p>
            <w:pPr>
              <w:pStyle w:val="Compact"/>
              <w:jc w:val="left"/>
            </w:pPr>
            <w:r>
              <w:t xml:space="preserve">2</w:t>
            </w:r>
          </w:p>
        </w:tc>
        <w:tc>
          <w:tcPr/>
          <w:p>
            <w:pPr>
              <w:pStyle w:val="Compact"/>
              <w:jc w:val="left"/>
            </w:pPr>
            <w:r>
              <w:t xml:space="preserve">civiccast/apps/installer/src-tauri/nsis-hooks-bootstrap.nsh:431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CIVICCAST_TRANSACTION_COMMIT</w:t>
            </w:r>
          </w:p>
        </w:tc>
        <w:tc>
          <w:tcPr/>
          <w:p>
            <w:pPr>
              <w:pStyle w:val="Compact"/>
              <w:jc w:val="left"/>
            </w:pPr>
            <w:r>
              <w:t xml:space="preserve">2</w:t>
            </w:r>
          </w:p>
        </w:tc>
        <w:tc>
          <w:tcPr/>
          <w:p>
            <w:pPr>
              <w:pStyle w:val="Compact"/>
              <w:jc w:val="left"/>
            </w:pPr>
            <w:r>
              <w:t xml:space="preserve">civiccast/apps/installer/src-tauri/nsis-hooks-bootstrap.nsh:419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CIVICCAST_TRANSACTION_RECOVER_PENDING</w:t>
            </w:r>
          </w:p>
        </w:tc>
        <w:tc>
          <w:tcPr/>
          <w:p>
            <w:pPr>
              <w:pStyle w:val="Compact"/>
              <w:jc w:val="left"/>
            </w:pPr>
            <w:r>
              <w:t xml:space="preserve">2</w:t>
            </w:r>
          </w:p>
        </w:tc>
        <w:tc>
          <w:tcPr/>
          <w:p>
            <w:pPr>
              <w:pStyle w:val="Compact"/>
              <w:jc w:val="left"/>
            </w:pPr>
            <w:r>
              <w:t xml:space="preserve">civiccast/apps/installer/src-tauri/nsis-hooks-bootstrap.nsh:377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CIVICCAST_TRANSACTION_RESTORE</w:t>
            </w:r>
          </w:p>
        </w:tc>
        <w:tc>
          <w:tcPr/>
          <w:p>
            <w:pPr>
              <w:pStyle w:val="Compact"/>
              <w:jc w:val="left"/>
            </w:pPr>
            <w:r>
              <w:t xml:space="preserve">4</w:t>
            </w:r>
          </w:p>
        </w:tc>
        <w:tc>
          <w:tcPr/>
          <w:p>
            <w:pPr>
              <w:pStyle w:val="Compact"/>
              <w:jc w:val="left"/>
            </w:pPr>
            <w:r>
              <w:t xml:space="preserve">civiccast/apps/installer/src-tauri/nsis-hooks-bootstrap.nsh:410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CIVICCAST_TRANSACTION_RESULT</w:t>
            </w:r>
          </w:p>
        </w:tc>
        <w:tc>
          <w:tcPr/>
          <w:p>
            <w:pPr>
              <w:pStyle w:val="Compact"/>
              <w:jc w:val="left"/>
            </w:pPr>
            <w:r>
              <w:t xml:space="preserve">8</w:t>
            </w:r>
          </w:p>
        </w:tc>
        <w:tc>
          <w:tcPr/>
          <w:p>
            <w:pPr>
              <w:pStyle w:val="Compact"/>
              <w:jc w:val="left"/>
            </w:pPr>
            <w:r>
              <w:t xml:space="preserve">civiccast/apps/installer/src-tauri/nsis-hooks-bootstrap.nsh:358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CIVICCAST_TRANSACTION_SCRIPT</w:t>
            </w:r>
          </w:p>
        </w:tc>
        <w:tc>
          <w:tcPr/>
          <w:p>
            <w:pPr>
              <w:pStyle w:val="Compact"/>
              <w:jc w:val="left"/>
            </w:pPr>
            <w:r>
              <w:t xml:space="preserve">3</w:t>
            </w:r>
          </w:p>
        </w:tc>
        <w:tc>
          <w:tcPr/>
          <w:p>
            <w:pPr>
              <w:pStyle w:val="Compact"/>
              <w:jc w:val="left"/>
            </w:pPr>
            <w:r>
              <w:t xml:space="preserve">civiccast/apps/installer/src-tauri/nsis-hooks-bootstrap.nsh:359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CIVICCAST_TRANSACTION_SNAPSHOT</w:t>
            </w:r>
          </w:p>
        </w:tc>
        <w:tc>
          <w:tcPr/>
          <w:p>
            <w:pPr>
              <w:pStyle w:val="Compact"/>
              <w:jc w:val="left"/>
            </w:pPr>
            <w:r>
              <w:t xml:space="preserve">2</w:t>
            </w:r>
          </w:p>
        </w:tc>
        <w:tc>
          <w:tcPr/>
          <w:p>
            <w:pPr>
              <w:pStyle w:val="Compact"/>
              <w:jc w:val="left"/>
            </w:pPr>
            <w:r>
              <w:t xml:space="preserve">civiccast/apps/installer/src-tauri/nsis-hooks-bootstrap.nsh:403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CIVICCAST_TRUSTED_HOSTS</w:t>
            </w:r>
          </w:p>
        </w:tc>
        <w:tc>
          <w:tcPr/>
          <w:p>
            <w:pPr>
              <w:pStyle w:val="Compact"/>
              <w:jc w:val="left"/>
            </w:pPr>
            <w:r>
              <w:t xml:space="preserve">3</w:t>
            </w:r>
          </w:p>
        </w:tc>
        <w:tc>
          <w:tcPr/>
          <w:p>
            <w:pPr>
              <w:pStyle w:val="Compact"/>
              <w:jc w:val="left"/>
            </w:pPr>
            <w:r>
              <w:t xml:space="preserve">civiccast/subscribe/router.py:321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5</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CIVICCAST_TRUSTED_PROXY_CIDRS_EXACT</w:t>
            </w:r>
          </w:p>
        </w:tc>
        <w:tc>
          <w:tcPr/>
          <w:p>
            <w:pPr>
              <w:pStyle w:val="Compact"/>
              <w:jc w:val="left"/>
            </w:pPr>
            <w:r>
              <w:t xml:space="preserve">5</w:t>
            </w:r>
          </w:p>
        </w:tc>
        <w:tc>
          <w:tcPr/>
          <w:p>
            <w:pPr>
              <w:pStyle w:val="Compact"/>
              <w:jc w:val="left"/>
            </w:pPr>
            <w:r>
              <w:t xml:space="preserve">civiccast/common/trusted_proxy.py:25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5</w:t>
            </w:r>
          </w:p>
        </w:tc>
        <w:tc>
          <w:tcPr/>
          <w:p>
            <w:pPr>
              <w:pStyle w:val="Compact"/>
              <w:jc w:val="left"/>
            </w:pPr>
            <w:r>
              <w:t xml:space="preserve">civiccast/common/trusted_proxy.py:36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3</w:t>
            </w:r>
          </w:p>
        </w:tc>
        <w:tc>
          <w:tcPr/>
          <w:p>
            <w:pPr>
              <w:pStyle w:val="Compact"/>
              <w:jc w:val="left"/>
            </w:pPr>
            <w:r>
              <w:t xml:space="preserve">civiccast/dr/station_backup_runtime.py:78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2</w:t>
            </w:r>
          </w:p>
        </w:tc>
        <w:tc>
          <w:tcPr/>
          <w:p>
            <w:pPr>
              <w:pStyle w:val="Compact"/>
              <w:jc w:val="left"/>
            </w:pPr>
            <w:r>
              <w:t xml:space="preserve">civiccast/dr/station_backup_runtime.py:77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7</w:t>
            </w:r>
          </w:p>
        </w:tc>
        <w:tc>
          <w:tcPr/>
          <w:p>
            <w:pPr>
              <w:pStyle w:val="Compact"/>
              <w:jc w:val="left"/>
            </w:pPr>
            <w:r>
              <w:t xml:space="preserve">civiccast/dr/station_backup_runtime.py:76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49</w:t>
            </w:r>
          </w:p>
        </w:tc>
        <w:tc>
          <w:tcPr/>
          <w:p>
            <w:pPr>
              <w:pStyle w:val="Compact"/>
              <w:jc w:val="left"/>
            </w:pPr>
            <w:r>
              <w:t xml:space="preserve">civiccast/app.py:3711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CIVICCAST_VERSION_PREFLIGHT</w:t>
            </w:r>
          </w:p>
        </w:tc>
        <w:tc>
          <w:tcPr/>
          <w:p>
            <w:pPr>
              <w:pStyle w:val="Compact"/>
              <w:jc w:val="left"/>
            </w:pPr>
            <w:r>
              <w:t xml:space="preserve">3</w:t>
            </w:r>
          </w:p>
        </w:tc>
        <w:tc>
          <w:tcPr/>
          <w:p>
            <w:pPr>
              <w:pStyle w:val="Compact"/>
              <w:jc w:val="left"/>
            </w:pPr>
            <w:r>
              <w:t xml:space="preserve">civiccast/apps/installer/src-tauri/nsis-hooks-bootstrap.nsh:747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civiccast/captions/tap_worker.py:2805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civiccast/captions/tap_worker.py:2806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CIVICCAST_WHISPER_FALLBACK_TIMEOUT_SECONDS</w:t>
            </w:r>
          </w:p>
        </w:tc>
        <w:tc>
          <w:tcPr/>
          <w:p>
            <w:pPr>
              <w:pStyle w:val="Compact"/>
              <w:jc w:val="left"/>
            </w:pPr>
            <w:r>
              <w:t xml:space="preserve">1</w:t>
            </w:r>
          </w:p>
        </w:tc>
        <w:tc>
          <w:tcPr/>
          <w:p>
            <w:pPr>
              <w:pStyle w:val="Compact"/>
              <w:jc w:val="left"/>
            </w:pPr>
            <w:r>
              <w:t xml:space="preserve">civiccast/captions/whistle.py:68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6</w:t>
            </w:r>
          </w:p>
        </w:tc>
        <w:tc>
          <w:tcPr/>
          <w:p>
            <w:pPr>
              <w:pStyle w:val="Compact"/>
              <w:jc w:val="left"/>
            </w:pPr>
            <w:r>
              <w:t xml:space="preserve">civiccast/ai_models/runtime.py:135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2</w:t>
            </w:r>
          </w:p>
        </w:tc>
        <w:tc>
          <w:tcPr/>
          <w:p>
            <w:pPr>
              <w:pStyle w:val="Compact"/>
              <w:jc w:val="left"/>
            </w:pPr>
            <w:r>
              <w:t xml:space="preserve">civiccast/ai_models/runtime.py:173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6</w:t>
            </w:r>
          </w:p>
        </w:tc>
        <w:tc>
          <w:tcPr/>
          <w:p>
            <w:pPr>
              <w:pStyle w:val="Compact"/>
              <w:jc w:val="left"/>
            </w:pPr>
            <w:r>
              <w:t xml:space="preserve">civiccast/dr/station_backup_runtime.py:53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9</w:t>
            </w:r>
          </w:p>
        </w:tc>
        <w:tc>
          <w:tcPr/>
          <w:p>
            <w:pPr>
              <w:pStyle w:val="Compact"/>
              <w:jc w:val="left"/>
            </w:pPr>
            <w:r>
              <w:t xml:space="preserve">civiccast/dr/station_backup_runtime.py:54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3</w:t>
            </w:r>
          </w:p>
        </w:tc>
        <w:tc>
          <w:tcPr/>
          <w:p>
            <w:pPr>
              <w:pStyle w:val="Compact"/>
              <w:jc w:val="left"/>
            </w:pPr>
            <w:r>
              <w:t xml:space="preserve">civiccast/dr/station_backup_runtime.py:56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5</w:t>
            </w:r>
          </w:p>
        </w:tc>
        <w:tc>
          <w:tcPr/>
          <w:p>
            <w:pPr>
              <w:pStyle w:val="Compact"/>
              <w:jc w:val="left"/>
            </w:pPr>
            <w:r>
              <w:t xml:space="preserve">civiccast/dr/station_backup_runtime.py:55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724"/>
    <w:bookmarkEnd w:id="725"/>
    <w:bookmarkStart w:id="73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1" w:name="folders-created-by-setup"/>
    <w:p>
      <w:pPr>
        <w:pStyle w:val="Heading3"/>
      </w:pPr>
      <w:r>
        <w:t xml:space="preserve">Folders created by setup</w:t>
      </w:r>
    </w:p>
    <w:bookmarkStart w:id="72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&lt;I&gt;\packs\captions-whistle\</w:t>
            </w:r>
          </w:p>
        </w:tc>
        <w:tc>
          <w:tcPr/>
          <w:p>
            <w:pPr>
              <w:pStyle w:val="Compact"/>
              <w:jc w:val="left"/>
            </w:pPr>
            <w:r>
              <w:t xml:space="preserve">The signed Whistle model and CPU engine for native live captions.</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726"/>
    <w:bookmarkStart w:id="72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Accessible to SYSTEM, administrators and the restricted station service identity.</w:t>
            </w:r>
          </w:p>
        </w:tc>
      </w:tr>
      <w:tr>
        <w:tc>
          <w:tcPr/>
          <w:p>
            <w:pPr>
              <w:pStyle w:val="Compact"/>
              <w:jc w:val="left"/>
            </w:pPr>
            <w:r>
              <w:rPr>
                <w:rStyle w:val="VerbatimChar"/>
              </w:rPr>
              <w:t xml:space="preserve">profile\</w:t>
            </w:r>
          </w:p>
        </w:tc>
        <w:tc>
          <w:tcPr/>
          <w:p>
            <w:pPr>
              <w:pStyle w:val="Compact"/>
              <w:jc w:val="lef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jc w:val="left"/>
            </w:pPr>
            <w:r>
              <w:rPr>
                <w:rStyle w:val="VerbatimChar"/>
              </w:rPr>
              <w:t xml:space="preserve">install-transaction\</w:t>
            </w:r>
          </w:p>
        </w:tc>
        <w:tc>
          <w:tcPr/>
          <w:p>
            <w:pPr>
              <w:pStyle w:val="Compact"/>
              <w:jc w:val="left"/>
            </w:pPr>
            <w:r>
              <w:t xml:space="preserve">Automatic installer recovery snapshots and recovery records. Preserve it when recovery has not completed.</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For IT staff:</w:t>
      </w:r>
      <w:r>
        <w:t xml:space="preserve"> </w:t>
      </w:r>
      <w:r>
        <w:t xml:space="preserve">Setup and Station Profile show</w:t>
      </w:r>
      <w:r>
        <w:t xml:space="preserve"> </w:t>
      </w:r>
      <w:r>
        <w:rPr>
          <w:bCs/>
          <w:b/>
        </w:rPr>
        <w:t xml:space="preserve">Installation</w:t>
      </w:r>
      <w:r>
        <w:t xml:space="preserve">,</w:t>
      </w:r>
      <w:r>
        <w:t xml:space="preserve"> </w:t>
      </w:r>
      <w:r>
        <w:rPr>
          <w:bCs/>
          <w:b/>
        </w:rPr>
        <w:t xml:space="preserve">Database</w:t>
      </w:r>
      <w:r>
        <w:t xml:space="preserve"> </w:t>
      </w:r>
      <w:r>
        <w:t xml:space="preserve">and</w:t>
      </w:r>
      <w:r>
        <w:t xml:space="preserve"> </w:t>
      </w:r>
      <w:r>
        <w:rPr>
          <w:bCs/>
          <w:b/>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27"/>
    <w:bookmarkStart w:id="728"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728"/>
    <w:bookmarkStart w:id="729"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29"/>
    <w:bookmarkStart w:id="730"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730"/>
    <w:bookmarkEnd w:id="731"/>
    <w:bookmarkStart w:id="73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32"/>
    <w:bookmarkStart w:id="733"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The restricted virtual account</w:t>
            </w:r>
            <w:r>
              <w:t xml:space="preserve"> </w:t>
            </w:r>
            <w:r>
              <w:rPr>
                <w:rStyle w:val="VerbatimChar"/>
              </w:rPr>
              <w:t xml:space="preserve">NT SERVICE\CivicCastSupervisor</w:t>
            </w:r>
            <w:r>
              <w:t xml:space="preserve">.</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3"/>
    <w:bookmarkStart w:id="735"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For IT staff:</w:t>
      </w:r>
      <w:r>
        <w:t xml:space="preserve"> </w:t>
      </w:r>
      <w:r>
        <w:t xml:space="preserve">A firewall rule does not make the loopback-bound application remotely reachable. Use</w:t>
      </w:r>
      <w:r>
        <w:t xml:space="preserve"> </w:t>
      </w:r>
      <w:r>
        <w:rPr>
          <w:bCs/>
          <w:b/>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4"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4"/>
    <w:bookmarkEnd w:id="735"/>
    <w:bookmarkEnd w:id="736"/>
    <w:bookmarkStart w:id="74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37"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37"/>
    <w:bookmarkStart w:id="73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38"/>
    <w:bookmarkStart w:id="739"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Surface</w:t>
            </w:r>
          </w:p>
        </w:tc>
        <w:tc>
          <w:tcPr/>
          <w:p>
            <w:pPr>
              <w:pStyle w:val="Compact"/>
              <w:jc w:val="left"/>
            </w:pPr>
            <w:r>
              <w:t xml:space="preserve">What it does now</w:t>
            </w:r>
          </w:p>
        </w:tc>
      </w:tr>
      <w:tr>
        <w:tc>
          <w:tcPr/>
          <w:p>
            <w:pPr>
              <w:pStyle w:val="Compact"/>
              <w:jc w:val="left"/>
            </w:pPr>
            <w:r>
              <w:t xml:space="preserve">Portal</w:t>
            </w:r>
          </w:p>
        </w:tc>
        <w:tc>
          <w:tcPr/>
          <w:p>
            <w:pPr>
              <w:pStyle w:val="Compact"/>
              <w:jc w:val="left"/>
            </w:pPr>
            <w:r>
              <w:t xml:space="preserve">The only default-selected surface; it makes the record public when its manifest exists.</w:t>
            </w:r>
          </w:p>
        </w:tc>
      </w:tr>
      <w:tr>
        <w:tc>
          <w:tcPr/>
          <w:p>
            <w:pPr>
              <w:pStyle w:val="Compact"/>
              <w:jc w:val="left"/>
            </w:pPr>
            <w:r>
              <w:t xml:space="preserve">Internet Archive, Local NAS</w:t>
            </w:r>
          </w:p>
        </w:tc>
        <w:tc>
          <w:tcPr/>
          <w:p>
            <w:pPr>
              <w:pStyle w:val="Compact"/>
              <w:jc w:val="lef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jc w:val="left"/>
            </w:pPr>
            <w:r>
              <w:t xml:space="preserve">YouTube VOD</w:t>
            </w:r>
          </w:p>
        </w:tc>
        <w:tc>
          <w:tcPr/>
          <w:p>
            <w:pPr>
              <w:pStyle w:val="Compact"/>
              <w:jc w:val="left"/>
            </w:pPr>
            <w:r>
              <w:t xml:space="preserve">Mock by default. The real adapter uploads the recording when its local source path resolves; otherwise the configured media-root path must exist.</w:t>
            </w:r>
          </w:p>
        </w:tc>
      </w:tr>
      <w:tr>
        <w:tc>
          <w:tcPr/>
          <w:p>
            <w:pPr>
              <w:pStyle w:val="Compact"/>
              <w:jc w:val="left"/>
            </w:pPr>
            <w:r>
              <w:t xml:space="preserve">YouTube Live</w:t>
            </w:r>
          </w:p>
        </w:tc>
        <w:tc>
          <w:tcPr/>
          <w:p>
            <w:pPr>
              <w:pStyle w:val="Compact"/>
              <w:jc w:val="left"/>
            </w:pPr>
            <w:r>
              <w:t xml:space="preserve">Mock by default. The real adapter creates and binds a YouTube broadcast and stream, but CivicCast does not connect its live output to the returned RTMP ingest address.</w:t>
            </w:r>
          </w:p>
        </w:tc>
      </w:tr>
      <w:tr>
        <w:tc>
          <w:tcPr/>
          <w:p>
            <w:pPr>
              <w:pStyle w:val="Compact"/>
              <w:jc w:val="left"/>
            </w:pPr>
            <w:r>
              <w:t xml:space="preserve">Cable package</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Optional Publish surface. Produces a local MP3 from a local recording, persists the episode, and exposes its enclosure in the channel RSS feed; failures can be retried.</w:t>
            </w:r>
          </w:p>
        </w:tc>
      </w:tr>
      <w:tr>
        <w:tc>
          <w:tcPr/>
          <w:p>
            <w:pPr>
              <w:pStyle w:val="Compact"/>
              <w:jc w:val="left"/>
            </w:pPr>
            <w:r>
              <w:t xml:space="preserve">Subscriber notifications</w:t>
            </w:r>
          </w:p>
        </w:tc>
        <w:tc>
          <w:tcPr/>
          <w:p>
            <w:pPr>
              <w:pStyle w:val="Compact"/>
              <w:jc w:val="lef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Off by default; when enabled, a note is delivered only after the portal surface succeeds.</w:t>
            </w:r>
          </w:p>
        </w:tc>
      </w:tr>
    </w:tbl>
    <w:p>
      <w:pPr>
        <w:pStyle w:val="BodyText"/>
      </w:pPr>
      <w:r>
        <w:rPr>
          <w:bCs/>
          <w:b/>
        </w:rPr>
        <w:t xml:space="preserve">Provider setup note:</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39"/>
    <w:bookmarkStart w:id="740"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delayed, overloaded, storage-refused, paused, disabled</w:t>
            </w:r>
          </w:p>
        </w:tc>
        <w:tc>
          <w:tcPr/>
          <w:p>
            <w:pPr>
              <w:pStyle w:val="Compact"/>
              <w:jc w:val="left"/>
            </w:pPr>
            <w:r>
              <w:t xml:space="preserve">The live caption worker’s state.</w:t>
            </w:r>
            <w:r>
              <w:t xml:space="preserve"> </w:t>
            </w:r>
            <w:r>
              <w:t xml:space="preserve">“</w:t>
            </w:r>
            <w:r>
              <w:t xml:space="preserve">delayed</w:t>
            </w:r>
            <w:r>
              <w:t xml:space="preserve">”</w:t>
            </w:r>
            <w:r>
              <w:t xml:space="preserve"> </w:t>
            </w:r>
            <w:r>
              <w:t xml:space="preserve">means temporarily behind;</w:t>
            </w:r>
            <w:r>
              <w:t xml:space="preserve"> </w:t>
            </w:r>
            <w:r>
              <w:t xml:space="preserve">“</w:t>
            </w:r>
            <w:r>
              <w:t xml:space="preserve">overloaded</w:t>
            </w:r>
            <w:r>
              <w:t xml:space="preserve">”</w:t>
            </w:r>
            <w:r>
              <w:t xml:space="preserve"> </w:t>
            </w:r>
            <w:r>
              <w:t xml:space="preserve">means sustained backlog.</w:t>
            </w:r>
          </w:p>
        </w:tc>
      </w:tr>
    </w:tbl>
    <w:bookmarkEnd w:id="740"/>
    <w:bookmarkStart w:id="741"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1"/>
    <w:bookmarkStart w:id="742"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42"/>
    <w:bookmarkStart w:id="743"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43"/>
    <w:bookmarkStart w:id="744"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44"/>
    <w:bookmarkStart w:id="74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45"/>
    <w:bookmarkStart w:id="74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setup also attempts full pre-setup restoration.</w:t>
            </w:r>
          </w:p>
        </w:tc>
        <w:tc>
          <w:tcPr/>
          <w:p>
            <w:pPr>
              <w:pStyle w:val="Compact"/>
              <w:jc w:val="lef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c>
          <w:tcPr/>
          <w:p>
            <w:pPr>
              <w:pStyle w:val="Compact"/>
              <w:jc w:val="lef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 prior terminal upgrade-failure journal remains; when restoration succeeds, setup returns the pre-setup state and preserves that earlier journal.</w:t>
            </w:r>
          </w:p>
        </w:tc>
        <w:tc>
          <w:tcPr/>
          <w:p>
            <w:pPr>
              <w:pStyle w:val="Compact"/>
              <w:jc w:val="lef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by the read-only version guard, normally before the service is stopped or files are replaced. A defensive late check also attempts snapshot restoration.</w:t>
            </w:r>
          </w:p>
        </w:tc>
        <w:tc>
          <w:tcPr/>
          <w:p>
            <w:pPr>
              <w:pStyle w:val="Compact"/>
              <w:jc w:val="left"/>
            </w:pPr>
            <w:r>
              <w:t xml:space="preserve">Use the setup matching the installed version. If the late recovery did not finish, keep the recovery records and station data.</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46"/>
    <w:bookmarkStart w:id="747"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VDO.Ninja, a MediaMTX relay, and reachable TURN service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47"/>
    <w:bookmarkEnd w:id="748"/>
    <w:bookmarkStart w:id="75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49"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49"/>
    <w:bookmarkStart w:id="750" w:name="how-a-person-gets-a-role"/>
    <w:p>
      <w:pPr>
        <w:pStyle w:val="Heading3"/>
      </w:pPr>
      <w:r>
        <w:t xml:space="preserve">How a person gets a role</w:t>
      </w:r>
    </w:p>
    <w:p>
      <w:pPr>
        <w:numPr>
          <w:ilvl w:val="0"/>
          <w:numId w:val="1250"/>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0"/>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0"/>
        </w:numPr>
        <w:pStyle w:val="Compact"/>
      </w:pPr>
      <w:r>
        <w:rPr>
          <w:bCs/>
          <w:b/>
        </w:rPr>
        <w:t xml:space="preserve">Setup admins manage staff accounts and roles.</w:t>
      </w:r>
      <w:r>
        <w:t xml:space="preserve"> </w:t>
      </w:r>
      <w:r>
        <w:t xml:space="preserve">The</w:t>
      </w:r>
      <w:r>
        <w:t xml:space="preserve"> </w:t>
      </w:r>
      <w:r>
        <w:rPr>
          <w:bCs/>
          <w:b/>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numPr>
          <w:ilvl w:val="0"/>
          <w:numId w:val="1250"/>
        </w:numPr>
        <w:pStyle w:val="Compact"/>
      </w:pPr>
      <w:r>
        <w:rPr>
          <w:bCs/>
          <w:b/>
        </w:rPr>
        <w:t xml:space="preserve">Roles add up.</w:t>
      </w:r>
      <w:r>
        <w:t xml:space="preserve"> </w:t>
      </w:r>
      <w:r>
        <w:t xml:space="preserve">One matching role is enough.</w:t>
      </w:r>
    </w:p>
    <w:p>
      <w:pPr>
        <w:numPr>
          <w:ilvl w:val="0"/>
          <w:numId w:val="1250"/>
        </w:numPr>
        <w:pStyle w:val="Compact"/>
      </w:pPr>
      <w:r>
        <w:rPr>
          <w:bCs/>
          <w:b/>
        </w:rPr>
        <w:t xml:space="preserve">No scopes means no roles.</w:t>
      </w:r>
      <w:r>
        <w:t xml:space="preserve"> </w:t>
      </w:r>
      <w:r>
        <w:t xml:space="preserve">A token with no scopes is refused everywhere that checks a role.</w:t>
      </w:r>
    </w:p>
    <w:bookmarkEnd w:id="750"/>
    <w:bookmarkStart w:id="75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Staff accounts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Backup and restore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Import station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Network access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Other stations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1"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event list (HTTP 403); Federation Approve, Reject and Block (HTTP 403). The coarse runtime-safe-to-air signal is readable.</w:t>
            </w:r>
          </w:p>
        </w:tc>
      </w:tr>
      <w:tr>
        <w:tc>
          <w:tcPr/>
          <w:p>
            <w:pPr>
              <w:pStyle w:val="Compact"/>
              <w:jc w:val="left"/>
            </w:pPr>
            <w:r>
              <w:t xml:space="preserve">Publish operator</w:t>
            </w:r>
          </w:p>
        </w:tc>
        <w:tc>
          <w:tcPr/>
          <w:p>
            <w:pPr>
              <w:pStyle w:val="Compact"/>
              <w:jc w:val="left"/>
            </w:pPr>
            <w:r>
              <w:t xml:space="preserve">Alerts event list (HTTP 403). Federation moderation and the coarse runtime-safe-to-air signal are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51"/>
    <w:bookmarkEnd w:id="752"/>
    <w:bookmarkStart w:id="753"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w:t>
      </w:r>
      <w:r>
        <w:t xml:space="preserve">any signed-in role</w:t>
      </w:r>
      <w:r>
        <w:t xml:space="preserve">”</w:t>
      </w:r>
      <w:r>
        <w:t xml:space="preserve"> </w:t>
      </w:r>
      <w:r>
        <w:t xml:space="preserve">as: the server only needs a valid token, and no particular role. Sensitive reads can still require a named role; menu visibility alone is not permission.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Read or acknowledge alert events</w:t>
            </w:r>
          </w:p>
        </w:tc>
        <w:tc>
          <w:tcPr/>
          <w:p>
            <w:pPr>
              <w:pStyle w:val="Compact"/>
              <w:jc w:val="left"/>
            </w:pPr>
            <w:r>
              <w:t xml:space="preserve">Setup admin, Meeting operator, Support admin</w:t>
            </w:r>
          </w:p>
        </w:tc>
      </w:tr>
      <w:tr>
        <w:tc>
          <w:tcPr/>
          <w:p>
            <w:pPr>
              <w:pStyle w:val="Compact"/>
              <w:jc w:val="left"/>
            </w:pPr>
            <w:r>
              <w:t xml:space="preserve">Read the coarse runtime-safe-to-air signal</w:t>
            </w:r>
          </w:p>
        </w:tc>
        <w:tc>
          <w:tcPr/>
          <w:p>
            <w:pPr>
              <w:pStyle w:val="Compact"/>
              <w:jc w:val="left"/>
            </w:pPr>
            <w:r>
              <w:t xml:space="preserve">All five operator roles</w:t>
            </w:r>
          </w:p>
        </w:tc>
      </w:tr>
      <w:tr>
        <w:tc>
          <w:tcPr/>
          <w:p>
            <w:pPr>
              <w:pStyle w:val="Compact"/>
              <w:jc w:val="left"/>
            </w:pPr>
            <w:r>
              <w:t xml:space="preserve">Manage staff accounts and assigned roles</w:t>
            </w:r>
          </w:p>
        </w:tc>
        <w:tc>
          <w:tcPr/>
          <w:p>
            <w:pPr>
              <w:pStyle w:val="Compact"/>
              <w:jc w:val="left"/>
            </w:pPr>
            <w:r>
              <w:t xml:space="preserve">Setup admin</w:t>
            </w:r>
          </w:p>
        </w:tc>
      </w:tr>
      <w:tr>
        <w:tc>
          <w:tcPr/>
          <w:p>
            <w:pPr>
              <w:pStyle w:val="Compact"/>
              <w:jc w:val="left"/>
            </w:pPr>
            <w:r>
              <w:t xml:space="preserve">Configure, create, verify or schedule station backups</w:t>
            </w:r>
          </w:p>
        </w:tc>
        <w:tc>
          <w:tcPr/>
          <w:p>
            <w:pPr>
              <w:pStyle w:val="Compact"/>
              <w:jc w:val="left"/>
            </w:pPr>
            <w:r>
              <w:t xml:space="preserve">Setup admin, Support admin</w:t>
            </w:r>
          </w:p>
        </w:tc>
      </w:tr>
      <w:tr>
        <w:tc>
          <w:tcPr/>
          <w:p>
            <w:pPr>
              <w:pStyle w:val="Compact"/>
              <w:jc w:val="left"/>
            </w:pPr>
            <w:r>
              <w:t xml:space="preserve">Configure Network access</w:t>
            </w:r>
          </w:p>
        </w:tc>
        <w:tc>
          <w:tcPr/>
          <w:p>
            <w:pPr>
              <w:pStyle w:val="Compact"/>
              <w:jc w:val="left"/>
            </w:pPr>
            <w:r>
              <w:t xml:space="preserve">Setup admin, Support admin</w:t>
            </w:r>
          </w:p>
        </w:tc>
      </w:tr>
      <w:tr>
        <w:tc>
          <w:tcPr/>
          <w:p>
            <w:pPr>
              <w:pStyle w:val="Compact"/>
              <w:jc w:val="left"/>
            </w:pPr>
            <w:r>
              <w:t xml:space="preserve">Browse Other stations</w:t>
            </w:r>
          </w:p>
        </w:tc>
        <w:tc>
          <w:tcPr/>
          <w:p>
            <w:pPr>
              <w:pStyle w:val="Compact"/>
              <w:jc w:val="left"/>
            </w:pPr>
            <w:r>
              <w:t xml:space="preserve">Setup admin, Meeting operator, Publish operator, Support admin</w:t>
            </w:r>
          </w:p>
        </w:tc>
      </w:tr>
      <w:tr>
        <w:tc>
          <w:tcPr/>
          <w:p>
            <w:pPr>
              <w:pStyle w:val="Compact"/>
              <w:jc w:val="left"/>
            </w:pPr>
            <w:r>
              <w:t xml:space="preserve">Send Other stations Start/Stop commands</w:t>
            </w:r>
          </w:p>
        </w:tc>
        <w:tc>
          <w:tcPr/>
          <w:p>
            <w:pPr>
              <w:pStyle w:val="Compact"/>
              <w:jc w:val="left"/>
            </w:pPr>
            <w:r>
              <w:t xml:space="preserve">Setup admin, Meeting operator; the remote token must also permit commands</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53"/>
    <w:bookmarkStart w:id="754"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54"/>
    <w:bookmarkEnd w:id="755"/>
    <w:bookmarkStart w:id="76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Cs/>
          <w:b/>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5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1"/>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1"/>
        </w:numPr>
        <w:pStyle w:val="Compact"/>
      </w:pPr>
      <w:r>
        <w:t xml:space="preserve">☐ The top bar shows the version you meant to install.</w:t>
      </w:r>
    </w:p>
    <w:p>
      <w:pPr>
        <w:numPr>
          <w:ilvl w:val="0"/>
          <w:numId w:val="1251"/>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1"/>
        </w:numPr>
        <w:pStyle w:val="Compact"/>
      </w:pPr>
      <w:r>
        <w:t xml:space="preserve">☐ 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numPr>
          <w:ilvl w:val="0"/>
          <w:numId w:val="1251"/>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2"/>
        </w:numPr>
        <w:pStyle w:val="Compact"/>
      </w:pPr>
      <w:r>
        <w:t xml:space="preserve">☐ First Setup is done: station name, time zone, first admin.</w:t>
      </w:r>
    </w:p>
    <w:p>
      <w:pPr>
        <w:numPr>
          <w:ilvl w:val="0"/>
          <w:numId w:val="1252"/>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2"/>
        </w:numPr>
        <w:pStyle w:val="Compact"/>
      </w:pPr>
      <w:r>
        <w:t xml:space="preserve">☐ 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3"/>
        </w:numPr>
        <w:pStyle w:val="Compact"/>
      </w:pPr>
      <w:r>
        <w:t xml:space="preserve">☐ Station Profile: station name, time zone, default channel, public web address and the three storage folders look right and have space.</w:t>
      </w:r>
    </w:p>
    <w:p>
      <w:pPr>
        <w:numPr>
          <w:ilvl w:val="0"/>
          <w:numId w:val="1253"/>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3"/>
        </w:numPr>
        <w:pStyle w:val="Compact"/>
      </w:pPr>
      <w:r>
        <w:t xml:space="preserve">☐ AI Models: the caption, summary and translation models are the ones you intend. Remember that a local change takes effect the moment the choice changes.</w:t>
      </w:r>
    </w:p>
    <w:p>
      <w:pPr>
        <w:numPr>
          <w:ilvl w:val="0"/>
          <w:numId w:val="1253"/>
        </w:numPr>
        <w:pStyle w:val="Compact"/>
      </w:pPr>
      <w:r>
        <w:t xml:space="preserve">☐ First Setup:</w:t>
      </w:r>
      <w:r>
        <w:t xml:space="preserve"> </w:t>
      </w:r>
      <w:r>
        <w:rPr>
          <w:bCs/>
          <w:b/>
        </w:rPr>
        <w:t xml:space="preserve">Verify backup</w:t>
      </w:r>
      <w:r>
        <w:t xml:space="preserve"> </w:t>
      </w:r>
      <w:r>
        <w:t xml:space="preserve">succeeded for your backup folder; this only checks storage. On</w:t>
      </w:r>
      <w:r>
        <w:t xml:space="preserve"> </w:t>
      </w:r>
      <w:r>
        <w:rPr>
          <w:bCs/>
          <w:b/>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numPr>
          <w:ilvl w:val="0"/>
          <w:numId w:val="1253"/>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3"/>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3"/>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3"/>
        </w:numPr>
        <w:pStyle w:val="Compact"/>
      </w:pPr>
      <w:r>
        <w:t xml:space="preserve">☐ If you send a channel to a cable company: Cable Commissioning is complete, and you have read the warning that the test signal goes to the headend address.</w:t>
      </w:r>
    </w:p>
    <w:p>
      <w:pPr>
        <w:numPr>
          <w:ilvl w:val="0"/>
          <w:numId w:val="1253"/>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(station zone and UTC)</w:t>
      </w:r>
    </w:p>
    <w:p>
      <w:pPr>
        <w:numPr>
          <w:ilvl w:val="0"/>
          <w:numId w:val="1254"/>
        </w:numPr>
        <w:pStyle w:val="Compact"/>
      </w:pPr>
      <w:r>
        <w:t xml:space="preserve">☐ New recording entries, Schedule and Program Guide use the station time zone. Check the displayed local time and weekday; older weekly recording schedules can retain UTC timing.</w:t>
      </w:r>
    </w:p>
    <w:p>
      <w:pPr>
        <w:numPr>
          <w:ilvl w:val="0"/>
          <w:numId w:val="1254"/>
        </w:numPr>
        <w:pStyle w:val="Compact"/>
      </w:pPr>
      <w:r>
        <w:t xml:space="preserve">☐ Alerts: quiet hours are typed in UTC.</w:t>
      </w:r>
    </w:p>
    <w:p>
      <w:pPr>
        <w:numPr>
          <w:ilvl w:val="0"/>
          <w:numId w:val="1254"/>
        </w:numPr>
        <w:pStyle w:val="Compact"/>
      </w:pPr>
      <w:r>
        <w:t xml:space="preserve">☐ EPG Export: dates and times in the file are UTC.</w:t>
      </w:r>
    </w:p>
    <w:p>
      <w:pPr>
        <w:numPr>
          <w:ilvl w:val="0"/>
          <w:numId w:val="1254"/>
        </w:numPr>
        <w:pStyle w:val="Compact"/>
      </w:pPr>
      <w:r>
        <w:t xml:space="preserve">☐ Auto-schedule dayparts use the station time zone from Station Profile.</w:t>
      </w:r>
    </w:p>
    <w:p>
      <w:pPr>
        <w:pStyle w:val="FirstParagraph"/>
      </w:pPr>
      <w:r>
        <w:rPr>
          <w:bCs/>
          <w:b/>
        </w:rPr>
        <w:t xml:space="preserve">Public side</w:t>
      </w:r>
    </w:p>
    <w:p>
      <w:pPr>
        <w:numPr>
          <w:ilvl w:val="0"/>
          <w:numId w:val="1255"/>
        </w:numPr>
        <w:pStyle w:val="Compact"/>
      </w:pPr>
      <w:r>
        <w:t xml:space="preserve">☐ The resident portal shows your station’s channels, schedule and recordings.</w:t>
      </w:r>
    </w:p>
    <w:p>
      <w:pPr>
        <w:numPr>
          <w:ilvl w:val="0"/>
          <w:numId w:val="1255"/>
        </w:numPr>
        <w:pStyle w:val="Compact"/>
      </w:pPr>
      <w:r>
        <w:t xml:space="preserve">☐ Subscribe (email and RSS) and Submit a program forms work the way you intend, or you have decided not to promote them.</w:t>
      </w:r>
    </w:p>
    <w:p>
      <w:pPr>
        <w:numPr>
          <w:ilvl w:val="0"/>
          <w:numId w:val="1255"/>
        </w:numPr>
        <w:pStyle w:val="Compact"/>
      </w:pPr>
      <w:r>
        <w:t xml:space="preserve">☐ Paywall, Federation and Remote Contribution stay off unless you have set them up; each is off by default.</w:t>
      </w:r>
    </w:p>
    <w:bookmarkEnd w:id="756"/>
    <w:bookmarkStart w:id="757" w:name="g.2-meeting-night-checklist"/>
    <w:p>
      <w:pPr>
        <w:pStyle w:val="Heading3"/>
      </w:pPr>
      <w:r>
        <w:t xml:space="preserve">G.2 Meeting-night checklist</w:t>
      </w:r>
    </w:p>
    <w:p>
      <w:pPr>
        <w:pStyle w:val="FirstParagraph"/>
      </w:pPr>
      <w:r>
        <w:rPr>
          <w:bCs/>
          <w:b/>
        </w:rPr>
        <w:t xml:space="preserve">Hours before</w:t>
      </w:r>
    </w:p>
    <w:p>
      <w:pPr>
        <w:numPr>
          <w:ilvl w:val="0"/>
          <w:numId w:val="1256"/>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56"/>
        </w:numPr>
        <w:pStyle w:val="Compact"/>
      </w:pPr>
      <w:r>
        <w:t xml:space="preserve">☐ Missing Media: no meeting on this week’s schedule is missing its video.</w:t>
      </w:r>
    </w:p>
    <w:p>
      <w:pPr>
        <w:numPr>
          <w:ilvl w:val="0"/>
          <w:numId w:val="1256"/>
        </w:numPr>
        <w:pStyle w:val="Compact"/>
      </w:pPr>
      <w:r>
        <w:t xml:space="preserve">☐ Schedule or Program Guide: tonight’s programs and the recording schedule are present. Check the station-local time and the older weekly-recording UTC exception above.</w:t>
      </w:r>
    </w:p>
    <w:p>
      <w:pPr>
        <w:numPr>
          <w:ilvl w:val="0"/>
          <w:numId w:val="1256"/>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56"/>
        </w:numPr>
        <w:pStyle w:val="Compact"/>
      </w:pPr>
      <w:r>
        <w:t xml:space="preserve">☐ Channels:</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Cs/>
          <w:b/>
        </w:rPr>
        <w:t xml:space="preserve">Keep this channel on air</w:t>
      </w:r>
      <w:r>
        <w:t xml:space="preserve">.</w:t>
      </w:r>
    </w:p>
    <w:p>
      <w:pPr>
        <w:numPr>
          <w:ilvl w:val="0"/>
          <w:numId w:val="1256"/>
        </w:numPr>
        <w:pStyle w:val="Compact"/>
      </w:pPr>
      <w:r>
        <w:t xml:space="preserve">☐ Control Room (if used): start in Test mode. An On-Air session lasts 30 minutes, then must be reopened.</w:t>
      </w:r>
    </w:p>
    <w:p>
      <w:pPr>
        <w:numPr>
          <w:ilvl w:val="0"/>
          <w:numId w:val="1256"/>
        </w:numPr>
        <w:pStyle w:val="Compact"/>
      </w:pPr>
      <w:r>
        <w:t xml:space="preserve">☐ Remote Contribution (if used): open the room, send single-use guest links (they expire after 4 hours).</w:t>
      </w:r>
    </w:p>
    <w:p>
      <w:pPr>
        <w:numPr>
          <w:ilvl w:val="0"/>
          <w:numId w:val="1256"/>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57"/>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57"/>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57"/>
        </w:numPr>
        <w:pStyle w:val="Compact"/>
      </w:pPr>
      <w:r>
        <w:t xml:space="preserve">☐ Network reachable needs internet access (it tests 1.1.1.1 and 8.8.8.8). Recording storage needs 50 GiB free.</w:t>
      </w:r>
    </w:p>
    <w:p>
      <w:pPr>
        <w:numPr>
          <w:ilvl w:val="0"/>
          <w:numId w:val="1257"/>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58"/>
        </w:numPr>
        <w:pStyle w:val="Compact"/>
      </w:pPr>
      <w:r>
        <w:t xml:space="preserve">☐ Watch the on-air banner on Readiness; it refreshes every 5 seconds. Other panels do not refresh by themselves.</w:t>
      </w:r>
    </w:p>
    <w:p>
      <w:pPr>
        <w:numPr>
          <w:ilvl w:val="0"/>
          <w:numId w:val="1258"/>
        </w:numPr>
        <w:pStyle w:val="Compact"/>
      </w:pPr>
      <w:r>
        <w:t xml:space="preserve">☐ A Stop or Restart can take up to about 30 seconds to show. Do not press it again.</w:t>
      </w:r>
    </w:p>
    <w:p>
      <w:pPr>
        <w:numPr>
          <w:ilvl w:val="0"/>
          <w:numId w:val="1258"/>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59"/>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59"/>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59"/>
        </w:numPr>
        <w:pStyle w:val="Compact"/>
      </w:pPr>
      <w:r>
        <w:t xml:space="preserve">☐ Review queue: approve, edit or reject every caption line; nothing is attached to the video until all are decided.</w:t>
      </w:r>
    </w:p>
    <w:p>
      <w:pPr>
        <w:numPr>
          <w:ilvl w:val="0"/>
          <w:numId w:val="1259"/>
        </w:numPr>
        <w:pStyle w:val="Compact"/>
      </w:pPr>
      <w:r>
        <w:t xml:space="preserve">☐ Summary review: approve the summary if you use one; export the signed record.</w:t>
      </w:r>
    </w:p>
    <w:p>
      <w:pPr>
        <w:numPr>
          <w:ilvl w:val="0"/>
          <w:numId w:val="1259"/>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57"/>
    <w:bookmarkStart w:id="758" w:name="g.3-daily-checklist"/>
    <w:p>
      <w:pPr>
        <w:pStyle w:val="Heading3"/>
      </w:pPr>
      <w:r>
        <w:t xml:space="preserve">G.3 Daily checklist</w:t>
      </w:r>
    </w:p>
    <w:p>
      <w:pPr>
        <w:numPr>
          <w:ilvl w:val="0"/>
          <w:numId w:val="1260"/>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0"/>
        </w:numPr>
        <w:pStyle w:val="Compact"/>
      </w:pPr>
      <w:r>
        <w:t xml:space="preserve">☐ Alerts: anything active?</w:t>
      </w:r>
    </w:p>
    <w:p>
      <w:pPr>
        <w:numPr>
          <w:ilvl w:val="0"/>
          <w:numId w:val="1260"/>
        </w:numPr>
        <w:pStyle w:val="Compact"/>
      </w:pPr>
      <w:r>
        <w:t xml:space="preserve">☐ Missing Media: empty?</w:t>
      </w:r>
    </w:p>
    <w:p>
      <w:pPr>
        <w:numPr>
          <w:ilvl w:val="0"/>
          <w:numId w:val="1260"/>
        </w:numPr>
        <w:pStyle w:val="Compact"/>
      </w:pPr>
      <w:r>
        <w:t xml:space="preserve">☐ Machine health on Readiness: Media space and Backup space free, Database Reachable, Service Running.</w:t>
      </w:r>
    </w:p>
    <w:p>
      <w:pPr>
        <w:numPr>
          <w:ilvl w:val="0"/>
          <w:numId w:val="1260"/>
        </w:numPr>
        <w:pStyle w:val="Compact"/>
      </w:pPr>
      <w:r>
        <w:t xml:space="preserve">☐ Review queue: lines waiting.</w:t>
      </w:r>
    </w:p>
    <w:p>
      <w:pPr>
        <w:numPr>
          <w:ilvl w:val="0"/>
          <w:numId w:val="1260"/>
        </w:numPr>
        <w:pStyle w:val="Compact"/>
      </w:pPr>
      <w:r>
        <w:t xml:space="preserve">☐ Contributors: new submissions waiting.</w:t>
      </w:r>
    </w:p>
    <w:p>
      <w:pPr>
        <w:numPr>
          <w:ilvl w:val="0"/>
          <w:numId w:val="1260"/>
        </w:numPr>
        <w:pStyle w:val="Compact"/>
      </w:pPr>
      <w:r>
        <w:t xml:space="preserve">☐ Each channel’s feed state is what you expect.</w:t>
      </w:r>
    </w:p>
    <w:bookmarkEnd w:id="758"/>
    <w:bookmarkStart w:id="759" w:name="g.4-weekly-checklist"/>
    <w:p>
      <w:pPr>
        <w:pStyle w:val="Heading3"/>
      </w:pPr>
      <w:r>
        <w:t xml:space="preserve">G.4 Weekly checklist</w:t>
      </w:r>
    </w:p>
    <w:p>
      <w:pPr>
        <w:numPr>
          <w:ilvl w:val="0"/>
          <w:numId w:val="1261"/>
        </w:numPr>
        <w:pStyle w:val="Compact"/>
      </w:pPr>
      <w:r>
        <w:t xml:space="preserve">☐ Run the weekly self-check (</w:t>
      </w:r>
      <w:r>
        <w:rPr>
          <w:bCs/>
          <w:b/>
        </w:rPr>
        <w:t xml:space="preserve">Run weekly self-check now</w:t>
      </w:r>
      <w:r>
        <w:t xml:space="preserve">) and read its result.</w:t>
      </w:r>
    </w:p>
    <w:p>
      <w:pPr>
        <w:numPr>
          <w:ilvl w:val="0"/>
          <w:numId w:val="1261"/>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1"/>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1"/>
        </w:numPr>
        <w:pStyle w:val="Compact"/>
      </w:pPr>
      <w:r>
        <w:t xml:space="preserve">☐ Check</w:t>
      </w:r>
      <w:r>
        <w:t xml:space="preserve"> </w:t>
      </w:r>
      <w:r>
        <w:rPr>
          <w:bCs/>
          <w:b/>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numPr>
          <w:ilvl w:val="0"/>
          <w:numId w:val="1261"/>
        </w:numPr>
        <w:pStyle w:val="Compact"/>
      </w:pPr>
      <w:r>
        <w:t xml:space="preserve">☐ Analytics: audience counts and any gaps.</w:t>
      </w:r>
    </w:p>
    <w:p>
      <w:pPr>
        <w:numPr>
          <w:ilvl w:val="0"/>
          <w:numId w:val="1261"/>
        </w:numPr>
        <w:pStyle w:val="Compact"/>
      </w:pPr>
      <w:r>
        <w:t xml:space="preserve">☐ Retention: Media Lifecycle Settings still match your retention rules and watch folders are working.</w:t>
      </w:r>
    </w:p>
    <w:p>
      <w:pPr>
        <w:numPr>
          <w:ilvl w:val="0"/>
          <w:numId w:val="1261"/>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59"/>
    <w:bookmarkStart w:id="760" w:name="g.5-monthly-checklist"/>
    <w:p>
      <w:pPr>
        <w:pStyle w:val="Heading3"/>
      </w:pPr>
      <w:r>
        <w:t xml:space="preserve">G.5 Monthly checklist</w:t>
      </w:r>
    </w:p>
    <w:p>
      <w:pPr>
        <w:numPr>
          <w:ilvl w:val="0"/>
          <w:numId w:val="1262"/>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2"/>
        </w:numPr>
        <w:pStyle w:val="Compact"/>
      </w:pPr>
      <w:r>
        <w:t xml:space="preserve">☐ Restore one file from your own media backup to a different folder and play it.</w:t>
      </w:r>
    </w:p>
    <w:p>
      <w:pPr>
        <w:numPr>
          <w:ilvl w:val="0"/>
          <w:numId w:val="1262"/>
        </w:numPr>
        <w:pStyle w:val="Compact"/>
      </w:pPr>
      <w:r>
        <w:t xml:space="preserve">☐ Rotate staff tokens used by scripts (</w:t>
      </w:r>
      <w:r>
        <w:rPr>
          <w:rStyle w:val="VerbatimChar"/>
        </w:rPr>
        <w:t xml:space="preserve">civiccast token rotate</w:t>
      </w:r>
      <w:r>
        <w:t xml:space="preserve">).</w:t>
      </w:r>
    </w:p>
    <w:p>
      <w:pPr>
        <w:numPr>
          <w:ilvl w:val="0"/>
          <w:numId w:val="1262"/>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2"/>
        </w:numPr>
        <w:pStyle w:val="Compact"/>
      </w:pPr>
      <w:r>
        <w:t xml:space="preserve">☐ Recovery kit: confirm it is still where you stored it. It holds 8 one-time recovery codes and each recovery uses one.</w:t>
      </w:r>
    </w:p>
    <w:p>
      <w:pPr>
        <w:numPr>
          <w:ilvl w:val="0"/>
          <w:numId w:val="1262"/>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2"/>
        </w:numPr>
        <w:pStyle w:val="Compact"/>
      </w:pPr>
      <w:r>
        <w:t xml:space="preserve">☐ If Federation is on: review followers and the delivery retry queue.</w:t>
      </w:r>
    </w:p>
    <w:p>
      <w:pPr>
        <w:numPr>
          <w:ilvl w:val="0"/>
          <w:numId w:val="1262"/>
        </w:numPr>
        <w:pStyle w:val="Compact"/>
      </w:pPr>
      <w:r>
        <w:t xml:space="preserve">☐ Review Windows updates and reboot at a quiet hour; confirm the service comes back by itself and the channels return.</w:t>
      </w:r>
    </w:p>
    <w:bookmarkEnd w:id="760"/>
    <w:bookmarkStart w:id="761" w:name="g.6-before-upgrade-checklist"/>
    <w:p>
      <w:pPr>
        <w:pStyle w:val="Heading3"/>
      </w:pPr>
      <w:r>
        <w:t xml:space="preserve">G.6 Before-upgrade checklist</w:t>
      </w:r>
    </w:p>
    <w:p>
      <w:pPr>
        <w:pStyle w:val="BlockText"/>
      </w:pPr>
      <w:r>
        <w:rPr>
          <w:bCs/>
          <w:b/>
        </w:rPr>
        <w:t xml:space="preserve">Warning:</w:t>
      </w:r>
      <w:r>
        <w:t xml:space="preserve"> </w:t>
      </w:r>
      <w:r>
        <w:t xml:space="preserve">Read the verification record matching the package you plan to install. Before upgrading an on-air station, keep a separate backup and its recovery information.</w:t>
      </w:r>
    </w:p>
    <w:p>
      <w:pPr>
        <w:numPr>
          <w:ilvl w:val="0"/>
          <w:numId w:val="1263"/>
        </w:numPr>
        <w:pStyle w:val="Compact"/>
      </w:pPr>
      <w:r>
        <w:t xml:space="preserve">☐ Read the release notes and the verification record for the version you are installing. Note what was and was not proven.</w:t>
      </w:r>
    </w:p>
    <w:p>
      <w:pPr>
        <w:numPr>
          <w:ilvl w:val="0"/>
          <w:numId w:val="1263"/>
        </w:numPr>
        <w:pStyle w:val="Compact"/>
      </w:pPr>
      <w:r>
        <w:t xml:space="preserve">☐ Choose a time when no meeting is scheduled and no channel is needed.</w:t>
      </w:r>
    </w:p>
    <w:p>
      <w:pPr>
        <w:numPr>
          <w:ilvl w:val="0"/>
          <w:numId w:val="1263"/>
        </w:numPr>
        <w:pStyle w:val="Compact"/>
      </w:pPr>
      <w:r>
        <w:t xml:space="preserve">☐ 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numPr>
          <w:ilvl w:val="0"/>
          <w:numId w:val="1263"/>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3"/>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3"/>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3"/>
        </w:numPr>
        <w:pStyle w:val="Compact"/>
      </w:pPr>
      <w:r>
        <w:t xml:space="preserve">☐ Note the free disk space.</w:t>
      </w:r>
    </w:p>
    <w:p>
      <w:pPr>
        <w:numPr>
          <w:ilvl w:val="0"/>
          <w:numId w:val="1263"/>
        </w:numPr>
        <w:pStyle w:val="Compact"/>
      </w:pPr>
      <w:r>
        <w:t xml:space="preserve">☐ 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numPr>
          <w:ilvl w:val="0"/>
          <w:numId w:val="1263"/>
        </w:numPr>
        <w:pStyle w:val="Compact"/>
      </w:pPr>
      <w:r>
        <w:t xml:space="preserve">☐ 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numPr>
          <w:ilvl w:val="0"/>
          <w:numId w:val="1263"/>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61"/>
    <w:bookmarkStart w:id="762" w:name="g-drill"/>
    <w:p>
      <w:pPr>
        <w:pStyle w:val="Heading3"/>
      </w:pPr>
      <w:r>
        <w:t xml:space="preserve">G.7 Station backups and disaster-recovery drill</w:t>
      </w:r>
    </w:p>
    <w:p>
      <w:pPr>
        <w:pStyle w:val="FirstParagraph"/>
      </w:pPr>
      <w:r>
        <w:t xml:space="preserve">Use</w:t>
      </w:r>
      <w:r>
        <w:t xml:space="preserve"> </w:t>
      </w:r>
      <w:r>
        <w:rPr>
          <w:bCs/>
          <w:b/>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numPr>
          <w:ilvl w:val="0"/>
          <w:numId w:val="1264"/>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4"/>
        </w:numPr>
        <w:pStyle w:val="Compact"/>
      </w:pPr>
      <w:r>
        <w:t xml:space="preserve">The drill does not replicate your media: it records a list of files and a hash of a bounded sample. Include the required media roots in station archives or maintain a separate file backup.</w:t>
      </w:r>
    </w:p>
    <w:p>
      <w:pPr>
        <w:numPr>
          <w:ilvl w:val="0"/>
          <w:numId w:val="1264"/>
        </w:numPr>
        <w:pStyle w:val="Compact"/>
      </w:pPr>
      <w:r>
        <w:t xml:space="preserve">The Setup/System Health backup-storage probe writes, copies and checksums a small manifest; it does not copy or restore station data. The database drill is separate.</w:t>
      </w:r>
    </w:p>
    <w:p>
      <w:pPr>
        <w:numPr>
          <w:ilvl w:val="0"/>
          <w:numId w:val="1264"/>
        </w:numPr>
        <w:pStyle w:val="Compact"/>
      </w:pPr>
      <w:r>
        <w:t xml:space="preserve">The drill restores into a scratch copy; it is not the offline station-archive restore command.</w:t>
      </w:r>
    </w:p>
    <w:p>
      <w:pPr>
        <w:pStyle w:val="FirstParagraph"/>
      </w:pPr>
      <w:r>
        <w:t xml:space="preserve">Checklist:</w:t>
      </w:r>
    </w:p>
    <w:p>
      <w:pPr>
        <w:numPr>
          <w:ilvl w:val="0"/>
          <w:numId w:val="1265"/>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5"/>
        </w:numPr>
        <w:pStyle w:val="Compact"/>
      </w:pPr>
      <w:r>
        <w:t xml:space="preserve">☐ Name who runs the backup, how often, and where the copy lives (a different computer or drive).</w:t>
      </w:r>
    </w:p>
    <w:p>
      <w:pPr>
        <w:numPr>
          <w:ilvl w:val="0"/>
          <w:numId w:val="1265"/>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5"/>
        </w:numPr>
        <w:pStyle w:val="Compact"/>
      </w:pPr>
      <w:r>
        <w:t xml:space="preserve">☐ Read the report. Keep it with the date.</w:t>
      </w:r>
    </w:p>
    <w:p>
      <w:pPr>
        <w:numPr>
          <w:ilvl w:val="0"/>
          <w:numId w:val="1265"/>
        </w:numPr>
        <w:pStyle w:val="Compact"/>
      </w:pPr>
      <w:r>
        <w:t xml:space="preserve">☐ Prove your media backup: restore a few files to another folder and play them.</w:t>
      </w:r>
    </w:p>
    <w:p>
      <w:pPr>
        <w:numPr>
          <w:ilvl w:val="0"/>
          <w:numId w:val="1265"/>
        </w:numPr>
        <w:pStyle w:val="Compact"/>
      </w:pPr>
      <w:r>
        <w:t xml:space="preserve">☐ Prove the recovery kit: you can find it and the codes without the station computer. Do not use up a recovery code for practice unless you intend to.</w:t>
      </w:r>
    </w:p>
    <w:p>
      <w:pPr>
        <w:numPr>
          <w:ilvl w:val="0"/>
          <w:numId w:val="1265"/>
        </w:numPr>
        <w:pStyle w:val="Compact"/>
      </w:pPr>
      <w:r>
        <w:t xml:space="preserve">☐ Rehearse a full rebuild on a spare machine: install the same setup, use the offline station-archive restore with reviewed path mappings, sign in, and run the go-live list. Record any required files outside the archive.</w:t>
      </w:r>
    </w:p>
    <w:p>
      <w:pPr>
        <w:numPr>
          <w:ilvl w:val="0"/>
          <w:numId w:val="1265"/>
        </w:numPr>
        <w:pStyle w:val="Compact"/>
      </w:pPr>
      <w:r>
        <w:t xml:space="preserve">☐ Record how long it took and what surprised you; fix the procedure.</w:t>
      </w:r>
    </w:p>
    <w:bookmarkEnd w:id="762"/>
    <w:bookmarkEnd w:id="763"/>
    <w:bookmarkStart w:id="771"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25">
        <w:r>
          <w:rPr>
            <w:rStyle w:val="Hyperlink"/>
          </w:rPr>
          <w:t xml:space="preserve">Beta 18 record</w:t>
        </w:r>
      </w:hyperlink>
      <w:r>
        <w:t xml:space="preserve"> </w:t>
      </w:r>
      <w:r>
        <w:t xml:space="preserve">tracks that earlier package; the unpublished Beta 20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4"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Cs/>
          <w:b/>
        </w:rPr>
        <w:t xml:space="preserve">99.78%</w:t>
      </w:r>
      <w:r>
        <w:t xml:space="preserve">, calculated from 1,695 seconds of logged discarded input across 777,600 channel-seconds. This is a historical Beta 11 measurement, not a Beta 16 measurement. The</w:t>
      </w:r>
      <w:r>
        <w:t xml:space="preserve"> </w:t>
      </w:r>
      <w:hyperlink r:id="rId44">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4"/>
    <w:bookmarkStart w:id="765"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65"/>
    <w:bookmarkStart w:id="7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66"/>
    <w:bookmarkStart w:id="767"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66"/>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66"/>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numPr>
          <w:ilvl w:val="0"/>
          <w:numId w:val="1266"/>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67"/>
    <w:bookmarkStart w:id="768" w:name="h.4-limits-recorded-for-beta.10"/>
    <w:p>
      <w:pPr>
        <w:pStyle w:val="Heading3"/>
      </w:pPr>
      <w:r>
        <w:t xml:space="preserve">H.4 Limits recorded for beta.10</w:t>
      </w:r>
    </w:p>
    <w:p>
      <w:pPr>
        <w:numPr>
          <w:ilvl w:val="0"/>
          <w:numId w:val="1267"/>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67"/>
        </w:numPr>
        <w:pStyle w:val="Compact"/>
      </w:pPr>
      <w:r>
        <w:rPr>
          <w:bCs/>
          <w:b/>
        </w:rPr>
        <w:t xml:space="preserve">One single-frame video drop</w:t>
      </w:r>
      <w:r>
        <w:t xml:space="preserve"> </w:t>
      </w:r>
      <w:r>
        <w:t xml:space="preserve">(0.033 s) at a join inside a program.</w:t>
      </w:r>
    </w:p>
    <w:p>
      <w:pPr>
        <w:numPr>
          <w:ilvl w:val="0"/>
          <w:numId w:val="1267"/>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67"/>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67"/>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67"/>
        </w:numPr>
        <w:pStyle w:val="Compact"/>
      </w:pPr>
      <w:r>
        <w:rPr>
          <w:bCs/>
          <w:b/>
        </w:rPr>
        <w:t xml:space="preserve">Upgrades were not proven for beta.10.</w:t>
      </w:r>
      <w:r>
        <w:t xml:space="preserve"> </w:t>
      </w:r>
      <w:r>
        <w:t xml:space="preserve">Installing beta.10 over an earlier release was not tested; use the matching release record for the package you plan to install.</w:t>
      </w:r>
    </w:p>
    <w:p>
      <w:pPr>
        <w:numPr>
          <w:ilvl w:val="0"/>
          <w:numId w:val="1267"/>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67"/>
        </w:numPr>
        <w:pStyle w:val="Compact"/>
      </w:pPr>
      <w:r>
        <w:rPr>
          <w:bCs/>
          <w:b/>
        </w:rPr>
        <w:t xml:space="preserve">Several staff-console screens described behavior the beta.10 code did not have.</w:t>
      </w:r>
      <w:r>
        <w:t xml:space="preserve"> </w:t>
      </w:r>
      <w:r>
        <w:t xml:space="preserve">Current screen notes in Part I use the current scope where the mismatch remains.</w:t>
      </w:r>
    </w:p>
    <w:bookmarkEnd w:id="768"/>
    <w:bookmarkStart w:id="769" w:name="h.5-what-is-not-proven"/>
    <w:p>
      <w:pPr>
        <w:pStyle w:val="Heading3"/>
      </w:pPr>
      <w:r>
        <w:t xml:space="preserve">H.5 What is not proven</w:t>
      </w:r>
    </w:p>
    <w:p>
      <w:pPr>
        <w:numPr>
          <w:ilvl w:val="0"/>
          <w:numId w:val="1268"/>
        </w:numPr>
        <w:pStyle w:val="Compact"/>
      </w:pPr>
      <w:r>
        <w:t xml:space="preserve">The beta.10 record contains no human field sign-off or run at a real station; this is not a statement about later field observations or packages.</w:t>
      </w:r>
    </w:p>
    <w:p>
      <w:pPr>
        <w:numPr>
          <w:ilvl w:val="0"/>
          <w:numId w:val="1268"/>
        </w:numPr>
        <w:pStyle w:val="Compact"/>
      </w:pPr>
      <w:r>
        <w:t xml:space="preserve">No 24-hour or 72-hour soak was run on the beta.10 published build. A separate dev7 overlay soak and Beta 11 package results are documented separately, not as beta.10 evidence.</w:t>
      </w:r>
    </w:p>
    <w:p>
      <w:pPr>
        <w:numPr>
          <w:ilvl w:val="0"/>
          <w:numId w:val="1268"/>
        </w:numPr>
        <w:pStyle w:val="Compact"/>
      </w:pPr>
      <w:r>
        <w:t xml:space="preserve">The beta.10 record does not establish physical broadcast video-card checks, real cable-headend acceptance or sustained production use at a real PEG station.</w:t>
      </w:r>
    </w:p>
    <w:bookmarkEnd w:id="769"/>
    <w:bookmarkStart w:id="770" w:name="h.6-how-to-use-this-evidence"/>
    <w:p>
      <w:pPr>
        <w:pStyle w:val="Heading3"/>
      </w:pPr>
      <w:r>
        <w:t xml:space="preserve">H.6 How to use this evidence</w:t>
      </w:r>
    </w:p>
    <w:p>
      <w:pPr>
        <w:pStyle w:val="FirstParagraph"/>
      </w:pPr>
      <w:r>
        <w:t xml:space="preserve">Read sections H.1 through H.5 as historical evidence for their named builds and runs. For the unpublished Beta 20 candidate, use the current operating chapters; installation verification is pending; keep each measured result associated with its recorded source and run.</w:t>
      </w:r>
    </w:p>
    <w:bookmarkEnd w:id="770"/>
    <w:bookmarkEnd w:id="771"/>
    <w:bookmarkStart w:id="7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Cs/>
          <w:i/>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72"/>
    <w:bookmarkStart w:id="77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73"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3"/>
    <w:bookmarkStart w:id="774" w:name="what-the-project-says-it-has-not-done"/>
    <w:p>
      <w:pPr>
        <w:pStyle w:val="Heading3"/>
      </w:pPr>
      <w:r>
        <w:t xml:space="preserve">What the project says it has not done</w:t>
      </w:r>
    </w:p>
    <w:p>
      <w:pPr>
        <w:numPr>
          <w:ilvl w:val="0"/>
          <w:numId w:val="1269"/>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69"/>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69"/>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4"/>
    <w:bookmarkStart w:id="77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0"/>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0"/>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0"/>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0"/>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0"/>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0"/>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75"/>
    <w:bookmarkStart w:id="776"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1.0.0-beta.20 unpublished candidate source edition</w:t>
            </w:r>
          </w:p>
        </w:tc>
        <w:tc>
          <w:tcPr/>
          <w:p>
            <w:pPr>
              <w:pStyle w:val="Compact"/>
              <w:jc w:val="left"/>
            </w:pPr>
            <w:r>
              <w:t xml:space="preserve">Apache-2.0</w:t>
            </w:r>
          </w:p>
        </w:tc>
        <w:tc>
          <w:tcPr/>
          <w:p>
            <w:pPr>
              <w:pStyle w:val="Compact"/>
              <w:jc w:val="left"/>
            </w:pPr>
            <w:r>
              <w:t xml:space="preserve">The station itself; use each installed package’s matching component records.</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Cs/>
          <w:b/>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76"/>
    <w:bookmarkStart w:id="77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77"/>
    <w:bookmarkEnd w:id="778"/>
    <w:bookmarkStart w:id="781"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covers the unpublished Beta 20 candidate edition. The</w:t>
      </w:r>
      <w:r>
        <w:t xml:space="preserve"> </w:t>
      </w:r>
      <w:hyperlink r:id="rId25">
        <w:r>
          <w:rPr>
            <w:rStyle w:val="Hyperlink"/>
          </w:rPr>
          <w:t xml:space="preserve">Beta 18 verification record</w:t>
        </w:r>
      </w:hyperlink>
      <w:r>
        <w:t xml:space="preserve"> </w:t>
      </w:r>
      <w:r>
        <w:t xml:space="preserve">applies to that earlier signed package. A 72-hour Beta 11 host run recorded</w:t>
      </w:r>
      <w:r>
        <w:t xml:space="preserve"> </w:t>
      </w:r>
      <w:r>
        <w:rPr>
          <w:bCs/>
          <w:b/>
        </w:rPr>
        <w:t xml:space="preserve">99.78% live caption-input coverage</w:t>
      </w:r>
      <w:r>
        <w:t xml:space="preserve"> </w:t>
      </w:r>
      <w:r>
        <w:t xml:space="preserve">across three channels; see the</w:t>
      </w:r>
      <w:r>
        <w:t xml:space="preserve"> </w:t>
      </w:r>
      <w:hyperlink r:id="rId44">
        <w:r>
          <w:rPr>
            <w:rStyle w:val="Hyperlink"/>
          </w:rPr>
          <w:t xml:space="preserve">host report</w:t>
        </w:r>
      </w:hyperlink>
      <w:r>
        <w:t xml:space="preserve">. The earlier 48-hour window remains in its dated report.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v1.0.0-beta.20</w:t>
            </w:r>
          </w:p>
        </w:tc>
        <w:tc>
          <w:tcPr/>
          <w:p>
            <w:pPr>
              <w:pStyle w:val="Compact"/>
              <w:jc w:val="left"/>
            </w:pPr>
            <w:r>
              <w:t xml:space="preserve">—</w:t>
            </w:r>
          </w:p>
        </w:tc>
        <w:tc>
          <w:tcPr/>
          <w:p>
            <w:pPr>
              <w:pStyle w:val="Compact"/>
              <w:jc w:val="left"/>
            </w:pPr>
            <w:r>
              <w:t xml:space="preserve">Unpublished candidate edition; installation verification is pending</w:t>
            </w:r>
          </w:p>
        </w:tc>
        <w:tc>
          <w:tcPr/>
          <w:p>
            <w:pPr>
              <w:pStyle w:val="Compact"/>
              <w:jc w:val="left"/>
            </w:pPr>
            <w:r>
              <w:t xml:space="preserve">Consolidates Sprint 6 preparation, output, webhook, Roku and station-integration changes.</w:t>
            </w:r>
          </w:p>
        </w:tc>
      </w:tr>
      <w:tr>
        <w:tc>
          <w:tcPr/>
          <w:p>
            <w:pPr>
              <w:pStyle w:val="Compact"/>
              <w:jc w:val="left"/>
            </w:pPr>
            <w:r>
              <w:rPr>
                <w:bCs/>
                <w:b/>
              </w:rPr>
              <w:t xml:space="preserve">v1.0.0-beta.18</w:t>
            </w:r>
          </w:p>
        </w:tc>
        <w:tc>
          <w:tcPr/>
          <w:p>
            <w:pPr>
              <w:pStyle w:val="Compact"/>
              <w:jc w:val="left"/>
            </w:pPr>
            <w:r>
              <w:t xml:space="preserve">2026-10-15</w:t>
            </w:r>
          </w:p>
        </w:tc>
        <w:tc>
          <w:tcPr/>
          <w:p>
            <w:pPr>
              <w:pStyle w:val="Compact"/>
              <w:jc w:val="left"/>
            </w:pPr>
            <w:r>
              <w:t xml:space="preserve">Published package; historical record</w:t>
            </w:r>
          </w:p>
        </w:tc>
        <w:tc>
          <w:tcPr/>
          <w:p>
            <w:pPr>
              <w:pStyle w:val="Compact"/>
              <w:jc w:val="left"/>
            </w:pPr>
            <w:r>
              <w:t xml:space="preserve">Guided Cablecast station import; see its verification record.</w:t>
            </w:r>
          </w:p>
        </w:tc>
      </w:tr>
      <w:tr>
        <w:tc>
          <w:tcPr/>
          <w:p>
            <w:pPr>
              <w:pStyle w:val="Compact"/>
              <w:jc w:val="left"/>
            </w:pPr>
            <w:r>
              <w:rPr>
                <w:bCs/>
                <w:b/>
              </w:rPr>
              <w:t xml:space="preserve">v1.0.0-beta.17</w:t>
            </w:r>
          </w:p>
        </w:tc>
        <w:tc>
          <w:tcPr/>
          <w:p>
            <w:pPr>
              <w:pStyle w:val="Compact"/>
              <w:jc w:val="left"/>
            </w:pPr>
            <w:r>
              <w:t xml:space="preserve">2026-10-15</w:t>
            </w:r>
          </w:p>
        </w:tc>
        <w:tc>
          <w:tcPr/>
          <w:p>
            <w:pPr>
              <w:pStyle w:val="Compact"/>
              <w:jc w:val="left"/>
            </w:pPr>
            <w:r>
              <w:t xml:space="preserve">Superseded by beta.18</w:t>
            </w:r>
          </w:p>
        </w:tc>
        <w:tc>
          <w:tcPr/>
          <w:p>
            <w:pPr>
              <w:pStyle w:val="Compact"/>
              <w:jc w:val="left"/>
            </w:pPr>
            <w:r>
              <w:t xml:space="preserve">Published signed package; fresh Sandbox install and service checks passed, while the product-engine TSDuck probe timed out. See the</w:t>
            </w:r>
            <w:r>
              <w:t xml:space="preserve"> </w:t>
            </w:r>
            <w:hyperlink r:id="rId779">
              <w:r>
                <w:rPr>
                  <w:rStyle w:val="Hyperlink"/>
                </w:rPr>
                <w:t xml:space="preserve">matching verification record</w:t>
              </w:r>
            </w:hyperlink>
            <w:r>
              <w:t xml:space="preserve">.</w:t>
            </w:r>
          </w:p>
        </w:tc>
      </w:tr>
      <w:tr>
        <w:tc>
          <w:tcPr/>
          <w:p>
            <w:pPr>
              <w:pStyle w:val="Compact"/>
              <w:jc w:val="left"/>
            </w:pPr>
            <w:r>
              <w:rPr>
                <w:bCs/>
                <w:b/>
              </w:rPr>
              <w:t xml:space="preserve">v1.0.0-beta.16</w:t>
            </w:r>
          </w:p>
        </w:tc>
        <w:tc>
          <w:tcPr/>
          <w:p>
            <w:pPr>
              <w:pStyle w:val="Compact"/>
              <w:jc w:val="left"/>
            </w:pPr>
            <w:r>
              <w:t xml:space="preserve">2026-10-14</w:t>
            </w:r>
          </w:p>
        </w:tc>
        <w:tc>
          <w:tcPr/>
          <w:p>
            <w:pPr>
              <w:pStyle w:val="Compact"/>
              <w:jc w:val="left"/>
            </w:pPr>
            <w:r>
              <w:t xml:space="preserve">Superseded by beta.17</w:t>
            </w:r>
          </w:p>
        </w:tc>
        <w:tc>
          <w:tcPr/>
          <w:p>
            <w:pPr>
              <w:pStyle w:val="Compact"/>
              <w:jc w:val="left"/>
            </w:pPr>
            <w:r>
              <w:t xml:space="preserve">Published signed package with recorded clean install, Beta 15 upgrade, restricted service identity, installed runtime smoke and uninstall checks in a Windows 11 Hyper-V guest. See the</w:t>
            </w:r>
            <w:r>
              <w:t xml:space="preserve"> </w:t>
            </w:r>
            <w:hyperlink r:id="rId780">
              <w:r>
                <w:rPr>
                  <w:rStyle w:val="Hyperlink"/>
                </w:rPr>
                <w:t xml:space="preserve">matching verification record</w:t>
              </w:r>
            </w:hyperlink>
            <w:r>
              <w:t xml:space="preserve">.</w:t>
            </w:r>
          </w:p>
        </w:tc>
      </w:tr>
      <w:tr>
        <w:tc>
          <w:tcPr/>
          <w:p>
            <w:pPr>
              <w:pStyle w:val="Compact"/>
              <w:jc w:val="left"/>
            </w:pPr>
            <w:r>
              <w:rPr>
                <w:bCs/>
                <w:b/>
              </w:rPr>
              <w:t xml:space="preserve">v1.0.0-beta.15</w:t>
            </w:r>
          </w:p>
        </w:tc>
        <w:tc>
          <w:tcPr/>
          <w:p>
            <w:pPr>
              <w:pStyle w:val="Compact"/>
              <w:jc w:val="left"/>
            </w:pPr>
            <w:r>
              <w:t xml:space="preserve">—</w:t>
            </w:r>
          </w:p>
        </w:tc>
        <w:tc>
          <w:tcPr/>
          <w:p>
            <w:pPr>
              <w:pStyle w:val="Compact"/>
              <w:jc w:val="left"/>
            </w:pPr>
            <w:r>
              <w:t xml:space="preserve">Published package; historical record</w:t>
            </w:r>
          </w:p>
        </w:tc>
        <w:tc>
          <w:tcPr/>
          <w:p>
            <w:pPr>
              <w:pStyle w:val="Compact"/>
              <w:jc w:val="left"/>
            </w:pPr>
            <w:r>
              <w:t xml:space="preserve">Package observations and limits are in the Beta 15 verification record; no extended soak or normal cross-version upgrade is claimed.</w:t>
            </w:r>
          </w:p>
        </w:tc>
      </w:tr>
      <w:tr>
        <w:tc>
          <w:tcPr/>
          <w:p>
            <w:pPr>
              <w:pStyle w:val="Compact"/>
              <w:jc w:val="left"/>
            </w:pPr>
            <w:r>
              <w:rPr>
                <w:bCs/>
                <w:b/>
              </w:rPr>
              <w:t xml:space="preserve">v1.0.0-beta.14</w:t>
            </w:r>
          </w:p>
        </w:tc>
        <w:tc>
          <w:tcPr/>
          <w:p>
            <w:pPr>
              <w:pStyle w:val="Compact"/>
              <w:jc w:val="left"/>
            </w:pPr>
            <w:r>
              <w:t xml:space="preserve">2026-10-12</w:t>
            </w:r>
          </w:p>
        </w:tc>
        <w:tc>
          <w:tcPr/>
          <w:p>
            <w:pPr>
              <w:pStyle w:val="Compact"/>
              <w:jc w:val="left"/>
            </w:pPr>
            <w:r>
              <w:t xml:space="preserve">See release page</w:t>
            </w:r>
          </w:p>
        </w:tc>
        <w:tc>
          <w:tcPr/>
          <w:p>
            <w:pPr>
              <w:pStyle w:val="Compact"/>
              <w:jc w:val="left"/>
            </w:pPr>
            <w:r>
              <w:t xml:space="preserve">Field fixes for installer/model selection, caption timing and recovery, recording, playback, resource protection and documentation. Exact checks are in the Beta 14 verification record.</w:t>
            </w:r>
          </w:p>
        </w:tc>
      </w:tr>
      <w:tr>
        <w:tc>
          <w:tcPr/>
          <w:p>
            <w:pPr>
              <w:pStyle w:val="Compact"/>
              <w:jc w:val="left"/>
            </w:pPr>
            <w:r>
              <w:t xml:space="preserve">v1.0.0-beta.13</w:t>
            </w:r>
          </w:p>
        </w:tc>
        <w:tc>
          <w:tcPr/>
          <w:p>
            <w:pPr>
              <w:pStyle w:val="Compact"/>
              <w:jc w:val="left"/>
            </w:pPr>
            <w:r>
              <w:t xml:space="preserve">2026-10-11</w:t>
            </w:r>
          </w:p>
        </w:tc>
        <w:tc>
          <w:tcPr/>
          <w:p>
            <w:pPr>
              <w:pStyle w:val="Compact"/>
              <w:jc w:val="left"/>
            </w:pPr>
            <w:r>
              <w:t xml:space="preserve">Published GitHub pre-release</w:t>
            </w:r>
          </w:p>
        </w:tc>
        <w:tc>
          <w:tcPr/>
          <w:p>
            <w:pPr>
              <w:pStyle w:val="Compact"/>
              <w:jc w:val="left"/>
            </w:pPr>
            <w:r>
              <w:t xml:space="preserve">Automatic Whistle recovery and bounded diagnostics. Fresh installation, normal Beta 11 upgrade and one interrupted-install repair passed their recorded three-channel observations.</w:t>
            </w:r>
          </w:p>
        </w:tc>
      </w:tr>
      <w:tr>
        <w:tc>
          <w:tcPr/>
          <w:p>
            <w:pPr>
              <w:pStyle w:val="Compact"/>
              <w:jc w:val="left"/>
            </w:pPr>
            <w:r>
              <w:t xml:space="preserve">v1.0.0-beta.12</w:t>
            </w:r>
          </w:p>
        </w:tc>
        <w:tc>
          <w:tcPr/>
          <w:p>
            <w:pPr>
              <w:pStyle w:val="Compact"/>
              <w:jc w:val="left"/>
            </w:pPr>
            <w:r>
              <w:t xml:space="preserve">2026-10-10</w:t>
            </w:r>
          </w:p>
        </w:tc>
        <w:tc>
          <w:tcPr/>
          <w:p>
            <w:pPr>
              <w:pStyle w:val="Compact"/>
              <w:jc w:val="left"/>
            </w:pPr>
            <w:r>
              <w:t xml:space="preserve">Superseded by beta.13</w:t>
            </w:r>
          </w:p>
        </w:tc>
        <w:tc>
          <w:tcPr/>
          <w:p>
            <w:pPr>
              <w:pStyle w:val="Compact"/>
              <w:jc w:val="left"/>
            </w:pPr>
            <w:r>
              <w:t xml:space="preserve">Initial distribution and field failures, subsequent public package repair and upgrade observations are preserved in the Beta 12 verification record.</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26">
        <w:r>
          <w:rPr>
            <w:rStyle w:val="Hyperlink"/>
          </w:rPr>
          <w:t xml:space="preserve">https://github.com/scottconverse/civiccast-native/releases</w:t>
        </w:r>
      </w:hyperlink>
      <w:r>
        <w:t xml:space="preserve">.</w:t>
      </w:r>
    </w:p>
    <w:bookmarkEnd w:id="781"/>
    <w:bookmarkStart w:id="785"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82"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and admin sign-in</w:t>
            </w:r>
          </w:p>
        </w:tc>
        <w:tc>
          <w:tcPr/>
          <w:p>
            <w:pPr>
              <w:pStyle w:val="Compact"/>
              <w:jc w:val="left"/>
            </w:pPr>
            <w:hyperlink w:anchor="ch-signing-in">
              <w:r>
                <w:rPr>
                  <w:rStyle w:val="Hyperlink"/>
                </w:rPr>
                <w:t xml:space="preserve">Chapter 2</w:t>
              </w:r>
            </w:hyperlink>
          </w:p>
        </w:tc>
      </w:tr>
      <w:tr>
        <w:tc>
          <w:tcPr/>
          <w:p>
            <w:pPr>
              <w:pStyle w:val="Compact"/>
              <w:jc w:val="left"/>
            </w:pPr>
            <w:r>
              <w:t xml:space="preserve">Staff accounts</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Staff accounts</w:t>
            </w:r>
          </w:p>
        </w:tc>
        <w:tc>
          <w:tcPr/>
          <w:p>
            <w:pPr>
              <w:pStyle w:val="Compact"/>
              <w:jc w:val="lef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jc w:val="left"/>
            </w:pPr>
            <w:r>
              <w:t xml:space="preserve">Backup and restore</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Station backup and restore</w:t>
            </w:r>
          </w:p>
        </w:tc>
        <w:tc>
          <w:tcPr/>
          <w:p>
            <w:pPr>
              <w:pStyle w:val="Compact"/>
              <w:jc w:val="left"/>
            </w:pPr>
            <w:hyperlink w:anchor="ch-operations">
              <w:r>
                <w:rPr>
                  <w:rStyle w:val="Hyperlink"/>
                </w:rPr>
                <w:t xml:space="preserve">Chapter 12</w:t>
              </w:r>
            </w:hyperlink>
            <w:r>
              <w:t xml:space="preserve"> </w:t>
            </w:r>
            <w:r>
              <w:t xml:space="preserve">(Part II)</w:t>
            </w:r>
          </w:p>
        </w:tc>
      </w:tr>
      <w:tr>
        <w:tc>
          <w:tcPr/>
          <w:p>
            <w:pPr>
              <w:pStyle w:val="Compact"/>
              <w:jc w:val="left"/>
            </w:pPr>
            <w:r>
              <w:t xml:space="preserve">Import station</w:t>
            </w:r>
          </w:p>
        </w:tc>
        <w:tc>
          <w:tcPr/>
          <w:p>
            <w:pPr>
              <w:pStyle w:val="Compact"/>
              <w:jc w:val="left"/>
            </w:pPr>
            <w:r>
              <w:t xml:space="preserve">Setup</w:t>
            </w:r>
          </w:p>
        </w:tc>
        <w:tc>
          <w:tcPr/>
          <w:p>
            <w:pPr>
              <w:pStyle w:val="Compact"/>
              <w:jc w:val="left"/>
            </w:pPr>
            <w:r>
              <w:t xml:space="preserve">S</w:t>
            </w:r>
          </w:p>
        </w:tc>
        <w:tc>
          <w:tcPr/>
          <w:p>
            <w:pPr>
              <w:pStyle w:val="Compact"/>
              <w:jc w:val="left"/>
            </w:pPr>
            <w:r>
              <w:t xml:space="preserve">Import station</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Network access</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Network Settings</w:t>
            </w:r>
          </w:p>
        </w:tc>
        <w:tc>
          <w:tcPr/>
          <w:p>
            <w:pPr>
              <w:pStyle w:val="Compact"/>
              <w:jc w:val="left"/>
            </w:pPr>
            <w:hyperlink w:anchor="ch-configuration">
              <w:r>
                <w:rPr>
                  <w:rStyle w:val="Hyperlink"/>
                </w:rPr>
                <w:t xml:space="preserve">Chapter 11</w:t>
              </w:r>
            </w:hyperlink>
            <w:r>
              <w:t xml:space="preserve"> </w:t>
            </w:r>
            <w:r>
              <w:t xml:space="preserve">(Part II)</w:t>
            </w:r>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Other stations</w:t>
            </w:r>
          </w:p>
        </w:tc>
        <w:tc>
          <w:tcPr/>
          <w:p>
            <w:pPr>
              <w:pStyle w:val="Compact"/>
              <w:jc w:val="left"/>
            </w:pPr>
            <w:r>
              <w:t xml:space="preserve">Run Meeting</w:t>
            </w:r>
          </w:p>
        </w:tc>
        <w:tc>
          <w:tcPr/>
          <w:p>
            <w:pPr>
              <w:pStyle w:val="Compact"/>
              <w:jc w:val="left"/>
            </w:pPr>
            <w:r>
              <w:t xml:space="preserve">S, M, P, A</w:t>
            </w:r>
          </w:p>
        </w:tc>
        <w:tc>
          <w:tcPr/>
          <w:p>
            <w:pPr>
              <w:pStyle w:val="Compact"/>
              <w:jc w:val="left"/>
            </w:pPr>
            <w:r>
              <w:t xml:space="preserve">Other stations</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82"/>
    <w:bookmarkStart w:id="783"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83"/>
    <w:bookmarkStart w:id="784"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84"/>
    <w:bookmarkEnd w:id="785"/>
    <w:bookmarkEnd w:id="7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4" Target="media/rId264.png" /><Relationship Type="http://schemas.openxmlformats.org/officeDocument/2006/relationships/image" Id="rId504" Target="media/rId504.png" /><Relationship Type="http://schemas.openxmlformats.org/officeDocument/2006/relationships/image" Id="rId363" Target="media/rId363.png" /><Relationship Type="http://schemas.openxmlformats.org/officeDocument/2006/relationships/image" Id="rId546" Target="media/rId546.png" /><Relationship Type="http://schemas.openxmlformats.org/officeDocument/2006/relationships/image" Id="rId530" Target="media/rId530.png" /><Relationship Type="http://schemas.openxmlformats.org/officeDocument/2006/relationships/image" Id="rId550" Target="media/rId550.png" /><Relationship Type="http://schemas.openxmlformats.org/officeDocument/2006/relationships/image" Id="rId496" Target="media/rId496.png" /><Relationship Type="http://schemas.openxmlformats.org/officeDocument/2006/relationships/image" Id="rId488" Target="media/rId488.png" /><Relationship Type="http://schemas.openxmlformats.org/officeDocument/2006/relationships/image" Id="rId510" Target="media/rId510.png" /><Relationship Type="http://schemas.openxmlformats.org/officeDocument/2006/relationships/image" Id="rId292" Target="media/rId292.png" /><Relationship Type="http://schemas.openxmlformats.org/officeDocument/2006/relationships/image" Id="rId517" Target="media/rId517.png" /><Relationship Type="http://schemas.openxmlformats.org/officeDocument/2006/relationships/image" Id="rId35" Target="media/rId35.png" /><Relationship Type="http://schemas.openxmlformats.org/officeDocument/2006/relationships/image" Id="rId500" Target="media/rId500.png" /><Relationship Type="http://schemas.openxmlformats.org/officeDocument/2006/relationships/image" Id="rId538" Target="media/rId538.png" /><Relationship Type="http://schemas.openxmlformats.org/officeDocument/2006/relationships/image" Id="rId542" Target="media/rId542.png" /><Relationship Type="http://schemas.openxmlformats.org/officeDocument/2006/relationships/image" Id="rId457" Target="media/rId457.png" /><Relationship Type="http://schemas.openxmlformats.org/officeDocument/2006/relationships/image" Id="rId526" Target="media/rId526.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13" Target="media/rId513.png" /><Relationship Type="http://schemas.openxmlformats.org/officeDocument/2006/relationships/image" Id="rId492" Target="media/rId492.png" /><Relationship Type="http://schemas.openxmlformats.org/officeDocument/2006/relationships/image" Id="rId73" Target="media/rId73.png" /><Relationship Type="http://schemas.openxmlformats.org/officeDocument/2006/relationships/image" Id="rId192" Target="media/rId192.png" /><Relationship Type="http://schemas.openxmlformats.org/officeDocument/2006/relationships/image" Id="rId39" Target="media/rId39.png" /><Relationship Type="http://schemas.openxmlformats.org/officeDocument/2006/relationships/image" Id="rId196" Target="media/rId196.png" /><Relationship Type="http://schemas.openxmlformats.org/officeDocument/2006/relationships/image" Id="rId76" Target="media/rId76.png" /><Relationship Type="http://schemas.openxmlformats.org/officeDocument/2006/relationships/image" Id="rId203" Target="media/rId203.png" /><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70"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70"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2026-10-21T16:27:46Z</dcterms:created>
  <dcterms:modified xsi:type="dcterms:W3CDTF">2026-10-21T16:27:46Z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