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1.png" ContentType="image/png"/>
  <Override PartName="/word/media/rId514.png" ContentType="image/png"/>
  <Override PartName="/word/media/rId488.png" ContentType="image/png"/>
  <Override PartName="/word/media/rId353.png" ContentType="image/png"/>
  <Override PartName="/word/media/rId530.png" ContentType="image/png"/>
  <Override PartName="/word/media/rId534.png" ContentType="image/png"/>
  <Override PartName="/word/media/rId480.png" ContentType="image/png"/>
  <Override PartName="/word/media/rId472.png" ContentType="image/png"/>
  <Override PartName="/word/media/rId476.png" ContentType="image/png"/>
  <Override PartName="/word/media/rId494.png" ContentType="image/png"/>
  <Override PartName="/word/media/rId288.png" ContentType="image/png"/>
  <Override PartName="/word/media/rId501.png" ContentType="image/png"/>
  <Override PartName="/word/media/rId36.png" ContentType="image/png"/>
  <Override PartName="/word/media/rId484.png" ContentType="image/png"/>
  <Override PartName="/word/media/rId522.png" ContentType="image/png"/>
  <Override PartName="/word/media/rId518.png" ContentType="image/png"/>
  <Override PartName="/word/media/rId444.png" ContentType="image/png"/>
  <Override PartName="/word/media/rId510.png" ContentType="image/png"/>
  <Override PartName="/word/media/rId505.png" ContentType="image/png"/>
  <Override PartName="/word/media/rId497.png" ContentType="image/png"/>
  <Override PartName="/word/media/rId71.png" ContentType="image/png"/>
  <Override PartName="/word/media/rId526.png" ContentType="image/png"/>
  <Override PartName="/word/media/rId187.png" ContentType="image/png"/>
  <Override PartName="/word/media/rId40.png" ContentType="image/png"/>
  <Override PartName="/word/media/rId191.png" ContentType="image/png"/>
  <Override PartName="/word/media/rId74.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v1.0.0-beta.15</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about"/>
    <w:p>
      <w:pPr>
        <w:pStyle w:val="Heading1"/>
      </w:pPr>
      <w:r>
        <w:t xml:space="preserve">About this manual</w:t>
      </w:r>
    </w:p>
    <w:p>
      <w:pPr>
        <w:pStyle w:val="FirstParagraph"/>
      </w:pPr>
      <w:r>
        <w:t xml:space="preserve">This is the CivicCast User Manual for</w:t>
      </w:r>
      <w:r>
        <w:t xml:space="preserve"> </w:t>
      </w:r>
      <w:r>
        <w:rPr>
          <w:bCs/>
          <w:b/>
        </w:rPr>
        <w:t xml:space="preserve">CivicCast (Native) 1.0.0-beta.15</w:t>
      </w:r>
      <w:r>
        <w:t xml:space="preserve">, the Windows version of CivicCast, a program that helps a public-access (PEG) station or a small city put its meetings on the air and on the web.</w:t>
      </w:r>
    </w:p>
    <w:bookmarkStart w:id="23" w:name="what-state-this-software-is-in"/>
    <w:p>
      <w:pPr>
        <w:pStyle w:val="Heading2"/>
      </w:pPr>
      <w:r>
        <w:t xml:space="preserve">What state this software is in</w:t>
      </w:r>
    </w:p>
    <w:p>
      <w:pPr>
        <w:pStyle w:val="FirstParagraph"/>
      </w:pPr>
      <w:r>
        <w:t xml:space="preserve">This manual describes</w:t>
      </w:r>
      <w:r>
        <w:t xml:space="preserve"> </w:t>
      </w:r>
      <w:r>
        <w:rPr>
          <w:bCs/>
          <w:b/>
        </w:rPr>
        <w:t xml:space="preserve">Beta 15</w:t>
      </w:r>
      <w:r>
        <w:t xml:space="preserve">. Check the</w:t>
      </w:r>
      <w:r>
        <w:t xml:space="preserve"> </w:t>
      </w:r>
      <w:hyperlink r:id="rId20">
        <w:r>
          <w:rPr>
            <w:rStyle w:val="Hyperlink"/>
          </w:rPr>
          <w:t xml:space="preserve">releases page</w:t>
        </w:r>
      </w:hyperlink>
      <w:r>
        <w:t xml:space="preserve"> </w:t>
      </w:r>
      <w:r>
        <w:t xml:space="preserve">for available downloads and publication status, and read the</w:t>
      </w:r>
      <w:r>
        <w:t xml:space="preserve"> </w:t>
      </w:r>
      <w:hyperlink r:id="rId21">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Cs/>
          <w:b/>
        </w:rPr>
        <w:t xml:space="preserve">Beta 11</w:t>
      </w:r>
      <w:r>
        <w:t xml:space="preserve"> </w:t>
      </w:r>
      <w:r>
        <w:t xml:space="preserve">72-hour run across Public, Government, and Education recorded</w:t>
      </w:r>
      <w:r>
        <w:t xml:space="preserve"> </w:t>
      </w:r>
      <w:r>
        <w:rPr>
          <w:bCs/>
          <w:b/>
        </w:rPr>
        <w:t xml:space="preserve">99.78% live caption-input coverage</w:t>
      </w:r>
      <w:r>
        <w:t xml:space="preserve">. See the</w:t>
      </w:r>
      <w:r>
        <w:t xml:space="preserve"> </w:t>
      </w:r>
      <w:hyperlink r:id="rId22">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20">
        <w:r>
          <w:rPr>
            <w:rStyle w:val="Hyperlink"/>
          </w:rPr>
          <w:t xml:space="preserve">https://github.com/scottconverse/civiccast-native/releases</w:t>
        </w:r>
      </w:hyperlink>
      <w:r>
        <w:t xml:space="preserve">.</w:t>
      </w:r>
    </w:p>
    <w:p>
      <w:pPr>
        <w:pStyle w:val="BodyText"/>
      </w:pPr>
      <w:r>
        <w:t xml:space="preserve">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23"/>
    <w:bookmarkStart w:id="24"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4"/>
    <w:bookmarkStart w:id="25"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5"/>
    <w:bookmarkStart w:id="26"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6"/>
    <w:bookmarkStart w:id="27"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Times typed into some screens are</w:t>
      </w:r>
      <w:r>
        <w:t xml:space="preserve"> </w:t>
      </w:r>
      <w:r>
        <w:rPr>
          <w:bCs/>
          <w:b/>
        </w:rPr>
        <w:t xml:space="preserve">UTC</w:t>
      </w:r>
      <w:r>
        <w:t xml:space="preserve"> </w:t>
      </w:r>
      <w:r>
        <w:t xml:space="preserve">(universal time), not local time. The chapters say so wherever it matters.</w:t>
      </w:r>
    </w:p>
    <w:bookmarkEnd w:id="27"/>
    <w:bookmarkStart w:id="28"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8"/>
    <w:bookmarkStart w:id="30"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9">
        <w:r>
          <w:rPr>
            <w:rStyle w:val="Hyperlink"/>
          </w:rPr>
          <w:t xml:space="preserve">https://github.com/scottconverse/civiccast-native</w:t>
        </w:r>
      </w:hyperlink>
      <w:r>
        <w:t xml:space="preserve">. Check</w:t>
      </w:r>
      <w:r>
        <w:t xml:space="preserve"> </w:t>
      </w:r>
      <w:hyperlink r:id="rId2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21">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30"/>
    <w:bookmarkEnd w:id="31"/>
    <w:bookmarkStart w:id="258"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32"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Cs/>
          <w:b/>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32"/>
    <w:bookmarkStart w:id="35"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3"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3"/>
    <w:bookmarkStart w:id="34"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4"/>
    <w:bookmarkEnd w:id="35"/>
    <w:bookmarkStart w:id="39"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7" name="Picture"/>
            <a:graphic>
              <a:graphicData uri="http://schemas.openxmlformats.org/drawingml/2006/picture">
                <pic:pic>
                  <pic:nvPicPr>
                    <pic:cNvPr descr="manual/diagrams/a20aa02c0380.png" id="38" name="Picture"/>
                    <pic:cNvPicPr>
                      <a:picLocks noChangeArrowheads="1" noChangeAspect="1"/>
                    </pic:cNvPicPr>
                  </pic:nvPicPr>
                  <pic:blipFill>
                    <a:blip r:embed="rId36"/>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numPr>
          <w:ilvl w:val="0"/>
          <w:numId w:val="1004"/>
        </w:numPr>
        <w:pStyle w:val="Compact"/>
      </w:pPr>
      <w:r>
        <w:rPr>
          <w:bCs/>
          <w:b/>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Known issue (beta.11):</w:t>
      </w:r>
      <w:r>
        <w:t xml:space="preserve"> </w:t>
      </w:r>
      <w:r>
        <w:t xml:space="preserve">A meeting you capture on the</w:t>
      </w:r>
      <w:r>
        <w:t xml:space="preserve"> </w:t>
      </w:r>
      <w:r>
        <w:rPr>
          <w:bCs/>
          <w:b/>
        </w:rPr>
        <w:t xml:space="preserve">Recording</w:t>
      </w:r>
      <w:r>
        <w:t xml:space="preserve"> </w:t>
      </w:r>
      <w:r>
        <w:t xml:space="preserve">screen arrives in Assets in the state</w:t>
      </w:r>
      <w:r>
        <w:t xml:space="preserve"> </w:t>
      </w:r>
      <w:r>
        <w:rPr>
          <w:bCs/>
          <w:b/>
        </w:rPr>
        <w:t xml:space="preserve">Recorded</w:t>
      </w:r>
      <w:r>
        <w:t xml:space="preserve">. The</w:t>
      </w:r>
      <w:r>
        <w:t xml:space="preserve"> </w:t>
      </w:r>
      <w:r>
        <w:rPr>
          <w:bCs/>
          <w:b/>
        </w:rPr>
        <w:t xml:space="preserve">Package for playback</w:t>
      </w:r>
      <w:r>
        <w:t xml:space="preserve"> </w:t>
      </w:r>
      <w:r>
        <w:t xml:space="preserve">button on the Assets list appears only on rows whose State is</w:t>
      </w:r>
      <w:r>
        <w:t xml:space="preserve"> </w:t>
      </w:r>
      <w:r>
        <w:rPr>
          <w:bCs/>
          <w:b/>
        </w:rPr>
        <w:t xml:space="preserve">Validated</w:t>
      </w:r>
      <w:r>
        <w:t xml:space="preserve">, so it is not offered on a Recorded row. A recording that the Live screen finalizes is checked and packaged by that step. Chapter 5 explains what to do for each kind of recording.</w:t>
      </w:r>
    </w:p>
    <w:bookmarkEnd w:id="39"/>
    <w:bookmarkStart w:id="43"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1" name="Picture"/>
            <a:graphic>
              <a:graphicData uri="http://schemas.openxmlformats.org/drawingml/2006/picture">
                <pic:pic>
                  <pic:nvPicPr>
                    <pic:cNvPr descr="manual/images/portal-home.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3"/>
    <w:bookmarkStart w:id="44"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4"/>
    <w:bookmarkStart w:id="45" w:name="what-is-and-is-not-proven-for-beta-15"/>
    <w:p>
      <w:pPr>
        <w:pStyle w:val="Heading3"/>
      </w:pPr>
      <w:r>
        <w:t xml:space="preserve">What is and is not proven for Beta 15</w:t>
      </w:r>
    </w:p>
    <w:p>
      <w:pPr>
        <w:pStyle w:val="FirstParagraph"/>
      </w:pPr>
      <w:r>
        <w:t xml:space="preserve">This manual describes</w:t>
      </w:r>
      <w:r>
        <w:t xml:space="preserve"> </w:t>
      </w:r>
      <w:r>
        <w:rPr>
          <w:bCs/>
          <w:b/>
        </w:rPr>
        <w:t xml:space="preserve">Beta 15</w:t>
      </w:r>
      <w:r>
        <w:t xml:space="preserve">. Its</w:t>
      </w:r>
      <w:r>
        <w:t xml:space="preserve"> </w:t>
      </w:r>
      <w:hyperlink r:id="rId21">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20">
        <w:r>
          <w:rPr>
            <w:rStyle w:val="Hyperlink"/>
          </w:rPr>
          <w:t xml:space="preserve">releases page</w:t>
        </w:r>
      </w:hyperlink>
      <w:r>
        <w:t xml:space="preserve">. Historical results retain their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is a Beta 11 host measurement, not a Beta 15 soak. See the</w:t>
      </w:r>
      <w:r>
        <w:t xml:space="preserve"> </w:t>
      </w:r>
      <w:hyperlink r:id="rId22">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9" w:name="before-you-start"/>
    <w:p>
      <w:pPr>
        <w:pStyle w:val="Heading3"/>
      </w:pPr>
      <w:r>
        <w:t xml:space="preserve">Before you start</w:t>
      </w:r>
    </w:p>
    <w:p>
      <w:pPr>
        <w:numPr>
          <w:ilvl w:val="0"/>
          <w:numId w:val="1007"/>
        </w:numPr>
        <w:pStyle w:val="Compact"/>
      </w:pPr>
      <w:r>
        <w:t xml:space="preserve">You need the</w:t>
      </w:r>
      <w:r>
        <w:t xml:space="preserve"> </w:t>
      </w:r>
      <w:r>
        <w:rPr>
          <w:bCs/>
          <w:b/>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9"/>
    <w:bookmarkStart w:id="50"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You should see a page headed</w:t>
      </w:r>
      <w:r>
        <w:t xml:space="preserve"> </w:t>
      </w:r>
      <w:r>
        <w:rPr>
          <w:bCs/>
          <w:b/>
        </w:rPr>
        <w:t xml:space="preserve">First setup</w:t>
      </w:r>
      <w:r>
        <w:t xml:space="preserve">. Opening the console always starts here.</w:t>
      </w:r>
    </w:p>
    <w:p>
      <w:pPr>
        <w:pStyle w:val="BlockText"/>
      </w:pPr>
      <w:r>
        <w:rPr>
          <w:bCs/>
          <w:b/>
        </w:rPr>
        <w:t xml:space="preserve">Known issue (beta.11):</w:t>
      </w:r>
      <w:r>
        <w:t xml:space="preserve"> </w:t>
      </w:r>
      <w:r>
        <w:t xml:space="preserve">The console has no separate sign-in page. Sign-in lives on the page headed</w:t>
      </w:r>
      <w:r>
        <w:t xml:space="preserve"> </w:t>
      </w:r>
      <w:r>
        <w:rPr>
          <w:bCs/>
          <w:b/>
        </w:rPr>
        <w:t xml:space="preserve">First setup</w:t>
      </w:r>
      <w:r>
        <w:t xml:space="preserve">, and that heading still reads</w:t>
      </w:r>
      <w:r>
        <w:t xml:space="preserve"> </w:t>
      </w:r>
      <w:r>
        <w:t xml:space="preserve">“</w:t>
      </w:r>
      <w:r>
        <w:t xml:space="preserve">Create the station identity, first local admin, and recovery kit before a public meeting.</w:t>
      </w:r>
      <w:r>
        <w:t xml:space="preserve">”</w:t>
      </w:r>
      <w:r>
        <w:t xml:space="preserve"> </w:t>
      </w:r>
      <w:r>
        <w:t xml:space="preserve">on a station that was set up long ago. If the station is already set up, ignore that sentence. Scroll to the cards named</w:t>
      </w:r>
      <w:r>
        <w:t xml:space="preserve"> </w:t>
      </w:r>
      <w:r>
        <w:rPr>
          <w:bCs/>
          <w:b/>
        </w:rPr>
        <w:t xml:space="preserve">Admin sign-in</w:t>
      </w:r>
      <w:r>
        <w:t xml:space="preserve"> </w:t>
      </w:r>
      <w:r>
        <w:t xml:space="preserve">and</w:t>
      </w:r>
      <w:r>
        <w:t xml:space="preserve"> </w:t>
      </w:r>
      <w:r>
        <w:rPr>
          <w:bCs/>
          <w:b/>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50"/>
    <w:bookmarkStart w:id="51" w:name="sign-in"/>
    <w:p>
      <w:pPr>
        <w:pStyle w:val="Heading3"/>
      </w:pPr>
      <w:r>
        <w:t xml:space="preserve">Sign in</w:t>
      </w:r>
    </w:p>
    <w:p>
      <w:pPr>
        <w:numPr>
          <w:ilvl w:val="0"/>
          <w:numId w:val="1009"/>
        </w:numPr>
        <w:pStyle w:val="Compact"/>
      </w:pPr>
      <w:r>
        <w:t xml:space="preserve">Find the card named</w:t>
      </w:r>
      <w:r>
        <w:t xml:space="preserve"> </w:t>
      </w:r>
      <w:r>
        <w:rPr>
          <w:bCs/>
          <w:b/>
        </w:rPr>
        <w:t xml:space="preserve">Admin sign-in</w:t>
      </w:r>
      <w:r>
        <w:t xml:space="preserve">. It sits below the</w:t>
      </w:r>
      <w:r>
        <w:t xml:space="preserve"> </w:t>
      </w:r>
      <w:r>
        <w:rPr>
          <w:bCs/>
          <w:b/>
        </w:rPr>
        <w:t xml:space="preserve">Setup complete</w:t>
      </w:r>
      <w:r>
        <w:t xml:space="preserve"> </w:t>
      </w:r>
      <w:r>
        <w:t xml:space="preserve">card, which names your station.</w:t>
      </w:r>
    </w:p>
    <w:p>
      <w:pPr>
        <w:numPr>
          <w:ilvl w:val="0"/>
          <w:numId w:val="1009"/>
        </w:numPr>
        <w:pStyle w:val="Compact"/>
      </w:pPr>
      <w:r>
        <w:t xml:space="preserve">Type your username in</w:t>
      </w:r>
      <w:r>
        <w:t xml:space="preserve"> </w:t>
      </w:r>
      <w:r>
        <w:rPr>
          <w:bCs/>
          <w:b/>
        </w:rPr>
        <w:t xml:space="preserve">Admin username</w:t>
      </w:r>
      <w:r>
        <w:t xml:space="preserve">.</w:t>
      </w:r>
    </w:p>
    <w:p>
      <w:pPr>
        <w:numPr>
          <w:ilvl w:val="0"/>
          <w:numId w:val="1009"/>
        </w:numPr>
        <w:pStyle w:val="Compact"/>
      </w:pPr>
      <w:r>
        <w:t xml:space="preserve">Type your password in</w:t>
      </w:r>
      <w:r>
        <w:t xml:space="preserve"> </w:t>
      </w:r>
      <w:r>
        <w:rPr>
          <w:bCs/>
          <w:b/>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CivicCast keeps your sign-in in the browser until you click</w:t>
      </w:r>
      <w:r>
        <w:t xml:space="preserve"> </w:t>
      </w:r>
      <w:r>
        <w:rPr>
          <w:bCs/>
          <w:b/>
        </w:rPr>
        <w:t xml:space="preserve">Sign out</w:t>
      </w:r>
      <w:r>
        <w:t xml:space="preserve">, so anyone who opens the browser on that computer afterwards can use the console as you. On a shared or borrowed computer, always click</w:t>
      </w:r>
      <w:r>
        <w:t xml:space="preserve"> </w:t>
      </w:r>
      <w:r>
        <w:rPr>
          <w:bCs/>
          <w:b/>
        </w:rPr>
        <w:t xml:space="preserve">Sign out</w:t>
      </w:r>
      <w:r>
        <w:t xml:space="preserve"> </w:t>
      </w:r>
      <w:r>
        <w:t xml:space="preserve">before you leave.</w:t>
      </w:r>
    </w:p>
    <w:bookmarkEnd w:id="51"/>
    <w:bookmarkStart w:id="52"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2"/>
    <w:bookmarkStart w:id="53"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3"/>
    <w:bookmarkStart w:id="58" w:name="find-your-way-around-the-console"/>
    <w:p>
      <w:pPr>
        <w:pStyle w:val="Heading3"/>
      </w:pPr>
      <w:r>
        <w:t xml:space="preserve">Find your way around the console</w:t>
      </w:r>
    </w:p>
    <w:bookmarkStart w:id="54"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The console shows your roles nowhere else.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4"/>
    <w:bookmarkStart w:id="55"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5"/>
    <w:bookmarkStart w:id="56"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list does not load. You see a red</w:t>
            </w:r>
            <w:r>
              <w:t xml:space="preserve"> </w:t>
            </w:r>
            <w:r>
              <w:t xml:space="preserve">“</w:t>
            </w:r>
            <w:r>
              <w:t xml:space="preserve">Alerts could not load.</w:t>
            </w:r>
            <w:r>
              <w:t xml:space="preserve">”</w:t>
            </w:r>
            <w:r>
              <w:t xml:space="preserve"> </w:t>
            </w:r>
            <w:r>
              <w:t xml:space="preserve">box.</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6"/>
    <w:bookmarkStart w:id="57"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7"/>
    <w:bookmarkEnd w:id="58"/>
    <w:bookmarkStart w:id="60"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59"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59"/>
    <w:bookmarkEnd w:id="60"/>
    <w:bookmarkStart w:id="61"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1"/>
    <w:bookmarkStart w:id="63"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2"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2"/>
    <w:bookmarkEnd w:id="63"/>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 the console 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sign-in was removed. Most often it was the oldest of the 20 sign-ins the station keeps, pushed out by newer ones, or the station’s sign-in state was reset.</w:t>
            </w:r>
          </w:p>
        </w:tc>
        <w:tc>
          <w:tcPr/>
          <w:p>
            <w:pPr>
              <w:pStyle w:val="Compact"/>
              <w:jc w:val="left"/>
            </w:pPr>
            <w:r>
              <w:t xml:space="preserve">Sign in again on that page. Nothing is wrong with the station.</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bCs/>
                <w:b/>
              </w:rPr>
              <w:t xml:space="preserve">Admin sign-in</w:t>
            </w:r>
            <w:r>
              <w:t xml:space="preserve">.</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the console on another computer, or in a way that is not running on the station.</w:t>
            </w:r>
          </w:p>
        </w:tc>
        <w:tc>
          <w:tcPr/>
          <w:p>
            <w:pPr>
              <w:pStyle w:val="Compact"/>
              <w:jc w:val="left"/>
            </w:pPr>
            <w:r>
              <w:t xml:space="preserve">Open the browser on the station computer, or inside a remote session on it.</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Go to</w:t>
            </w:r>
            <w:r>
              <w:t xml:space="preserve"> </w:t>
            </w:r>
            <w:r>
              <w:rPr>
                <w:bCs/>
                <w:b/>
              </w:rPr>
              <w:t xml:space="preserve">First Setup</w:t>
            </w:r>
            <w:r>
              <w:t xml:space="preserve">, use</w:t>
            </w:r>
            <w:r>
              <w:t xml:space="preserve"> </w:t>
            </w:r>
            <w:r>
              <w:rPr>
                <w:bCs/>
                <w:b/>
              </w:rPr>
              <w:t xml:space="preserve">Admin sign-in</w:t>
            </w:r>
            <w:r>
              <w:t xml:space="preserve"> </w:t>
            </w:r>
            <w:r>
              <w:t xml:space="preserve">with your admin username and password, then retry.</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card</w:t>
      </w:r>
      <w:r>
        <w:t xml:space="preserve"> </w:t>
      </w:r>
      <w:r>
        <w:t xml:space="preserve">“</w:t>
      </w:r>
      <w:r>
        <w:t xml:space="preserve">First setup can only be done from the station computer itself</w:t>
      </w:r>
      <w:r>
        <w:t xml:space="preserve">”</w:t>
      </w:r>
      <w:r>
        <w:t xml:space="preserve"> </w:t>
      </w:r>
      <w:r>
        <w:t xml:space="preserve">also appears when you try to sign in or recover from another computer, even though you are not doing setup. Sign-in and recovery have the same station-computer rule.</w:t>
      </w:r>
    </w:p>
    <w:p>
      <w:pPr>
        <w:pStyle w:val="BlockText"/>
      </w:pPr>
      <w:r>
        <w:rPr>
          <w:bCs/>
          <w:b/>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68"/>
    <w:bookmarkEnd w:id="69"/>
    <w:bookmarkStart w:id="116"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Cs/>
          <w:b/>
        </w:rPr>
        <w:t xml:space="preserve">Note:</w:t>
      </w:r>
      <w:r>
        <w:t xml:space="preserve"> </w:t>
      </w:r>
      <w:r>
        <w:t xml:space="preserve">This chapter describes Beta 15 screens and program behavior. The</w:t>
      </w:r>
      <w:r>
        <w:t xml:space="preserve"> </w:t>
      </w:r>
      <w:hyperlink r:id="rId21">
        <w:r>
          <w:rPr>
            <w:rStyle w:val="Hyperlink"/>
          </w:rPr>
          <w:t xml:space="preserve">Beta 15 verification record</w:t>
        </w:r>
      </w:hyperlink>
      <w:r>
        <w:t xml:space="preserve"> </w:t>
      </w:r>
      <w:r>
        <w:t xml:space="preserve">states the package-specific checks and limits. A</w:t>
      </w:r>
      <w:r>
        <w:t xml:space="preserve"> </w:t>
      </w:r>
      <w:r>
        <w:rPr>
          <w:bCs/>
          <w:b/>
        </w:rPr>
        <w:t xml:space="preserve">Known issue</w:t>
      </w:r>
      <w:r>
        <w:t xml:space="preserve"> </w:t>
      </w:r>
      <w:r>
        <w:t xml:space="preserve">note names the version in which its behavior was checked; read its version scope before applying it to another release.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open it</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Your computer’s local time. The line under the box shows the date and your zone name.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Your computer’s local time when you type it. After that, the repeats are counted in UTC (see the warning below).</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w:t>
            </w:r>
            <w:r>
              <w:t xml:space="preserve"> </w:t>
            </w:r>
            <w:r>
              <w:rPr>
                <w:bCs/>
                <w:b/>
              </w:rPr>
              <w:t xml:space="preserve">Start (UTC)</w:t>
            </w:r>
            <w:r>
              <w:t xml:space="preserve">,</w:t>
            </w:r>
            <w:r>
              <w:t xml:space="preserve"> </w:t>
            </w:r>
            <w:r>
              <w:rPr>
                <w:bCs/>
                <w:b/>
              </w:rPr>
              <w:t xml:space="preserve">Time (HH:MM UTC)</w:t>
            </w:r>
            <w:r>
              <w:t xml:space="preserve"> </w:t>
            </w:r>
            <w:r>
              <w:t xml:space="preserve">and the weekday boxes</w:t>
            </w:r>
          </w:p>
        </w:tc>
        <w:tc>
          <w:tcPr/>
          <w:p>
            <w:pPr>
              <w:pStyle w:val="Compact"/>
              <w:jc w:val="left"/>
            </w:pPr>
            <w:r>
              <w:rPr>
                <w:bCs/>
                <w:b/>
              </w:rPr>
              <w:t xml:space="preserve">UTC</w:t>
            </w:r>
            <w:r>
              <w:t xml:space="preserve">, not your local time.</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Cs/>
          <w:b/>
        </w:rPr>
        <w:t xml:space="preserve">Warning:</w:t>
      </w:r>
      <w:r>
        <w:t xml:space="preserve"> </w:t>
      </w:r>
      <w:r>
        <w:t xml:space="preserve">Daily, Weekly and Weekdays slots on</w:t>
      </w:r>
      <w:r>
        <w:t xml:space="preserve"> </w:t>
      </w:r>
      <w:r>
        <w:rPr>
          <w:bCs/>
          <w:b/>
        </w:rPr>
        <w:t xml:space="preserve">Program Guide</w:t>
      </w:r>
      <w:r>
        <w:t xml:space="preserve">, and weekly captures on</w:t>
      </w:r>
      <w:r>
        <w:t xml:space="preserve"> </w:t>
      </w:r>
      <w:r>
        <w:rPr>
          <w:bCs/>
          <w:b/>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Cs/>
          <w:b/>
        </w:rPr>
        <w:t xml:space="preserve">Auto-schedule</w:t>
      </w:r>
      <w:r>
        <w:t xml:space="preserve"> </w:t>
      </w:r>
      <w:r>
        <w:t xml:space="preserve">dayparts use the station’s time zone and do not drift.</w:t>
      </w:r>
    </w:p>
    <w:bookmarkEnd w:id="79"/>
    <w:bookmarkStart w:id="81"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Use your local time. A line under the box repeats it as</w:t>
      </w:r>
      <w:r>
        <w:t xml:space="preserve"> </w:t>
      </w:r>
      <w:r>
        <w:t xml:space="preserve">“</w:t>
      </w:r>
      <w:r>
        <w:t xml:space="preserve">Day, Mon d, h:mm</w:t>
      </w:r>
      <w:r>
        <w:t xml:space="preserve">”</w:t>
      </w:r>
      <w:r>
        <w:t xml:space="preserve"> </w:t>
      </w:r>
      <w:r>
        <w:t xml:space="preserve">with your time zone name, so you can check it. The box starts at the next full hour.</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0" w:name="read-the-schedule-screen"/>
    <w:p>
      <w:pPr>
        <w:pStyle w:val="Heading4"/>
      </w:pPr>
      <w:r>
        <w:t xml:space="preserve">Read the Schedule screen</w:t>
      </w:r>
    </w:p>
    <w:p>
      <w:pPr>
        <w:pStyle w:val="FirstParagraph"/>
      </w:pPr>
      <w:r>
        <w:t xml:space="preserve">The top of the screen says</w:t>
      </w:r>
      <w:r>
        <w:t xml:space="preserve"> </w:t>
      </w:r>
      <w:r>
        <w:t xml:space="preserve">“</w:t>
      </w:r>
      <w:r>
        <w:t xml:space="preserve">Week of</w:t>
      </w:r>
      <w:r>
        <w:t xml:space="preserve">”</w:t>
      </w:r>
      <w:r>
        <w:t xml:space="preserve"> </w:t>
      </w:r>
      <w:r>
        <w:t xml:space="preserve">and a date range, with</w:t>
      </w:r>
      <w:r>
        <w:t xml:space="preserve"> </w:t>
      </w:r>
      <w:r>
        <w:t xml:space="preserve">“</w:t>
      </w:r>
      <w:r>
        <w:t xml:space="preserve">times shown in your browser timezone.</w:t>
      </w:r>
      <w:r>
        <w:t xml:space="preserve">”</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0"/>
    <w:bookmarkEnd w:id="81"/>
    <w:bookmarkStart w:id="82"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starts the channel if it was stopped.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2"/>
    <w:bookmarkStart w:id="83"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3"/>
    <w:bookmarkStart w:id="84"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4"/>
    <w:bookmarkStart w:id="87"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your local time. A line under it shows the date, time and your zone name.</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Cs/>
          <w:b/>
        </w:rPr>
        <w:t xml:space="preserve">Known issue (beta.11):</w:t>
      </w:r>
      <w:r>
        <w:t xml:space="preserve"> </w:t>
      </w:r>
      <w:r>
        <w:t xml:space="preserve">The</w:t>
      </w:r>
      <w:r>
        <w:t xml:space="preserve"> </w:t>
      </w:r>
      <w:r>
        <w:rPr>
          <w:bCs/>
          <w:b/>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Cs/>
          <w:b/>
        </w:rPr>
        <w:t xml:space="preserve">Weekly</w:t>
      </w:r>
      <w:r>
        <w:t xml:space="preserve"> </w:t>
      </w:r>
      <w:r>
        <w:t xml:space="preserve">with a separate slot for each day, or check the</w:t>
      </w:r>
      <w:r>
        <w:t xml:space="preserve"> </w:t>
      </w:r>
      <w:r>
        <w:rPr>
          <w:bCs/>
          <w:b/>
        </w:rPr>
        <w:t xml:space="preserve">Next 7 days</w:t>
      </w:r>
      <w:r>
        <w:t xml:space="preserve"> </w:t>
      </w:r>
      <w:r>
        <w:t xml:space="preserve">list after adding a Weekdays slot.</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5"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5"/>
    <w:bookmarkStart w:id="86"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6"/>
    <w:bookmarkEnd w:id="87"/>
    <w:bookmarkStart w:id="93"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88"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88"/>
    <w:bookmarkStart w:id="89"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89"/>
    <w:bookmarkStart w:id="90"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0"/>
    <w:bookmarkStart w:id="91"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1"/>
    <w:bookmarkStart w:id="92"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2"/>
    <w:bookmarkEnd w:id="93"/>
    <w:bookmarkStart w:id="99"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4"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type</w:t>
      </w:r>
      <w:r>
        <w:t xml:space="preserve"> </w:t>
      </w:r>
      <w:r>
        <w:rPr>
          <w:bCs/>
          <w:b/>
        </w:rPr>
        <w:t xml:space="preserve">Start (UTC)</w:t>
      </w:r>
      <w:r>
        <w:t xml:space="preserv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day boxes you want, and type</w:t>
      </w:r>
      <w:r>
        <w:t xml:space="preserve"> </w:t>
      </w:r>
      <w:r>
        <w:rPr>
          <w:bCs/>
          <w:b/>
        </w:rPr>
        <w:t xml:space="preserve">Time (HH:MM UTC)</w:t>
      </w:r>
      <w:r>
        <w:t xml:space="preserve">, for example</w:t>
      </w:r>
      <w:r>
        <w:t xml:space="preserve"> </w:t>
      </w:r>
      <w:r>
        <w:rPr>
          <w:rStyle w:val="VerbatimChar"/>
        </w:rPr>
        <w:t xml:space="preserve">19:00</w:t>
      </w:r>
      <w:r>
        <w:t xml:space="preserve">. See the warning below.</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lines. Each shows the time as</w:t>
      </w:r>
      <w:r>
        <w:t xml:space="preserve"> </w:t>
      </w:r>
      <w:r>
        <w:t xml:space="preserve">“</w:t>
      </w:r>
      <w:r>
        <w:t xml:space="preserve">UTC … · local …</w:t>
      </w:r>
      <w:r>
        <w:t xml:space="preserve">”</w:t>
      </w:r>
      <w:r>
        <w:t xml:space="preserve">.</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Warning:</w:t>
      </w:r>
      <w:r>
        <w:t xml:space="preserve"> </w:t>
      </w:r>
      <w:r>
        <w:t xml:space="preserve">The time you type is</w:t>
      </w:r>
      <w:r>
        <w:t xml:space="preserve"> </w:t>
      </w:r>
      <w:r>
        <w:rPr>
          <w:bCs/>
          <w:b/>
        </w:rPr>
        <w:t xml:space="preserve">UTC</w:t>
      </w:r>
      <w:r>
        <w:t xml:space="preserve">, not local time. Under</w:t>
      </w:r>
      <w:r>
        <w:t xml:space="preserve"> </w:t>
      </w:r>
      <w:r>
        <w:rPr>
          <w:bCs/>
          <w:b/>
        </w:rPr>
        <w:t xml:space="preserve">Start (UTC)</w:t>
      </w:r>
      <w:r>
        <w:t xml:space="preserve"> </w:t>
      </w:r>
      <w:r>
        <w:t xml:space="preserve">and</w:t>
      </w:r>
      <w:r>
        <w:t xml:space="preserve"> </w:t>
      </w:r>
      <w:r>
        <w:rPr>
          <w:bCs/>
          <w:b/>
        </w:rPr>
        <w:t xml:space="preserve">Time (HH:MM UTC)</w:t>
      </w:r>
      <w:r>
        <w:t xml:space="preserve"> </w:t>
      </w:r>
      <w:r>
        <w:t xml:space="preserve">the screen shows</w:t>
      </w:r>
      <w:r>
        <w:t xml:space="preserve"> </w:t>
      </w:r>
      <w:r>
        <w:t xml:space="preserve">“</w:t>
      </w:r>
      <w:r>
        <w:t xml:space="preserve">In your local time: …</w:t>
      </w:r>
      <w:r>
        <w:t xml:space="preserve">”</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Cs/>
          <w:b/>
        </w:rPr>
        <w:t xml:space="preserve">Tue</w:t>
      </w:r>
      <w:r>
        <w:t xml:space="preserve">, not</w:t>
      </w:r>
      <w:r>
        <w:t xml:space="preserve"> </w:t>
      </w:r>
      <w:r>
        <w:rPr>
          <w:bCs/>
          <w:b/>
        </w:rPr>
        <w:t xml:space="preserve">Mon</w:t>
      </w:r>
      <w:r>
        <w:t xml:space="preserve">. Use the</w:t>
      </w:r>
      <w:r>
        <w:t xml:space="preserve"> </w:t>
      </w:r>
      <w:r>
        <w:rPr>
          <w:bCs/>
          <w:b/>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4"/>
    <w:bookmarkStart w:id="95"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5"/>
    <w:bookmarkStart w:id="96"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6"/>
    <w:bookmarkStart w:id="97"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7"/>
    <w:bookmarkStart w:id="98"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98"/>
    <w:bookmarkEnd w:id="99"/>
    <w:bookmarkStart w:id="105"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0"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0"/>
    <w:bookmarkStart w:id="101"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1"/>
    <w:bookmarkStart w:id="102"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2"/>
    <w:bookmarkStart w:id="103"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3"/>
    <w:bookmarkStart w:id="104"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4"/>
    <w:bookmarkEnd w:id="105"/>
    <w:bookmarkStart w:id="108"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6"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6"/>
    <w:bookmarkStart w:id="107"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7"/>
    <w:bookmarkEnd w:id="108"/>
    <w:bookmarkStart w:id="114" w:name="if-it-did-not-work-2"/>
    <w:p>
      <w:pPr>
        <w:pStyle w:val="Heading3"/>
      </w:pPr>
      <w:r>
        <w:t xml:space="preserve">If it did not work</w:t>
      </w:r>
    </w:p>
    <w:bookmarkStart w:id="109"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09"/>
    <w:bookmarkStart w:id="110"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0"/>
    <w:bookmarkStart w:id="111"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w:t>
            </w:r>
            <w:r>
              <w:t xml:space="preserve">Time must be HH:MM (24h UTC).</w:t>
            </w:r>
            <w:r>
              <w:t xml:space="preserve">”</w:t>
            </w:r>
            <w:r>
              <w:t xml:space="preserve"> </w:t>
            </w:r>
            <w:r>
              <w:t xml:space="preserve">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Fix the time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1"/>
    <w:bookmarkStart w:id="112"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2"/>
    <w:bookmarkStart w:id="113"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3"/>
    <w:bookmarkEnd w:id="114"/>
    <w:bookmarkStart w:id="115"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5"/>
    <w:bookmarkEnd w:id="116"/>
    <w:bookmarkStart w:id="151"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p>
      <w:pPr>
        <w:pStyle w:val="BlockText"/>
      </w:pPr>
      <w:r>
        <w:rPr>
          <w:bCs/>
          <w:b/>
        </w:rPr>
        <w:t xml:space="preserve">Note:</w:t>
      </w:r>
      <w:r>
        <w:t xml:space="preserve"> </w:t>
      </w:r>
      <w:r>
        <w:t xml:space="preserve">This chapter describes Beta 15 controls. Its package identity and installation observations are in the</w:t>
      </w:r>
      <w:r>
        <w:t xml:space="preserve"> </w:t>
      </w:r>
      <w:hyperlink r:id="rId21">
        <w:r>
          <w:rPr>
            <w:rStyle w:val="Hyperlink"/>
          </w:rPr>
          <w:t xml:space="preserve">Beta 15 verification record</w:t>
        </w:r>
      </w:hyperlink>
      <w:r>
        <w:t xml:space="preserve">. Known-issue notes retain the version in which their behavior was checked.</w:t>
      </w:r>
    </w:p>
    <w:bookmarkStart w:id="119"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7"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The</w:t>
            </w:r>
            <w:r>
              <w:t xml:space="preserve"> </w:t>
            </w:r>
            <w:r>
              <w:rPr>
                <w:iCs/>
                <w:i/>
              </w:rPr>
              <w:t xml:space="preserve">live session record</w:t>
            </w:r>
            <w:r>
              <w:t xml:space="preserve"> </w:t>
            </w:r>
            <w:r>
              <w:t xml:space="preserve">and the public</w:t>
            </w:r>
            <w:r>
              <w:t xml:space="preserve"> </w:t>
            </w:r>
            <w:r>
              <w:t xml:space="preserve">“</w:t>
            </w:r>
            <w:r>
              <w:t xml:space="preserve">on air</w:t>
            </w:r>
            <w:r>
              <w:t xml:space="preserve">”</w:t>
            </w:r>
            <w:r>
              <w:t xml:space="preserve"> </w:t>
            </w:r>
            <w:r>
              <w:t xml:space="preserve">status residents see on the portal home page. It does</w:t>
            </w:r>
            <w:r>
              <w:t xml:space="preserve"> </w:t>
            </w:r>
            <w:r>
              <w:rPr>
                <w:bCs/>
                <w:b/>
              </w:rPr>
              <w:t xml:space="preserve">not</w:t>
            </w:r>
            <w:r>
              <w:t xml:space="preserve"> </w:t>
            </w:r>
            <w:r>
              <w:t xml:space="preserve">start or switch the channel’s video feed.</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 It does not route a contribution guest into that source.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7"/>
    <w:bookmarkStart w:id="118"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18"/>
    <w:bookmarkEnd w:id="119"/>
    <w:bookmarkStart w:id="120"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0"/>
    <w:bookmarkStart w:id="121"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BlockText"/>
      </w:pPr>
      <w:r>
        <w:rPr>
          <w:bCs/>
          <w:b/>
        </w:rPr>
        <w:t xml:space="preserve">Known issue (beta.12; first recorded in beta.11):</w:t>
      </w:r>
      <w:r>
        <w:t xml:space="preserve"> </w:t>
      </w:r>
      <w:r>
        <w:t xml:space="preserve">The</w:t>
      </w:r>
      <w:r>
        <w:t xml:space="preserve"> </w:t>
      </w:r>
      <w:r>
        <w:rPr>
          <w:bCs/>
          <w:b/>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1"/>
    <w:bookmarkStart w:id="122"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lockText"/>
      </w:pPr>
      <w:r>
        <w:rPr>
          <w:bCs/>
          <w:b/>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Cs/>
          <w:b/>
        </w:rPr>
        <w:t xml:space="preserve">Known issue (beta.11):</w:t>
      </w:r>
      <w:r>
        <w:t xml:space="preserve"> </w:t>
      </w:r>
      <w:r>
        <w:t xml:space="preserve">in the code we read,</w:t>
      </w:r>
      <w:r>
        <w:t xml:space="preserve"> </w:t>
      </w:r>
      <w:r>
        <w:rPr>
          <w:bCs/>
          <w:b/>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w:t>
      </w:r>
      <w:r>
        <w:t xml:space="preserve">No broadcast was started</w:t>
      </w:r>
      <w:r>
        <w:t xml:space="preserve">”</w:t>
      </w:r>
      <w:r>
        <w:t xml:space="preserve">, but a successful click does not start one either. To put a camera on a channel, use</w:t>
      </w:r>
      <w:r>
        <w:t xml:space="preserve"> </w:t>
      </w:r>
      <w:r>
        <w:rPr>
          <w:bCs/>
          <w:b/>
        </w:rPr>
        <w:t xml:space="preserve">Take live</w:t>
      </w:r>
      <w:r>
        <w:t xml:space="preserve"> </w:t>
      </w:r>
      <w:r>
        <w:t xml:space="preserve">on the Channels screen. If the channel’s own feed is running, residents see it whether or not you press</w:t>
      </w:r>
      <w:r>
        <w:t xml:space="preserve"> </w:t>
      </w:r>
      <w:r>
        <w:rPr>
          <w:bCs/>
          <w:b/>
        </w:rPr>
        <w:t xml:space="preserve">Start Live Stream</w:t>
      </w:r>
      <w:r>
        <w:t xml:space="preserve">.</w:t>
      </w:r>
    </w:p>
    <w:p>
      <w:pPr>
        <w:pStyle w:val="FirstParagraph"/>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BlockText"/>
      </w:pPr>
      <w:r>
        <w:rPr>
          <w:bCs/>
          <w:b/>
        </w:rPr>
        <w:t xml:space="preserve">Known issue (beta.11):</w:t>
      </w:r>
      <w:r>
        <w:t xml:space="preserve"> </w:t>
      </w:r>
      <w:r>
        <w:rPr>
          <w:bCs/>
          <w:b/>
        </w:rPr>
        <w:t xml:space="preserve">Create live session</w:t>
      </w:r>
      <w:r>
        <w:t xml:space="preserve"> </w:t>
      </w:r>
      <w:r>
        <w:t xml:space="preserve">appears to work only once. The session id is fixed (</w:t>
      </w:r>
      <w:r>
        <w:t xml:space="preserve">“</w:t>
      </w:r>
      <w:r>
        <w:t xml:space="preserve">council-live-room</w:t>
      </w:r>
      <w:r>
        <w:t xml:space="preserve">”</w:t>
      </w:r>
      <w:r>
        <w:t xml:space="preserve">). In the code we read, a second</w:t>
      </w:r>
      <w:r>
        <w:t xml:space="preserve"> </w:t>
      </w:r>
      <w:r>
        <w:rPr>
          <w:bCs/>
          <w:b/>
        </w:rPr>
        <w:t xml:space="preserve">Create live session</w:t>
      </w:r>
      <w:r>
        <w:t xml:space="preserve">, on a later night, is refused with</w:t>
      </w:r>
      <w:r>
        <w:t xml:space="preserve"> </w:t>
      </w:r>
      <w:r>
        <w:t xml:space="preserve">“</w:t>
      </w:r>
      <w:r>
        <w:t xml:space="preserve">LiveSession already exists: council-live-room</w:t>
      </w:r>
      <w:r>
        <w:t xml:space="preserve">”</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Cs/>
          <w:b/>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Cs/>
          <w:b/>
        </w:rPr>
        <w:t xml:space="preserve">Create live session</w:t>
      </w:r>
      <w:r>
        <w:t xml:space="preserve"> </w:t>
      </w:r>
      <w:r>
        <w:t xml:space="preserve">while</w:t>
      </w:r>
      <w:r>
        <w:t xml:space="preserve"> </w:t>
      </w:r>
      <w:r>
        <w:rPr>
          <w:bCs/>
          <w:b/>
        </w:rPr>
        <w:t xml:space="preserve">End Live Stream</w:t>
      </w:r>
      <w:r>
        <w:t xml:space="preserve"> </w:t>
      </w:r>
      <w:r>
        <w:t xml:space="preserve">is disabled. The fixed session id may then prevent creating another session, and the page has no way to reopen or end the existing one. Open</w:t>
      </w:r>
      <w:r>
        <w:t xml:space="preserve"> </w:t>
      </w:r>
      <w:r>
        <w:rPr>
          <w:bCs/>
          <w:b/>
        </w:rPr>
        <w:t xml:space="preserve">Channels</w:t>
      </w:r>
      <w:r>
        <w:t xml:space="preserve"> </w:t>
      </w:r>
      <w:r>
        <w:t xml:space="preserve">or the</w:t>
      </w:r>
      <w:r>
        <w:t xml:space="preserve"> </w:t>
      </w:r>
      <w:r>
        <w:rPr>
          <w:bCs/>
          <w:b/>
        </w:rPr>
        <w:t xml:space="preserve">Control Room</w:t>
      </w:r>
      <w:r>
        <w:t xml:space="preserve"> </w:t>
      </w:r>
      <w:r>
        <w:t xml:space="preserve">in a second browser tab or window.</w:t>
      </w:r>
    </w:p>
    <w:bookmarkEnd w:id="122"/>
    <w:bookmarkStart w:id="123"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Cs/>
          <w:b/>
        </w:rPr>
        <w:t xml:space="preserve">Warning:</w:t>
      </w:r>
      <w:r>
        <w:t xml:space="preserve"> </w:t>
      </w:r>
      <w:r>
        <w:t xml:space="preserve">the box says</w:t>
      </w:r>
      <w:r>
        <w:t xml:space="preserve"> </w:t>
      </w:r>
      <w:r>
        <w:t xml:space="preserve">“</w:t>
      </w:r>
      <w:r>
        <w:t xml:space="preserve">Residents watching the live stream lose it immediately.</w:t>
      </w:r>
      <w:r>
        <w:t xml:space="preserve">”</w:t>
      </w:r>
      <w:r>
        <w:t xml:space="preserve"> </w:t>
      </w:r>
      <w:r>
        <w:t xml:space="preserve">In the code we read, that is not true.</w:t>
      </w:r>
      <w:r>
        <w:t xml:space="preserve"> </w:t>
      </w:r>
      <w:r>
        <w:rPr>
          <w:bCs/>
          <w:b/>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the Channels screen.</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3"/>
    <w:bookmarkStart w:id="124"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4"/>
    <w:bookmarkStart w:id="125"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Warning:</w:t>
      </w:r>
      <w:r>
        <w:t xml:space="preserve"> </w:t>
      </w:r>
      <w:r>
        <w:rPr>
          <w:bCs/>
          <w:b/>
        </w:rPr>
        <w:t xml:space="preserve">Stop</w:t>
      </w:r>
      <w:r>
        <w:t xml:space="preserve"> </w:t>
      </w:r>
      <w:r>
        <w:t xml:space="preserve">may not keep the channel stopped. If</w:t>
      </w:r>
      <w:r>
        <w:t xml:space="preserve"> </w:t>
      </w:r>
      <w:r>
        <w:rPr>
          <w:bCs/>
          <w:b/>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5"/>
    <w:bookmarkStart w:id="126"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channel’s feed is not running, CivicCast queues a</w:t>
      </w:r>
      <w:r>
        <w:t xml:space="preserve"> </w:t>
      </w:r>
      <w:r>
        <w:rPr>
          <w:bCs/>
          <w:b/>
        </w:rPr>
        <w:t xml:space="preserve">Start</w:t>
      </w:r>
      <w:r>
        <w:t xml:space="preserve"> </w:t>
      </w:r>
      <w:r>
        <w:t xml:space="preserve">for it. If the channel still is not running, it queues another about every 30 seconds.</w:t>
      </w:r>
    </w:p>
    <w:p>
      <w:pPr>
        <w:numPr>
          <w:ilvl w:val="0"/>
          <w:numId w:val="1061"/>
        </w:numPr>
        <w:pStyle w:val="Compact"/>
      </w:pPr>
      <w:r>
        <w:t xml:space="preserve">The code does not remember that a person pressed</w:t>
      </w:r>
      <w:r>
        <w:t xml:space="preserve"> </w:t>
      </w:r>
      <w:r>
        <w:rPr>
          <w:bCs/>
          <w:b/>
        </w:rPr>
        <w:t xml:space="preserve">Stop</w:t>
      </w:r>
      <w:r>
        <w:t xml:space="preserve">. Its own comments describe</w:t>
      </w:r>
      <w:r>
        <w:t xml:space="preserve"> </w:t>
      </w:r>
      <w:r>
        <w:t xml:space="preserve">“</w:t>
      </w:r>
      <w:r>
        <w:t xml:space="preserve">a stop the operator issued</w:t>
      </w:r>
      <w:r>
        <w:t xml:space="preserve">”</w:t>
      </w:r>
      <w:r>
        <w:t xml:space="preserve"> </w:t>
      </w:r>
      <w:r>
        <w:t xml:space="preserve">as a reason to send a new start.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rPr>
          <w:bCs/>
          <w:b/>
        </w:rPr>
        <w:t xml:space="preserve">Known issue (beta.11):</w:t>
      </w:r>
      <w:r>
        <w:t xml:space="preserve"> </w:t>
      </w:r>
      <w:r>
        <w:t xml:space="preserve">with</w:t>
      </w:r>
      <w:r>
        <w:t xml:space="preserve"> </w:t>
      </w:r>
      <w:r>
        <w:rPr>
          <w:bCs/>
          <w:b/>
        </w:rPr>
        <w:t xml:space="preserve">Keep this channel on air</w:t>
      </w:r>
      <w:r>
        <w:t xml:space="preserve"> </w:t>
      </w:r>
      <w:r>
        <w:t xml:space="preserve">on, pressing</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Cs/>
          <w:b/>
        </w:rPr>
        <w:t xml:space="preserve">Keep this channel on air</w:t>
      </w:r>
      <w:r>
        <w:t xml:space="preserve"> </w:t>
      </w:r>
      <w:r>
        <w:t xml:space="preserve">and click</w:t>
      </w:r>
      <w:r>
        <w:t xml:space="preserve"> </w:t>
      </w:r>
      <w:r>
        <w:rPr>
          <w:bCs/>
          <w:b/>
        </w:rPr>
        <w:t xml:space="preserve">Save automation settings</w:t>
      </w:r>
      <w:r>
        <w:t xml:space="preserve"> </w:t>
      </w:r>
      <w:r>
        <w:t xml:space="preserve">first, then use</w:t>
      </w:r>
      <w:r>
        <w:t xml:space="preserve"> </w:t>
      </w:r>
      <w:r>
        <w:rPr>
          <w:bCs/>
          <w:b/>
        </w:rPr>
        <w:t xml:space="preserve">Stop</w:t>
      </w:r>
      <w:r>
        <w:t xml:space="preserve">.</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6"/>
    <w:bookmarkStart w:id="127"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7"/>
    <w:bookmarkStart w:id="128"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28"/>
    <w:bookmarkStart w:id="129"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r>
        <w:t xml:space="preserve"> </w:t>
      </w:r>
      <w:r>
        <w:t xml:space="preserve">### Put a lower-third banner on a channel</w:t>
      </w:r>
    </w:p>
    <w:p>
      <w:pPr>
        <w:pStyle w:val="BodyText"/>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9"/>
    <w:bookmarkStart w:id="130"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0"/>
    <w:bookmarkStart w:id="138"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1"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1"/>
    <w:bookmarkStart w:id="132"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2"/>
    <w:bookmarkStart w:id="133"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3"/>
    <w:bookmarkStart w:id="134"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4"/>
    <w:bookmarkStart w:id="135"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5"/>
    <w:bookmarkStart w:id="136"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6"/>
    <w:bookmarkStart w:id="137"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37"/>
    <w:bookmarkEnd w:id="138"/>
    <w:bookmarkStart w:id="139"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39"/>
    <w:bookmarkStart w:id="140"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0"/>
    <w:bookmarkStart w:id="141"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w:t>
      </w:r>
      <w:r>
        <w:t xml:space="preserve">coming in a future release</w:t>
      </w:r>
      <w:r>
        <w:t xml:space="preserve">”</w:t>
      </w:r>
      <w:r>
        <w:t xml:space="preserve"> </w:t>
      </w:r>
      <w:r>
        <w:t xml:space="preserve">(live video in a zone and board background audio). Do not plan around them. Labels such as</w:t>
      </w:r>
      <w:r>
        <w:t xml:space="preserve"> </w:t>
      </w:r>
      <w:r>
        <w:rPr>
          <w:bCs/>
          <w:b/>
        </w:rPr>
        <w:t xml:space="preserve">Region</w:t>
      </w:r>
      <w:r>
        <w:t xml:space="preserve">,</w:t>
      </w:r>
      <w:r>
        <w:t xml:space="preserve"> </w:t>
      </w:r>
      <w:r>
        <w:rPr>
          <w:bCs/>
          <w:b/>
        </w:rPr>
        <w:t xml:space="preserve">Zone kind</w:t>
      </w:r>
      <w:r>
        <w:t xml:space="preserve">,</w:t>
      </w:r>
      <w:r>
        <w:t xml:space="preserve"> </w:t>
      </w:r>
      <w:r>
        <w:rPr>
          <w:bCs/>
          <w:b/>
        </w:rPr>
        <w:t xml:space="preserve">Trust tier</w:t>
      </w:r>
      <w:r>
        <w:t xml:space="preserve"> </w:t>
      </w:r>
      <w:r>
        <w:t xml:space="preserve">and</w:t>
      </w:r>
      <w:r>
        <w:t xml:space="preserve"> </w:t>
      </w:r>
      <w:r>
        <w:rPr>
          <w:bCs/>
          <w:b/>
        </w:rPr>
        <w:t xml:space="preserve">feed adapter</w:t>
      </w:r>
      <w:r>
        <w:t xml:space="preserve"> </w:t>
      </w:r>
      <w:r>
        <w:t xml:space="preserve">are not explained on screen. Ask whoever set up your board.</w:t>
      </w:r>
    </w:p>
    <w:bookmarkEnd w:id="141"/>
    <w:bookmarkStart w:id="147"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Cs/>
          <w:i/>
        </w:rPr>
        <w:t xml:space="preserve">rooms</w:t>
      </w:r>
      <w:r>
        <w:t xml:space="preserve">, the invite links and the guest list. The video mixing is done by separate software on your station (VDO.Ninja, a web video tool, and a</w:t>
      </w:r>
      <w:r>
        <w:t xml:space="preserve"> </w:t>
      </w:r>
      <w:r>
        <w:rPr>
          <w:iCs/>
          <w:i/>
        </w:rPr>
        <w:t xml:space="preserve">compositor</w:t>
      </w:r>
      <w:r>
        <w:t xml:space="preserve">, a program that combines video sources into one picture). Those must be set up first.</w:t>
      </w:r>
    </w:p>
    <w:p>
      <w:pPr>
        <w:pStyle w:val="BlockText"/>
      </w:pPr>
      <w:r>
        <w:rPr>
          <w:bCs/>
          <w:b/>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42"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BlockText"/>
      </w:pPr>
      <w:r>
        <w:rPr>
          <w:bCs/>
          <w:b/>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42"/>
    <w:bookmarkStart w:id="143"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w:t>
      </w:r>
      <w:r>
        <w:t xml:space="preserve">to mark them admitted in CivicCast. This does not put their media into the broadcast.</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send targeted audio requests for that guest;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the same guest.</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numPr>
          <w:ilvl w:val="0"/>
          <w:numId w:val="1078"/>
        </w:numPr>
        <w:pStyle w:val="Compact"/>
      </w:pPr>
      <w:r>
        <w:rPr>
          <w:bCs/>
          <w:b/>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Cs/>
          <w:b/>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Cs/>
          <w:b/>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43"/>
    <w:bookmarkStart w:id="144" w:name="take-the-channel-live"/>
    <w:p>
      <w:pPr>
        <w:pStyle w:val="Heading4"/>
      </w:pPr>
      <w:r>
        <w:t xml:space="preserve">Take the channel live</w:t>
      </w:r>
    </w:p>
    <w:p>
      <w:pPr>
        <w:pStyle w:val="FirstParagraph"/>
      </w:pPr>
      <w:r>
        <w:rPr>
          <w:bCs/>
          <w:b/>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Cs/>
          <w:b/>
        </w:rPr>
        <w:t xml:space="preserve">Return to schedule</w:t>
      </w:r>
      <w:r>
        <w:t xml:space="preserve"> </w:t>
      </w:r>
      <w:r>
        <w:t xml:space="preserve">on</w:t>
      </w:r>
      <w:r>
        <w:t xml:space="preserve"> </w:t>
      </w:r>
      <w:r>
        <w:rPr>
          <w:bCs/>
          <w:b/>
        </w:rPr>
        <w:t xml:space="preserve">Channels</w:t>
      </w:r>
      <w:r>
        <w:t xml:space="preserv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4"/>
    <w:bookmarkStart w:id="145"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45"/>
    <w:bookmarkStart w:id="146" w:name="test-guest-connections-support-admins"/>
    <w:p>
      <w:pPr>
        <w:pStyle w:val="Heading4"/>
      </w:pPr>
      <w:r>
        <w:t xml:space="preserve">Test guest connections (Support admins)</w:t>
      </w:r>
    </w:p>
    <w:p>
      <w:pPr>
        <w:pStyle w:val="FirstParagraph"/>
      </w:pPr>
      <w:r>
        <w:t xml:space="preserve">A Support admin sees a box</w:t>
      </w:r>
      <w:r>
        <w:t xml:space="preserve"> </w:t>
      </w:r>
      <w:r>
        <w:rPr>
          <w:bCs/>
          <w:b/>
        </w:rPr>
        <w:t xml:space="preserve">Diagnostics</w:t>
      </w:r>
      <w:r>
        <w:t xml:space="preserve"> </w:t>
      </w:r>
      <w:r>
        <w:t xml:space="preserve">with tags for</w:t>
      </w:r>
      <w:r>
        <w:t xml:space="preserve"> </w:t>
      </w:r>
      <w:r>
        <w:t xml:space="preserve">“</w:t>
      </w:r>
      <w:r>
        <w:t xml:space="preserve">TURN reachable</w:t>
      </w:r>
      <w:r>
        <w:t xml:space="preserve">”</w:t>
      </w:r>
      <w:r>
        <w:t xml:space="preserve">,</w:t>
      </w:r>
      <w:r>
        <w:t xml:space="preserve"> </w:t>
      </w:r>
      <w:r>
        <w:t xml:space="preserve">“</w:t>
      </w:r>
      <w:r>
        <w:t xml:space="preserve">VDO up</w:t>
      </w:r>
      <w:r>
        <w:t xml:space="preserve">”</w:t>
      </w:r>
      <w:r>
        <w:t xml:space="preserve"> </w:t>
      </w:r>
      <w:r>
        <w:t xml:space="preserve">and</w:t>
      </w:r>
      <w:r>
        <w:t xml:space="preserve"> </w:t>
      </w:r>
      <w:r>
        <w:t xml:space="preserve">“</w:t>
      </w:r>
      <w:r>
        <w:t xml:space="preserve">coturn up</w:t>
      </w:r>
      <w:r>
        <w:t xml:space="preserve">”</w:t>
      </w:r>
      <w:r>
        <w:t xml:space="preserve"> </w:t>
      </w:r>
      <w:r>
        <w:t xml:space="preserve">(or the opposite). Click</w:t>
      </w:r>
      <w:r>
        <w:t xml:space="preserve"> </w:t>
      </w:r>
      <w:r>
        <w:rPr>
          <w:bCs/>
          <w:b/>
        </w:rPr>
        <w:t xml:space="preserve">Test TURN connectivity</w:t>
      </w:r>
      <w:r>
        <w:t xml:space="preserve"> </w:t>
      </w:r>
      <w:r>
        <w:t xml:space="preserve">to probe the relay now.</w:t>
      </w:r>
    </w:p>
    <w:bookmarkEnd w:id="146"/>
    <w:bookmarkEnd w:id="147"/>
    <w:bookmarkStart w:id="148"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click</w:t>
      </w:r>
      <w:r>
        <w:t xml:space="preserve"> </w:t>
      </w:r>
      <w:r>
        <w:rPr>
          <w:bCs/>
          <w:b/>
        </w:rPr>
        <w:t xml:space="preserve">Create live session</w:t>
      </w:r>
      <w:r>
        <w:t xml:space="preserve"> </w:t>
      </w:r>
      <w:r>
        <w:t xml:space="preserve">now. If it is refused with</w:t>
      </w:r>
      <w:r>
        <w:t xml:space="preserve"> </w:t>
      </w:r>
      <w:r>
        <w:t xml:space="preserve">“</w:t>
      </w:r>
      <w:r>
        <w:t xml:space="preserve">LiveSession already exists: council-live-room</w:t>
      </w:r>
      <w:r>
        <w:t xml:space="preserve">”</w:t>
      </w:r>
      <w:r>
        <w:t xml:space="preserve">, tell IT now, not when the meeting starts. If it works, leave that browser tab open and do not refresh it; you will not need to create the session again in step 9.</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 the open</w:t>
      </w:r>
      <w:r>
        <w:t xml:space="preserve"> </w:t>
      </w:r>
      <w:r>
        <w:rPr>
          <w:bCs/>
          <w:b/>
        </w:rPr>
        <w:t xml:space="preserve">Live</w:t>
      </w:r>
      <w:r>
        <w:t xml:space="preserve"> </w:t>
      </w:r>
      <w:r>
        <w:t xml:space="preserve">tab (create the live session now if you did not in step 7),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only when the channel really is broadcasting. Do not refresh the page after this.</w:t>
      </w:r>
    </w:p>
    <w:p>
      <w:pPr>
        <w:numPr>
          <w:ilvl w:val="0"/>
          <w:numId w:val="1081"/>
        </w:numPr>
        <w:pStyle w:val="Compact"/>
      </w:pPr>
      <w:r>
        <w:t xml:space="preserve">To go to the camera, run</w:t>
      </w:r>
      <w:r>
        <w:t xml:space="preserve"> </w:t>
      </w:r>
      <w:r>
        <w:rPr>
          <w:bCs/>
          <w:b/>
        </w:rPr>
        <w:t xml:space="preserve">Check source</w:t>
      </w:r>
      <w:r>
        <w:t xml:space="preserve"> </w:t>
      </w:r>
      <w:r>
        <w:t xml:space="preserve">(it expires after 30 seconds by default), then</w:t>
      </w:r>
      <w:r>
        <w:t xml:space="preserve"> </w:t>
      </w:r>
      <w:r>
        <w:rPr>
          <w:bCs/>
          <w:b/>
        </w:rPr>
        <w:t xml:space="preserve">Take live</w:t>
      </w:r>
      <w:r>
        <w:t xml:space="preserve">,</w:t>
      </w:r>
      <w:r>
        <w:t xml:space="preserve"> </w:t>
      </w:r>
      <w:r>
        <w:rPr>
          <w:bCs/>
          <w:b/>
        </w:rPr>
        <w:t xml:space="preserve">Confirm take live</w:t>
      </w:r>
      <w:r>
        <w:t xml:space="preserve">. The red badge shows only who took over, not the source, so read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(it can take up to 30 seconds to update) and watch the channel’s own output.</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the Control Room page open in their own tabs. Do not refresh them.</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Keep the VDO.Ninja director open and verify each guest there. Guest controls do not compose them into the broadcast; use</w:t>
      </w:r>
      <w:r>
        <w:t xml:space="preserve"> </w:t>
      </w:r>
      <w:r>
        <w:rPr>
          <w:bCs/>
          <w:b/>
        </w:rPr>
        <w:t xml:space="preserve">Take channel live</w:t>
      </w:r>
      <w:r>
        <w:t xml:space="preserve"> </w:t>
      </w:r>
      <w:r>
        <w:t xml:space="preserve">separately only for the channel’s configured live source.</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If</w:t>
      </w:r>
      <w:r>
        <w:t xml:space="preserve"> </w:t>
      </w:r>
      <w:r>
        <w:rPr>
          <w:bCs/>
          <w:b/>
        </w:rPr>
        <w:t xml:space="preserve">Keep this channel on air</w:t>
      </w:r>
      <w:r>
        <w:t xml:space="preserve"> </w:t>
      </w:r>
      <w:r>
        <w:t xml:space="preserve">is ticked, ask your Setup admin to untick it first.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48"/>
    <w:bookmarkStart w:id="149"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Source preview unavailable - CivicCast has not verified incoming video or audio from &lt;source&gt;.</w:t>
            </w:r>
            <w:r>
              <w:t xml:space="preserve">”</w:t>
            </w:r>
          </w:p>
        </w:tc>
        <w:tc>
          <w:tcPr/>
          <w:p>
            <w:pPr>
              <w:pStyle w:val="Compact"/>
              <w:jc w:val="left"/>
            </w:pPr>
            <w:r>
              <w:t xml:space="preserve">The Live preview panel remains unavailable in Beta.12 and does not show whether the latest source check passed. Run</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current source status; use your own monitor or channel output for video.</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Someone, maybe you before a refresh, has the surface open. Ask IT.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49"/>
    <w:bookmarkStart w:id="150"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0"/>
    <w:bookmarkEnd w:id="151"/>
    <w:bookmarkStart w:id="174"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2"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2"/>
    <w:bookmarkStart w:id="153"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3"/>
    <w:bookmarkStart w:id="154"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4"/>
    <w:bookmarkStart w:id="155"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5"/>
    <w:bookmarkStart w:id="156"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Once a video is packaged, the console does not offer</w:t>
      </w:r>
      <w:r>
        <w:t xml:space="preserve"> </w:t>
      </w:r>
      <w:r>
        <w:rPr>
          <w:bCs/>
          <w:b/>
        </w:rPr>
        <w:t xml:space="preserve">Package for playback</w:t>
      </w:r>
      <w:r>
        <w:t xml:space="preserve"> </w:t>
      </w:r>
      <w:r>
        <w:t xml:space="preserve">again for that row, so a later trim change does not reach the packaged copy.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6"/>
    <w:bookmarkStart w:id="157" w:name="package-a-video-for-playback"/>
    <w:p>
      <w:pPr>
        <w:pStyle w:val="Heading3"/>
      </w:pPr>
      <w:r>
        <w:t xml:space="preserve">Package a video for playback</w:t>
      </w:r>
    </w:p>
    <w:p>
      <w:pPr>
        <w:numPr>
          <w:ilvl w:val="0"/>
          <w:numId w:val="1090"/>
        </w:numPr>
        <w:pStyle w:val="Compact"/>
      </w:pPr>
      <w:r>
        <w:t xml:space="preserve">On the Assets screen, find a Validated or Recorded row that has a stored source file and says</w:t>
      </w:r>
      <w:r>
        <w:t xml:space="preserve"> </w:t>
      </w:r>
      <w:r>
        <w:rPr>
          <w:bCs/>
          <w:b/>
        </w:rPr>
        <w:t xml:space="preserve">Not packaged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7"/>
    <w:bookmarkStart w:id="158"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This needs publish_operator or setup_admin.</w:t>
      </w:r>
    </w:p>
    <w:bookmarkEnd w:id="158"/>
    <w:bookmarkStart w:id="159"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Cs/>
          <w:b/>
        </w:rPr>
        <w:t xml:space="preserve">Package for playback</w:t>
      </w:r>
      <w:r>
        <w:t xml:space="preserve"> </w:t>
      </w:r>
      <w:r>
        <w:t xml:space="preserve">because a streamable copy still exists. Do not rely on replacing a published video’s file to change what residents see.</w:t>
      </w:r>
    </w:p>
    <w:p>
      <w:pPr>
        <w:pStyle w:val="BlockText"/>
      </w:pPr>
      <w:r>
        <w:rPr>
          <w:bCs/>
          <w:b/>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9"/>
    <w:bookmarkStart w:id="160"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0"/>
    <w:bookmarkStart w:id="161"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 The steps are:</w:t>
      </w:r>
    </w:p>
    <w:p>
      <w:pPr>
        <w:numPr>
          <w:ilvl w:val="0"/>
          <w:numId w:val="1094"/>
        </w:numPr>
        <w:pStyle w:val="Compact"/>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CivicCast then makes a machine translation into Spanish and queues those cues for review too.</w:t>
      </w:r>
    </w:p>
    <w:p>
      <w:pPr>
        <w:numPr>
          <w:ilvl w:val="0"/>
          <w:numId w:val="1094"/>
        </w:numPr>
        <w:pStyle w:val="Compact"/>
      </w:pPr>
      <w:r>
        <w:t xml:space="preserve">You decide every Spanish cue. Only then does CivicCast attach both caption tracks to the recording. The card shows</w:t>
      </w:r>
      <w:r>
        <w:t xml:space="preserve"> </w:t>
      </w:r>
      <w:r>
        <w:rPr>
          <w:bCs/>
          <w:b/>
        </w:rPr>
        <w:t xml:space="preserve">Complete</w:t>
      </w:r>
      <w:r>
        <w:t xml:space="preserve">.</w:t>
      </w:r>
    </w:p>
    <w:p>
      <w:pPr>
        <w:pStyle w:val="BlockText"/>
      </w:pPr>
      <w:r>
        <w:rPr>
          <w:bCs/>
          <w:b/>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Spanish cue was rejected. Open the Review queue, choose Spanish, and edit or approve cues. Publishing continues on its own once at least one Spanish cue is approved or edited.</w:t>
      </w:r>
    </w:p>
    <w:p>
      <w:pPr>
        <w:numPr>
          <w:ilvl w:val="0"/>
          <w:numId w:val="1095"/>
        </w:numPr>
        <w:pStyle w:val="Compact"/>
      </w:pPr>
      <w:r>
        <w:t xml:space="preserve">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CivicCast retries a few times with growing waits. When its attempts run out the card shows</w:t>
      </w:r>
      <w:r>
        <w:t xml:space="preserve"> </w:t>
      </w:r>
      <w:r>
        <w:rPr>
          <w:bCs/>
          <w:b/>
        </w:rPr>
        <w:t xml:space="preserve">Failed</w:t>
      </w:r>
      <w:r>
        <w:t xml:space="preserve">, and a records clerk must click</w:t>
      </w:r>
      <w:r>
        <w:t xml:space="preserve"> </w:t>
      </w:r>
      <w:r>
        <w:rPr>
          <w:bCs/>
          <w:b/>
        </w:rPr>
        <w:t xml:space="preserve">Retry</w:t>
      </w:r>
      <w:r>
        <w:t xml:space="preserve"> </w:t>
      </w:r>
      <w:r>
        <w:t xml:space="preserve">after the model is repaired.</w:t>
      </w:r>
    </w:p>
    <w:bookmarkEnd w:id="161"/>
    <w:bookmarkStart w:id="165"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 After</w:t>
      </w:r>
      <w:r>
        <w:t xml:space="preserve"> </w:t>
      </w:r>
      <w:r>
        <w:rPr>
          <w:bCs/>
          <w:b/>
        </w:rPr>
        <w:t xml:space="preserve">Save edit</w:t>
      </w:r>
      <w:r>
        <w:t xml:space="preserve">, the cue is already counted as decided. Click</w:t>
      </w:r>
      <w:r>
        <w:t xml:space="preserve"> </w:t>
      </w:r>
      <w:r>
        <w:rPr>
          <w:bCs/>
          <w:b/>
        </w:rPr>
        <w:t xml:space="preserve">Approve</w:t>
      </w:r>
      <w:r>
        <w:t xml:space="preserve"> </w:t>
      </w:r>
      <w:r>
        <w:t xml:space="preserve">afterward only if you need the status to read Approved (see the summary section, which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2"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2"/>
    <w:bookmarkStart w:id="163"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3"/>
    <w:bookmarkStart w:id="164"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4"/>
    <w:bookmarkEnd w:id="165"/>
    <w:bookmarkStart w:id="169"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6" w:name="make-a-summary"/>
    <w:p>
      <w:pPr>
        <w:pStyle w:val="Heading4"/>
      </w:pPr>
      <w:r>
        <w:t xml:space="preserve">Make a summary</w:t>
      </w:r>
    </w:p>
    <w:p>
      <w:pPr>
        <w:numPr>
          <w:ilvl w:val="0"/>
          <w:numId w:val="1098"/>
        </w:numPr>
        <w:pStyle w:val="Compact"/>
      </w:pPr>
      <w:r>
        <w:t xml:space="preserve">Approve at least some caption cues for the recording in the Review queue. Only</w:t>
      </w:r>
      <w:r>
        <w:t xml:space="preserve"> </w:t>
      </w:r>
      <w:r>
        <w:rPr>
          <w:bCs/>
          <w:b/>
        </w:rPr>
        <w:t xml:space="preserve">Approved</w:t>
      </w:r>
      <w:r>
        <w:t xml:space="preserve"> </w:t>
      </w:r>
      <w:r>
        <w:t xml:space="preserve">cues are used. Cues that are Edited but not Approved are not used.</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66"/>
    <w:bookmarkStart w:id="167"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67"/>
    <w:bookmarkStart w:id="168"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8"/>
    <w:bookmarkEnd w:id="169"/>
    <w:bookmarkStart w:id="170"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0"/>
    <w:bookmarkStart w:id="171"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1"/>
    <w:bookmarkStart w:id="172"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2"/>
    <w:bookmarkStart w:id="173"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3"/>
    <w:bookmarkEnd w:id="174"/>
    <w:bookmarkStart w:id="206"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5"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5"/>
    <w:bookmarkStart w:id="176"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6"/>
    <w:bookmarkStart w:id="178"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77"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7"/>
    <w:bookmarkEnd w:id="178"/>
    <w:bookmarkStart w:id="182" w:name="the-publishing-steps-surfaces"/>
    <w:p>
      <w:pPr>
        <w:pStyle w:val="Heading3"/>
      </w:pPr>
      <w:r>
        <w:t xml:space="preserve">The publishing steps (surfaces)</w:t>
      </w:r>
    </w:p>
    <w:p>
      <w:pPr>
        <w:pStyle w:val="FirstParagraph"/>
      </w:pPr>
      <w:r>
        <w:t xml:space="preserve">Each card has nine rows. Each row shows a status dot, a name, badges (</w:t>
      </w:r>
      <w:r>
        <w:rPr>
          <w:bCs/>
          <w:b/>
        </w:rPr>
        <w:t xml:space="preserve">Required</w:t>
      </w:r>
      <w:r>
        <w:t xml:space="preserve">, an approval word, or</w:t>
      </w:r>
      <w:r>
        <w:t xml:space="preserve"> </w:t>
      </w:r>
      <w:r>
        <w:rPr>
          <w:bCs/>
          <w:b/>
        </w:rPr>
        <w:t xml:space="preserve">Coming in a future release</w:t>
      </w:r>
      <w:r>
        <w:t xml:space="preserve">),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beta.11</w:t>
            </w:r>
          </w:p>
        </w:tc>
      </w:tr>
      <w:tr>
        <w:tc>
          <w:tcPr/>
          <w:p>
            <w:pPr>
              <w:pStyle w:val="Compact"/>
              <w:jc w:val="left"/>
            </w:pPr>
            <w:r>
              <w:t xml:space="preserve">Portal</w:t>
            </w:r>
          </w:p>
        </w:tc>
        <w:tc>
          <w:tcPr/>
          <w:p>
            <w:pPr>
              <w:pStyle w:val="Compact"/>
              <w:jc w:val="left"/>
            </w:pPr>
            <w:r>
              <w:t xml:space="preserve">Makes the recording public on the resident portal, and queues captions.</w:t>
            </w:r>
          </w:p>
        </w:tc>
      </w:tr>
      <w:tr>
        <w:tc>
          <w:tcPr/>
          <w:p>
            <w:pPr>
              <w:pStyle w:val="Compact"/>
              <w:jc w:val="left"/>
            </w:pPr>
            <w:r>
              <w:t xml:space="preserve">Internet Archive</w:t>
            </w:r>
          </w:p>
        </w:tc>
        <w:tc>
          <w:tcPr/>
          <w:p>
            <w:pPr>
              <w:pStyle w:val="Compact"/>
              <w:jc w:val="left"/>
            </w:pPr>
            <w:r>
              <w:t xml:space="preserve">With the default setting nothing is sent; the row shows the note</w:t>
            </w:r>
            <w:r>
              <w:t xml:space="preserve"> </w:t>
            </w:r>
            <w:r>
              <w:t xml:space="preserve">“</w:t>
            </w:r>
            <w:r>
              <w:t xml:space="preserve">Simulated — nothing was actually archived.</w:t>
            </w:r>
            <w:r>
              <w:t xml:space="preserve">”</w:t>
            </w:r>
            <w:r>
              <w:t xml:space="preserve"> </w:t>
            </w:r>
            <w:r>
              <w:t xml:space="preserve">A real upload happens only if IT has switched the real connection on.</w:t>
            </w:r>
          </w:p>
        </w:tc>
      </w:tr>
      <w:tr>
        <w:tc>
          <w:tcPr/>
          <w:p>
            <w:pPr>
              <w:pStyle w:val="Compact"/>
              <w:jc w:val="left"/>
            </w:pPr>
            <w:r>
              <w:t xml:space="preserve">Local NAS rsync, Local NAS ZFS</w:t>
            </w:r>
          </w:p>
        </w:tc>
        <w:tc>
          <w:tcPr/>
          <w:p>
            <w:pPr>
              <w:pStyle w:val="Compact"/>
              <w:jc w:val="left"/>
            </w:pPr>
            <w:r>
              <w:t xml:space="preserve">Copies to the station’s network storage. Simulated by default.</w:t>
            </w:r>
          </w:p>
        </w:tc>
      </w:tr>
      <w:tr>
        <w:tc>
          <w:tcPr/>
          <w:p>
            <w:pPr>
              <w:pStyle w:val="Compact"/>
              <w:jc w:val="left"/>
            </w:pPr>
            <w:r>
              <w:t xml:space="preserve">YouTube Live, YouTube VOD</w:t>
            </w:r>
          </w:p>
        </w:tc>
        <w:tc>
          <w:tcPr/>
          <w:p>
            <w:pPr>
              <w:pStyle w:val="Compact"/>
              <w:jc w:val="left"/>
            </w:pPr>
            <w:r>
              <w:t xml:space="preserve">YouTube VOD sends the recording to YouTube; YouTube Live is a separate live-stream row. Both are simulated by default (see the Known issue below).</w:t>
            </w:r>
          </w:p>
        </w:tc>
      </w:tr>
      <w:tr>
        <w:tc>
          <w:tcPr/>
          <w:p>
            <w:pPr>
              <w:pStyle w:val="Compact"/>
              <w:jc w:val="left"/>
            </w:pPr>
            <w:r>
              <w:t xml:space="preserve">Podcast episode</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w:t>
            </w:r>
          </w:p>
        </w:tc>
      </w:tr>
      <w:tr>
        <w:tc>
          <w:tcPr/>
          <w:p>
            <w:pPr>
              <w:pStyle w:val="Compact"/>
              <w:jc w:val="left"/>
            </w:pPr>
            <w:r>
              <w:t xml:space="preserve">Subscriber notifications</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 It sends no mail.</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two</w:t>
      </w:r>
      <w:r>
        <w:t xml:space="preserve"> </w:t>
      </w:r>
      <w:r>
        <w:t xml:space="preserve">“</w:t>
      </w:r>
      <w:r>
        <w:t xml:space="preserve">coming in a future release</w:t>
      </w:r>
      <w:r>
        <w:t xml:space="preserve">”</w:t>
      </w:r>
      <w:r>
        <w:t xml:space="preserve"> </w:t>
      </w:r>
      <w:r>
        <w:t xml:space="preserve">rows show</w:t>
      </w:r>
      <w:r>
        <w:t xml:space="preserve"> </w:t>
      </w:r>
      <w:r>
        <w:t xml:space="preserve">“</w:t>
      </w:r>
      <w:r>
        <w:t xml:space="preserve">not built yet</w:t>
      </w:r>
      <w:r>
        <w:t xml:space="preserve">”</w:t>
      </w:r>
      <w:r>
        <w:t xml:space="preserve"> </w:t>
      </w:r>
      <w:r>
        <w:t xml:space="preserve">instead.)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79"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79"/>
    <w:bookmarkStart w:id="180"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successful retry of the Portal row also queues captions.</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0"/>
    <w:bookmarkStart w:id="181"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1"/>
    <w:bookmarkEnd w:id="182"/>
    <w:bookmarkStart w:id="183"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3"/>
    <w:bookmarkStart w:id="184"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Known issue (beta.12):</w:t>
      </w:r>
      <w:r>
        <w:t xml:space="preserve"> </w:t>
      </w:r>
      <w:r>
        <w:t xml:space="preserve">Treat the Paywall as not ready for live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reports</w:t>
      </w:r>
      <w:r>
        <w:t xml:space="preserve"> </w:t>
      </w:r>
      <w:r>
        <w:t xml:space="preserve">“</w:t>
      </w:r>
      <w:r>
        <w:t xml:space="preserve">Check your inbox for a link.</w:t>
      </w:r>
      <w:r>
        <w:t xml:space="preserve">”</w:t>
      </w:r>
      <w:r>
        <w:t xml:space="preserve">, but no email is ever sent, so a resident cannot finish signing in.</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4"/>
    <w:bookmarkStart w:id="204"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5" name="Picture"/>
            <a:graphic>
              <a:graphicData uri="http://schemas.openxmlformats.org/drawingml/2006/picture">
                <pic:pic>
                  <pic:nvPicPr>
                    <pic:cNvPr descr="manual/images/portal-home.png" id="186"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88" name="Picture"/>
            <a:graphic>
              <a:graphicData uri="http://schemas.openxmlformats.org/drawingml/2006/picture">
                <pic:pic>
                  <pic:nvPicPr>
                    <pic:cNvPr descr="manual/images/portal-home-phone.png" id="189" name="Picture"/>
                    <pic:cNvPicPr>
                      <a:picLocks noChangeArrowheads="1" noChangeAspect="1"/>
                    </pic:cNvPicPr>
                  </pic:nvPicPr>
                  <pic:blipFill>
                    <a:blip r:embed="rId187"/>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0"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lockText"/>
      </w:pPr>
      <w:r>
        <w:rPr>
          <w:bCs/>
          <w:b/>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90"/>
    <w:bookmarkStart w:id="194"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2" name="Picture"/>
            <a:graphic>
              <a:graphicData uri="http://schemas.openxmlformats.org/drawingml/2006/picture">
                <pic:pic>
                  <pic:nvPicPr>
                    <pic:cNvPr descr="manual/images/portal-recordings.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4"/>
    <w:bookmarkStart w:id="197"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5" name="Picture"/>
            <a:graphic>
              <a:graphicData uri="http://schemas.openxmlformats.org/drawingml/2006/picture">
                <pic:pic>
                  <pic:nvPicPr>
                    <pic:cNvPr descr="manual/images/portal-schedule.png" id="19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197"/>
    <w:bookmarkStart w:id="201"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9" name="Picture"/>
            <a:graphic>
              <a:graphicData uri="http://schemas.openxmlformats.org/drawingml/2006/picture">
                <pic:pic>
                  <pic:nvPicPr>
                    <pic:cNvPr descr="manual/images/portal-watch.png" id="200" name="Picture"/>
                    <pic:cNvPicPr>
                      <a:picLocks noChangeArrowheads="1" noChangeAspect="1"/>
                    </pic:cNvPicPr>
                  </pic:nvPicPr>
                  <pic:blipFill>
                    <a:blip r:embed="rId19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bookmarkEnd w:id="201"/>
    <w:bookmarkStart w:id="202"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beta.11 the likely sequence is: the resident enters an email and clicks the link button and sees</w:t>
      </w:r>
      <w:r>
        <w:t xml:space="preserve"> </w:t>
      </w:r>
      <w:r>
        <w:t xml:space="preserve">“</w:t>
      </w:r>
      <w:r>
        <w:t xml:space="preserve">Check your inbox for a link.</w:t>
      </w:r>
      <w:r>
        <w:t xml:space="preserve">”</w:t>
      </w:r>
      <w:r>
        <w:t xml:space="preserve"> </w:t>
      </w:r>
      <w:r>
        <w:t xml:space="preserve">No email arrives.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Known issue above.</w:t>
      </w:r>
    </w:p>
    <w:bookmarkEnd w:id="202"/>
    <w:bookmarkStart w:id="203"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Even when a subscriber confirms, nothing sends them a notice when a recording is published. The Publish screen’s</w:t>
      </w:r>
      <w:r>
        <w:t xml:space="preserve"> </w:t>
      </w:r>
      <w:r>
        <w:rPr>
          <w:bCs/>
          <w:b/>
        </w:rPr>
        <w:t xml:space="preserve">Subscriber notifications</w:t>
      </w:r>
      <w:r>
        <w:t xml:space="preserve"> </w:t>
      </w:r>
      <w:r>
        <w:t xml:space="preserve">row is marked</w:t>
      </w:r>
      <w:r>
        <w:t xml:space="preserve"> </w:t>
      </w:r>
      <w:r>
        <w:t xml:space="preserve">“</w:t>
      </w:r>
      <w:r>
        <w:t xml:space="preserve">Coming in a future release</w:t>
      </w:r>
      <w:r>
        <w:t xml:space="preserve">”</w:t>
      </w:r>
      <w:r>
        <w:t xml:space="preserve">.</w:t>
      </w:r>
    </w:p>
    <w:p>
      <w:pPr>
        <w:numPr>
          <w:ilvl w:val="0"/>
          <w:numId w:val="1115"/>
        </w:numPr>
        <w:pStyle w:val="Compact"/>
      </w:pPr>
      <w:r>
        <w:t xml:space="preserve">The</w:t>
      </w:r>
      <w:r>
        <w:t xml:space="preserve"> </w:t>
      </w:r>
      <w:r>
        <w:rPr>
          <w:bCs/>
          <w:b/>
        </w:rPr>
        <w:t xml:space="preserve">Channel RSS feed</w:t>
      </w:r>
      <w:r>
        <w:t xml:space="preserve"> </w:t>
      </w:r>
      <w:r>
        <w:t xml:space="preserve">is a valid but empty feed. The</w:t>
      </w:r>
      <w:r>
        <w:t xml:space="preserve"> </w:t>
      </w:r>
      <w:r>
        <w:rPr>
          <w:bCs/>
          <w:b/>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3"/>
    <w:bookmarkEnd w:id="204"/>
    <w:bookmarkStart w:id="205"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05"/>
    <w:bookmarkEnd w:id="206"/>
    <w:bookmarkStart w:id="231"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w:t>
      </w:r>
      <w:r>
        <w:t xml:space="preserve">Known issue</w:t>
      </w:r>
      <w:r>
        <w:t xml:space="preserve">”</w:t>
      </w:r>
      <w:r>
        <w:t xml:space="preserve"> </w:t>
      </w:r>
      <w:r>
        <w:t xml:space="preserve">boxes for their version scope. Some describe current behavior; an older version label identifies an observation from that release, not automatically a current defect.</w:t>
      </w:r>
    </w:p>
    <w:bookmarkStart w:id="207"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Cs/>
          <w:b/>
        </w:rPr>
        <w:t xml:space="preserve">Note:</w:t>
      </w:r>
      <w:r>
        <w:t xml:space="preserve"> </w:t>
      </w:r>
      <w:r>
        <w:t xml:space="preserve">This chapter describes Beta 15 operation. Use its</w:t>
      </w:r>
      <w:r>
        <w:t xml:space="preserve"> </w:t>
      </w:r>
      <w:hyperlink r:id="rId21">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07"/>
    <w:bookmarkStart w:id="212"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08"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is expected to show 0. The Publish screen describes podcasts as coming in a future release.</w:t>
      </w:r>
    </w:p>
    <w:bookmarkEnd w:id="208"/>
    <w:bookmarkStart w:id="209"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09"/>
    <w:bookmarkStart w:id="210"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0"/>
    <w:bookmarkStart w:id="211"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1"/>
    <w:bookmarkEnd w:id="212"/>
    <w:bookmarkStart w:id="215"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3"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3"/>
    <w:bookmarkStart w:id="214"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4"/>
    <w:bookmarkEnd w:id="215"/>
    <w:bookmarkStart w:id="220"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16"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16"/>
    <w:bookmarkStart w:id="217"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7"/>
    <w:bookmarkStart w:id="218"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8"/>
    <w:bookmarkStart w:id="219"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19"/>
    <w:bookmarkEnd w:id="220"/>
    <w:bookmarkStart w:id="22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BlockText"/>
      </w:pPr>
      <w:r>
        <w:rPr>
          <w:bCs/>
          <w:b/>
        </w:rPr>
        <w:t xml:space="preserve">Known issue (beta.11):</w:t>
      </w:r>
      <w:r>
        <w:t xml:space="preserve"> </w:t>
      </w:r>
      <w:r>
        <w:rPr>
          <w:bCs/>
          <w:b/>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numPr>
          <w:ilvl w:val="0"/>
          <w:numId w:val="1129"/>
        </w:numPr>
        <w:pStyle w:val="Compact"/>
      </w:pPr>
      <w:r>
        <w:t xml:space="preserve">The only thing that creates placements is a manual request sent to the station’s programming interface. No button on this screen sends it, and nothing in the station sends it by itself.</w:t>
      </w:r>
    </w:p>
    <w:p>
      <w:pPr>
        <w:numPr>
          <w:ilvl w:val="0"/>
          <w:numId w:val="1129"/>
        </w:numPr>
        <w:pStyle w:val="Compact"/>
      </w:pPr>
      <w:r>
        <w:t xml:space="preserve">Nothing that plays video reads placements.</w:t>
      </w:r>
    </w:p>
    <w:p>
      <w:pPr>
        <w:numPr>
          <w:ilvl w:val="0"/>
          <w:numId w:val="1129"/>
        </w:numPr>
        <w:pStyle w:val="Compact"/>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w:t>
      </w:r>
      <w:r>
        <w:t xml:space="preserve">airing reports build from it</w:t>
      </w:r>
      <w:r>
        <w:t xml:space="preserve">”</w:t>
      </w:r>
      <w:r>
        <w:t xml:space="preserve"> </w:t>
      </w:r>
      <w:r>
        <w:t xml:space="preserve">and</w:t>
      </w:r>
      <w:r>
        <w:t xml:space="preserve"> </w:t>
      </w:r>
      <w:r>
        <w:t xml:space="preserve">“</w:t>
      </w:r>
      <w:r>
        <w:t xml:space="preserve">placements appear here automatically</w:t>
      </w:r>
      <w:r>
        <w:t xml:space="preserve">”</w:t>
      </w:r>
      <w:r>
        <w:t xml:space="preserve">, are therefore wrong for beta.11. We have not run this on a live station. Do not tell a sponsor that CivicCast will insert their message or produce billing proof.</w:t>
      </w:r>
    </w:p>
    <w:bookmarkStart w:id="221"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 in beta.11</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Empty</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Shows an error instead of a file (below)</w:t>
            </w:r>
          </w:p>
        </w:tc>
      </w:tr>
    </w:tbl>
    <w:bookmarkEnd w:id="221"/>
    <w:bookmarkStart w:id="222" w:name="add-a-spot"/>
    <w:p>
      <w:pPr>
        <w:pStyle w:val="Heading4"/>
      </w:pPr>
      <w:r>
        <w:t xml:space="preserve">Add a spot</w:t>
      </w:r>
    </w:p>
    <w:p>
      <w:pPr>
        <w:numPr>
          <w:ilvl w:val="0"/>
          <w:numId w:val="1130"/>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30"/>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30"/>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30"/>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30"/>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30"/>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30"/>
        </w:numPr>
        <w:pStyle w:val="Compact"/>
      </w:pPr>
      <w:r>
        <w:t xml:space="preserve">Optionally write what you checked in</w:t>
      </w:r>
      <w:r>
        <w:t xml:space="preserve"> </w:t>
      </w:r>
      <w:r>
        <w:rPr>
          <w:bCs/>
          <w:b/>
        </w:rPr>
        <w:t xml:space="preserve">Review notes (optional)</w:t>
      </w:r>
      <w:r>
        <w:t xml:space="preserve">.</w:t>
      </w:r>
    </w:p>
    <w:p>
      <w:pPr>
        <w:numPr>
          <w:ilvl w:val="0"/>
          <w:numId w:val="1130"/>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2"/>
    <w:bookmarkStart w:id="223" w:name="add-a-flight"/>
    <w:p>
      <w:pPr>
        <w:pStyle w:val="Heading4"/>
      </w:pPr>
      <w:r>
        <w:t xml:space="preserve">Add a flight</w:t>
      </w:r>
    </w:p>
    <w:p>
      <w:pPr>
        <w:numPr>
          <w:ilvl w:val="0"/>
          <w:numId w:val="1131"/>
        </w:numPr>
        <w:pStyle w:val="Compact"/>
      </w:pPr>
      <w:r>
        <w:t xml:space="preserve">Open the</w:t>
      </w:r>
      <w:r>
        <w:t xml:space="preserve"> </w:t>
      </w:r>
      <w:r>
        <w:rPr>
          <w:bCs/>
          <w:b/>
        </w:rPr>
        <w:t xml:space="preserve">Flights</w:t>
      </w:r>
      <w:r>
        <w:t xml:space="preserve"> </w:t>
      </w:r>
      <w:r>
        <w:t xml:space="preserve">tab.</w:t>
      </w:r>
    </w:p>
    <w:p>
      <w:pPr>
        <w:numPr>
          <w:ilvl w:val="0"/>
          <w:numId w:val="1131"/>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1"/>
        </w:numPr>
        <w:pStyle w:val="Compact"/>
      </w:pPr>
      <w:r>
        <w:t xml:space="preserve">In</w:t>
      </w:r>
      <w:r>
        <w:t xml:space="preserve"> </w:t>
      </w:r>
      <w:r>
        <w:rPr>
          <w:bCs/>
          <w:b/>
        </w:rPr>
        <w:t xml:space="preserve">Spot</w:t>
      </w:r>
      <w:r>
        <w:t xml:space="preserve">, pick the spot from the drop-down.</w:t>
      </w:r>
    </w:p>
    <w:p>
      <w:pPr>
        <w:numPr>
          <w:ilvl w:val="0"/>
          <w:numId w:val="1131"/>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1"/>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1"/>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1"/>
        </w:numPr>
        <w:pStyle w:val="Compact"/>
      </w:pPr>
      <w:r>
        <w:t xml:space="preserve">Leave</w:t>
      </w:r>
      <w:r>
        <w:t xml:space="preserve"> </w:t>
      </w:r>
      <w:r>
        <w:rPr>
          <w:bCs/>
          <w:b/>
        </w:rPr>
        <w:t xml:space="preserve">Daypart block ID (optional)</w:t>
      </w:r>
      <w:r>
        <w:t xml:space="preserve"> </w:t>
      </w:r>
      <w:r>
        <w:t xml:space="preserve">empty unless your scheduling team gave you an id.</w:t>
      </w:r>
    </w:p>
    <w:p>
      <w:pPr>
        <w:numPr>
          <w:ilvl w:val="0"/>
          <w:numId w:val="1131"/>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3"/>
    <w:bookmarkStart w:id="224"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Cs/>
          <w:b/>
        </w:rPr>
        <w:t xml:space="preserve">Known issue (beta.11):</w:t>
      </w:r>
      <w:r>
        <w:t xml:space="preserve"> </w:t>
      </w:r>
      <w:r>
        <w:t xml:space="preserve">The</w:t>
      </w:r>
      <w:r>
        <w:t xml:space="preserve"> </w:t>
      </w:r>
      <w:r>
        <w:rPr>
          <w:bCs/>
          <w:b/>
        </w:rPr>
        <w:t xml:space="preserve">Download CSV</w:t>
      </w:r>
      <w:r>
        <w:t xml:space="preserve">,</w:t>
      </w:r>
      <w:r>
        <w:t xml:space="preserve"> </w:t>
      </w:r>
      <w:r>
        <w:rPr>
          <w:bCs/>
          <w:b/>
        </w:rPr>
        <w:t xml:space="preserve">Download XML</w:t>
      </w:r>
      <w:r>
        <w:t xml:space="preserve"> </w:t>
      </w:r>
      <w:r>
        <w:t xml:space="preserve">and</w:t>
      </w:r>
      <w:r>
        <w:t xml:space="preserve"> </w:t>
      </w:r>
      <w:r>
        <w:rPr>
          <w:bCs/>
          <w:b/>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4"/>
    <w:bookmarkEnd w:id="225"/>
    <w:bookmarkStart w:id="227"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Cs/>
          <w:i/>
        </w:rPr>
        <w:t xml:space="preserve">starter app</w:t>
      </w:r>
      <w:r>
        <w:t xml:space="preserve"> </w:t>
      </w:r>
      <w:r>
        <w:t xml:space="preserve">for web (a</w:t>
      </w:r>
      <w:r>
        <w:t xml:space="preserve"> </w:t>
      </w:r>
      <w:r>
        <w:t xml:space="preserve">“</w:t>
      </w:r>
      <w:r>
        <w:t xml:space="preserve">PWA</w:t>
      </w:r>
      <w:r>
        <w:t xml:space="preserve">”</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Cs/>
          <w:b/>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6" w:name="make-a-build"/>
    <w:p>
      <w:pPr>
        <w:pStyle w:val="Heading4"/>
      </w:pPr>
      <w:r>
        <w:t xml:space="preserve">Make a build</w:t>
      </w:r>
    </w:p>
    <w:p>
      <w:pPr>
        <w:pStyle w:val="FirstParagraph"/>
      </w:pPr>
      <w:r>
        <w:t xml:space="preserve">You must have the Setup admin role.</w:t>
      </w:r>
    </w:p>
    <w:p>
      <w:pPr>
        <w:numPr>
          <w:ilvl w:val="0"/>
          <w:numId w:val="1132"/>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2"/>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2"/>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2"/>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2"/>
        </w:numPr>
        <w:pStyle w:val="Compact"/>
      </w:pPr>
      <w:r>
        <w:t xml:space="preserve">Click</w:t>
      </w:r>
      <w:r>
        <w:t xml:space="preserve"> </w:t>
      </w:r>
      <w:r>
        <w:rPr>
          <w:bCs/>
          <w:b/>
        </w:rPr>
        <w:t xml:space="preserve">Queue build</w:t>
      </w:r>
      <w:r>
        <w:t xml:space="preserve">.</w:t>
      </w:r>
    </w:p>
    <w:p>
      <w:pPr>
        <w:numPr>
          <w:ilvl w:val="0"/>
          <w:numId w:val="1132"/>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2"/>
        </w:numPr>
        <w:pStyle w:val="Compact"/>
      </w:pPr>
      <w:r>
        <w:t xml:space="preserve">Wait. The button reads</w:t>
      </w:r>
      <w:r>
        <w:t xml:space="preserve"> </w:t>
      </w:r>
      <w:r>
        <w:rPr>
          <w:bCs/>
          <w:b/>
        </w:rPr>
        <w:t xml:space="preserve">Building…</w:t>
      </w:r>
      <w:r>
        <w:t xml:space="preserve">.</w:t>
      </w:r>
    </w:p>
    <w:p>
      <w:pPr>
        <w:numPr>
          <w:ilvl w:val="0"/>
          <w:numId w:val="1132"/>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26"/>
    <w:bookmarkEnd w:id="227"/>
    <w:bookmarkStart w:id="228"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8"/>
    <w:bookmarkStart w:id="229"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Underwriting, affidavit download</w:t>
            </w:r>
          </w:p>
        </w:tc>
        <w:tc>
          <w:tcPr/>
          <w:p>
            <w:pPr>
              <w:pStyle w:val="Compact"/>
              <w:jc w:val="left"/>
            </w:pPr>
            <w:r>
              <w:t xml:space="preserve">Known issue above. Read the totals on screen and ask IT staff for the file</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29"/>
    <w:bookmarkStart w:id="230" w:name="related-6"/>
    <w:p>
      <w:pPr>
        <w:pStyle w:val="Heading3"/>
      </w:pPr>
      <w:r>
        <w:t xml:space="preserve">Related</w:t>
      </w:r>
    </w:p>
    <w:p>
      <w:pPr>
        <w:numPr>
          <w:ilvl w:val="0"/>
          <w:numId w:val="1133"/>
        </w:numPr>
        <w:pStyle w:val="Compact"/>
      </w:pPr>
      <w:hyperlink w:anchor="ch-signing-in">
        <w:r>
          <w:rPr>
            <w:rStyle w:val="Hyperlink"/>
          </w:rPr>
          <w:t xml:space="preserve">Chapter 2: Signing in</w:t>
        </w:r>
      </w:hyperlink>
    </w:p>
    <w:p>
      <w:pPr>
        <w:numPr>
          <w:ilvl w:val="0"/>
          <w:numId w:val="1133"/>
        </w:numPr>
        <w:pStyle w:val="Compact"/>
      </w:pPr>
      <w:hyperlink w:anchor="ch-before-meeting">
        <w:r>
          <w:rPr>
            <w:rStyle w:val="Hyperlink"/>
          </w:rPr>
          <w:t xml:space="preserve">Chapter 3: Before the meeting</w:t>
        </w:r>
      </w:hyperlink>
    </w:p>
    <w:p>
      <w:pPr>
        <w:numPr>
          <w:ilvl w:val="0"/>
          <w:numId w:val="1133"/>
        </w:numPr>
        <w:pStyle w:val="Compact"/>
      </w:pPr>
      <w:hyperlink w:anchor="ch-publishing">
        <w:r>
          <w:rPr>
            <w:rStyle w:val="Hyperlink"/>
          </w:rPr>
          <w:t xml:space="preserve">Chapter 6: Publishing, and what residents see</w:t>
        </w:r>
      </w:hyperlink>
    </w:p>
    <w:p>
      <w:pPr>
        <w:numPr>
          <w:ilvl w:val="0"/>
          <w:numId w:val="1133"/>
        </w:numPr>
        <w:pStyle w:val="Compact"/>
      </w:pPr>
      <w:hyperlink w:anchor="ch-something-wrong">
        <w:r>
          <w:rPr>
            <w:rStyle w:val="Hyperlink"/>
          </w:rPr>
          <w:t xml:space="preserve">Chapter 8: When something looks wrong</w:t>
        </w:r>
      </w:hyperlink>
    </w:p>
    <w:p>
      <w:pPr>
        <w:numPr>
          <w:ilvl w:val="0"/>
          <w:numId w:val="1133"/>
        </w:numPr>
        <w:pStyle w:val="Compact"/>
      </w:pPr>
      <w:hyperlink w:anchor="ch-integrations">
        <w:r>
          <w:rPr>
            <w:rStyle w:val="Hyperlink"/>
          </w:rPr>
          <w:t xml:space="preserve">Chapter 15: Cable headend, streaming, federation and the API</w:t>
        </w:r>
      </w:hyperlink>
    </w:p>
    <w:bookmarkEnd w:id="230"/>
    <w:bookmarkEnd w:id="231"/>
    <w:bookmarkStart w:id="257"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32"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p>
      <w:pPr>
        <w:pStyle w:val="BlockText"/>
      </w:pPr>
      <w:r>
        <w:rPr>
          <w:bCs/>
          <w:b/>
        </w:rPr>
        <w:t xml:space="preserve">Note:</w:t>
      </w:r>
      <w:r>
        <w:t xml:space="preserve"> </w:t>
      </w:r>
      <w:r>
        <w:t xml:space="preserve">These procedures describe Beta 15. Its installer identity and observations are in the</w:t>
      </w:r>
      <w:r>
        <w:t xml:space="preserve"> </w:t>
      </w:r>
      <w:hyperlink r:id="rId21">
        <w:r>
          <w:rPr>
            <w:rStyle w:val="Hyperlink"/>
          </w:rPr>
          <w:t xml:space="preserve">Beta 15 verification record</w:t>
        </w:r>
      </w:hyperlink>
      <w:r>
        <w:t xml:space="preserve">. A</w:t>
      </w:r>
      <w:r>
        <w:t xml:space="preserve"> </w:t>
      </w:r>
      <w:r>
        <w:rPr>
          <w:bCs/>
          <w:b/>
        </w:rPr>
        <w:t xml:space="preserve">Known issue (version)</w:t>
      </w:r>
      <w:r>
        <w:t xml:space="preserve"> </w:t>
      </w:r>
      <w:r>
        <w:t xml:space="preserve">identifies the version in which a behavior was checked.</w:t>
      </w:r>
    </w:p>
    <w:bookmarkEnd w:id="232"/>
    <w:bookmarkStart w:id="237"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4"/>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4"/>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4"/>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4"/>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4"/>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3"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5"/>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5"/>
        </w:numPr>
        <w:pStyle w:val="Compact"/>
      </w:pPr>
      <w:r>
        <w:rPr>
          <w:bCs/>
          <w:b/>
        </w:rPr>
        <w:t xml:space="preserve">Working</w:t>
      </w:r>
      <w:r>
        <w:t xml:space="preserve"> </w:t>
      </w:r>
      <w:r>
        <w:t xml:space="preserve">(yellow).</w:t>
      </w:r>
    </w:p>
    <w:p>
      <w:pPr>
        <w:numPr>
          <w:ilvl w:val="0"/>
          <w:numId w:val="1135"/>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3"/>
    <w:bookmarkStart w:id="234"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4"/>
    <w:bookmarkStart w:id="235"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6"/>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6"/>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6"/>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7"/>
        </w:numPr>
        <w:pStyle w:val="Compact"/>
      </w:pPr>
      <w:r>
        <w:rPr>
          <w:bCs/>
          <w:b/>
        </w:rPr>
        <w:t xml:space="preserve">Passed</w:t>
      </w:r>
      <w:r>
        <w:t xml:space="preserve">: a private session ran, passed its pre-flight check and finished a recording.</w:t>
      </w:r>
    </w:p>
    <w:p>
      <w:pPr>
        <w:numPr>
          <w:ilvl w:val="0"/>
          <w:numId w:val="1137"/>
        </w:numPr>
        <w:pStyle w:val="Compact"/>
      </w:pPr>
      <w:r>
        <w:rPr>
          <w:bCs/>
          <w:b/>
        </w:rPr>
        <w:t xml:space="preserve">Failed</w:t>
      </w:r>
      <w:r>
        <w:t xml:space="preserve">: the private session started but stopped before a recording was finished.</w:t>
      </w:r>
    </w:p>
    <w:p>
      <w:pPr>
        <w:numPr>
          <w:ilvl w:val="0"/>
          <w:numId w:val="1137"/>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35"/>
    <w:bookmarkStart w:id="236"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36"/>
    <w:bookmarkEnd w:id="237"/>
    <w:bookmarkStart w:id="240"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8"/>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8"/>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8"/>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8"/>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9"/>
        </w:numPr>
        <w:pStyle w:val="Compact"/>
      </w:pPr>
      <w:r>
        <w:t xml:space="preserve">Channel off air</w:t>
      </w:r>
    </w:p>
    <w:p>
      <w:pPr>
        <w:numPr>
          <w:ilvl w:val="0"/>
          <w:numId w:val="1139"/>
        </w:numPr>
        <w:pStyle w:val="Compact"/>
      </w:pPr>
      <w:r>
        <w:t xml:space="preserve">Encoder stopped</w:t>
      </w:r>
    </w:p>
    <w:p>
      <w:pPr>
        <w:numPr>
          <w:ilvl w:val="0"/>
          <w:numId w:val="1139"/>
        </w:numPr>
        <w:pStyle w:val="Compact"/>
      </w:pPr>
      <w:r>
        <w:t xml:space="preserve">Server crashed</w:t>
      </w:r>
    </w:p>
    <w:p>
      <w:pPr>
        <w:numPr>
          <w:ilvl w:val="0"/>
          <w:numId w:val="1139"/>
        </w:numPr>
        <w:pStyle w:val="Compact"/>
      </w:pPr>
      <w:r>
        <w:t xml:space="preserve">Data format out of date</w:t>
      </w:r>
    </w:p>
    <w:p>
      <w:pPr>
        <w:numPr>
          <w:ilvl w:val="0"/>
          <w:numId w:val="1139"/>
        </w:numPr>
        <w:pStyle w:val="Compact"/>
      </w:pPr>
      <w:r>
        <w:t xml:space="preserve">Relay blocked</w:t>
      </w:r>
    </w:p>
    <w:p>
      <w:pPr>
        <w:numPr>
          <w:ilvl w:val="0"/>
          <w:numId w:val="1139"/>
        </w:numPr>
        <w:pStyle w:val="Compact"/>
      </w:pPr>
      <w:r>
        <w:t xml:space="preserve">Cable compliance check failed</w:t>
      </w:r>
    </w:p>
    <w:p>
      <w:pPr>
        <w:numPr>
          <w:ilvl w:val="0"/>
          <w:numId w:val="1139"/>
        </w:numPr>
        <w:pStyle w:val="Compact"/>
      </w:pPr>
      <w:r>
        <w:t xml:space="preserve">Missing media file</w:t>
      </w:r>
    </w:p>
    <w:p>
      <w:pPr>
        <w:numPr>
          <w:ilvl w:val="0"/>
          <w:numId w:val="1139"/>
        </w:numPr>
        <w:pStyle w:val="Compact"/>
      </w:pPr>
      <w:r>
        <w:t xml:space="preserve">Save to database failed</w:t>
      </w:r>
    </w:p>
    <w:p>
      <w:pPr>
        <w:numPr>
          <w:ilvl w:val="0"/>
          <w:numId w:val="1139"/>
        </w:numPr>
        <w:pStyle w:val="Compact"/>
      </w:pPr>
      <w:r>
        <w:t xml:space="preserve">Live takeover stuck over 2 hours</w:t>
      </w:r>
    </w:p>
    <w:p>
      <w:pPr>
        <w:numPr>
          <w:ilvl w:val="0"/>
          <w:numId w:val="1139"/>
        </w:numPr>
        <w:pStyle w:val="Compact"/>
      </w:pPr>
      <w:r>
        <w:t xml:space="preserve">AI engine is down</w:t>
      </w:r>
    </w:p>
    <w:p>
      <w:pPr>
        <w:numPr>
          <w:ilvl w:val="0"/>
          <w:numId w:val="1139"/>
        </w:numPr>
        <w:pStyle w:val="Compact"/>
      </w:pPr>
      <w:r>
        <w:t xml:space="preserve">Disk space low</w:t>
      </w:r>
    </w:p>
    <w:p>
      <w:pPr>
        <w:numPr>
          <w:ilvl w:val="0"/>
          <w:numId w:val="1139"/>
        </w:numPr>
        <w:pStyle w:val="Compact"/>
      </w:pPr>
      <w:r>
        <w:t xml:space="preserve">Computer clock out of sync</w:t>
      </w:r>
    </w:p>
    <w:p>
      <w:pPr>
        <w:numPr>
          <w:ilvl w:val="0"/>
          <w:numId w:val="1139"/>
        </w:numPr>
        <w:pStyle w:val="Compact"/>
      </w:pPr>
      <w:r>
        <w:t xml:space="preserve">Database unreachable</w:t>
      </w:r>
    </w:p>
    <w:p>
      <w:pPr>
        <w:numPr>
          <w:ilvl w:val="0"/>
          <w:numId w:val="1139"/>
        </w:numPr>
        <w:pStyle w:val="Compact"/>
      </w:pPr>
      <w:r>
        <w:t xml:space="preserve">CivicCast service is down</w:t>
      </w:r>
    </w:p>
    <w:p>
      <w:pPr>
        <w:numPr>
          <w:ilvl w:val="0"/>
          <w:numId w:val="1139"/>
        </w:numPr>
        <w:pStyle w:val="Compact"/>
      </w:pPr>
      <w:r>
        <w:t xml:space="preserve">Automatic self-check did not pass</w:t>
      </w:r>
    </w:p>
    <w:p>
      <w:pPr>
        <w:numPr>
          <w:ilvl w:val="0"/>
          <w:numId w:val="1139"/>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w:t>
      </w:r>
      <w:r>
        <w:t xml:space="preserve"> </w:t>
      </w:r>
      <w:r>
        <w:t xml:space="preserve">“</w:t>
      </w:r>
      <w:r>
        <w:t xml:space="preserve">asrun outbox degraded</w:t>
      </w:r>
      <w:r>
        <w:t xml:space="preserve">”</w:t>
      </w:r>
      <w:r>
        <w:t xml:space="preserve"> </w:t>
      </w:r>
      <w:r>
        <w:t xml:space="preserve">concerns the on-air log that Reports reads.</w:t>
      </w:r>
    </w:p>
    <w:bookmarkStart w:id="238" w:name="rules-and-destinations"/>
    <w:p>
      <w:pPr>
        <w:pStyle w:val="Heading4"/>
      </w:pPr>
      <w:r>
        <w:t xml:space="preserve">Rules and destinations</w:t>
      </w:r>
    </w:p>
    <w:p>
      <w:pPr>
        <w:pStyle w:val="FirstParagraph"/>
      </w:pPr>
      <w:r>
        <w:t xml:space="preserve">Under the list are two sections for administrators.</w:t>
      </w:r>
    </w:p>
    <w:p>
      <w:pPr>
        <w:numPr>
          <w:ilvl w:val="0"/>
          <w:numId w:val="1140"/>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40"/>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38"/>
    <w:bookmarkStart w:id="239"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1"/>
        </w:numPr>
        <w:pStyle w:val="Compact"/>
      </w:pPr>
      <w:r>
        <w:t xml:space="preserve">A new install ships every alert rule with</w:t>
      </w:r>
      <w:r>
        <w:t xml:space="preserve"> </w:t>
      </w:r>
      <w:r>
        <w:rPr>
          <w:iCs/>
          <w:i/>
        </w:rPr>
        <w:t xml:space="preserve">no destinations attached</w:t>
      </w:r>
      <w:r>
        <w:t xml:space="preserve">.</w:t>
      </w:r>
    </w:p>
    <w:p>
      <w:pPr>
        <w:numPr>
          <w:ilvl w:val="0"/>
          <w:numId w:val="1141"/>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1"/>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1"/>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1"/>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1"/>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9"/>
    <w:bookmarkEnd w:id="240"/>
    <w:bookmarkStart w:id="246" w:name="X2e18c325f0b1eb1f9e3f33912feb940acc1b0f2"/>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1"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1"/>
    <w:bookmarkStart w:id="242" w:name="check-the-feeds-and-active-alerts"/>
    <w:p>
      <w:pPr>
        <w:pStyle w:val="Heading4"/>
      </w:pPr>
      <w:r>
        <w:t xml:space="preserve">Check the feeds and active alerts</w:t>
      </w:r>
    </w:p>
    <w:p>
      <w:pPr>
        <w:numPr>
          <w:ilvl w:val="0"/>
          <w:numId w:val="1142"/>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2"/>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2"/>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2"/>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2"/>
    <w:bookmarkStart w:id="243"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3"/>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3"/>
        </w:numPr>
        <w:pStyle w:val="Compact"/>
      </w:pPr>
      <w:r>
        <w:t xml:space="preserve">Find the alert under</w:t>
      </w:r>
      <w:r>
        <w:t xml:space="preserve"> </w:t>
      </w:r>
      <w:r>
        <w:rPr>
          <w:bCs/>
          <w:b/>
        </w:rPr>
        <w:t xml:space="preserve">Active alerts</w:t>
      </w:r>
      <w:r>
        <w:t xml:space="preserve">.</w:t>
      </w:r>
    </w:p>
    <w:p>
      <w:pPr>
        <w:numPr>
          <w:ilvl w:val="0"/>
          <w:numId w:val="1143"/>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3"/>
    <w:bookmarkStart w:id="244" w:name="take-over-the-whole-screen"/>
    <w:p>
      <w:pPr>
        <w:pStyle w:val="Heading4"/>
      </w:pPr>
      <w:r>
        <w:t xml:space="preserve">Take over the whole screen</w:t>
      </w:r>
    </w:p>
    <w:p>
      <w:pPr>
        <w:numPr>
          <w:ilvl w:val="0"/>
          <w:numId w:val="1144"/>
        </w:numPr>
        <w:pStyle w:val="Compact"/>
      </w:pPr>
      <w:r>
        <w:t xml:space="preserve">Tick</w:t>
      </w:r>
      <w:r>
        <w:t xml:space="preserve"> </w:t>
      </w:r>
      <w:r>
        <w:rPr>
          <w:bCs/>
          <w:b/>
        </w:rPr>
        <w:t xml:space="preserve">Confirm full-screen takeover</w:t>
      </w:r>
      <w:r>
        <w:t xml:space="preserve">.</w:t>
      </w:r>
    </w:p>
    <w:p>
      <w:pPr>
        <w:numPr>
          <w:ilvl w:val="0"/>
          <w:numId w:val="1144"/>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4"/>
    <w:bookmarkStart w:id="245" w:name="take-an-alert-down"/>
    <w:p>
      <w:pPr>
        <w:pStyle w:val="Heading4"/>
      </w:pPr>
      <w:r>
        <w:t xml:space="preserve">Take an alert down</w:t>
      </w:r>
    </w:p>
    <w:p>
      <w:pPr>
        <w:numPr>
          <w:ilvl w:val="0"/>
          <w:numId w:val="1145"/>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5"/>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45"/>
    <w:bookmarkEnd w:id="246"/>
    <w:bookmarkStart w:id="249"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6"/>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6"/>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7" w:name="prepare-to-turn-it-on-setup-admin"/>
    <w:p>
      <w:pPr>
        <w:pStyle w:val="Heading4"/>
      </w:pPr>
      <w:r>
        <w:t xml:space="preserve">Prepare to turn it on (Setup admin)</w:t>
      </w:r>
    </w:p>
    <w:p>
      <w:pPr>
        <w:numPr>
          <w:ilvl w:val="0"/>
          <w:numId w:val="1147"/>
        </w:numPr>
        <w:pStyle w:val="Compact"/>
      </w:pPr>
      <w:r>
        <w:t xml:space="preserve">Click</w:t>
      </w:r>
      <w:r>
        <w:t xml:space="preserve"> </w:t>
      </w:r>
      <w:r>
        <w:rPr>
          <w:bCs/>
          <w:b/>
        </w:rPr>
        <w:t xml:space="preserve">Generate station key</w:t>
      </w:r>
      <w:r>
        <w:t xml:space="preserve">.</w:t>
      </w:r>
    </w:p>
    <w:p>
      <w:pPr>
        <w:numPr>
          <w:ilvl w:val="0"/>
          <w:numId w:val="1147"/>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7"/>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7"/>
    <w:bookmarkStart w:id="248"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8"/>
        </w:numPr>
        <w:pStyle w:val="Compact"/>
      </w:pPr>
      <w:r>
        <w:t xml:space="preserve">Click the</w:t>
      </w:r>
      <w:r>
        <w:t xml:space="preserve"> </w:t>
      </w:r>
      <w:r>
        <w:rPr>
          <w:bCs/>
          <w:b/>
        </w:rPr>
        <w:t xml:space="preserve">Pending</w:t>
      </w:r>
      <w:r>
        <w:t xml:space="preserve"> </w:t>
      </w:r>
      <w:r>
        <w:t xml:space="preserve">tab.</w:t>
      </w:r>
    </w:p>
    <w:p>
      <w:pPr>
        <w:numPr>
          <w:ilvl w:val="0"/>
          <w:numId w:val="1148"/>
        </w:numPr>
        <w:pStyle w:val="Compact"/>
      </w:pPr>
      <w:r>
        <w:t xml:space="preserve">Click</w:t>
      </w:r>
      <w:r>
        <w:t xml:space="preserve"> </w:t>
      </w:r>
      <w:r>
        <w:rPr>
          <w:bCs/>
          <w:b/>
        </w:rPr>
        <w:t xml:space="preserve">Approve</w:t>
      </w:r>
      <w:r>
        <w:t xml:space="preserve"> </w:t>
      </w:r>
      <w:r>
        <w:t xml:space="preserve">to accept a follower.</w:t>
      </w:r>
    </w:p>
    <w:p>
      <w:pPr>
        <w:numPr>
          <w:ilvl w:val="0"/>
          <w:numId w:val="1148"/>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8"/>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8"/>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48"/>
    <w:bookmarkEnd w:id="249"/>
    <w:bookmarkStart w:id="250"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9"/>
        </w:numPr>
        <w:pStyle w:val="Compact"/>
      </w:pPr>
      <w:r>
        <w:rPr>
          <w:bCs/>
          <w:b/>
        </w:rPr>
        <w:t xml:space="preserve">Read the words, not only the colour.</w:t>
      </w:r>
      <w:r>
        <w:t xml:space="preserve"> </w:t>
      </w:r>
      <w:r>
        <w:t xml:space="preserve">Write down the exact message on the screen.</w:t>
      </w:r>
    </w:p>
    <w:p>
      <w:pPr>
        <w:numPr>
          <w:ilvl w:val="0"/>
          <w:numId w:val="1149"/>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9"/>
        </w:numPr>
        <w:pStyle w:val="Compact"/>
      </w:pPr>
      <w:r>
        <w:rPr>
          <w:bCs/>
          <w:b/>
        </w:rPr>
        <w:t xml:space="preserve">Click Acknowledge</w:t>
      </w:r>
      <w:r>
        <w:t xml:space="preserve"> </w:t>
      </w:r>
      <w:r>
        <w:t xml:space="preserve">on an alert you have seen, so your colleagues know someone has it.</w:t>
      </w:r>
    </w:p>
    <w:p>
      <w:pPr>
        <w:numPr>
          <w:ilvl w:val="0"/>
          <w:numId w:val="1149"/>
        </w:numPr>
        <w:pStyle w:val="Compact"/>
      </w:pPr>
      <w:r>
        <w:rPr>
          <w:bCs/>
          <w:b/>
        </w:rPr>
        <w:t xml:space="preserve">Take a screenshot</w:t>
      </w:r>
      <w:r>
        <w:t xml:space="preserve"> </w:t>
      </w:r>
      <w:r>
        <w:t xml:space="preserve">of anything odd, including the time shown on the screen.</w:t>
      </w:r>
    </w:p>
    <w:p>
      <w:pPr>
        <w:numPr>
          <w:ilvl w:val="0"/>
          <w:numId w:val="1149"/>
        </w:numPr>
        <w:pStyle w:val="Compact"/>
      </w:pPr>
      <w:r>
        <w:rPr>
          <w:bCs/>
          <w:b/>
        </w:rPr>
        <w:t xml:space="preserve">Note the time, the channel and what you were doing</w:t>
      </w:r>
      <w:r>
        <w:t xml:space="preserve">, and write down whether the time is UTC or your local time.</w:t>
      </w:r>
    </w:p>
    <w:p>
      <w:pPr>
        <w:numPr>
          <w:ilvl w:val="0"/>
          <w:numId w:val="1149"/>
        </w:numPr>
        <w:pStyle w:val="Compact"/>
      </w:pPr>
      <w:r>
        <w:rPr>
          <w:bCs/>
          <w:b/>
        </w:rPr>
        <w:t xml:space="preserve">Tell your IT person</w:t>
      </w:r>
      <w:r>
        <w:t xml:space="preserve"> </w:t>
      </w:r>
      <w:r>
        <w:t xml:space="preserve">early, with the details in the next section.</w:t>
      </w:r>
    </w:p>
    <w:p>
      <w:pPr>
        <w:numPr>
          <w:ilvl w:val="0"/>
          <w:numId w:val="1149"/>
        </w:numPr>
        <w:pStyle w:val="Compact"/>
      </w:pPr>
      <w:r>
        <w:rPr>
          <w:bCs/>
          <w:b/>
        </w:rPr>
        <w:t xml:space="preserve">Run Check broadcast readiness before the meeting</w:t>
      </w:r>
      <w:r>
        <w:t xml:space="preserve">, not during it.</w:t>
      </w:r>
    </w:p>
    <w:p>
      <w:pPr>
        <w:numPr>
          <w:ilvl w:val="0"/>
          <w:numId w:val="1149"/>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50"/>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50"/>
        </w:numPr>
        <w:pStyle w:val="Compact"/>
      </w:pPr>
      <w:r>
        <w:rPr>
          <w:bCs/>
          <w:b/>
        </w:rPr>
        <w:t xml:space="preserve">Do not rely on Emergency Alerts as your EAS.</w:t>
      </w:r>
      <w:r>
        <w:t xml:space="preserve"> </w:t>
      </w:r>
      <w:r>
        <w:t xml:space="preserve">CivicCast is not an EAS device.</w:t>
      </w:r>
    </w:p>
    <w:p>
      <w:pPr>
        <w:numPr>
          <w:ilvl w:val="0"/>
          <w:numId w:val="1150"/>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50"/>
        </w:numPr>
        <w:pStyle w:val="Compact"/>
      </w:pPr>
      <w:r>
        <w:rPr>
          <w:bCs/>
          <w:b/>
        </w:rPr>
        <w:t xml:space="preserve">Do not click Block or Delete casually.</w:t>
      </w:r>
      <w:r>
        <w:t xml:space="preserve"> </w:t>
      </w:r>
      <w:r>
        <w:t xml:space="preserve">Neither can be undone from the console.</w:t>
      </w:r>
    </w:p>
    <w:p>
      <w:pPr>
        <w:numPr>
          <w:ilvl w:val="0"/>
          <w:numId w:val="1150"/>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50"/>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50"/>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0"/>
    <w:bookmarkStart w:id="251"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1"/>
    <w:bookmarkStart w:id="254" w:name="report-a-beta-issue"/>
    <w:p>
      <w:pPr>
        <w:pStyle w:val="Heading3"/>
      </w:pPr>
      <w:r>
        <w:t xml:space="preserve">Report a beta issue</w:t>
      </w:r>
    </w:p>
    <w:p>
      <w:pPr>
        <w:pStyle w:val="FirstParagraph"/>
      </w:pPr>
      <w:r>
        <w:t xml:space="preserve">CivicCast is a beta. The</w:t>
      </w:r>
      <w:r>
        <w:t xml:space="preserve"> </w:t>
      </w:r>
      <w:hyperlink r:id="rId21">
        <w:r>
          <w:rPr>
            <w:rStyle w:val="Hyperlink"/>
          </w:rPr>
          <w:t xml:space="preserve">Beta 15 verification record</w:t>
        </w:r>
      </w:hyperlink>
      <w:r>
        <w:t xml:space="preserve"> </w:t>
      </w:r>
      <w:r>
        <w:t xml:space="preserve">records checks and limits for this package; the</w:t>
      </w:r>
      <w:r>
        <w:t xml:space="preserve"> </w:t>
      </w:r>
      <w:hyperlink r:id="rId20">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numPr>
          <w:ilvl w:val="0"/>
          <w:numId w:val="1151"/>
        </w:numPr>
        <w:pStyle w:val="Compact"/>
      </w:pPr>
      <w:r>
        <w:t xml:space="preserve">In the operator console, click</w:t>
      </w:r>
      <w:r>
        <w:t xml:space="preserve"> </w:t>
      </w:r>
      <w:r>
        <w:rPr>
          <w:bCs/>
          <w:b/>
        </w:rPr>
        <w:t xml:space="preserve">Report a beta issue</w:t>
      </w:r>
      <w:r>
        <w:t xml:space="preserve"> </w:t>
      </w:r>
      <w:r>
        <w:t xml:space="preserve">at the bottom of the sidebar. It opens the Manual at the section</w:t>
      </w:r>
      <w:r>
        <w:t xml:space="preserve"> </w:t>
      </w:r>
      <w:r>
        <w:t xml:space="preserve">“</w:t>
      </w:r>
      <w:r>
        <w:t xml:space="preserve">Don’t Have A GitHub Account?</w:t>
      </w:r>
      <w:r>
        <w:t xml:space="preserve">”</w:t>
      </w:r>
      <w:r>
        <w:t xml:space="preserve">.</w:t>
      </w:r>
    </w:p>
    <w:p>
      <w:pPr>
        <w:numPr>
          <w:ilvl w:val="0"/>
          <w:numId w:val="1151"/>
        </w:numPr>
        <w:pStyle w:val="Compact"/>
      </w:pPr>
      <w:r>
        <w:t xml:space="preserve">If you have a free GitHub account, open a new issue on the project’s issue page:</w:t>
      </w:r>
      <w:r>
        <w:t xml:space="preserve"> </w:t>
      </w:r>
      <w:hyperlink r:id="rId252">
        <w:r>
          <w:rPr>
            <w:rStyle w:val="Hyperlink"/>
          </w:rPr>
          <w:t xml:space="preserve">https://github.com/scottconverse/civiccast-native/issues</w:t>
        </w:r>
      </w:hyperlink>
      <w:r>
        <w:t xml:space="preserve">.</w:t>
      </w:r>
    </w:p>
    <w:p>
      <w:pPr>
        <w:numPr>
          <w:ilvl w:val="0"/>
          <w:numId w:val="1151"/>
        </w:numPr>
        <w:pStyle w:val="Compact"/>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53">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2"/>
        </w:numPr>
        <w:pStyle w:val="Compact"/>
      </w:pPr>
      <w:r>
        <w:t xml:space="preserve">The CivicCast version. It is shown at the top of the console; the Beta 15 release identifies itself as</w:t>
      </w:r>
      <w:r>
        <w:t xml:space="preserve"> </w:t>
      </w:r>
      <w:r>
        <w:rPr>
          <w:rStyle w:val="VerbatimChar"/>
        </w:rPr>
        <w:t xml:space="preserve">v1.0.0-beta.15</w:t>
      </w:r>
      <w:r>
        <w:t xml:space="preserve">.</w:t>
      </w:r>
    </w:p>
    <w:p>
      <w:pPr>
        <w:numPr>
          <w:ilvl w:val="0"/>
          <w:numId w:val="1152"/>
        </w:numPr>
        <w:pStyle w:val="Compact"/>
      </w:pPr>
      <w:r>
        <w:t xml:space="preserve">Your Windows version.</w:t>
      </w:r>
    </w:p>
    <w:p>
      <w:pPr>
        <w:numPr>
          <w:ilvl w:val="0"/>
          <w:numId w:val="1152"/>
        </w:numPr>
        <w:pStyle w:val="Compact"/>
      </w:pPr>
      <w:r>
        <w:t xml:space="preserve">The screen where it happened.</w:t>
      </w:r>
    </w:p>
    <w:p>
      <w:pPr>
        <w:numPr>
          <w:ilvl w:val="0"/>
          <w:numId w:val="1152"/>
        </w:numPr>
        <w:pStyle w:val="Compact"/>
      </w:pPr>
      <w:r>
        <w:t xml:space="preserve">The exact message.</w:t>
      </w:r>
    </w:p>
    <w:p>
      <w:pPr>
        <w:numPr>
          <w:ilvl w:val="0"/>
          <w:numId w:val="1152"/>
        </w:numPr>
        <w:pStyle w:val="Compact"/>
      </w:pPr>
      <w:r>
        <w:t xml:space="preserve">What you were doing, and what you already tried.</w:t>
      </w:r>
    </w:p>
    <w:p>
      <w:pPr>
        <w:numPr>
          <w:ilvl w:val="0"/>
          <w:numId w:val="1152"/>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Known issue (beta.11):</w:t>
      </w:r>
      <w:r>
        <w:t xml:space="preserve"> </w:t>
      </w:r>
      <w:r>
        <w:t xml:space="preserve">The Manual section that</w:t>
      </w:r>
      <w:r>
        <w:t xml:space="preserve"> </w:t>
      </w:r>
      <w:r>
        <w:rPr>
          <w:bCs/>
          <w:b/>
        </w:rPr>
        <w:t xml:space="preserve">Report a beta issue</w:t>
      </w:r>
      <w:r>
        <w:t xml:space="preserve"> </w:t>
      </w:r>
      <w:r>
        <w:t xml:space="preserve">opens tells people to use</w:t>
      </w:r>
      <w:r>
        <w:t xml:space="preserve"> </w:t>
      </w:r>
      <w:r>
        <w:t xml:space="preserve">“</w:t>
      </w:r>
      <w:r>
        <w:t xml:space="preserve">System Health</w:t>
      </w:r>
      <w:r>
        <w:t xml:space="preserve">”</w:t>
      </w:r>
      <w:r>
        <w:t xml:space="preserve"> </w:t>
      </w:r>
      <w:r>
        <w:t xml:space="preserve">and the</w:t>
      </w:r>
      <w:r>
        <w:t xml:space="preserve"> </w:t>
      </w:r>
      <w:r>
        <w:rPr>
          <w:bCs/>
          <w:b/>
        </w:rPr>
        <w:t xml:space="preserve">Create support bundle</w:t>
      </w:r>
      <w:r>
        <w:t xml:space="preserve"> </w:t>
      </w:r>
      <w:r>
        <w:t xml:space="preserve">button. The screen is called</w:t>
      </w:r>
      <w:r>
        <w:t xml:space="preserve"> </w:t>
      </w:r>
      <w:r>
        <w:rPr>
          <w:bCs/>
          <w:b/>
        </w:rPr>
        <w:t xml:space="preserve">Readiness</w:t>
      </w:r>
      <w:r>
        <w:t xml:space="preserve">, and the button works only for the Support admin role.</w:t>
      </w:r>
    </w:p>
    <w:bookmarkEnd w:id="254"/>
    <w:bookmarkStart w:id="255"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Your role cannot read alerts. Ask your station admin</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from First Setup</w:t>
            </w:r>
          </w:p>
        </w:tc>
      </w:tr>
    </w:tbl>
    <w:bookmarkEnd w:id="255"/>
    <w:bookmarkStart w:id="256" w:name="related-7"/>
    <w:p>
      <w:pPr>
        <w:pStyle w:val="Heading3"/>
      </w:pPr>
      <w:r>
        <w:t xml:space="preserve">Related</w:t>
      </w:r>
    </w:p>
    <w:p>
      <w:pPr>
        <w:numPr>
          <w:ilvl w:val="0"/>
          <w:numId w:val="1153"/>
        </w:numPr>
        <w:pStyle w:val="Compact"/>
      </w:pPr>
      <w:hyperlink w:anchor="ch-signing-in">
        <w:r>
          <w:rPr>
            <w:rStyle w:val="Hyperlink"/>
          </w:rPr>
          <w:t xml:space="preserve">Chapter 2: Signing in</w:t>
        </w:r>
      </w:hyperlink>
    </w:p>
    <w:p>
      <w:pPr>
        <w:numPr>
          <w:ilvl w:val="0"/>
          <w:numId w:val="1153"/>
        </w:numPr>
        <w:pStyle w:val="Compact"/>
      </w:pPr>
      <w:hyperlink w:anchor="ch-running-meeting">
        <w:r>
          <w:rPr>
            <w:rStyle w:val="Hyperlink"/>
          </w:rPr>
          <w:t xml:space="preserve">Chapter 4: Running the meeting</w:t>
        </w:r>
      </w:hyperlink>
    </w:p>
    <w:p>
      <w:pPr>
        <w:numPr>
          <w:ilvl w:val="0"/>
          <w:numId w:val="1153"/>
        </w:numPr>
        <w:pStyle w:val="Compact"/>
      </w:pPr>
      <w:hyperlink w:anchor="ch-station-business">
        <w:r>
          <w:rPr>
            <w:rStyle w:val="Hyperlink"/>
          </w:rPr>
          <w:t xml:space="preserve">Chapter 7: Reports, analytics, program guide export, underwriting and apps</w:t>
        </w:r>
      </w:hyperlink>
    </w:p>
    <w:p>
      <w:pPr>
        <w:numPr>
          <w:ilvl w:val="0"/>
          <w:numId w:val="1153"/>
        </w:numPr>
        <w:pStyle w:val="Compact"/>
      </w:pPr>
      <w:hyperlink w:anchor="ch-troubleshooting">
        <w:r>
          <w:rPr>
            <w:rStyle w:val="Hyperlink"/>
          </w:rPr>
          <w:t xml:space="preserve">Chapter 14: Troubleshooting matrix</w:t>
        </w:r>
      </w:hyperlink>
    </w:p>
    <w:p>
      <w:pPr>
        <w:numPr>
          <w:ilvl w:val="0"/>
          <w:numId w:val="1153"/>
        </w:numPr>
        <w:pStyle w:val="Compact"/>
      </w:pPr>
      <w:hyperlink w:anchor="ch-integrations">
        <w:r>
          <w:rPr>
            <w:rStyle w:val="Hyperlink"/>
          </w:rPr>
          <w:t xml:space="preserve">Chapter 15: Cable headend, streaming, federation, emergency alerts and the API</w:t>
        </w:r>
      </w:hyperlink>
    </w:p>
    <w:bookmarkEnd w:id="256"/>
    <w:bookmarkEnd w:id="257"/>
    <w:bookmarkEnd w:id="258"/>
    <w:bookmarkStart w:id="470"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4"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9" w:name="before-you-start-8"/>
    <w:p>
      <w:pPr>
        <w:pStyle w:val="Heading3"/>
      </w:pPr>
      <w:r>
        <w:t xml:space="preserve">Before you start</w:t>
      </w:r>
    </w:p>
    <w:p>
      <w:pPr>
        <w:pStyle w:val="FirstParagraph"/>
      </w:pPr>
      <w:r>
        <w:t xml:space="preserve">You need three decisions and one fact:</w:t>
      </w:r>
    </w:p>
    <w:p>
      <w:pPr>
        <w:numPr>
          <w:ilvl w:val="0"/>
          <w:numId w:val="1154"/>
        </w:numPr>
        <w:pStyle w:val="Compact"/>
      </w:pPr>
      <w:r>
        <w:rPr>
          <w:bCs/>
          <w:b/>
        </w:rPr>
        <w:t xml:space="preserve">How many channels</w:t>
      </w:r>
      <w:r>
        <w:t xml:space="preserve"> </w:t>
      </w:r>
      <w:r>
        <w:t xml:space="preserve">the station will run at the same time (the lab station described below ran three).</w:t>
      </w:r>
    </w:p>
    <w:p>
      <w:pPr>
        <w:numPr>
          <w:ilvl w:val="0"/>
          <w:numId w:val="1154"/>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4"/>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4"/>
        </w:numPr>
        <w:pStyle w:val="Compact"/>
      </w:pPr>
      <w:r>
        <w:rPr>
          <w:bCs/>
          <w:b/>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9"/>
    <w:bookmarkStart w:id="264"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21">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Historical Beta 11, 72-hour, three-channel host run</w:t>
            </w:r>
          </w:p>
        </w:tc>
        <w:tc>
          <w:tcPr/>
          <w:p>
            <w:pPr>
              <w:pStyle w:val="Compact"/>
              <w:jc w:val="left"/>
            </w:pPr>
            <w:r>
              <w:t xml:space="preserve">Public, Government and Education ran together without a service restart, recording</w:t>
            </w:r>
            <w:r>
              <w:t xml:space="preserve"> </w:t>
            </w:r>
            <w:r>
              <w:rPr>
                <w:bCs/>
                <w:b/>
              </w:rPr>
              <w:t xml:space="preserve">99.78% live caption-input coverage</w:t>
            </w:r>
            <w:r>
              <w:t xml:space="preserve">. See the</w:t>
            </w:r>
            <w:r>
              <w:t xml:space="preserve"> </w:t>
            </w:r>
            <w:hyperlink r:id="rId22">
              <w:r>
                <w:rPr>
                  <w:rStyle w:val="Hyperlink"/>
                </w:rPr>
                <w:t xml:space="preserve">Beta 11 72-hour host report</w:t>
              </w:r>
            </w:hyperlink>
          </w:p>
        </w:tc>
      </w:tr>
      <w:tr>
        <w:tc>
          <w:tcPr/>
          <w:p>
            <w:pPr>
              <w:pStyle w:val="Compact"/>
              <w:jc w:val="left"/>
            </w:pPr>
            <w:r>
              <w:t xml:space="preserve">Earlier historical Beta 11, 48-hour host window</w:t>
            </w:r>
          </w:p>
        </w:tc>
        <w:tc>
          <w:tcPr/>
          <w:p>
            <w:pPr>
              <w:pStyle w:val="Compact"/>
              <w:jc w:val="left"/>
            </w:pPr>
            <w:r>
              <w:rPr>
                <w:bCs/>
                <w:b/>
              </w:rPr>
              <w:t xml:space="preserve">99.88% live caption-input coverage</w:t>
            </w:r>
            <w:r>
              <w:t xml:space="preserve">, preserved in the</w:t>
            </w:r>
            <w:r>
              <w:t xml:space="preserve"> </w:t>
            </w:r>
            <w:hyperlink r:id="rId260">
              <w:r>
                <w:rPr>
                  <w:rStyle w:val="Hyperlink"/>
                </w:rPr>
                <w:t xml:space="preserve">Beta 11 48-hour report</w:t>
              </w:r>
            </w:hyperlink>
          </w:p>
        </w:tc>
      </w:tr>
      <w:tr>
        <w:tc>
          <w:tcPr/>
          <w:p>
            <w:pPr>
              <w:pStyle w:val="Compact"/>
              <w:jc w:val="left"/>
            </w:pPr>
            <w:r>
              <w:t xml:space="preserve">Exact package installation and operation</w:t>
            </w:r>
          </w:p>
        </w:tc>
        <w:tc>
          <w:tcPr/>
          <w:p>
            <w:pPr>
              <w:pStyle w:val="Compact"/>
              <w:jc w:val="lef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62" name="Picture"/>
            <a:graphic>
              <a:graphicData uri="http://schemas.openxmlformats.org/drawingml/2006/picture">
                <pic:pic>
                  <pic:nvPicPr>
                    <pic:cNvPr descr="manual/diagrams/12d6dc891f4b.png" id="263" name="Picture"/>
                    <pic:cNvPicPr>
                      <a:picLocks noChangeArrowheads="1" noChangeAspect="1"/>
                    </pic:cNvPicPr>
                  </pic:nvPicPr>
                  <pic:blipFill>
                    <a:blip r:embed="rId261"/>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4"/>
    <w:bookmarkStart w:id="270" w:name="choose-the-computer"/>
    <w:p>
      <w:pPr>
        <w:pStyle w:val="Heading3"/>
      </w:pPr>
      <w:r>
        <w:t xml:space="preserve">Choose the computer</w:t>
      </w:r>
    </w:p>
    <w:bookmarkStart w:id="265"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5"/>
    <w:bookmarkStart w:id="266"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Beta.11 is a native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correct. Several screens treat times typed into them as</w:t>
            </w:r>
            <w:r>
              <w:t xml:space="preserve"> </w:t>
            </w:r>
            <w:r>
              <w:rPr>
                <w:bCs/>
                <w:b/>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66"/>
    <w:bookmarkStart w:id="267"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7"/>
    <w:bookmarkStart w:id="268"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68"/>
    <w:bookmarkStart w:id="269"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5"/>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5"/>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5"/>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9"/>
    <w:bookmarkEnd w:id="270"/>
    <w:bookmarkStart w:id="273" w:name="plan-the-network-and-firewall"/>
    <w:p>
      <w:pPr>
        <w:pStyle w:val="Heading3"/>
      </w:pPr>
      <w:r>
        <w:t xml:space="preserve">Plan the network and firewall</w:t>
      </w:r>
    </w:p>
    <w:bookmarkStart w:id="271"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w:t>
      </w:r>
      <w:r>
        <w:t xml:space="preserve">binds</w:t>
      </w:r>
      <w:r>
        <w:t xml:space="preserve"> </w:t>
      </w:r>
      <w:r>
        <w:rPr>
          <w:rStyle w:val="VerbatimChar"/>
        </w:rPr>
        <w:t xml:space="preserve">127.0.0.1</w:t>
      </w:r>
      <w:r>
        <w:t xml:space="preserve"> </w:t>
      </w:r>
      <w:r>
        <w:t xml:space="preserve">only</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Cs/>
          <w:b/>
        </w:rPr>
        <w:t xml:space="preserve">Known issue (beta.11):</w:t>
      </w:r>
      <w:r>
        <w:t xml:space="preserve"> </w:t>
      </w:r>
      <w:r>
        <w:t xml:space="preserve">Setup adds a Windows Firewall rule named</w:t>
      </w:r>
      <w:r>
        <w:t xml:space="preserve"> </w:t>
      </w:r>
      <w:r>
        <w:rPr>
          <w:bCs/>
          <w:b/>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Cs/>
          <w:b/>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71"/>
    <w:bookmarkStart w:id="272"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2"/>
    <w:bookmarkEnd w:id="273"/>
    <w:bookmarkStart w:id="274"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Five signed runtime packs are staged here; check the beta.11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ordinary beta.11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74"/>
    <w:bookmarkStart w:id="275"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5"/>
    <w:bookmarkStart w:id="281" w:name="download-and-verify-what-you-need"/>
    <w:p>
      <w:pPr>
        <w:pStyle w:val="Heading3"/>
      </w:pPr>
      <w:r>
        <w:t xml:space="preserve">Download and verify what you need</w:t>
      </w:r>
    </w:p>
    <w:bookmarkStart w:id="277" w:name="what-is-on-the-release-page"/>
    <w:p>
      <w:pPr>
        <w:pStyle w:val="Heading4"/>
      </w:pPr>
      <w:r>
        <w:t xml:space="preserve">What is on the release page</w:t>
      </w:r>
    </w:p>
    <w:p>
      <w:pPr>
        <w:pStyle w:val="FirstParagraph"/>
      </w:pPr>
      <w:r>
        <w:t xml:space="preserve">The current Beta 15 package is listed at</w:t>
      </w:r>
      <w:r>
        <w:t xml:space="preserve"> </w:t>
      </w:r>
      <w:hyperlink r:id="rId276">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7"/>
    <w:bookmarkStart w:id="278"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8"/>
    <w:bookmarkStart w:id="279"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79"/>
    <w:bookmarkStart w:id="280" w:name="pre-install-checklist"/>
    <w:p>
      <w:pPr>
        <w:pStyle w:val="Heading4"/>
      </w:pPr>
      <w:r>
        <w:t xml:space="preserve">Pre-install checklist</w:t>
      </w:r>
    </w:p>
    <w:p>
      <w:pPr>
        <w:numPr>
          <w:ilvl w:val="0"/>
          <w:numId w:val="1157"/>
        </w:numPr>
        <w:pStyle w:val="Compact"/>
      </w:pPr>
      <w:r>
        <w:t xml:space="preserve">☐ I know this is a beta candidate and who in the city has accepted that.</w:t>
      </w:r>
    </w:p>
    <w:p>
      <w:pPr>
        <w:numPr>
          <w:ilvl w:val="0"/>
          <w:numId w:val="1157"/>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7"/>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7"/>
        </w:numPr>
        <w:pStyle w:val="Compact"/>
      </w:pPr>
      <w:r>
        <w:t xml:space="preserve">☐ The computer is 64-bit Windows, dedicated to CivicCast, and not running the older WSL-based CivicCast.</w:t>
      </w:r>
    </w:p>
    <w:p>
      <w:pPr>
        <w:numPr>
          <w:ilvl w:val="0"/>
          <w:numId w:val="1157"/>
        </w:numPr>
        <w:pStyle w:val="Compact"/>
      </w:pPr>
      <w:r>
        <w:t xml:space="preserve">☐ The install drive has about 55 GB free, plus room for the conform cache and recordings.</w:t>
      </w:r>
    </w:p>
    <w:p>
      <w:pPr>
        <w:numPr>
          <w:ilvl w:val="0"/>
          <w:numId w:val="1157"/>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7"/>
        </w:numPr>
        <w:pStyle w:val="Compact"/>
      </w:pPr>
      <w:r>
        <w:t xml:space="preserve">☐ Windows Defender Firewall is on and not locked by policy against adding a rule, or I have a plan for exit code 119.</w:t>
      </w:r>
    </w:p>
    <w:p>
      <w:pPr>
        <w:numPr>
          <w:ilvl w:val="0"/>
          <w:numId w:val="1157"/>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7"/>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7"/>
        </w:numPr>
        <w:pStyle w:val="Compact"/>
      </w:pPr>
      <w:r>
        <w:t xml:space="preserve">☐ Someone will be at the station to create the first administrator in a browser on that computer.</w:t>
      </w:r>
    </w:p>
    <w:p>
      <w:pPr>
        <w:numPr>
          <w:ilvl w:val="0"/>
          <w:numId w:val="1157"/>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7"/>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0"/>
    <w:bookmarkEnd w:id="281"/>
    <w:bookmarkStart w:id="282"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2"/>
    <w:bookmarkStart w:id="283" w:name="related-8"/>
    <w:p>
      <w:pPr>
        <w:pStyle w:val="Heading3"/>
      </w:pPr>
      <w:r>
        <w:t xml:space="preserve">Related</w:t>
      </w:r>
    </w:p>
    <w:p>
      <w:pPr>
        <w:numPr>
          <w:ilvl w:val="0"/>
          <w:numId w:val="1158"/>
        </w:numPr>
        <w:pStyle w:val="Compact"/>
      </w:pPr>
      <w:hyperlink w:anchor="ch-installing">
        <w:r>
          <w:rPr>
            <w:rStyle w:val="Hyperlink"/>
          </w:rPr>
          <w:t xml:space="preserve">Chapter 10: Installing, first run, upgrading, uninstalling</w:t>
        </w:r>
      </w:hyperlink>
    </w:p>
    <w:p>
      <w:pPr>
        <w:numPr>
          <w:ilvl w:val="0"/>
          <w:numId w:val="1158"/>
        </w:numPr>
        <w:pStyle w:val="Compact"/>
      </w:pPr>
      <w:hyperlink w:anchor="ch-configuration">
        <w:r>
          <w:rPr>
            <w:rStyle w:val="Hyperlink"/>
          </w:rPr>
          <w:t xml:space="preserve">Chapter 11: Configuring the station</w:t>
        </w:r>
      </w:hyperlink>
    </w:p>
    <w:p>
      <w:pPr>
        <w:numPr>
          <w:ilvl w:val="0"/>
          <w:numId w:val="1158"/>
        </w:numPr>
        <w:pStyle w:val="Compact"/>
      </w:pPr>
      <w:hyperlink w:anchor="ch-operations">
        <w:r>
          <w:rPr>
            <w:rStyle w:val="Hyperlink"/>
          </w:rPr>
          <w:t xml:space="preserve">Chapter 12: Running it day to day</w:t>
        </w:r>
      </w:hyperlink>
    </w:p>
    <w:p>
      <w:pPr>
        <w:numPr>
          <w:ilvl w:val="0"/>
          <w:numId w:val="1158"/>
        </w:numPr>
        <w:pStyle w:val="Compact"/>
      </w:pPr>
      <w:hyperlink w:anchor="ch-security">
        <w:r>
          <w:rPr>
            <w:rStyle w:val="Hyperlink"/>
          </w:rPr>
          <w:t xml:space="preserve">Chapter 13: Security and privacy</w:t>
        </w:r>
      </w:hyperlink>
    </w:p>
    <w:p>
      <w:pPr>
        <w:numPr>
          <w:ilvl w:val="0"/>
          <w:numId w:val="1158"/>
        </w:numPr>
        <w:pStyle w:val="Compact"/>
      </w:pPr>
      <w:hyperlink w:anchor="ch-integrations">
        <w:r>
          <w:rPr>
            <w:rStyle w:val="Hyperlink"/>
          </w:rPr>
          <w:t xml:space="preserve">Chapter 15: Cable headend, streaming, CDN, federation, emergency alerts, the API</w:t>
        </w:r>
      </w:hyperlink>
    </w:p>
    <w:p>
      <w:pPr>
        <w:numPr>
          <w:ilvl w:val="0"/>
          <w:numId w:val="1158"/>
        </w:numPr>
        <w:pStyle w:val="Compact"/>
      </w:pPr>
      <w:hyperlink w:anchor="app-cli">
        <w:r>
          <w:rPr>
            <w:rStyle w:val="Hyperlink"/>
          </w:rPr>
          <w:t xml:space="preserve">Appendix A: command-line reference</w:t>
        </w:r>
      </w:hyperlink>
    </w:p>
    <w:bookmarkEnd w:id="283"/>
    <w:bookmarkEnd w:id="284"/>
    <w:bookmarkStart w:id="314"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21">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86" w:name="before-you-start-9"/>
    <w:p>
      <w:pPr>
        <w:pStyle w:val="Heading3"/>
      </w:pPr>
      <w:r>
        <w:t xml:space="preserve">Before you start</w:t>
      </w:r>
    </w:p>
    <w:p>
      <w:pPr>
        <w:numPr>
          <w:ilvl w:val="0"/>
          <w:numId w:val="1159"/>
        </w:numPr>
        <w:pStyle w:val="Compact"/>
      </w:pPr>
      <w:r>
        <w:t xml:space="preserve">For a first install, use the release-matched helper linked in</w:t>
      </w:r>
      <w:r>
        <w:t xml:space="preserve"> </w:t>
      </w:r>
      <w:hyperlink r:id="rId285">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9"/>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9"/>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9"/>
        </w:numPr>
        <w:pStyle w:val="Compact"/>
      </w:pPr>
      <w:r>
        <w:t xml:space="preserve">The computer will stay on, awake and connected to power for the whole install.</w:t>
      </w:r>
    </w:p>
    <w:p>
      <w:pPr>
        <w:numPr>
          <w:ilvl w:val="0"/>
          <w:numId w:val="1159"/>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0">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6"/>
    <w:bookmarkStart w:id="287"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record matching the package; see the Beta 15 verification record for this release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7"/>
    <w:bookmarkStart w:id="291"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9" name="Picture"/>
            <a:graphic>
              <a:graphicData uri="http://schemas.openxmlformats.org/drawingml/2006/picture">
                <pic:pic>
                  <pic:nvPicPr>
                    <pic:cNvPr descr="manual/diagrams/7ea8e49d7826.png" id="290" name="Picture"/>
                    <pic:cNvPicPr>
                      <a:picLocks noChangeArrowheads="1" noChangeAspect="1"/>
                    </pic:cNvPicPr>
                  </pic:nvPicPr>
                  <pic:blipFill>
                    <a:blip r:embed="rId288"/>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attempts to restore the previous application and station state before it exits. A durable recovery record and temporary copy support retries after an interruption or restart; exit 136 means recovery could not be prepared or completed. An incomplete kit cannot supply missing signed station packs; obtain the complete matching bundle first.</w:t>
      </w:r>
    </w:p>
    <w:bookmarkEnd w:id="291"/>
    <w:bookmarkStart w:id="300"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2" w:name="X5610a61ada83628ded4cb05118622d8d8112c92"/>
    <w:p>
      <w:pPr>
        <w:pStyle w:val="Heading4"/>
      </w:pPr>
      <w:r>
        <w:t xml:space="preserve">Step 1: Start setup and approve the prompt</w:t>
      </w:r>
    </w:p>
    <w:p>
      <w:pPr>
        <w:numPr>
          <w:ilvl w:val="0"/>
          <w:numId w:val="1160"/>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60"/>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60"/>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2"/>
    <w:bookmarkStart w:id="293" w:name="step-2-existing-install-handling"/>
    <w:p>
      <w:pPr>
        <w:pStyle w:val="Heading4"/>
      </w:pPr>
      <w:r>
        <w:t xml:space="preserve">Step 2: Existing-install handling</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the native installer skips Tauri’s generic</w:t>
      </w:r>
      <w:r>
        <w:t xml:space="preserve"> </w:t>
      </w:r>
      <w:r>
        <w:rPr>
          <w:bCs/>
          <w:b/>
        </w:rPr>
        <w:t xml:space="preserve">Already Installed</w:t>
      </w:r>
      <w:r>
        <w:t xml:space="preserve"> </w:t>
      </w:r>
      <w:r>
        <w:t xml:space="preserve">page. It does not call the old uninstaller first; the in-place upgrade and same-version repair use the installer’s recoverable transaction. The older silent-installer downgrade message is historical; Beta 15 refuses a downgrade in the early version check for both graphical and silent setup.</w:t>
      </w:r>
    </w:p>
    <w:bookmarkEnd w:id="293"/>
    <w:bookmarkStart w:id="294"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4"/>
    <w:bookmarkStart w:id="297"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 1.0.0-beta.15 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5"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1"/>
        </w:numPr>
        <w:pStyle w:val="Compact"/>
      </w:pPr>
      <w:r>
        <w:t xml:space="preserve">Checks the index signature and every pack’s signature, size and SHA-256 (failure: child exit 66).</w:t>
      </w:r>
    </w:p>
    <w:p>
      <w:pPr>
        <w:numPr>
          <w:ilvl w:val="0"/>
          <w:numId w:val="1161"/>
        </w:numPr>
        <w:pStyle w:val="Compact"/>
      </w:pPr>
      <w:r>
        <w:t xml:space="preserve">Does nothing if this exact station is already activated.</w:t>
      </w:r>
    </w:p>
    <w:p>
      <w:pPr>
        <w:numPr>
          <w:ilvl w:val="0"/>
          <w:numId w:val="1161"/>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1"/>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1"/>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5"/>
    <w:bookmarkStart w:id="296" w:name="service-firewall-and-finish"/>
    <w:p>
      <w:pPr>
        <w:pStyle w:val="Heading5"/>
      </w:pPr>
      <w:r>
        <w:t xml:space="preserve">Service, firewall and finish</w:t>
      </w:r>
    </w:p>
    <w:p>
      <w:pPr>
        <w:pStyle w:val="FirstParagraph"/>
      </w:pPr>
      <w:r>
        <w:t xml:space="preserve">Setup registers the service</w:t>
      </w:r>
      <w:r>
        <w:t xml:space="preserve"> </w:t>
      </w:r>
      <w:r>
        <w:rPr>
          <w:bCs/>
          <w:b/>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296"/>
    <w:bookmarkEnd w:id="297"/>
    <w:bookmarkStart w:id="298"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298"/>
    <w:bookmarkStart w:id="299"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w:t>
      </w:r>
      <w:r>
        <w:t xml:space="preserve"> </w:t>
      </w:r>
      <w:r>
        <w:rPr>
          <w:bCs/>
          <w:b/>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Cs/>
          <w:b/>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w:t>
      </w:r>
      <w:r>
        <w:t xml:space="preserve">First setup can only be done from the station computer itself</w:t>
      </w:r>
      <w:r>
        <w:t xml:space="preserve">”</w:t>
      </w:r>
      <w:r>
        <w:t xml:space="preserve">. A remote-control tool is fine if the browser runs on the station.</w:t>
      </w:r>
    </w:p>
    <w:p>
      <w:pPr>
        <w:numPr>
          <w:ilvl w:val="0"/>
          <w:numId w:val="1162"/>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2"/>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2"/>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2"/>
        </w:numPr>
        <w:pStyle w:val="Compact"/>
      </w:pPr>
      <w:r>
        <w:t xml:space="preserve">Select</w:t>
      </w:r>
      <w:r>
        <w:t xml:space="preserve"> </w:t>
      </w:r>
      <w:r>
        <w:rPr>
          <w:bCs/>
          <w:b/>
        </w:rPr>
        <w:t xml:space="preserve">Create first admin</w:t>
      </w:r>
      <w:r>
        <w:t xml:space="preserve">.</w:t>
      </w:r>
    </w:p>
    <w:p>
      <w:pPr>
        <w:numPr>
          <w:ilvl w:val="0"/>
          <w:numId w:val="1162"/>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2"/>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9"/>
    <w:bookmarkEnd w:id="300"/>
    <w:bookmarkStart w:id="301"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1"/>
    <w:bookmarkStart w:id="30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2"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Beta 15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2"/>
    <w:bookmarkStart w:id="303"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3"/>
    <w:bookmarkStart w:id="30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04"/>
    <w:bookmarkStart w:id="305"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5"/>
    <w:bookmarkEnd w:id="306"/>
    <w:bookmarkStart w:id="307"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7"/>
    <w:bookmarkStart w:id="308"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w:t>
      </w:r>
      <w:r>
        <w:rPr>
          <w:rStyle w:val="OperatorTok"/>
        </w:rPr>
        <w:t xml:space="preserve">-</w:t>
      </w:r>
      <w:r>
        <w:rPr>
          <w:rStyle w:val="NormalTok"/>
        </w:rPr>
        <w:t xml:space="preserve">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w:t>
      </w:r>
    </w:p>
    <w:p>
      <w:pPr>
        <w:numPr>
          <w:ilvl w:val="0"/>
          <w:numId w:val="1163"/>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3"/>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3"/>
        </w:numPr>
        <w:pStyle w:val="Compact"/>
      </w:pPr>
      <w:r>
        <w:t xml:space="preserve">The firewall rule exists.</w:t>
      </w:r>
    </w:p>
    <w:p>
      <w:pPr>
        <w:numPr>
          <w:ilvl w:val="0"/>
          <w:numId w:val="1163"/>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3"/>
        </w:numPr>
        <w:pStyle w:val="Compact"/>
      </w:pPr>
      <w:r>
        <w:t xml:space="preserve">The last log lines include</w:t>
      </w:r>
      <w:r>
        <w:t xml:space="preserve"> </w:t>
      </w:r>
      <w:r>
        <w:t xml:space="preserve">“</w:t>
      </w:r>
      <w:r>
        <w:t xml:space="preserve">postinstall: SUCCESS (InstalledVersion 1.0.0-beta.15 recorded)</w:t>
      </w:r>
      <w:r>
        <w:t xml:space="preserve">”</w:t>
      </w:r>
      <w:r>
        <w:t xml:space="preserve">.</w:t>
      </w:r>
    </w:p>
    <w:p>
      <w:pPr>
        <w:numPr>
          <w:ilvl w:val="0"/>
          <w:numId w:val="1163"/>
        </w:numPr>
        <w:pStyle w:val="Compact"/>
      </w:pPr>
      <w:r>
        <w:t xml:space="preserve">Settings, Apps shows</w:t>
      </w:r>
      <w:r>
        <w:t xml:space="preserve"> </w:t>
      </w:r>
      <w:r>
        <w:rPr>
          <w:bCs/>
          <w:b/>
        </w:rPr>
        <w:t xml:space="preserve">CivicCast (Native)</w:t>
      </w:r>
      <w:r>
        <w:t xml:space="preserve">, version 1.0.0-beta.15.</w:t>
      </w:r>
    </w:p>
    <w:p>
      <w:pPr>
        <w:numPr>
          <w:ilvl w:val="0"/>
          <w:numId w:val="1163"/>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21">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8"/>
    <w:bookmarkStart w:id="309"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21">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4"/>
        </w:numPr>
        <w:pStyle w:val="Compact"/>
      </w:pPr>
      <w:r>
        <w:t xml:space="preserve">Close the first-run window if it is open.</w:t>
      </w:r>
    </w:p>
    <w:p>
      <w:pPr>
        <w:numPr>
          <w:ilvl w:val="0"/>
          <w:numId w:val="1164"/>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4"/>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4"/>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9"/>
    <w:bookmarkStart w:id="310"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0"/>
    <w:bookmarkStart w:id="311"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5"/>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5"/>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5"/>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5"/>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1"/>
    <w:bookmarkStart w:id="312"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is not on the station</w:t>
            </w:r>
          </w:p>
        </w:tc>
        <w:tc>
          <w:tcPr/>
          <w:p>
            <w:pPr>
              <w:pStyle w:val="Compact"/>
              <w:jc w:val="left"/>
            </w:pPr>
            <w:r>
              <w:t xml:space="preserve">Open the console in a browser on the station</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2"/>
    <w:bookmarkStart w:id="313" w:name="related-9"/>
    <w:p>
      <w:pPr>
        <w:pStyle w:val="Heading3"/>
      </w:pPr>
      <w:r>
        <w:t xml:space="preserve">Related</w:t>
      </w:r>
    </w:p>
    <w:p>
      <w:pPr>
        <w:numPr>
          <w:ilvl w:val="0"/>
          <w:numId w:val="1166"/>
        </w:numPr>
        <w:pStyle w:val="Compact"/>
      </w:pPr>
      <w:hyperlink w:anchor="ch-planning">
        <w:r>
          <w:rPr>
            <w:rStyle w:val="Hyperlink"/>
          </w:rPr>
          <w:t xml:space="preserve">Chapter 9: Planning your station</w:t>
        </w:r>
      </w:hyperlink>
    </w:p>
    <w:p>
      <w:pPr>
        <w:numPr>
          <w:ilvl w:val="0"/>
          <w:numId w:val="1166"/>
        </w:numPr>
        <w:pStyle w:val="Compact"/>
      </w:pPr>
      <w:hyperlink w:anchor="ch-configuration">
        <w:r>
          <w:rPr>
            <w:rStyle w:val="Hyperlink"/>
          </w:rPr>
          <w:t xml:space="preserve">Chapter 11: Configuring the station</w:t>
        </w:r>
      </w:hyperlink>
    </w:p>
    <w:p>
      <w:pPr>
        <w:numPr>
          <w:ilvl w:val="0"/>
          <w:numId w:val="1166"/>
        </w:numPr>
        <w:pStyle w:val="Compact"/>
      </w:pPr>
      <w:hyperlink w:anchor="ch-operations">
        <w:r>
          <w:rPr>
            <w:rStyle w:val="Hyperlink"/>
          </w:rPr>
          <w:t xml:space="preserve">Chapter 12: Running it day to day</w:t>
        </w:r>
      </w:hyperlink>
    </w:p>
    <w:p>
      <w:pPr>
        <w:numPr>
          <w:ilvl w:val="0"/>
          <w:numId w:val="1166"/>
        </w:numPr>
        <w:pStyle w:val="Compact"/>
      </w:pPr>
      <w:hyperlink w:anchor="ch-security">
        <w:r>
          <w:rPr>
            <w:rStyle w:val="Hyperlink"/>
          </w:rPr>
          <w:t xml:space="preserve">Chapter 13: Security and privacy</w:t>
        </w:r>
      </w:hyperlink>
    </w:p>
    <w:p>
      <w:pPr>
        <w:numPr>
          <w:ilvl w:val="0"/>
          <w:numId w:val="1166"/>
        </w:numPr>
        <w:pStyle w:val="Compact"/>
      </w:pPr>
      <w:hyperlink w:anchor="ch-troubleshooting">
        <w:r>
          <w:rPr>
            <w:rStyle w:val="Hyperlink"/>
          </w:rPr>
          <w:t xml:space="preserve">Chapter 14: Troubleshooting matrix</w:t>
        </w:r>
      </w:hyperlink>
    </w:p>
    <w:p>
      <w:pPr>
        <w:numPr>
          <w:ilvl w:val="0"/>
          <w:numId w:val="1166"/>
        </w:numPr>
        <w:pStyle w:val="Compact"/>
      </w:pPr>
      <w:hyperlink w:anchor="app-cli">
        <w:r>
          <w:rPr>
            <w:rStyle w:val="Hyperlink"/>
          </w:rPr>
          <w:t xml:space="preserve">Appendix A: command-line reference</w:t>
        </w:r>
      </w:hyperlink>
    </w:p>
    <w:bookmarkEnd w:id="313"/>
    <w:bookmarkEnd w:id="314"/>
    <w:bookmarkStart w:id="35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Cs/>
          <w:b/>
        </w:rPr>
        <w:t xml:space="preserve">Note:</w:t>
      </w:r>
      <w:r>
        <w:t xml:space="preserve"> </w:t>
      </w:r>
      <w:r>
        <w:t xml:space="preserve">This chapter describes Beta 15 configuration. Its identity and package checks are in the</w:t>
      </w:r>
      <w:r>
        <w:t xml:space="preserve"> </w:t>
      </w:r>
      <w:hyperlink r:id="rId21">
        <w:r>
          <w:rPr>
            <w:rStyle w:val="Hyperlink"/>
          </w:rPr>
          <w:t xml:space="preserve">Beta 15 verification record</w:t>
        </w:r>
      </w:hyperlink>
      <w:r>
        <w:t xml:space="preserve">; the release page establishes which packages are available.</w:t>
      </w:r>
    </w:p>
    <w:bookmarkStart w:id="315" w:name="before-you-start-10"/>
    <w:p>
      <w:pPr>
        <w:pStyle w:val="Heading3"/>
      </w:pPr>
      <w:r>
        <w:t xml:space="preserve">Before you start</w:t>
      </w:r>
    </w:p>
    <w:p>
      <w:pPr>
        <w:pStyle w:val="FirstParagraph"/>
      </w:pPr>
      <w:r>
        <w:t xml:space="preserve">You need:</w:t>
      </w:r>
    </w:p>
    <w:p>
      <w:pPr>
        <w:numPr>
          <w:ilvl w:val="0"/>
          <w:numId w:val="1167"/>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7"/>
        </w:numPr>
        <w:pStyle w:val="Compact"/>
      </w:pPr>
      <w:r>
        <w:t xml:space="preserve">A browser on the station computer itself. First Setup, the admin sign-in and the recovery-code reset only work from the station computer (the server answers HTTP 403 to any other computer).</w:t>
      </w:r>
    </w:p>
    <w:p>
      <w:pPr>
        <w:numPr>
          <w:ilvl w:val="0"/>
          <w:numId w:val="1167"/>
        </w:numPr>
        <w:pStyle w:val="Compact"/>
      </w:pPr>
      <w:r>
        <w:t xml:space="preserve">Administrator rights on Windows for the registry and file steps in the environment-variable section.</w:t>
      </w:r>
    </w:p>
    <w:p>
      <w:pPr>
        <w:numPr>
          <w:ilvl w:val="0"/>
          <w:numId w:val="1167"/>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Cs/>
          <w:b/>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15"/>
    <w:bookmarkStart w:id="316"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The Setup and Station Profile screens</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by the installer</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Cs/>
          <w:b/>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6"/>
    <w:bookmarkStart w:id="319"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w:t>
      </w:r>
      <w:r>
        <w:t xml:space="preserve">CivicCast Operator Console</w:t>
      </w:r>
      <w:r>
        <w:t xml:space="preserv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numPr>
          <w:ilvl w:val="0"/>
          <w:numId w:val="1168"/>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8"/>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8"/>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8"/>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8"/>
        </w:numPr>
        <w:pStyle w:val="Compact"/>
      </w:pPr>
      <w:r>
        <w:t xml:space="preserve">Optionally fill in</w:t>
      </w:r>
      <w:r>
        <w:t xml:space="preserve"> </w:t>
      </w:r>
      <w:r>
        <w:rPr>
          <w:bCs/>
          <w:b/>
        </w:rPr>
        <w:t xml:space="preserve">Resident portal URL</w:t>
      </w:r>
      <w:r>
        <w:t xml:space="preserve">. A blank box is saved as nothing.</w:t>
      </w:r>
    </w:p>
    <w:p>
      <w:pPr>
        <w:numPr>
          <w:ilvl w:val="0"/>
          <w:numId w:val="1168"/>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8"/>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7"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Cs/>
          <w:b/>
        </w:rPr>
        <w:t xml:space="preserve">Admin sign-in</w:t>
      </w:r>
      <w:r>
        <w:t xml:space="preserve"> </w:t>
      </w:r>
      <w:r>
        <w:t xml:space="preserve">(username and password) and</w:t>
      </w:r>
      <w:r>
        <w:t xml:space="preserve"> </w:t>
      </w:r>
      <w:r>
        <w:rPr>
          <w:bCs/>
          <w:b/>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17"/>
    <w:bookmarkStart w:id="318" w:name="the-rest-of-the-setup-page"/>
    <w:p>
      <w:pPr>
        <w:pStyle w:val="Heading4"/>
      </w:pPr>
      <w:r>
        <w:t xml:space="preserve">The rest of the Setup page</w:t>
      </w:r>
    </w:p>
    <w:p>
      <w:pPr>
        <w:pStyle w:val="FirstParagraph"/>
      </w:pPr>
      <w:r>
        <w:t xml:space="preserve">Once signed in, the Setup page has four tools:</w:t>
      </w:r>
    </w:p>
    <w:p>
      <w:pPr>
        <w:numPr>
          <w:ilvl w:val="0"/>
          <w:numId w:val="1169"/>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9"/>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9"/>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9"/>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Known issue (beta.11):</w:t>
      </w:r>
      <w:r>
        <w:t xml:space="preserve"> </w:t>
      </w:r>
      <w:r>
        <w:rPr>
          <w:bCs/>
          <w:b/>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w:t>
      </w:r>
      <w:r>
        <w:t xml:space="preserve">Ready</w:t>
      </w:r>
      <w:r>
        <w:t xml:space="preserve">”</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18"/>
    <w:bookmarkEnd w:id="319"/>
    <w:bookmarkStart w:id="321"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for auto-schedule dayparts (such as</w:t>
            </w:r>
            <w:r>
              <w:t xml:space="preserve"> </w:t>
            </w:r>
            <w:r>
              <w:t xml:space="preserve">“</w:t>
            </w:r>
            <w:r>
              <w:t xml:space="preserve">prime time 18:00</w:t>
            </w:r>
            <w:r>
              <w:t xml:space="preserve">”</w:t>
            </w:r>
            <w:r>
              <w:t xml:space="preserve">) and for the end-of-day deadline of retention terms</w:t>
            </w:r>
          </w:p>
        </w:tc>
        <w:tc>
          <w:tcPr/>
          <w:p>
            <w:pPr>
              <w:pStyle w:val="Compact"/>
              <w:jc w:val="left"/>
            </w:pPr>
            <w:r>
              <w:t xml:space="preserve">It does not reformat screens that ask you for UTC times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w:t>
      </w:r>
      <w:r>
        <w:t xml:space="preserve">… is not a valid IANA zone; using UTC.</w:t>
      </w:r>
      <w:r>
        <w:t xml:space="preserve">”</w:t>
      </w:r>
      <w:r>
        <w:t xml:space="preserve">) and the station keeps running on UTC.</w:t>
      </w:r>
    </w:p>
    <w:p>
      <w:pPr>
        <w:pStyle w:val="BlockText"/>
      </w:pPr>
      <w:r>
        <w:rPr>
          <w:bCs/>
          <w:b/>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0" w:name="security-actions"/>
    <w:p>
      <w:pPr>
        <w:pStyle w:val="Heading4"/>
      </w:pPr>
      <w:r>
        <w:t xml:space="preserve">Security actions</w:t>
      </w:r>
    </w:p>
    <w:p>
      <w:pPr>
        <w:numPr>
          <w:ilvl w:val="0"/>
          <w:numId w:val="1170"/>
        </w:numPr>
        <w:pStyle w:val="Compact"/>
      </w:pPr>
      <w:r>
        <w:rPr>
          <w:bCs/>
          <w:b/>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w:t>
      </w:r>
      <w:r>
        <w:t xml:space="preserve">Invalid staff bearer token.</w:t>
      </w:r>
      <w:r>
        <w:t xml:space="preserve">”</w:t>
      </w:r>
    </w:p>
    <w:p>
      <w:pPr>
        <w:numPr>
          <w:ilvl w:val="0"/>
          <w:numId w:val="1170"/>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0"/>
    <w:bookmarkEnd w:id="321"/>
    <w:bookmarkStart w:id="330" w:name="configuration-channels"/>
    <w:p>
      <w:pPr>
        <w:pStyle w:val="Heading3"/>
      </w:pPr>
      <w:r>
        <w:t xml:space="preserve">Configure channels, outputs and sinks</w:t>
      </w:r>
    </w:p>
    <w:bookmarkStart w:id="322"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1"/>
        </w:numPr>
        <w:pStyle w:val="Compact"/>
      </w:pPr>
      <w:r>
        <w:rPr>
          <w:bCs/>
          <w:b/>
        </w:rPr>
        <w:t xml:space="preserve">enabled</w:t>
      </w:r>
      <w:r>
        <w:t xml:space="preserve">: whether the channel may be started.</w:t>
      </w:r>
    </w:p>
    <w:p>
      <w:pPr>
        <w:numPr>
          <w:ilvl w:val="0"/>
          <w:numId w:val="1171"/>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1"/>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1"/>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1"/>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1"/>
        </w:numPr>
        <w:pStyle w:val="Compact"/>
      </w:pPr>
      <w:r>
        <w:rPr>
          <w:bCs/>
          <w:b/>
        </w:rPr>
        <w:t xml:space="preserve">sinks</w:t>
      </w:r>
      <w:r>
        <w:t xml:space="preserve">: one or more output targets (below).</w:t>
      </w:r>
    </w:p>
    <w:p>
      <w:pPr>
        <w:numPr>
          <w:ilvl w:val="0"/>
          <w:numId w:val="1171"/>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1"/>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22"/>
    <w:bookmarkStart w:id="323" w:name="apply-a-headend-preset"/>
    <w:p>
      <w:pPr>
        <w:pStyle w:val="Heading4"/>
      </w:pPr>
      <w:r>
        <w:t xml:space="preserve">Apply a headend preset</w:t>
      </w:r>
    </w:p>
    <w:p>
      <w:pPr>
        <w:numPr>
          <w:ilvl w:val="0"/>
          <w:numId w:val="1172"/>
        </w:numPr>
        <w:pStyle w:val="Compact"/>
      </w:pPr>
      <w:r>
        <w:t xml:space="preserve">Open</w:t>
      </w:r>
      <w:r>
        <w:t xml:space="preserve"> </w:t>
      </w:r>
      <w:r>
        <w:rPr>
          <w:bCs/>
          <w:b/>
        </w:rPr>
        <w:t xml:space="preserve">Channels</w:t>
      </w:r>
      <w:r>
        <w:t xml:space="preserve"> </w:t>
      </w:r>
      <w:r>
        <w:t xml:space="preserve">and select the channel.</w:t>
      </w:r>
    </w:p>
    <w:p>
      <w:pPr>
        <w:numPr>
          <w:ilvl w:val="0"/>
          <w:numId w:val="1172"/>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2"/>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2"/>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2"/>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3"/>
    <w:bookmarkStart w:id="324"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Not supported by the GStreamer engine</w:t>
            </w:r>
          </w:p>
        </w:tc>
        <w:tc>
          <w:tcPr/>
          <w:p>
            <w:pPr>
              <w:pStyle w:val="Compact"/>
              <w:jc w:val="left"/>
            </w:pPr>
            <w:r>
              <w:t xml:space="preserve">Refused when the GStreamer engine is selected</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4"/>
    <w:bookmarkStart w:id="325"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25"/>
    <w:bookmarkStart w:id="326"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3"/>
        </w:numPr>
        <w:pStyle w:val="Compact"/>
      </w:pPr>
      <w:r>
        <w:t xml:space="preserve">A software encoder is used as is. Nothing is checked.</w:t>
      </w:r>
    </w:p>
    <w:p>
      <w:pPr>
        <w:numPr>
          <w:ilvl w:val="0"/>
          <w:numId w:val="1173"/>
        </w:numPr>
        <w:pStyle w:val="Compact"/>
      </w:pPr>
      <w:r>
        <w:t xml:space="preserve">A hardware encoder that is present is used. HEVC works through Media Foundation.</w:t>
      </w:r>
    </w:p>
    <w:p>
      <w:pPr>
        <w:numPr>
          <w:ilvl w:val="0"/>
          <w:numId w:val="1173"/>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3"/>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6"/>
    <w:bookmarkStart w:id="327"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7"/>
    <w:bookmarkStart w:id="328"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4"/>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4"/>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4"/>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4"/>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Known issue (beta.11):</w:t>
      </w:r>
      <w:r>
        <w:t xml:space="preserve"> </w:t>
      </w:r>
      <w:r>
        <w:t xml:space="preserve">The text under</w:t>
      </w:r>
      <w:r>
        <w:t xml:space="preserve"> </w:t>
      </w:r>
      <w:r>
        <w:rPr>
          <w:bCs/>
          <w:b/>
        </w:rPr>
        <w:t xml:space="preserve">Stop</w:t>
      </w:r>
      <w:r>
        <w:t xml:space="preserve"> </w:t>
      </w:r>
      <w:r>
        <w:t xml:space="preserve">on the Channels screen says residents lose the stream until the feed is started again. With</w:t>
      </w:r>
      <w:r>
        <w:t xml:space="preserve"> </w:t>
      </w:r>
      <w:r>
        <w:rPr>
          <w:bCs/>
          <w:b/>
        </w:rPr>
        <w:t xml:space="preserve">Keep this channel on air</w:t>
      </w:r>
      <w:r>
        <w:t xml:space="preserve"> </w:t>
      </w:r>
      <w:r>
        <w:t xml:space="preserve">ticked, channel automation may start a stopped channel again after its retry cooldown. Untick</w:t>
      </w:r>
      <w:r>
        <w:t xml:space="preserve"> </w:t>
      </w:r>
      <w:r>
        <w:rPr>
          <w:bCs/>
          <w:b/>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28"/>
    <w:bookmarkStart w:id="329"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9"/>
    <w:bookmarkEnd w:id="330"/>
    <w:bookmarkStart w:id="335"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default</w:t>
            </w:r>
            <w:r>
              <w:t xml:space="preserve"> </w:t>
            </w:r>
            <w:r>
              <w:rPr>
                <w:bCs/>
                <w:b/>
              </w:rPr>
              <w:t xml:space="preserve">off</w:t>
            </w:r>
            <w:r>
              <w:t xml:space="preserve"> </w:t>
            </w:r>
            <w:r>
              <w:t xml:space="preserve">in beta.11. The tap worker rechecks it on each scan; video routing changes at the next channel start</w:t>
            </w:r>
          </w:p>
        </w:tc>
        <w:tc>
          <w:tcPr/>
          <w:p>
            <w:pPr>
              <w:pStyle w:val="Compact"/>
              <w:jc w:val="left"/>
            </w:pPr>
            <w:r>
              <w:t xml:space="preserve">Cannot be switched off (see below)</w:t>
            </w:r>
          </w:p>
        </w:tc>
      </w:tr>
      <w:tr>
        <w:tc>
          <w:tcPr/>
          <w:p>
            <w:pPr>
              <w:pStyle w:val="Compact"/>
              <w:jc w:val="left"/>
            </w:pPr>
            <w:r>
              <w:t xml:space="preserve">Where results go</w:t>
            </w:r>
          </w:p>
        </w:tc>
        <w:tc>
          <w:tcPr/>
          <w:p>
            <w:pPr>
              <w:pStyle w:val="Compact"/>
              <w:jc w:val="left"/>
            </w:pPr>
            <w:r>
              <w:t xml:space="preserve">Into the picture; live history is bounded and ordinary live operation does not create permanent per-cue review records or evidence WAVs</w:t>
            </w:r>
          </w:p>
        </w:tc>
        <w:tc>
          <w:tcPr/>
          <w:p>
            <w:pPr>
              <w:pStyle w:val="Compact"/>
              <w:jc w:val="left"/>
            </w:pPr>
            <w:r>
              <w:t xml:space="preserve">To the review queue; the recording is public at once and the captions attach after review, both English and Spanish together</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Medium Whisper floor and a working translation model; optional Large/CUDA may speed Whisper</w:t>
            </w:r>
          </w:p>
        </w:tc>
      </w:tr>
    </w:tbl>
    <w:bookmarkStart w:id="331"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5"/>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5"/>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1"/>
    <w:bookmarkStart w:id="332"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2"/>
    <w:bookmarkStart w:id="333"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Cs/>
          <w:b/>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w:t>
      </w:r>
      <w:r>
        <w:t xml:space="preserve">CIVICCAST_OFFLINE_CAPTION_JOB=off disables offline captioning entirely</w:t>
      </w:r>
      <w:r>
        <w:t xml:space="preserve">”</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w:t>
      </w:r>
      <w:r>
        <w:t xml:space="preserve">This recording’s English captions are approved, but CivicCast has no translation model available to produce the required Spanish track, so the recording cannot finish publishing.</w:t>
      </w:r>
      <w:r>
        <w:t xml:space="preserve">”</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3"/>
    <w:bookmarkStart w:id="334"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4"/>
    <w:bookmarkEnd w:id="335"/>
    <w:bookmarkStart w:id="336"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6"/>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6"/>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6"/>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6"/>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6"/>
    <w:bookmarkStart w:id="337"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7"/>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7"/>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7"/>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7"/>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7"/>
    <w:bookmarkStart w:id="338"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8"/>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8"/>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8"/>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8"/>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38"/>
    <w:bookmarkStart w:id="339"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9"/>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9"/>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9"/>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9"/>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9"/>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BlockText"/>
      </w:pPr>
      <w:r>
        <w:rPr>
          <w:bCs/>
          <w:b/>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9"/>
    <w:bookmarkStart w:id="340"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0"/>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0"/>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0"/>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0"/>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0"/>
    <w:bookmarkStart w:id="341"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1"/>
        </w:numPr>
        <w:pStyle w:val="Compact"/>
      </w:pPr>
      <w:r>
        <w:t xml:space="preserve">Create the monthly or yearly prices in the Stripe website first. CivicCast never creates a price.</w:t>
      </w:r>
    </w:p>
    <w:p>
      <w:pPr>
        <w:numPr>
          <w:ilvl w:val="0"/>
          <w:numId w:val="1181"/>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1"/>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1"/>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1"/>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41"/>
    <w:bookmarkStart w:id="342" w:name="configuration-tls"/>
    <w:p>
      <w:pPr>
        <w:pStyle w:val="Heading3"/>
      </w:pPr>
      <w:r>
        <w:t xml:space="preserve">TLS, certificates and network exposure</w:t>
      </w:r>
    </w:p>
    <w:p>
      <w:pPr>
        <w:pStyle w:val="FirstParagraph"/>
      </w:pPr>
      <w:r>
        <w:t xml:space="preserve">What the program does, as found in the code:</w:t>
      </w:r>
    </w:p>
    <w:p>
      <w:pPr>
        <w:numPr>
          <w:ilvl w:val="0"/>
          <w:numId w:val="1182"/>
        </w:numPr>
        <w:pStyle w:val="Compact"/>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numPr>
          <w:ilvl w:val="0"/>
          <w:numId w:val="1182"/>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2"/>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2"/>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2"/>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Cs/>
          <w:b/>
        </w:rPr>
        <w:t xml:space="preserve">Known issue (beta.11):</w:t>
      </w:r>
      <w:r>
        <w:t xml:space="preserve"> </w:t>
      </w:r>
      <w:r>
        <w:t xml:space="preserve">The installer opens an inbound Windows Firewall rule named</w:t>
      </w:r>
      <w:r>
        <w:t xml:space="preserve"> </w:t>
      </w:r>
      <w:r>
        <w:t xml:space="preserve">“</w:t>
      </w:r>
      <w:r>
        <w:t xml:space="preserve">CivicCast (Native) Portal/API (TCP 8000)</w:t>
      </w:r>
      <w:r>
        <w:t xml:space="preserve">”</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Cs/>
          <w:b/>
        </w:rPr>
        <w:t xml:space="preserve">Known issue (beta.11):</w:t>
      </w:r>
      <w:r>
        <w:t xml:space="preserve"> </w:t>
      </w:r>
      <w:r>
        <w:t xml:space="preserve">There is no HTTPS setting for the station’s own web server. The local CA is not a way to turn it on.</w:t>
      </w:r>
    </w:p>
    <w:bookmarkEnd w:id="342"/>
    <w:bookmarkStart w:id="343"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3"/>
    <w:bookmarkStart w:id="348"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44"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3"/>
        </w:numPr>
      </w:pPr>
      <w:r>
        <w:t xml:space="preserve">Open</w:t>
      </w:r>
      <w:r>
        <w:t xml:space="preserve"> </w:t>
      </w:r>
      <w:r>
        <w:rPr>
          <w:bCs/>
          <w:b/>
        </w:rPr>
        <w:t xml:space="preserve">PowerShell as Administrator</w:t>
      </w:r>
      <w:r>
        <w:t xml:space="preserve"> </w:t>
      </w:r>
      <w:r>
        <w:t xml:space="preserve">on the station computer.</w:t>
      </w:r>
    </w:p>
    <w:p>
      <w:pPr>
        <w:numPr>
          <w:ilvl w:val="0"/>
          <w:numId w:val="1183"/>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4"/>
    <w:bookmarkStart w:id="345"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5"/>
    <w:bookmarkStart w:id="346"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4"/>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4"/>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6"/>
    <w:bookmarkStart w:id="347"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rPr>
                <w:rStyle w:val="VerbatimChar"/>
              </w:rPr>
              <w:t xml:space="preserve">%LOCALAPPDATA%\CivicCast\station-state.json</w:t>
            </w:r>
            <w:r>
              <w:t xml:space="preserve"> </w:t>
            </w:r>
            <w:r>
              <w:t xml:space="preserve">of the service account</w:t>
            </w:r>
          </w:p>
        </w:tc>
        <w:tc>
          <w:tcPr/>
          <w:p>
            <w:pPr>
              <w:pStyle w:val="Compact"/>
              <w:jc w:val="lef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service from starting (see the Warning above)</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7"/>
    <w:bookmarkEnd w:id="348"/>
    <w:bookmarkStart w:id="349"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from another computer</w:t>
            </w:r>
          </w:p>
        </w:tc>
        <w:tc>
          <w:tcPr/>
          <w:p>
            <w:pPr>
              <w:pStyle w:val="Compact"/>
              <w:jc w:val="left"/>
            </w:pPr>
            <w:r>
              <w:t xml:space="preserve">Use a browser on the station computer. The server answers 403 to any other address</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you edit the environment</w:t>
            </w:r>
          </w:p>
        </w:tc>
        <w:tc>
          <w:tcPr/>
          <w:p>
            <w:pPr>
              <w:pStyle w:val="Compact"/>
              <w:jc w:val="left"/>
            </w:pPr>
            <w:r>
              <w:t xml:space="preserve">An invalid value, or a forbidden switch such as</w:t>
            </w:r>
            <w:r>
              <w:t xml:space="preserve"> </w:t>
            </w:r>
            <w:r>
              <w:rPr>
                <w:rStyle w:val="VerbatimChar"/>
              </w:rPr>
              <w:t xml:space="preserve">CIVICCAST_OFFLINE_CAPTION_JOB=off</w:t>
            </w:r>
          </w:p>
        </w:tc>
        <w:tc>
          <w:tcPr/>
          <w:p>
            <w:pPr>
              <w:pStyle w:val="Compact"/>
              <w:jc w:val="lef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An</w:t>
            </w:r>
            <w:r>
              <w:t xml:space="preserve"> </w:t>
            </w:r>
            <w:r>
              <w:rPr>
                <w:rStyle w:val="VerbatimChar"/>
              </w:rPr>
              <w:t xml:space="preserve">rtmp</w:t>
            </w:r>
            <w:r>
              <w:t xml:space="preserve"> </w:t>
            </w:r>
            <w:r>
              <w:t xml:space="preserve">sink was saved</w:t>
            </w:r>
          </w:p>
        </w:tc>
        <w:tc>
          <w:tcPr/>
          <w:p>
            <w:pPr>
              <w:pStyle w:val="Compact"/>
              <w:jc w:val="lef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49"/>
    <w:bookmarkStart w:id="350" w:name="related-10"/>
    <w:p>
      <w:pPr>
        <w:pStyle w:val="Heading3"/>
      </w:pPr>
      <w:r>
        <w:t xml:space="preserve">Related</w:t>
      </w:r>
    </w:p>
    <w:p>
      <w:pPr>
        <w:numPr>
          <w:ilvl w:val="0"/>
          <w:numId w:val="1185"/>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5"/>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5"/>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5"/>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5"/>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5"/>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5"/>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50"/>
    <w:bookmarkEnd w:id="351"/>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21">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Cs/>
          <w:b/>
        </w:rPr>
        <w:t xml:space="preserve">Known issue</w:t>
      </w:r>
      <w:r>
        <w:t xml:space="preserve"> </w:t>
      </w:r>
      <w:r>
        <w:t xml:space="preserve">callout explains the current source behavior.</w:t>
      </w:r>
    </w:p>
    <w:bookmarkStart w:id="352" w:name="before-you-start-11"/>
    <w:p>
      <w:pPr>
        <w:pStyle w:val="Heading3"/>
      </w:pPr>
      <w:r>
        <w:t xml:space="preserve">Before you start</w:t>
      </w:r>
    </w:p>
    <w:p>
      <w:pPr>
        <w:pStyle w:val="FirstParagraph"/>
      </w:pPr>
      <w:r>
        <w:t xml:space="preserve">You need:</w:t>
      </w:r>
    </w:p>
    <w:p>
      <w:pPr>
        <w:numPr>
          <w:ilvl w:val="0"/>
          <w:numId w:val="1186"/>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6"/>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6"/>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6"/>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Cs/>
          <w:b/>
        </w:rPr>
        <w:t xml:space="preserve">Note:</w:t>
      </w:r>
      <w:r>
        <w:t xml:space="preserve"> </w:t>
      </w:r>
      <w:r>
        <w:t xml:space="preserve">The</w:t>
      </w:r>
      <w:r>
        <w:t xml:space="preserve"> </w:t>
      </w:r>
      <w:hyperlink r:id="rId21">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52"/>
    <w:bookmarkStart w:id="35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4" name="Picture"/>
            <a:graphic>
              <a:graphicData uri="http://schemas.openxmlformats.org/drawingml/2006/picture">
                <pic:pic>
                  <pic:nvPicPr>
                    <pic:cNvPr descr="manual/diagrams/24a9b387bf38.png" id="355" name="Picture"/>
                    <pic:cNvPicPr>
                      <a:picLocks noChangeArrowheads="1" noChangeAspect="1"/>
                    </pic:cNvPicPr>
                  </pic:nvPicPr>
                  <pic:blipFill>
                    <a:blip r:embed="rId35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56"/>
    <w:bookmarkStart w:id="357" w:name="how-the-supervisor-restarts-things"/>
    <w:p>
      <w:pPr>
        <w:pStyle w:val="Heading4"/>
      </w:pPr>
      <w:r>
        <w:t xml:space="preserve">How the supervisor restarts things</w:t>
      </w:r>
    </w:p>
    <w:p>
      <w:pPr>
        <w:numPr>
          <w:ilvl w:val="0"/>
          <w:numId w:val="1187"/>
        </w:numPr>
        <w:pStyle w:val="Compact"/>
      </w:pPr>
      <w:r>
        <w:t xml:space="preserve">A child that exits is restarted after a delay that starts at 1 second and doubles up to 30 seconds, with about plus or minus 20 percent random jitter.</w:t>
      </w:r>
    </w:p>
    <w:p>
      <w:pPr>
        <w:numPr>
          <w:ilvl w:val="0"/>
          <w:numId w:val="1187"/>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7"/>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7"/>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7"/>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7"/>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7"/>
    <w:bookmarkEnd w:id="358"/>
    <w:bookmarkStart w:id="36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8"/>
        </w:numPr>
        <w:pStyle w:val="Compact"/>
      </w:pPr>
      <w:r>
        <w:t xml:space="preserve">Open an elevated PowerShell window.</w:t>
      </w:r>
    </w:p>
    <w:p>
      <w:pPr>
        <w:numPr>
          <w:ilvl w:val="0"/>
          <w:numId w:val="1188"/>
        </w:numPr>
        <w:pStyle w:val="Compact"/>
      </w:pPr>
      <w:r>
        <w:t xml:space="preserve">Check the current state:</w:t>
      </w:r>
      <w:r>
        <w:t xml:space="preserve"> </w:t>
      </w:r>
      <w:r>
        <w:rPr>
          <w:rStyle w:val="VerbatimChar"/>
        </w:rPr>
        <w:t xml:space="preserve">sc.exe query CivicCastSupervisor</w:t>
      </w:r>
    </w:p>
    <w:p>
      <w:pPr>
        <w:numPr>
          <w:ilvl w:val="0"/>
          <w:numId w:val="1188"/>
        </w:numPr>
        <w:pStyle w:val="Compact"/>
      </w:pPr>
      <w:r>
        <w:t xml:space="preserve">To start it:</w:t>
      </w:r>
      <w:r>
        <w:t xml:space="preserve"> </w:t>
      </w:r>
      <w:r>
        <w:rPr>
          <w:rStyle w:val="VerbatimChar"/>
        </w:rPr>
        <w:t xml:space="preserve">sc.exe start CivicCastSupervisor</w:t>
      </w:r>
    </w:p>
    <w:p>
      <w:pPr>
        <w:numPr>
          <w:ilvl w:val="0"/>
          <w:numId w:val="1188"/>
        </w:numPr>
        <w:pStyle w:val="Compact"/>
      </w:pPr>
      <w:r>
        <w:t xml:space="preserve">To stop it:</w:t>
      </w:r>
      <w:r>
        <w:t xml:space="preserve"> </w:t>
      </w:r>
      <w:r>
        <w:rPr>
          <w:rStyle w:val="VerbatimChar"/>
        </w:rPr>
        <w:t xml:space="preserve">sc.exe stop CivicCastSupervisor</w:t>
      </w:r>
    </w:p>
    <w:p>
      <w:pPr>
        <w:numPr>
          <w:ilvl w:val="0"/>
          <w:numId w:val="1188"/>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9"/>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9"/>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9"/>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9"/>
    <w:bookmarkEnd w:id="360"/>
    <w:bookmarkStart w:id="361"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0"/>
        </w:numPr>
        <w:pStyle w:val="Compact"/>
      </w:pPr>
      <w:r>
        <w:rPr>
          <w:rStyle w:val="VerbatimChar"/>
        </w:rPr>
        <w:t xml:space="preserve">C:\ProgramData\CivicCast\install-progress.log</w:t>
      </w:r>
      <w:r>
        <w:t xml:space="preserve">: the installer’s record of a first install.</w:t>
      </w:r>
    </w:p>
    <w:p>
      <w:pPr>
        <w:numPr>
          <w:ilvl w:val="0"/>
          <w:numId w:val="1190"/>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61"/>
    <w:bookmarkStart w:id="367" w:name="check-that-the-station-is-healthy"/>
    <w:p>
      <w:pPr>
        <w:pStyle w:val="Heading3"/>
      </w:pPr>
      <w:r>
        <w:t xml:space="preserve">Check that the station is healthy</w:t>
      </w:r>
    </w:p>
    <w:bookmarkStart w:id="36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2"/>
    <w:bookmarkStart w:id="36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3"/>
    <w:bookmarkStart w:id="36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4"/>
    <w:bookmarkStart w:id="36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1"/>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1"/>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5"/>
    <w:bookmarkStart w:id="36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6"/>
    <w:bookmarkEnd w:id="367"/>
    <w:bookmarkStart w:id="370" w:name="do-the-daily-and-weekly-routine"/>
    <w:p>
      <w:pPr>
        <w:pStyle w:val="Heading3"/>
      </w:pPr>
      <w:r>
        <w:t xml:space="preserve">Do the daily and weekly routine</w:t>
      </w:r>
    </w:p>
    <w:p>
      <w:pPr>
        <w:pStyle w:val="FirstParagraph"/>
      </w:pPr>
      <w:r>
        <w:t xml:space="preserve">This routine uses checks that exist in beta.11.</w:t>
      </w:r>
    </w:p>
    <w:bookmarkStart w:id="368" w:name="each-day-about-five-minutes"/>
    <w:p>
      <w:pPr>
        <w:pStyle w:val="Heading4"/>
      </w:pPr>
      <w:r>
        <w:t xml:space="preserve">Each day (about five minutes)</w:t>
      </w:r>
    </w:p>
    <w:p>
      <w:pPr>
        <w:numPr>
          <w:ilvl w:val="0"/>
          <w:numId w:val="1192"/>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2"/>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2"/>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2"/>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2"/>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2"/>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2"/>
        </w:numPr>
        <w:pStyle w:val="Compact"/>
      </w:pPr>
      <w:r>
        <w:t xml:space="preserve">Read the result of last night’s daily self-test (</w:t>
      </w:r>
      <w:r>
        <w:rPr>
          <w:rStyle w:val="VerbatimChar"/>
        </w:rPr>
        <w:t xml:space="preserve">GET /api/staff/self-tests</w:t>
      </w:r>
      <w:r>
        <w:t xml:space="preserve">, or the Readiness screen).</w:t>
      </w:r>
    </w:p>
    <w:bookmarkEnd w:id="368"/>
    <w:bookmarkStart w:id="369" w:name="each-week"/>
    <w:p>
      <w:pPr>
        <w:pStyle w:val="Heading4"/>
      </w:pPr>
      <w:r>
        <w:t xml:space="preserve">Each week</w:t>
      </w:r>
    </w:p>
    <w:p>
      <w:pPr>
        <w:numPr>
          <w:ilvl w:val="0"/>
          <w:numId w:val="1193"/>
        </w:numPr>
        <w:pStyle w:val="Compact"/>
      </w:pPr>
      <w:r>
        <w:t xml:space="preserve">Read the result of the Sunday weekly self-test.</w:t>
      </w:r>
    </w:p>
    <w:p>
      <w:pPr>
        <w:numPr>
          <w:ilvl w:val="0"/>
          <w:numId w:val="1193"/>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3"/>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numPr>
          <w:ilvl w:val="0"/>
          <w:numId w:val="1193"/>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3"/>
        </w:numPr>
        <w:pStyle w:val="Compact"/>
      </w:pPr>
      <w:r>
        <w:t xml:space="preserve">Run the disaster-recovery drill (see below) at least when you have changed anything, and keep the report.</w:t>
      </w:r>
    </w:p>
    <w:p>
      <w:pPr>
        <w:numPr>
          <w:ilvl w:val="0"/>
          <w:numId w:val="1193"/>
        </w:numPr>
        <w:pStyle w:val="Compact"/>
      </w:pPr>
      <w:r>
        <w:t xml:space="preserve">Copy the things the drill does not back up (see below) to storage that is not on this computer.</w:t>
      </w:r>
    </w:p>
    <w:bookmarkEnd w:id="369"/>
    <w:bookmarkEnd w:id="370"/>
    <w:bookmarkStart w:id="375" w:name="manage-disk-and-cache"/>
    <w:p>
      <w:pPr>
        <w:pStyle w:val="Heading3"/>
      </w:pPr>
      <w:r>
        <w:t xml:space="preserve">Manage disk and cache</w:t>
      </w:r>
    </w:p>
    <w:bookmarkStart w:id="37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beta.11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bookmarkEnd w:id="371"/>
    <w:bookmarkStart w:id="37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4"/>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4"/>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4"/>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4"/>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72"/>
    <w:bookmarkStart w:id="37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73"/>
    <w:bookmarkStart w:id="37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4"/>
    <w:bookmarkEnd w:id="375"/>
    <w:bookmarkStart w:id="380" w:name="back-up-and-restore"/>
    <w:p>
      <w:pPr>
        <w:pStyle w:val="Heading3"/>
      </w:pPr>
      <w:r>
        <w:t xml:space="preserve">Back up and restore</w:t>
      </w:r>
    </w:p>
    <w:bookmarkStart w:id="376" w:name="what-exists-in-beta.11"/>
    <w:p>
      <w:pPr>
        <w:pStyle w:val="Heading4"/>
      </w:pPr>
      <w:r>
        <w:t xml:space="preserve">What exists in beta.11</w:t>
      </w:r>
    </w:p>
    <w:p>
      <w:pPr>
        <w:pStyle w:val="BlockText"/>
      </w:pPr>
      <w:r>
        <w:rPr>
          <w:bCs/>
          <w:b/>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Cs/>
          <w:b/>
        </w:rPr>
        <w:t xml:space="preserve">Backup destination</w:t>
      </w:r>
      <w:r>
        <w:t xml:space="preserve"> </w:t>
      </w:r>
      <w:r>
        <w:t xml:space="preserve">and</w:t>
      </w:r>
      <w:r>
        <w:t xml:space="preserve"> </w:t>
      </w:r>
      <w:r>
        <w:rPr>
          <w:bCs/>
          <w:b/>
        </w:rPr>
        <w:t xml:space="preserve">Verify backup</w:t>
      </w:r>
      <w:r>
        <w:t xml:space="preserve"> </w:t>
      </w:r>
      <w:r>
        <w:t xml:space="preserve">buttons only write and delete a small test file, and the station never records a</w:t>
      </w:r>
      <w:r>
        <w:t xml:space="preserve"> </w:t>
      </w:r>
      <w:r>
        <w:t xml:space="preserve">“</w:t>
      </w:r>
      <w:r>
        <w:t xml:space="preserve">last backup</w:t>
      </w:r>
      <w:r>
        <w:t xml:space="preserve">”</w:t>
      </w:r>
      <w:r>
        <w:t xml:space="preserve"> </w:t>
      </w:r>
      <w:r>
        <w:t xml:space="preserve">time.</w:t>
      </w:r>
    </w:p>
    <w:p>
      <w:pPr>
        <w:pStyle w:val="FirstParagraph"/>
      </w:pPr>
      <w:r>
        <w:t xml:space="preserve">What you can rely on:</w:t>
      </w:r>
    </w:p>
    <w:p>
      <w:pPr>
        <w:numPr>
          <w:ilvl w:val="0"/>
          <w:numId w:val="1195"/>
        </w:numPr>
        <w:pStyle w:val="Compact"/>
      </w:pPr>
      <w:r>
        <w:rPr>
          <w:rStyle w:val="VerbatimChar"/>
        </w:rPr>
        <w:t xml:space="preserve">civiccast dr run-drill</w:t>
      </w:r>
      <w:r>
        <w:t xml:space="preserve"> </w:t>
      </w:r>
      <w:r>
        <w:t xml:space="preserve">(backup plus restore proof plus crash drill).</w:t>
      </w:r>
    </w:p>
    <w:p>
      <w:pPr>
        <w:numPr>
          <w:ilvl w:val="0"/>
          <w:numId w:val="1195"/>
        </w:numPr>
        <w:pStyle w:val="Compact"/>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numPr>
          <w:ilvl w:val="0"/>
          <w:numId w:val="1195"/>
        </w:numPr>
        <w:pStyle w:val="Compact"/>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w:t>
      </w:r>
      <w:r>
        <w:rPr>
          <w:rStyle w:val="OperatorTok"/>
        </w:rPr>
        <w:t xml:space="preserve">-</w:t>
      </w:r>
      <w:r>
        <w:rPr>
          <w:rStyle w:val="NormalTok"/>
        </w:rPr>
        <w:t xml:space="preserve">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w:t>
      </w:r>
      <w:r>
        <w:rPr>
          <w:rStyle w:val="OperatorTok"/>
        </w:rPr>
        <w:t xml:space="preserve">-</w:t>
      </w:r>
      <w:r>
        <w:rPr>
          <w:rStyle w:val="NormalTok"/>
        </w:rPr>
        <w:t xml:space="preserv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root </w:t>
      </w:r>
      <w:r>
        <w:rPr>
          <w:rStyle w:val="OperatorTok"/>
        </w:rPr>
        <w:t xml:space="preserve">&lt;</w:t>
      </w:r>
      <w:r>
        <w:rPr>
          <w:rStyle w:val="FunctionTok"/>
        </w:rPr>
        <w:t xml:space="preserve">dir</w:t>
      </w:r>
      <w:r>
        <w:rPr>
          <w:rStyle w:val="OperatorTok"/>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6"/>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6"/>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6"/>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6"/>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In the drill backup?</w:t>
            </w:r>
          </w:p>
        </w:tc>
        <w:tc>
          <w:tcPr/>
          <w:p>
            <w:pPr>
              <w:pStyle w:val="Compact"/>
              <w:jc w:val="left"/>
            </w:pPr>
            <w:r>
              <w:t xml:space="preserve">Where it is</w:t>
            </w:r>
          </w:p>
        </w:tc>
        <w:tc>
          <w:tcPr/>
          <w:p>
            <w:pPr>
              <w:pStyle w:val="Compact"/>
              <w:jc w:val="left"/>
            </w:pPr>
            <w:r>
              <w:t xml:space="preserve">If lost</w:t>
            </w:r>
          </w:p>
        </w:tc>
      </w:tr>
      <w:tr>
        <w:tc>
          <w:tcPr/>
          <w:p>
            <w:pPr>
              <w:pStyle w:val="Compact"/>
              <w:jc w:val="left"/>
            </w:pPr>
            <w:r>
              <w:t xml:space="preserve">Database (schedule, asset records, staff token records, alert rules, analytics, captions text, audit trail)</w:t>
            </w:r>
          </w:p>
        </w:tc>
        <w:tc>
          <w:tcPr/>
          <w:p>
            <w:pPr>
              <w:pStyle w:val="Compact"/>
              <w:jc w:val="left"/>
            </w:pPr>
            <w:r>
              <w:t xml:space="preserve">Yes</w:t>
            </w:r>
          </w:p>
        </w:tc>
        <w:tc>
          <w:tcPr/>
          <w:p>
            <w:pPr>
              <w:pStyle w:val="Compact"/>
              <w:jc w:val="left"/>
            </w:pPr>
            <w:r>
              <w:t xml:space="preserve">Postgres under</w:t>
            </w:r>
            <w:r>
              <w:t xml:space="preserve"> </w:t>
            </w:r>
            <w:r>
              <w:rPr>
                <w:rStyle w:val="VerbatimChar"/>
              </w:rPr>
              <w:t xml:space="preserve">data\pgdata</w:t>
            </w:r>
          </w:p>
        </w:tc>
        <w:tc>
          <w:tcPr/>
          <w:p>
            <w:pPr>
              <w:pStyle w:val="Compact"/>
              <w:jc w:val="left"/>
            </w:pPr>
            <w:r>
              <w:t xml:space="preserve">Restore from backup</w:t>
            </w:r>
          </w:p>
        </w:tc>
      </w:tr>
      <w:tr>
        <w:tc>
          <w:tcPr/>
          <w:p>
            <w:pPr>
              <w:pStyle w:val="Compact"/>
              <w:jc w:val="left"/>
            </w:pPr>
            <w:r>
              <w:t xml:space="preserve">Media files</w:t>
            </w:r>
          </w:p>
        </w:tc>
        <w:tc>
          <w:tcPr/>
          <w:p>
            <w:pPr>
              <w:pStyle w:val="Compact"/>
              <w:jc w:val="left"/>
            </w:pPr>
            <w:r>
              <w:t xml:space="preserve">No (manifest only, and only with</w:t>
            </w:r>
            <w:r>
              <w:t xml:space="preserve"> </w:t>
            </w:r>
            <w:r>
              <w:rPr>
                <w:rStyle w:val="VerbatimChar"/>
              </w:rPr>
              <w:t xml:space="preserve">--media-root</w:t>
            </w:r>
            <w:r>
              <w:t xml:space="preserve">)</w:t>
            </w:r>
          </w:p>
        </w:tc>
        <w:tc>
          <w:tcPr/>
          <w:p>
            <w:pPr>
              <w:pStyle w:val="Compact"/>
              <w:jc w:val="left"/>
            </w:pPr>
            <w:r>
              <w:rPr>
                <w:rStyle w:val="VerbatimChar"/>
              </w:rPr>
              <w:t xml:space="preserve">data\uploads</w:t>
            </w:r>
            <w:r>
              <w:t xml:space="preserve"> </w:t>
            </w:r>
            <w:r>
              <w:t xml:space="preserve">and any media folders you configured</w:t>
            </w:r>
          </w:p>
        </w:tc>
        <w:tc>
          <w:tcPr/>
          <w:p>
            <w:pPr>
              <w:pStyle w:val="Compact"/>
              <w:jc w:val="left"/>
            </w:pPr>
            <w:r>
              <w:t xml:space="preserve">Re-import from your original files</w:t>
            </w:r>
          </w:p>
        </w:tc>
      </w:tr>
      <w:tr>
        <w:tc>
          <w:tcPr/>
          <w:p>
            <w:pPr>
              <w:pStyle w:val="Compact"/>
              <w:jc w:val="left"/>
            </w:pPr>
            <w:r>
              <w:rPr>
                <w:rStyle w:val="VerbatimChar"/>
              </w:rPr>
              <w:t xml:space="preserve">station-state.json</w:t>
            </w:r>
            <w:r>
              <w:t xml:space="preserve"> </w:t>
            </w:r>
            <w:r>
              <w:t xml:space="preserve">(first admin account, recovery-code hashes, console sign-in sessions)</w:t>
            </w:r>
          </w:p>
        </w:tc>
        <w:tc>
          <w:tcPr/>
          <w:p>
            <w:pPr>
              <w:pStyle w:val="Compact"/>
              <w:jc w:val="left"/>
            </w:pPr>
            <w:r>
              <w:t xml:space="preserve">No</w:t>
            </w:r>
          </w:p>
        </w:tc>
        <w:tc>
          <w:tcPr/>
          <w:p>
            <w:pPr>
              <w:pStyle w:val="Compact"/>
              <w:jc w:val="lef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jc w:val="lef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jc w:val="left"/>
            </w:pPr>
            <w:r>
              <w:rPr>
                <w:rStyle w:val="VerbatimChar"/>
              </w:rPr>
              <w:t xml:space="preserve">subscribe-secrets.json</w:t>
            </w:r>
            <w:r>
              <w:t xml:space="preserve"> </w:t>
            </w:r>
            <w:r>
              <w:t xml:space="preserve">(encryption key for subscribers’ e-mail addresses)</w:t>
            </w:r>
          </w:p>
        </w:tc>
        <w:tc>
          <w:tcPr/>
          <w:p>
            <w:pPr>
              <w:pStyle w:val="Compact"/>
              <w:jc w:val="left"/>
            </w:pPr>
            <w:r>
              <w:t xml:space="preserve">No</w:t>
            </w:r>
          </w:p>
        </w:tc>
        <w:tc>
          <w:tcPr/>
          <w:p>
            <w:pPr>
              <w:pStyle w:val="Compact"/>
              <w:jc w:val="lef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jc w:val="left"/>
            </w:pPr>
            <w:r>
              <w:t xml:space="preserve">A restored database whose subscriber e-mail addresses were encrypted with a lost key cannot decrypt them</w:t>
            </w:r>
          </w:p>
        </w:tc>
      </w:tr>
      <w:tr>
        <w:tc>
          <w:tcPr/>
          <w:p>
            <w:pPr>
              <w:pStyle w:val="Compact"/>
              <w:jc w:val="left"/>
            </w:pPr>
            <w:r>
              <w:t xml:space="preserve">Alert credentials file</w:t>
            </w:r>
          </w:p>
        </w:tc>
        <w:tc>
          <w:tcPr/>
          <w:p>
            <w:pPr>
              <w:pStyle w:val="Compact"/>
              <w:jc w:val="left"/>
            </w:pPr>
            <w:r>
              <w:t xml:space="preserve">No</w:t>
            </w:r>
          </w:p>
        </w:tc>
        <w:tc>
          <w:tcPr/>
          <w:p>
            <w:pPr>
              <w:pStyle w:val="Compact"/>
              <w:jc w:val="lef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jc w:val="left"/>
            </w:pPr>
            <w:r>
              <w:t xml:space="preserve">Re-enter destinations and credentials</w:t>
            </w:r>
          </w:p>
        </w:tc>
      </w:tr>
      <w:tr>
        <w:tc>
          <w:tcPr/>
          <w:p>
            <w:pPr>
              <w:pStyle w:val="Compact"/>
              <w:jc w:val="left"/>
            </w:pPr>
            <w:r>
              <w:t xml:space="preserve">Internal certificates (</w:t>
            </w:r>
            <w:r>
              <w:rPr>
                <w:rStyle w:val="VerbatimChar"/>
              </w:rPr>
              <w:t xml:space="preserve">CIVICCAST_CERT_ROOT</w:t>
            </w:r>
            <w:r>
              <w:t xml:space="preserve">)</w:t>
            </w:r>
          </w:p>
        </w:tc>
        <w:tc>
          <w:tcPr/>
          <w:p>
            <w:pPr>
              <w:pStyle w:val="Compact"/>
              <w:jc w:val="left"/>
            </w:pPr>
            <w:r>
              <w:t xml:space="preserve">No</w:t>
            </w:r>
          </w:p>
        </w:tc>
        <w:tc>
          <w:tcPr/>
          <w:p>
            <w:pPr>
              <w:pStyle w:val="Compact"/>
              <w:jc w:val="left"/>
            </w:pPr>
            <w:r>
              <w:t xml:space="preserve">Default</w:t>
            </w:r>
            <w:r>
              <w:t xml:space="preserve"> </w:t>
            </w:r>
            <w:r>
              <w:rPr>
                <w:rStyle w:val="VerbatimChar"/>
              </w:rPr>
              <w:t xml:space="preserve">~\.civiccast\certs</w:t>
            </w:r>
          </w:p>
        </w:tc>
        <w:tc>
          <w:tcPr/>
          <w:p>
            <w:pPr>
              <w:pStyle w:val="Compact"/>
              <w:jc w:val="left"/>
            </w:pPr>
            <w:r>
              <w:t xml:space="preserve">Re-issued with</w:t>
            </w:r>
            <w:r>
              <w:t xml:space="preserve"> </w:t>
            </w:r>
            <w:r>
              <w:rPr>
                <w:rStyle w:val="VerbatimChar"/>
              </w:rPr>
              <w:t xml:space="preserve">civiccast cert rotate</w:t>
            </w:r>
          </w:p>
        </w:tc>
      </w:tr>
      <w:tr>
        <w:tc>
          <w:tcPr/>
          <w:p>
            <w:pPr>
              <w:pStyle w:val="Compact"/>
              <w:jc w:val="lef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jc w:val="left"/>
            </w:pPr>
            <w:r>
              <w:t xml:space="preserve">No</w:t>
            </w:r>
          </w:p>
        </w:tc>
        <w:tc>
          <w:tcPr/>
          <w:p>
            <w:pPr>
              <w:pStyle w:val="Compact"/>
              <w:jc w:val="left"/>
            </w:pPr>
            <w:r>
              <w:rPr>
                <w:rStyle w:val="VerbatimChar"/>
              </w:rPr>
              <w:t xml:space="preserve">HKLM</w:t>
            </w:r>
          </w:p>
        </w:tc>
        <w:tc>
          <w:tcPr/>
          <w:p>
            <w:pPr>
              <w:pStyle w:val="Compact"/>
              <w:jc w:val="left"/>
            </w:pPr>
            <w:r>
              <w:t xml:space="preserve">Export both keys with</w:t>
            </w:r>
            <w:r>
              <w:t xml:space="preserve"> </w:t>
            </w:r>
            <w:r>
              <w:rPr>
                <w:rStyle w:val="VerbatimChar"/>
              </w:rPr>
              <w:t xml:space="preserve">reg export</w:t>
            </w:r>
          </w:p>
        </w:tc>
      </w:tr>
      <w:tr>
        <w:tc>
          <w:tcPr/>
          <w:p>
            <w:pPr>
              <w:pStyle w:val="Compact"/>
              <w:jc w:val="left"/>
            </w:pPr>
            <w:r>
              <w:t xml:space="preserve">Program, packs, models</w:t>
            </w:r>
          </w:p>
        </w:tc>
        <w:tc>
          <w:tcPr/>
          <w:p>
            <w:pPr>
              <w:pStyle w:val="Compact"/>
              <w:jc w:val="left"/>
            </w:pPr>
            <w:r>
              <w:t xml:space="preserve">No</w:t>
            </w:r>
          </w:p>
        </w:tc>
        <w:tc>
          <w:tcPr/>
          <w:p>
            <w:pPr>
              <w:pStyle w:val="Compact"/>
              <w:jc w:val="left"/>
            </w:pPr>
            <w:r>
              <w:rPr>
                <w:rStyle w:val="VerbatimChar"/>
              </w:rPr>
              <w:t xml:space="preserve">&lt;INSTDIR&gt;</w:t>
            </w:r>
          </w:p>
        </w:tc>
        <w:tc>
          <w:tcPr/>
          <w:p>
            <w:pPr>
              <w:pStyle w:val="Compact"/>
              <w:jc w:val="left"/>
            </w:pPr>
            <w:r>
              <w:t xml:space="preserve">Reinstall</w:t>
            </w:r>
          </w:p>
        </w:tc>
      </w:tr>
      <w:tr>
        <w:tc>
          <w:tcPr/>
          <w:p>
            <w:pPr>
              <w:pStyle w:val="Compact"/>
              <w:jc w:val="left"/>
            </w:pPr>
            <w:r>
              <w:t xml:space="preserve">Temporary live-caption working audio</w:t>
            </w:r>
          </w:p>
        </w:tc>
        <w:tc>
          <w:tcPr/>
          <w:p>
            <w:pPr>
              <w:pStyle w:val="Compact"/>
              <w:jc w:val="left"/>
            </w:pPr>
            <w:r>
              <w:t xml:space="preserve">No</w:t>
            </w:r>
          </w:p>
        </w:tc>
        <w:tc>
          <w:tcPr/>
          <w:p>
            <w:pPr>
              <w:pStyle w:val="Compact"/>
              <w:jc w:val="left"/>
            </w:pPr>
            <w:r>
              <w:rPr>
                <w:rStyle w:val="VerbatimChar"/>
              </w:rPr>
              <w:t xml:space="preserve">data\caption-tap</w:t>
            </w:r>
          </w:p>
        </w:tc>
        <w:tc>
          <w:tcPr/>
          <w:p>
            <w:pPr>
              <w:pStyle w:val="Compact"/>
              <w:jc w:val="left"/>
            </w:pPr>
            <w:r>
              <w:t xml:space="preserve">Normally deleted as it is processed; it is not a retained evidence archive</w:t>
            </w:r>
          </w:p>
        </w:tc>
      </w:tr>
      <w:tr>
        <w:tc>
          <w:tcPr/>
          <w:p>
            <w:pPr>
              <w:pStyle w:val="Compact"/>
              <w:jc w:val="left"/>
            </w:pPr>
            <w:r>
              <w:t xml:space="preserve">Conform cache</w:t>
            </w:r>
          </w:p>
        </w:tc>
        <w:tc>
          <w:tcPr/>
          <w:p>
            <w:pPr>
              <w:pStyle w:val="Compact"/>
              <w:jc w:val="left"/>
            </w:pPr>
            <w:r>
              <w:t xml:space="preserve">No</w:t>
            </w:r>
          </w:p>
        </w:tc>
        <w:tc>
          <w:tcPr/>
          <w:p>
            <w:pPr>
              <w:pStyle w:val="Compact"/>
              <w:jc w:val="left"/>
            </w:pPr>
            <w:r>
              <w:rPr>
                <w:rStyle w:val="VerbatimChar"/>
              </w:rPr>
              <w:t xml:space="preserve">data\egress\conform-cache</w:t>
            </w:r>
          </w:p>
        </w:tc>
        <w:tc>
          <w:tcPr/>
          <w:p>
            <w:pPr>
              <w:pStyle w:val="Compact"/>
              <w:jc w:val="left"/>
            </w:pPr>
            <w:r>
              <w:t xml:space="preserve">Rebuilt automatically from the media</w:t>
            </w:r>
          </w:p>
        </w:tc>
      </w:tr>
    </w:tbl>
    <w:p>
      <w:pPr>
        <w:pStyle w:val="BlockText"/>
      </w:pPr>
      <w:r>
        <w:rPr>
          <w:bCs/>
          <w:b/>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78"/>
    <w:bookmarkStart w:id="379"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79"/>
    <w:bookmarkEnd w:id="380"/>
    <w:bookmarkStart w:id="38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numPr>
          <w:ilvl w:val="0"/>
          <w:numId w:val="1197"/>
        </w:numPr>
        <w:pStyle w:val="Compact"/>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381">
        <w:r>
          <w:rPr>
            <w:rStyle w:val="Hyperlink"/>
          </w:rPr>
          <w:t xml:space="preserve">Beta 12 verification record</w:t>
        </w:r>
      </w:hyperlink>
      <w:r>
        <w:t xml:space="preserve"> </w:t>
      </w:r>
      <w:r>
        <w:t xml:space="preserve">for exact package scope.</w:t>
      </w:r>
    </w:p>
    <w:p>
      <w:pPr>
        <w:numPr>
          <w:ilvl w:val="0"/>
          <w:numId w:val="1197"/>
        </w:numPr>
        <w:pStyle w:val="Compact"/>
      </w:pPr>
      <w:r>
        <w:t xml:space="preserve">Stop the service.</w:t>
      </w:r>
    </w:p>
    <w:p>
      <w:pPr>
        <w:numPr>
          <w:ilvl w:val="0"/>
          <w:numId w:val="1197"/>
        </w:numPr>
        <w:pStyle w:val="Compact"/>
      </w:pPr>
      <w:r>
        <w:t xml:space="preserve">Restore the database from your off-computer copy using Postgres’s tools, as above.</w:t>
      </w:r>
    </w:p>
    <w:p>
      <w:pPr>
        <w:numPr>
          <w:ilvl w:val="0"/>
          <w:numId w:val="1197"/>
        </w:numPr>
        <w:pStyle w:val="Compact"/>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numPr>
          <w:ilvl w:val="0"/>
          <w:numId w:val="1197"/>
        </w:numPr>
        <w:pStyle w:val="Compact"/>
      </w:pPr>
      <w:r>
        <w:t xml:space="preserve">Copy the media back.</w:t>
      </w:r>
    </w:p>
    <w:p>
      <w:pPr>
        <w:numPr>
          <w:ilvl w:val="0"/>
          <w:numId w:val="1197"/>
        </w:numPr>
        <w:pStyle w:val="Compact"/>
      </w:pPr>
      <w:r>
        <w:t xml:space="preserve">Start the service and check</w:t>
      </w:r>
      <w:r>
        <w:t xml:space="preserve"> </w:t>
      </w:r>
      <w:r>
        <w:rPr>
          <w:rStyle w:val="VerbatimChar"/>
        </w:rPr>
        <w:t xml:space="preserve">/health</w:t>
      </w:r>
      <w:r>
        <w:t xml:space="preserve"> </w:t>
      </w:r>
      <w:r>
        <w:t xml:space="preserve">and Readiness.</w:t>
      </w:r>
    </w:p>
    <w:p>
      <w:pPr>
        <w:numPr>
          <w:ilvl w:val="0"/>
          <w:numId w:val="1197"/>
        </w:numPr>
        <w:pStyle w:val="Compact"/>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82"/>
    <w:bookmarkStart w:id="38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numPr>
          <w:ilvl w:val="0"/>
          <w:numId w:val="1198"/>
        </w:numPr>
        <w:pStyle w:val="Compact"/>
      </w:pPr>
      <w:r>
        <w:t xml:space="preserve">It takes a verified database backup to</w:t>
      </w:r>
      <w:r>
        <w:t xml:space="preserve"> </w:t>
      </w:r>
      <w:r>
        <w:rPr>
          <w:rStyle w:val="VerbatimChar"/>
        </w:rPr>
        <w:t xml:space="preserve">C:\ProgramData\CivicCast\upgrade\backups\pre-&lt;new_version&gt;</w:t>
      </w:r>
      <w:r>
        <w:t xml:space="preserve">.</w:t>
      </w:r>
    </w:p>
    <w:p>
      <w:pPr>
        <w:numPr>
          <w:ilvl w:val="0"/>
          <w:numId w:val="1198"/>
        </w:numPr>
        <w:pStyle w:val="Compact"/>
      </w:pPr>
      <w:r>
        <w:t xml:space="preserve">It upgrades the program and migrates the database.</w:t>
      </w:r>
    </w:p>
    <w:p>
      <w:pPr>
        <w:numPr>
          <w:ilvl w:val="0"/>
          <w:numId w:val="1198"/>
        </w:numPr>
        <w:pStyle w:val="Compact"/>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Upgrade failed and was rolled back</w:t>
            </w:r>
          </w:p>
        </w:tc>
        <w:tc>
          <w:tcPr/>
          <w:p>
            <w:pPr>
              <w:pStyle w:val="Compact"/>
              <w:jc w:val="lef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The installer is older than the installed version</w:t>
            </w:r>
          </w:p>
        </w:tc>
        <w:tc>
          <w:tcPr/>
          <w:p>
            <w:pPr>
              <w:pStyle w:val="Compact"/>
              <w:jc w:val="left"/>
            </w:pPr>
            <w:r>
              <w:t xml:space="preserve">Use the newer installer</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Rollback failed</w:t>
            </w:r>
          </w:p>
        </w:tc>
        <w:tc>
          <w:tcPr/>
          <w:p>
            <w:pPr>
              <w:pStyle w:val="Compact"/>
              <w:jc w:val="left"/>
            </w:pPr>
            <w:r>
              <w:t xml:space="preserve">Read</w:t>
            </w:r>
            <w:r>
              <w:t xml:space="preserve"> </w:t>
            </w:r>
            <w:r>
              <w:rPr>
                <w:rStyle w:val="VerbatimChar"/>
              </w:rPr>
              <w:t xml:space="preserve">UPGRADE-RECOVERY.md</w:t>
            </w:r>
            <w:r>
              <w:t xml:space="preserve"> </w:t>
            </w:r>
            <w:r>
              <w:t xml:space="preserve">first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stale journal from an earlier attempt exists</w:t>
            </w:r>
          </w:p>
        </w:tc>
        <w:tc>
          <w:tcPr/>
          <w:p>
            <w:pPr>
              <w:pStyle w:val="Compact"/>
              <w:jc w:val="lef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Cs/>
          <w:b/>
        </w:rPr>
        <w:t xml:space="preserve">Upgrade verification:</w:t>
      </w:r>
      <w:r>
        <w:t xml:space="preserve"> </w:t>
      </w:r>
      <w:r>
        <w:t xml:space="preserve">Read the</w:t>
      </w:r>
      <w:r>
        <w:t xml:space="preserve"> </w:t>
      </w:r>
      <w:hyperlink r:id="rId21">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3"/>
    <w:bookmarkStart w:id="384" w:name="capacity-guidance"/>
    <w:p>
      <w:pPr>
        <w:pStyle w:val="Heading3"/>
      </w:pPr>
      <w:r>
        <w:t xml:space="preserve">Capacity guidance</w:t>
      </w:r>
    </w:p>
    <w:p>
      <w:pPr>
        <w:pStyle w:val="FirstParagraph"/>
      </w:pPr>
      <w:r>
        <w:t xml:space="preserve">The 72-hour three-channel host measurement is recorded in the</w:t>
      </w:r>
      <w:r>
        <w:t xml:space="preserve"> </w:t>
      </w:r>
      <w:hyperlink r:id="rId22">
        <w:r>
          <w:rPr>
            <w:rStyle w:val="Hyperlink"/>
          </w:rPr>
          <w:t xml:space="preserve">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numPr>
          <w:ilvl w:val="0"/>
          <w:numId w:val="1199"/>
        </w:numPr>
        <w:pStyle w:val="Compact"/>
      </w:pPr>
      <w:r>
        <w:t xml:space="preserve">The cache cap default is 60 GB. A 3-channel, 8-hour lab run used 46 GB of it.</w:t>
      </w:r>
    </w:p>
    <w:p>
      <w:pPr>
        <w:numPr>
          <w:ilvl w:val="0"/>
          <w:numId w:val="1199"/>
        </w:numPr>
        <w:pStyle w:val="Compact"/>
      </w:pPr>
      <w:r>
        <w:t xml:space="preserve">The longest conform in that run took 389 seconds.</w:t>
      </w:r>
    </w:p>
    <w:p>
      <w:pPr>
        <w:numPr>
          <w:ilvl w:val="0"/>
          <w:numId w:val="1199"/>
        </w:numPr>
        <w:pStyle w:val="Compact"/>
      </w:pPr>
      <w:r>
        <w:t xml:space="preserve">That run used a single service process and had 0 holes in 50 program changes.</w:t>
      </w:r>
    </w:p>
    <w:p>
      <w:pPr>
        <w:numPr>
          <w:ilvl w:val="0"/>
          <w:numId w:val="1199"/>
        </w:numPr>
        <w:pStyle w:val="Compact"/>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22">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4"/>
    <w:bookmarkStart w:id="38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85"/>
    <w:bookmarkStart w:id="386" w:name="related-11"/>
    <w:p>
      <w:pPr>
        <w:pStyle w:val="Heading3"/>
      </w:pPr>
      <w:r>
        <w:t xml:space="preserve">Related</w:t>
      </w:r>
    </w:p>
    <w:p>
      <w:pPr>
        <w:numPr>
          <w:ilvl w:val="0"/>
          <w:numId w:val="1200"/>
        </w:numPr>
        <w:pStyle w:val="Compact"/>
      </w:pPr>
      <w:hyperlink w:anchor="ch-planning">
        <w:r>
          <w:rPr>
            <w:rStyle w:val="Hyperlink"/>
          </w:rPr>
          <w:t xml:space="preserve">Planning your station</w:t>
        </w:r>
      </w:hyperlink>
    </w:p>
    <w:p>
      <w:pPr>
        <w:numPr>
          <w:ilvl w:val="0"/>
          <w:numId w:val="1200"/>
        </w:numPr>
        <w:pStyle w:val="Compact"/>
      </w:pPr>
      <w:hyperlink w:anchor="ch-installing">
        <w:r>
          <w:rPr>
            <w:rStyle w:val="Hyperlink"/>
          </w:rPr>
          <w:t xml:space="preserve">Installing, first run, upgrading, uninstalling</w:t>
        </w:r>
      </w:hyperlink>
    </w:p>
    <w:p>
      <w:pPr>
        <w:numPr>
          <w:ilvl w:val="0"/>
          <w:numId w:val="1200"/>
        </w:numPr>
        <w:pStyle w:val="Compact"/>
      </w:pPr>
      <w:hyperlink w:anchor="ch-configuration">
        <w:r>
          <w:rPr>
            <w:rStyle w:val="Hyperlink"/>
          </w:rPr>
          <w:t xml:space="preserve">Configuring the station</w:t>
        </w:r>
      </w:hyperlink>
    </w:p>
    <w:p>
      <w:pPr>
        <w:numPr>
          <w:ilvl w:val="0"/>
          <w:numId w:val="1200"/>
        </w:numPr>
        <w:pStyle w:val="Compact"/>
      </w:pPr>
      <w:hyperlink w:anchor="ch-security">
        <w:r>
          <w:rPr>
            <w:rStyle w:val="Hyperlink"/>
          </w:rPr>
          <w:t xml:space="preserve">Security and privacy</w:t>
        </w:r>
      </w:hyperlink>
    </w:p>
    <w:p>
      <w:pPr>
        <w:numPr>
          <w:ilvl w:val="0"/>
          <w:numId w:val="1200"/>
        </w:numPr>
        <w:pStyle w:val="Compact"/>
      </w:pPr>
      <w:hyperlink w:anchor="ch-troubleshooting">
        <w:r>
          <w:rPr>
            <w:rStyle w:val="Hyperlink"/>
          </w:rPr>
          <w:t xml:space="preserve">Troubleshooting matrix</w:t>
        </w:r>
      </w:hyperlink>
    </w:p>
    <w:p>
      <w:pPr>
        <w:numPr>
          <w:ilvl w:val="0"/>
          <w:numId w:val="1200"/>
        </w:numPr>
        <w:pStyle w:val="Compact"/>
      </w:pPr>
      <w:hyperlink w:anchor="ch-something-wrong">
        <w:r>
          <w:rPr>
            <w:rStyle w:val="Hyperlink"/>
          </w:rPr>
          <w:t xml:space="preserve">When something looks wrong</w:t>
        </w:r>
      </w:hyperlink>
    </w:p>
    <w:p>
      <w:pPr>
        <w:numPr>
          <w:ilvl w:val="0"/>
          <w:numId w:val="1200"/>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21">
        <w:r>
          <w:rPr>
            <w:rStyle w:val="Hyperlink"/>
          </w:rPr>
          <w:t xml:space="preserve">Beta 15 verification record</w:t>
        </w:r>
      </w:hyperlink>
      <w:r>
        <w:t xml:space="preserve"> </w:t>
      </w:r>
      <w:r>
        <w:t xml:space="preserve">records this package’s installation checks and evidence limits. Complete first setup on the station computer and follow the network-exposure guidance below before making its resident portal available remotely.</w:t>
      </w:r>
    </w:p>
    <w:bookmarkStart w:id="388" w:name="before-you-start-12"/>
    <w:p>
      <w:pPr>
        <w:pStyle w:val="Heading3"/>
      </w:pPr>
      <w:r>
        <w:t xml:space="preserve">Before you start</w:t>
      </w:r>
    </w:p>
    <w:p>
      <w:pPr>
        <w:numPr>
          <w:ilvl w:val="0"/>
          <w:numId w:val="1201"/>
        </w:numPr>
        <w:pStyle w:val="Compact"/>
      </w:pPr>
      <w:r>
        <w:t xml:space="preserve">You need Administrator rights on the station computer, and the Setup admin role in the console for the staff-token API calls.</w:t>
      </w:r>
    </w:p>
    <w:p>
      <w:pPr>
        <w:numPr>
          <w:ilvl w:val="0"/>
          <w:numId w:val="1201"/>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201"/>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numPr>
          <w:ilvl w:val="0"/>
          <w:numId w:val="1202"/>
        </w:numPr>
        <w:pStyle w:val="Compact"/>
      </w:pPr>
      <w:r>
        <w:t xml:space="preserve">The station is built to be used</w:t>
      </w:r>
      <w:r>
        <w:t xml:space="preserve"> </w:t>
      </w:r>
      <w:r>
        <w:rPr>
          <w:bCs/>
          <w:b/>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numPr>
          <w:ilvl w:val="0"/>
          <w:numId w:val="1202"/>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202"/>
        </w:numPr>
        <w:pStyle w:val="Compact"/>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numPr>
          <w:ilvl w:val="0"/>
          <w:numId w:val="1202"/>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202"/>
        </w:numPr>
        <w:pStyle w:val="Compact"/>
      </w:pPr>
      <w:r>
        <w:t xml:space="preserve">The Windows service runs as LocalSystem (the most powerful local account). This was accepted by the owner (decision record ADR 0021) and is listed in the limitations below.</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3"/>
        </w:numPr>
        <w:pStyle w:val="Compact"/>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numPr>
          <w:ilvl w:val="0"/>
          <w:numId w:val="1203"/>
        </w:numPr>
        <w:pStyle w:val="Compact"/>
      </w:pPr>
      <w:r>
        <w:t xml:space="preserve">A token with no scopes has no roles.</w:t>
      </w:r>
    </w:p>
    <w:p>
      <w:pPr>
        <w:numPr>
          <w:ilvl w:val="0"/>
          <w:numId w:val="1203"/>
        </w:numPr>
        <w:pStyle w:val="Compact"/>
      </w:pPr>
      <w:r>
        <w:t xml:space="preserve">A request without a token gets HTTP 401 with</w:t>
      </w:r>
      <w:r>
        <w:t xml:space="preserve"> </w:t>
      </w:r>
      <w:r>
        <w:rPr>
          <w:rStyle w:val="VerbatimChar"/>
        </w:rPr>
        <w:t xml:space="preserve">Staff identity is required for this action.</w:t>
      </w:r>
    </w:p>
    <w:p>
      <w:pPr>
        <w:numPr>
          <w:ilvl w:val="0"/>
          <w:numId w:val="1203"/>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3"/>
        </w:numPr>
        <w:pStyle w:val="Compact"/>
      </w:pPr>
      <w:r>
        <w:t xml:space="preserve">The console cannot grant roles to people. Roles are decided when a token is issued.</w:t>
      </w:r>
    </w:p>
    <w:bookmarkEnd w:id="390"/>
    <w:bookmarkStart w:id="395" w:name="manage-staff-tokens"/>
    <w:p>
      <w:pPr>
        <w:pStyle w:val="Heading3"/>
      </w:pPr>
      <w:r>
        <w:t xml:space="preserve">Manage staff tokens</w:t>
      </w:r>
    </w:p>
    <w:p>
      <w:pPr>
        <w:pStyle w:val="FirstParagraph"/>
      </w:pPr>
      <w:r>
        <w:t xml:space="preserve">A</w:t>
      </w:r>
      <w:r>
        <w:t xml:space="preserve"> </w:t>
      </w:r>
      <w:r>
        <w:rPr>
          <w:bCs/>
          <w:b/>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token</w:t>
            </w:r>
          </w:p>
        </w:tc>
        <w:tc>
          <w:tcPr/>
          <w:p>
            <w:pPr>
              <w:pStyle w:val="Compact"/>
              <w:jc w:val="left"/>
            </w:pPr>
            <w:r>
              <w:t xml:space="preserve">Created when someone signs in at the console</w:t>
            </w:r>
          </w:p>
        </w:tc>
        <w:tc>
          <w:tcPr/>
          <w:p>
            <w:pPr>
              <w:pStyle w:val="Compact"/>
              <w:jc w:val="left"/>
            </w:pPr>
            <w:r>
              <w:rPr>
                <w:rStyle w:val="VerbatimChar"/>
              </w:rPr>
              <w:t xml:space="preserve">station-state.json</w:t>
            </w:r>
            <w:r>
              <w:t xml:space="preserve">, as a salted hash</w:t>
            </w:r>
          </w:p>
        </w:tc>
        <w:tc>
          <w:tcPr/>
          <w:p>
            <w:pPr>
              <w:pStyle w:val="Compact"/>
              <w:jc w:val="left"/>
            </w:pPr>
            <w:r>
              <w:t xml:space="preserve">Sign out, or the station evicts it (see below)</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391" w:name="issue-a-database-token"/>
    <w:p>
      <w:pPr>
        <w:pStyle w:val="Heading4"/>
      </w:pPr>
      <w:r>
        <w:t xml:space="preserve">Issue a database token</w:t>
      </w:r>
    </w:p>
    <w:p>
      <w:pPr>
        <w:numPr>
          <w:ilvl w:val="0"/>
          <w:numId w:val="1204"/>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4"/>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5"/>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5"/>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numPr>
          <w:ilvl w:val="0"/>
          <w:numId w:val="1206"/>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6"/>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6"/>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Cs/>
          <w:b/>
        </w:rPr>
        <w:t xml:space="preserve">First setup</w:t>
      </w:r>
      <w:r>
        <w:t xml:space="preserve">. Creating the first admin there makes:</w:t>
      </w:r>
    </w:p>
    <w:p>
      <w:pPr>
        <w:numPr>
          <w:ilvl w:val="0"/>
          <w:numId w:val="1207"/>
        </w:numPr>
        <w:pStyle w:val="Compact"/>
      </w:pPr>
      <w:r>
        <w:t xml:space="preserve">the first-admin username and password (the password must have at least 12 characters), and</w:t>
      </w:r>
    </w:p>
    <w:p>
      <w:pPr>
        <w:numPr>
          <w:ilvl w:val="0"/>
          <w:numId w:val="1207"/>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Cs/>
          <w:b/>
        </w:rPr>
        <w:t xml:space="preserve">Admin sign-in</w:t>
      </w:r>
      <w:r>
        <w:t xml:space="preserve">). If the password is lost,</w:t>
      </w:r>
      <w:r>
        <w:t xml:space="preserve"> </w:t>
      </w:r>
      <w:r>
        <w:rPr>
          <w:bCs/>
          <w:b/>
        </w:rPr>
        <w:t xml:space="preserve">Use recovery code</w:t>
      </w:r>
      <w:r>
        <w:t xml:space="preserve"> </w:t>
      </w:r>
      <w:r>
        <w:t xml:space="preserve">burns one of the 8 codes and sets a new password; it takes two clicks and warns you each time. The other browsers that are signed in stay signed in.</w:t>
      </w:r>
    </w:p>
    <w:bookmarkEnd w:id="396"/>
    <w:bookmarkStart w:id="397" w:name="what-the-server-enforces"/>
    <w:p>
      <w:pPr>
        <w:pStyle w:val="Heading4"/>
      </w:pPr>
      <w:r>
        <w:t xml:space="preserve">What the server enforces</w:t>
      </w:r>
    </w:p>
    <w:p>
      <w:pPr>
        <w:numPr>
          <w:ilvl w:val="0"/>
          <w:numId w:val="1208"/>
        </w:numPr>
        <w:pStyle w:val="Compact"/>
      </w:pPr>
      <w:r>
        <w:rPr>
          <w:bCs/>
          <w:b/>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Cs/>
          <w:b/>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numPr>
          <w:ilvl w:val="0"/>
          <w:numId w:val="1208"/>
        </w:numPr>
        <w:pStyle w:val="Compact"/>
      </w:pPr>
      <w:r>
        <w:t xml:space="preserve">The station keeps up to</w:t>
      </w:r>
      <w:r>
        <w:t xml:space="preserve"> </w:t>
      </w:r>
      <w:r>
        <w:rPr>
          <w:bCs/>
          <w:b/>
        </w:rPr>
        <w:t xml:space="preserve">20</w:t>
      </w:r>
      <w:r>
        <w:t xml:space="preserve"> </w:t>
      </w:r>
      <w:r>
        <w:t xml:space="preserve">console sessions at once and evicts the oldest when a 21st is created. The evicted browser sees</w:t>
      </w:r>
      <w:r>
        <w:t xml:space="preserve"> </w:t>
      </w:r>
      <w:r>
        <w:rPr>
          <w:bCs/>
          <w:b/>
        </w:rPr>
        <w:t xml:space="preserve">You were signed out</w:t>
      </w:r>
      <w:r>
        <w:t xml:space="preserve">. In testing we could not confirm that sessions expire by time.</w:t>
      </w:r>
    </w:p>
    <w:p>
      <w:pPr>
        <w:numPr>
          <w:ilvl w:val="0"/>
          <w:numId w:val="1208"/>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8"/>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9"/>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Cs/>
          <w:b/>
        </w:rPr>
        <w:t xml:space="preserve">Known issue (beta.11):</w:t>
      </w:r>
      <w:r>
        <w:t xml:space="preserve"> </w:t>
      </w:r>
      <w:r>
        <w:t xml:space="preserve">The loopback test looks only at the address the connection came from. If you put a reverse proxy</w:t>
      </w:r>
      <w:r>
        <w:t xml:space="preserve"> </w:t>
      </w:r>
      <w:r>
        <w:rPr>
          <w:bCs/>
          <w:b/>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w:t>
      </w:r>
      <w:r>
        <w:t xml:space="preserve">Failed attempts are limited</w:t>
      </w:r>
      <w:r>
        <w:t xml:space="preserve">”</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p>
        </w:tc>
        <w:tc>
          <w:tcPr/>
          <w:p>
            <w:pPr>
              <w:pStyle w:val="Compact"/>
              <w:jc w:val="left"/>
            </w:pPr>
            <w:r>
              <w:t xml:space="preserve">8000</w:t>
            </w:r>
          </w:p>
        </w:tc>
        <w:tc>
          <w:tcPr/>
          <w:p>
            <w:pPr>
              <w:pStyle w:val="Compact"/>
              <w:jc w:val="left"/>
            </w:pPr>
            <w:r>
              <w:t xml:space="preserve">The address is fixed in code. There is no setting that changes it.</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lockText"/>
      </w:pPr>
      <w:r>
        <w:rPr>
          <w:bCs/>
          <w:b/>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Cs/>
          <w:b/>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401"/>
    <w:bookmarkStart w:id="402" w:name="other-web-protections"/>
    <w:p>
      <w:pPr>
        <w:pStyle w:val="Heading4"/>
      </w:pPr>
      <w:r>
        <w:t xml:space="preserve">Other web protections</w:t>
      </w:r>
    </w:p>
    <w:p>
      <w:pPr>
        <w:numPr>
          <w:ilvl w:val="0"/>
          <w:numId w:val="1210"/>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10"/>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10"/>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10"/>
        </w:numPr>
        <w:pStyle w:val="Compact"/>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A staff bearer token, by role</w:t>
            </w:r>
          </w:p>
        </w:tc>
        <w:tc>
          <w:tcPr/>
          <w:p>
            <w:pPr>
              <w:pStyle w:val="Compact"/>
              <w:jc w:val="left"/>
            </w:pPr>
            <w:r>
              <w:t xml:space="preserve">Everything the operator console does.</w:t>
            </w:r>
          </w:p>
        </w:tc>
      </w:tr>
      <w:tr>
        <w:tc>
          <w:tcPr/>
          <w:p>
            <w:pPr>
              <w:pStyle w:val="Compact"/>
              <w:jc w:val="left"/>
            </w:pPr>
            <w:r>
              <w:rPr>
                <w:rStyle w:val="VerbatimChar"/>
              </w:rPr>
              <w:t xml:space="preserve">/api/setup/*</w:t>
            </w:r>
          </w:p>
        </w:tc>
        <w:tc>
          <w:tcPr/>
          <w:p>
            <w:pPr>
              <w:pStyle w:val="Compact"/>
              <w:jc w:val="left"/>
            </w:pPr>
            <w:r>
              <w:t xml:space="preserve">The station computer only; after setup, also a staff token</w:t>
            </w:r>
          </w:p>
        </w:tc>
        <w:tc>
          <w:tcPr/>
          <w:p>
            <w:pPr>
              <w:pStyle w:val="Compact"/>
              <w:jc w:val="left"/>
            </w:pPr>
            <w:r>
              <w:t xml:space="preserve">First setup, sign-in, recovery.</w:t>
            </w:r>
          </w:p>
        </w:tc>
      </w:tr>
      <w:tr>
        <w:tc>
          <w:tcPr/>
          <w:p>
            <w:pPr>
              <w:pStyle w:val="Compact"/>
              <w:jc w:val="left"/>
            </w:pPr>
            <w:r>
              <w:rPr>
                <w:rStyle w:val="VerbatimChar"/>
              </w:rPr>
              <w:t xml:space="preserve">/api/public/*</w:t>
            </w:r>
          </w:p>
        </w:tc>
        <w:tc>
          <w:tcPr/>
          <w:p>
            <w:pPr>
              <w:pStyle w:val="Compact"/>
              <w:jc w:val="left"/>
            </w:pPr>
            <w:r>
              <w:t xml:space="preserve">Anyone who can reach port 8000</w:t>
            </w:r>
          </w:p>
        </w:tc>
        <w:tc>
          <w:tcPr/>
          <w:p>
            <w:pPr>
              <w:pStyle w:val="Compact"/>
              <w:jc w:val="lef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Cs/>
          <w:b/>
        </w:rPr>
        <w:t xml:space="preserve">same computer</w:t>
      </w:r>
      <w:r>
        <w:t xml:space="preserve">.</w:t>
      </w:r>
    </w:p>
    <w:p>
      <w:pPr>
        <w:numPr>
          <w:ilvl w:val="0"/>
          <w:numId w:val="1211"/>
        </w:numPr>
        <w:pStyle w:val="Compact"/>
      </w:pPr>
      <w:r>
        <w:t xml:space="preserve">Install nginx, Caddy or Traefik on the station computer. The product does not install or manage one.</w:t>
      </w:r>
    </w:p>
    <w:p>
      <w:pPr>
        <w:numPr>
          <w:ilvl w:val="0"/>
          <w:numId w:val="1211"/>
        </w:numPr>
        <w:pStyle w:val="Compact"/>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numPr>
          <w:ilvl w:val="0"/>
          <w:numId w:val="1211"/>
        </w:numPr>
        <w:pStyle w:val="Compact"/>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numPr>
          <w:ilvl w:val="0"/>
          <w:numId w:val="1211"/>
        </w:numPr>
        <w:pStyle w:val="Compact"/>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numPr>
          <w:ilvl w:val="0"/>
          <w:numId w:val="1211"/>
        </w:numPr>
        <w:pStyle w:val="Compact"/>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numPr>
          <w:ilvl w:val="0"/>
          <w:numId w:val="1211"/>
        </w:numPr>
        <w:pStyle w:val="Compact"/>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numPr>
          <w:ilvl w:val="0"/>
          <w:numId w:val="1211"/>
        </w:numPr>
        <w:pStyle w:val="Compact"/>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Cs/>
          <w:b/>
        </w:rPr>
        <w:t xml:space="preserve">Warning:</w:t>
      </w:r>
      <w:r>
        <w:t xml:space="preserve"> </w:t>
      </w:r>
      <w:r>
        <w:t xml:space="preserve">Do not use a proxy that forwards everything. The pitfall under</w:t>
      </w:r>
      <w:r>
        <w:t xml:space="preserve"> </w:t>
      </w:r>
      <w:r>
        <w:t xml:space="preserve">“</w:t>
      </w:r>
      <w:r>
        <w:t xml:space="preserve">What the server enforces</w:t>
      </w:r>
      <w:r>
        <w:t xml:space="preserve">”</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numPr>
          <w:ilvl w:val="0"/>
          <w:numId w:val="1212"/>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12"/>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12"/>
        </w:numPr>
        <w:pStyle w:val="Compact"/>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numPr>
          <w:ilvl w:val="0"/>
          <w:numId w:val="1213"/>
        </w:numPr>
        <w:pStyle w:val="Compact"/>
      </w:pPr>
      <w:r>
        <w:t xml:space="preserve">A subscriber’s e-mail address is stored encrypted with AES-GCM. Confirmation and unsubscribe links carry signed tokens.</w:t>
      </w:r>
    </w:p>
    <w:p>
      <w:pPr>
        <w:numPr>
          <w:ilvl w:val="0"/>
          <w:numId w:val="1213"/>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13"/>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numPr>
          <w:ilvl w:val="0"/>
          <w:numId w:val="1214"/>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5"/>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5"/>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5"/>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5"/>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reverse proxy on the same computer defeats the loopback tests.</w:t>
            </w:r>
          </w:p>
        </w:tc>
        <w:tc>
          <w:tcPr/>
          <w:p>
            <w:pPr>
              <w:pStyle w:val="Compact"/>
              <w:jc w:val="lef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jc w:val="left"/>
            </w:pPr>
            <w:r>
              <w:t xml:space="preserve">E-007</w:t>
            </w:r>
          </w:p>
        </w:tc>
        <w:tc>
          <w:tcPr/>
          <w:p>
            <w:pPr>
              <w:pStyle w:val="Compact"/>
              <w:jc w:val="left"/>
            </w:pPr>
            <w:r>
              <w:t xml:space="preserve">The service and every child run as LocalSystem. Owner-accepted (ADR 0021).</w:t>
            </w:r>
          </w:p>
        </w:tc>
        <w:tc>
          <w:tcPr/>
          <w:p>
            <w:pPr>
              <w:pStyle w:val="Compact"/>
              <w:jc w:val="left"/>
            </w:pPr>
            <w:r>
              <w:t xml:space="preserve">Treat the station computer as a single-purpose appliance. Give no one else a login on it.</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w:t>
            </w:r>
            <w:r>
              <w:t xml:space="preserve"> </w:t>
            </w:r>
            <w:r>
              <w:rPr>
                <w:rStyle w:val="VerbatimChar"/>
              </w:rPr>
              <w:t xml:space="preserve">/api/staff/*</w:t>
            </w:r>
            <w:r>
              <w:t xml:space="preserve"> </w:t>
            </w:r>
            <w:r>
              <w:t xml:space="preserve">on loopback.</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13"/>
    <w:bookmarkStart w:id="414" w:name="related-12"/>
    <w:p>
      <w:pPr>
        <w:pStyle w:val="Heading3"/>
      </w:pPr>
      <w:r>
        <w:t xml:space="preserve">Related</w:t>
      </w:r>
    </w:p>
    <w:p>
      <w:pPr>
        <w:numPr>
          <w:ilvl w:val="0"/>
          <w:numId w:val="1216"/>
        </w:numPr>
        <w:pStyle w:val="Compact"/>
      </w:pPr>
      <w:hyperlink w:anchor="ch-signing-in">
        <w:r>
          <w:rPr>
            <w:rStyle w:val="Hyperlink"/>
          </w:rPr>
          <w:t xml:space="preserve">Signing in and finding your way around</w:t>
        </w:r>
      </w:hyperlink>
    </w:p>
    <w:p>
      <w:pPr>
        <w:numPr>
          <w:ilvl w:val="0"/>
          <w:numId w:val="1216"/>
        </w:numPr>
        <w:pStyle w:val="Compact"/>
      </w:pPr>
      <w:hyperlink w:anchor="ch-operations">
        <w:r>
          <w:rPr>
            <w:rStyle w:val="Hyperlink"/>
          </w:rPr>
          <w:t xml:space="preserve">Running it day to day</w:t>
        </w:r>
      </w:hyperlink>
    </w:p>
    <w:p>
      <w:pPr>
        <w:numPr>
          <w:ilvl w:val="0"/>
          <w:numId w:val="1216"/>
        </w:numPr>
        <w:pStyle w:val="Compact"/>
      </w:pPr>
      <w:hyperlink w:anchor="ch-configuration">
        <w:r>
          <w:rPr>
            <w:rStyle w:val="Hyperlink"/>
          </w:rPr>
          <w:t xml:space="preserve">Configuring the station</w:t>
        </w:r>
      </w:hyperlink>
    </w:p>
    <w:p>
      <w:pPr>
        <w:numPr>
          <w:ilvl w:val="0"/>
          <w:numId w:val="1216"/>
        </w:numPr>
        <w:pStyle w:val="Compact"/>
      </w:pPr>
      <w:hyperlink w:anchor="ch-integrations">
        <w:r>
          <w:rPr>
            <w:rStyle w:val="Hyperlink"/>
          </w:rPr>
          <w:t xml:space="preserve">Cable headend, streaming, CDN, federation, emergency alerts, the API</w:t>
        </w:r>
      </w:hyperlink>
    </w:p>
    <w:p>
      <w:pPr>
        <w:numPr>
          <w:ilvl w:val="0"/>
          <w:numId w:val="1216"/>
        </w:numPr>
        <w:pStyle w:val="Compact"/>
      </w:pPr>
      <w:hyperlink w:anchor="ch-troubleshooting">
        <w:r>
          <w:rPr>
            <w:rStyle w:val="Hyperlink"/>
          </w:rPr>
          <w:t xml:space="preserve">Troubleshooting matrix</w:t>
        </w:r>
      </w:hyperlink>
    </w:p>
    <w:p>
      <w:pPr>
        <w:numPr>
          <w:ilvl w:val="0"/>
          <w:numId w:val="1216"/>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0"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p>
      <w:pPr>
        <w:pStyle w:val="BlockText"/>
      </w:pPr>
      <w:r>
        <w:rPr>
          <w:bCs/>
          <w:b/>
        </w:rPr>
        <w:t xml:space="preserve">Package checks:</w:t>
      </w:r>
      <w:r>
        <w:t xml:space="preserve"> </w:t>
      </w:r>
      <w:r>
        <w:t xml:space="preserve">The</w:t>
      </w:r>
      <w:r>
        <w:t xml:space="preserve"> </w:t>
      </w:r>
      <w:hyperlink r:id="rId21">
        <w:r>
          <w:rPr>
            <w:rStyle w:val="Hyperlink"/>
          </w:rPr>
          <w:t xml:space="preserve">Beta 15 verification record</w:t>
        </w:r>
      </w:hyperlink>
      <w:r>
        <w:t xml:space="preserve"> </w:t>
      </w:r>
      <w:r>
        <w:t xml:space="preserve">states the current package’s installation observations and limits.</w:t>
      </w:r>
    </w:p>
    <w:bookmarkStart w:id="416" w:name="before-you-start-13"/>
    <w:p>
      <w:pPr>
        <w:pStyle w:val="Heading3"/>
      </w:pPr>
      <w:r>
        <w:t xml:space="preserve">Before you start</w:t>
      </w:r>
    </w:p>
    <w:p>
      <w:pPr>
        <w:numPr>
          <w:ilvl w:val="0"/>
          <w:numId w:val="1217"/>
        </w:numPr>
        <w:pStyle w:val="Compact"/>
      </w:pPr>
      <w:r>
        <w:rPr>
          <w:bCs/>
          <w:b/>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7"/>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7"/>
        </w:numPr>
        <w:pStyle w:val="Compact"/>
      </w:pPr>
      <w:r>
        <w:rPr>
          <w:bCs/>
          <w:b/>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numPr>
          <w:ilvl w:val="0"/>
          <w:numId w:val="1217"/>
        </w:numPr>
        <w:pStyle w:val="Compact"/>
      </w:pPr>
      <w:r>
        <w:rPr>
          <w:bCs/>
          <w:b/>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numPr>
          <w:ilvl w:val="0"/>
          <w:numId w:val="1217"/>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7"/>
        </w:numPr>
        <w:pStyle w:val="Compact"/>
      </w:pPr>
      <w:r>
        <w:rPr>
          <w:bCs/>
          <w:b/>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21">
        <w:r>
          <w:rPr>
            <w:rStyle w:val="Hyperlink"/>
          </w:rPr>
          <w:t xml:space="preserve">Beta 15 record</w:t>
        </w:r>
      </w:hyperlink>
      <w:r>
        <w:t xml:space="preserve"> </w:t>
      </w:r>
      <w:r>
        <w:t xml:space="preserve">states its package limits.</w:t>
      </w:r>
    </w:p>
    <w:bookmarkEnd w:id="418"/>
    <w:bookmarkStart w:id="419" w:name="sign-in-1"/>
    <w:p>
      <w:pPr>
        <w:pStyle w:val="Heading3"/>
      </w:pPr>
      <w:r>
        <w:t xml:space="preserve">Sign-in</w:t>
      </w:r>
    </w:p>
    <w:p>
      <w:pPr>
        <w:pStyle w:val="FirstParagraph"/>
      </w:pPr>
      <w:r>
        <w:t xml:space="preserve">There is no separate login page. Sign-in is on the</w:t>
      </w:r>
      <w:r>
        <w:t xml:space="preserve"> </w:t>
      </w:r>
      <w:r>
        <w:rPr>
          <w:bCs/>
          <w:b/>
        </w:rPr>
        <w:t xml:space="preserve">First Setup</w:t>
      </w:r>
      <w:r>
        <w:t xml:space="preserve"> </w:t>
      </w:r>
      <w:r>
        <w:t xml:space="preserve">screen (</w:t>
      </w:r>
      <w:r>
        <w:rPr>
          <w:rStyle w:val="VerbatimChar"/>
        </w:rPr>
        <w:t xml:space="preserve">#/setup</w:t>
      </w:r>
      <w:r>
        <w:t xml:space="preserve">), in the</w:t>
      </w:r>
      <w:r>
        <w:t xml:space="preserve"> </w:t>
      </w:r>
      <w:r>
        <w:rPr>
          <w:bCs/>
          <w:b/>
        </w:rPr>
        <w:t xml:space="preserve">Admin sign-in</w:t>
      </w:r>
      <w:r>
        <w:t xml:space="preserve"> </w:t>
      </w:r>
      <w:r>
        <w:t xml:space="preserve">card.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The console has no screen that grants roles.</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jc w:val="left"/>
            </w:pPr>
            <w:r>
              <w:t xml:space="preserve">The channel’s live web stream stayed frozen for more than 30 seconds after the relay was healed, and 3 worker restarts in the last hour are already spent.</w:t>
            </w:r>
          </w:p>
        </w:tc>
        <w:tc>
          <w:tcPr/>
          <w:p>
            <w:pPr>
              <w:pStyle w:val="Compact"/>
              <w:jc w:val="lef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jc w:val="left"/>
            </w:pPr>
            <w:r>
              <w:t xml:space="preserve">A person has to act. Stop and start the channel from</w:t>
            </w:r>
            <w:r>
              <w:t xml:space="preserve"> </w:t>
            </w:r>
            <w:r>
              <w:rPr>
                <w:bCs/>
                <w:b/>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times. Remember that times typed on schedule screens are UTC.</w:t>
            </w:r>
          </w:p>
        </w:tc>
      </w:tr>
    </w:tbl>
    <w:p>
      <w:pPr>
        <w:pStyle w:val="BlockText"/>
      </w:pPr>
      <w:r>
        <w:rPr>
          <w:bCs/>
          <w:b/>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time was typed as UTC.</w:t>
            </w:r>
          </w:p>
        </w:tc>
        <w:tc>
          <w:tcPr/>
          <w:p>
            <w:pPr>
              <w:pStyle w:val="Compact"/>
              <w:jc w:val="left"/>
            </w:pPr>
            <w:r>
              <w:t xml:space="preserve">Compare the time on the job with the computer’s clock.</w:t>
            </w:r>
          </w:p>
        </w:tc>
        <w:tc>
          <w:tcPr/>
          <w:p>
            <w:pPr>
              <w:pStyle w:val="Compact"/>
              <w:jc w:val="left"/>
            </w:pPr>
            <w:r>
              <w:t xml:space="preserve">Re-enter the time in UTC.</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w:t>
      </w:r>
      <w:r>
        <w:t xml:space="preserve">future</w:t>
      </w:r>
      <w:r>
        <w:t xml:space="preserve">”</w:t>
      </w:r>
      <w:r>
        <w:t xml:space="preserve">: nothing is mailed or posted on publish (the owner parked real sends on 2026-09-02).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mailing list or fediverse follower did not hear about a new recording</w:t>
            </w:r>
          </w:p>
        </w:tc>
        <w:tc>
          <w:tcPr/>
          <w:p>
            <w:pPr>
              <w:pStyle w:val="Compact"/>
              <w:jc w:val="left"/>
            </w:pPr>
            <w:r>
              <w:t xml:space="preserve">Automatic subscriber notifications are not connected to publishing, and federation is off by default.</w:t>
            </w:r>
          </w:p>
        </w:tc>
        <w:tc>
          <w:tcPr/>
          <w:p>
            <w:pPr>
              <w:pStyle w:val="Compact"/>
              <w:jc w:val="left"/>
            </w:pPr>
            <w:r>
              <w:t xml:space="preserve">Nothing is sent by design.</w:t>
            </w:r>
          </w:p>
        </w:tc>
        <w:tc>
          <w:tcPr/>
          <w:p>
            <w:pPr>
              <w:pStyle w:val="Compact"/>
              <w:jc w:val="left"/>
            </w:pPr>
            <w:r>
              <w:t xml:space="preserve">None automatically in beta.11.</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The current package checks do not include end-to-end CDN upload;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31"/>
    <w:bookmarkStart w:id="432"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It saves a temporary, size-checked recovery copy before replacing files, re-verifies packs, runs the database upgrade and restores the prior application and station state if a later step fails. Setup refuses to put an older version over a newer one.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upgrade failed and the rollback also failed.</w:t>
            </w:r>
          </w:p>
        </w:tc>
        <w:tc>
          <w:tcPr/>
          <w:p>
            <w:pPr>
              <w:pStyle w:val="Compact"/>
              <w:jc w:val="left"/>
            </w:pPr>
            <w:r>
              <w:rPr>
                <w:rStyle w:val="VerbatimChar"/>
              </w:rPr>
              <w:t xml:space="preserve">C:\ProgramData\CivicCast\upgrade\UPGRADE-RECOVERY.md</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Setup attempts to restore the previous application and station state; if it reports exit 136, keep recovery files and follow the exit-136 instructions.</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then restores the pre-setup application and station state when automatic recovery succeeds.</w:t>
            </w:r>
          </w:p>
        </w:tc>
        <w:tc>
          <w:tcPr/>
          <w:p>
            <w:pPr>
              <w:pStyle w:val="Compact"/>
              <w:jc w:val="left"/>
            </w:pP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Read the reason, fix it, and run setup again. The previous service start mode is restored with the prior installation.</w:t>
            </w:r>
          </w:p>
        </w:tc>
      </w:tr>
      <w:tr>
        <w:tc>
          <w:tcPr/>
          <w:p>
            <w:pPr>
              <w:pStyle w:val="Compact"/>
              <w:jc w:val="left"/>
            </w:pPr>
            <w:r>
              <w:t xml:space="preserve">Setup exit 128</w:t>
            </w:r>
          </w:p>
        </w:tc>
        <w:tc>
          <w:tcPr/>
          <w:p>
            <w:pPr>
              <w:pStyle w:val="Compact"/>
              <w:jc w:val="left"/>
            </w:pPr>
            <w:r>
              <w:t xml:space="preserve">An earlier failed upgrade’s journal is still on disk. Setup restores the pre-setup state when automatic recovery succeeds.</w:t>
            </w:r>
          </w:p>
        </w:tc>
        <w:tc>
          <w:tcPr/>
          <w:p>
            <w:pPr>
              <w:pStyle w:val="Compact"/>
              <w:jc w:val="left"/>
            </w:pPr>
            <w:r>
              <w:rPr>
                <w:rStyle w:val="VerbatimChar"/>
              </w:rPr>
              <w:t xml:space="preserve">upgrade\upgrade-journal.json</w:t>
            </w:r>
            <w:r>
              <w:t xml:space="preserve"> </w:t>
            </w:r>
            <w:r>
              <w:t xml:space="preserve">exists.</w:t>
            </w:r>
          </w:p>
        </w:tc>
        <w:tc>
          <w:tcPr/>
          <w:p>
            <w:pPr>
              <w:pStyle w:val="Compact"/>
              <w:jc w:val="left"/>
            </w:pPr>
            <w:r>
              <w:t xml:space="preserve">Move that file aside (do not delete it) and run setup again.</w:t>
            </w:r>
          </w:p>
        </w:tc>
      </w:tr>
      <w:tr>
        <w:tc>
          <w:tcPr/>
          <w:p>
            <w:pPr>
              <w:pStyle w:val="Compact"/>
              <w:jc w:val="left"/>
            </w:pPr>
            <w:r>
              <w:t xml:space="preserve">Setup exit 129</w:t>
            </w:r>
          </w:p>
        </w:tc>
        <w:tc>
          <w:tcPr/>
          <w:p>
            <w:pPr>
              <w:pStyle w:val="Compact"/>
              <w:jc w:val="left"/>
            </w:pPr>
            <w:r>
              <w:t xml:space="preserve">An older setup was run over a newer install. A defensive late refusal restores the pre-setup state when automatic recovery succeeds.</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newer installed version. If recovery did not complete, keep the recovery files and follow exit 136.</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8"/>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8"/>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8"/>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8"/>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8"/>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8"/>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8"/>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8"/>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Upgrade failed and the rollback failed. See</w:t>
            </w:r>
            <w:r>
              <w:t xml:space="preserve"> </w:t>
            </w:r>
            <w:r>
              <w:rPr>
                <w:rStyle w:val="VerbatimChar"/>
              </w:rPr>
              <w:t xml:space="preserv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over a newer install.</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Automatic restoration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35"/>
    <w:bookmarkEnd w:id="436"/>
    <w:bookmarkStart w:id="437" w:name="rotation-and-source-preview-checks"/>
    <w:p>
      <w:pPr>
        <w:pStyle w:val="Heading3"/>
      </w:pPr>
      <w:r>
        <w:t xml:space="preserve">Rotation and source-preview checks</w:t>
      </w:r>
    </w:p>
    <w:p>
      <w:pPr>
        <w:numPr>
          <w:ilvl w:val="0"/>
          <w:numId w:val="1219"/>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9"/>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9"/>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related-13"/>
    <w:p>
      <w:pPr>
        <w:pStyle w:val="Heading3"/>
      </w:pPr>
      <w:r>
        <w:t xml:space="preserve">Related</w:t>
      </w:r>
    </w:p>
    <w:p>
      <w:pPr>
        <w:numPr>
          <w:ilvl w:val="0"/>
          <w:numId w:val="1220"/>
        </w:numPr>
        <w:pStyle w:val="Compact"/>
      </w:pPr>
      <w:hyperlink w:anchor="ch-signing-in">
        <w:r>
          <w:rPr>
            <w:rStyle w:val="Hyperlink"/>
          </w:rPr>
          <w:t xml:space="preserve">Signing in and finding your way around</w:t>
        </w:r>
      </w:hyperlink>
    </w:p>
    <w:p>
      <w:pPr>
        <w:numPr>
          <w:ilvl w:val="0"/>
          <w:numId w:val="1220"/>
        </w:numPr>
        <w:pStyle w:val="Compact"/>
      </w:pPr>
      <w:hyperlink w:anchor="ch-running-meeting">
        <w:r>
          <w:rPr>
            <w:rStyle w:val="Hyperlink"/>
          </w:rPr>
          <w:t xml:space="preserve">Running the meeting</w:t>
        </w:r>
      </w:hyperlink>
    </w:p>
    <w:p>
      <w:pPr>
        <w:numPr>
          <w:ilvl w:val="0"/>
          <w:numId w:val="1220"/>
        </w:numPr>
        <w:pStyle w:val="Compact"/>
      </w:pPr>
      <w:hyperlink w:anchor="ch-publishing">
        <w:r>
          <w:rPr>
            <w:rStyle w:val="Hyperlink"/>
          </w:rPr>
          <w:t xml:space="preserve">Publishing, and what residents see</w:t>
        </w:r>
      </w:hyperlink>
    </w:p>
    <w:p>
      <w:pPr>
        <w:numPr>
          <w:ilvl w:val="0"/>
          <w:numId w:val="1220"/>
        </w:numPr>
        <w:pStyle w:val="Compact"/>
      </w:pPr>
      <w:hyperlink w:anchor="ch-something-wrong">
        <w:r>
          <w:rPr>
            <w:rStyle w:val="Hyperlink"/>
          </w:rPr>
          <w:t xml:space="preserve">When something looks wrong</w:t>
        </w:r>
      </w:hyperlink>
    </w:p>
    <w:p>
      <w:pPr>
        <w:numPr>
          <w:ilvl w:val="0"/>
          <w:numId w:val="1220"/>
        </w:numPr>
        <w:pStyle w:val="Compact"/>
      </w:pPr>
      <w:hyperlink w:anchor="ch-installing">
        <w:r>
          <w:rPr>
            <w:rStyle w:val="Hyperlink"/>
          </w:rPr>
          <w:t xml:space="preserve">Installing, first run, upgrading, uninstalling</w:t>
        </w:r>
      </w:hyperlink>
    </w:p>
    <w:p>
      <w:pPr>
        <w:numPr>
          <w:ilvl w:val="0"/>
          <w:numId w:val="1220"/>
        </w:numPr>
        <w:pStyle w:val="Compact"/>
      </w:pPr>
      <w:hyperlink w:anchor="ch-operations">
        <w:r>
          <w:rPr>
            <w:rStyle w:val="Hyperlink"/>
          </w:rPr>
          <w:t xml:space="preserve">Running it day to day</w:t>
        </w:r>
      </w:hyperlink>
    </w:p>
    <w:p>
      <w:pPr>
        <w:numPr>
          <w:ilvl w:val="0"/>
          <w:numId w:val="1220"/>
        </w:numPr>
        <w:pStyle w:val="Compact"/>
      </w:pPr>
      <w:hyperlink w:anchor="ch-integrations">
        <w:r>
          <w:rPr>
            <w:rStyle w:val="Hyperlink"/>
          </w:rPr>
          <w:t xml:space="preserve">Cable headend, streaming, CDN, federation, emergency alerts, the API</w:t>
        </w:r>
      </w:hyperlink>
    </w:p>
    <w:bookmarkEnd w:id="439"/>
    <w:bookmarkEnd w:id="440"/>
    <w:bookmarkStart w:id="469"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p>
      <w:pPr>
        <w:pStyle w:val="BlockText"/>
      </w:pPr>
      <w:r>
        <w:rPr>
          <w:bCs/>
          <w:b/>
        </w:rPr>
        <w:t xml:space="preserve">Note:</w:t>
      </w:r>
      <w:r>
        <w:t xml:space="preserve"> </w:t>
      </w:r>
      <w:r>
        <w:t xml:space="preserve">This chapter describes Beta 15 configuration. The</w:t>
      </w:r>
      <w:r>
        <w:t xml:space="preserve"> </w:t>
      </w:r>
      <w:hyperlink r:id="rId21">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41" w:name="before-you-start-14"/>
    <w:p>
      <w:pPr>
        <w:pStyle w:val="Heading3"/>
      </w:pPr>
      <w:r>
        <w:t xml:space="preserve">Before you start</w:t>
      </w:r>
    </w:p>
    <w:p>
      <w:pPr>
        <w:numPr>
          <w:ilvl w:val="0"/>
          <w:numId w:val="1221"/>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21"/>
        </w:numPr>
        <w:pStyle w:val="Compact"/>
      </w:pPr>
      <w:r>
        <w:rPr>
          <w:bCs/>
          <w:b/>
        </w:rPr>
        <w:t xml:space="preserve">The station answers on</w:t>
      </w:r>
      <w:r>
        <w:rPr>
          <w:bCs/>
          <w:b/>
        </w:rPr>
        <w:t xml:space="preserve"> </w:t>
      </w:r>
      <w:r>
        <w:rPr>
          <w:rStyle w:val="VerbatimChar"/>
          <w:bCs/>
          <w:b/>
        </w:rPr>
        <w:t xml:space="preserve">127.0.0.1</w:t>
      </w:r>
      <w:r>
        <w:rPr>
          <w:bCs/>
          <w:b/>
        </w:rPr>
        <w:t xml:space="preserve"> </w:t>
      </w:r>
      <w:r>
        <w:rPr>
          <w:bCs/>
          <w:b/>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w:t>
      </w:r>
      <w:r>
        <w:t xml:space="preserve">HTTP API</w:t>
      </w:r>
      <w:r>
        <w:t xml:space="preserve">”</w:t>
      </w:r>
      <w:r>
        <w:t xml:space="preserve"> </w:t>
      </w:r>
      <w:r>
        <w:t xml:space="preserve">section below is therefore reached from the station computer itself, from a session on it, or through something you build in front of it.</w:t>
      </w:r>
    </w:p>
    <w:p>
      <w:pPr>
        <w:numPr>
          <w:ilvl w:val="0"/>
          <w:numId w:val="1221"/>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21"/>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21"/>
        </w:numPr>
        <w:pStyle w:val="Compact"/>
      </w:pPr>
      <w:r>
        <w:rPr>
          <w:bCs/>
          <w:b/>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numPr>
          <w:ilvl w:val="0"/>
          <w:numId w:val="1221"/>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1"/>
    <w:bookmarkStart w:id="442"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Cs/>
          <w:b/>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Cs/>
          <w:b/>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2"/>
    <w:bookmarkStart w:id="449"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43"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3"/>
    <w:bookmarkStart w:id="447"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5" name="Picture"/>
            <a:graphic>
              <a:graphicData uri="http://schemas.openxmlformats.org/drawingml/2006/picture">
                <pic:pic>
                  <pic:nvPicPr>
                    <pic:cNvPr descr="manual/diagrams/d02faad09291.png" id="446" name="Picture"/>
                    <pic:cNvPicPr>
                      <a:picLocks noChangeArrowheads="1" noChangeAspect="1"/>
                    </pic:cNvPicPr>
                  </pic:nvPicPr>
                  <pic:blipFill>
                    <a:blip r:embed="rId444"/>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7"/>
    <w:bookmarkStart w:id="448"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8"/>
    <w:bookmarkEnd w:id="449"/>
    <w:bookmarkStart w:id="450"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50"/>
    <w:bookmarkStart w:id="452"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1"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local storage server (rsync or ZFS)</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51"/>
    <w:bookmarkEnd w:id="452"/>
    <w:bookmarkStart w:id="453"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22"/>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22"/>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22"/>
        </w:numPr>
        <w:pStyle w:val="Compact"/>
      </w:pPr>
      <w:r>
        <w:t xml:space="preserve">Restart the service.</w:t>
      </w:r>
    </w:p>
    <w:p>
      <w:pPr>
        <w:numPr>
          <w:ilvl w:val="0"/>
          <w:numId w:val="1222"/>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3"/>
    <w:bookmarkStart w:id="454"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23"/>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w:t>
      </w:r>
      <w:r>
        <w:rPr>
          <w:rStyle w:val="OperatorTok"/>
        </w:rPr>
        <w:t xml:space="preserve">-</w:t>
      </w:r>
      <w:r>
        <w:rPr>
          <w:rStyle w:val="NormalTok"/>
        </w:rPr>
        <w:t xml:space="preserve">public</w:t>
      </w:r>
      <w:r>
        <w:rPr>
          <w:rStyle w:val="OperatorTok"/>
        </w:rPr>
        <w:t xml:space="preserve">-</w:t>
      </w:r>
      <w:r>
        <w:rPr>
          <w:rStyle w:val="NormalTok"/>
        </w:rPr>
        <w:t xml:space="preserve">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23"/>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4"/>
    <w:bookmarkStart w:id="456"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5"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BlockText"/>
      </w:pPr>
      <w:r>
        <w:rPr>
          <w:bCs/>
          <w:b/>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5"/>
    <w:bookmarkEnd w:id="456"/>
    <w:bookmarkStart w:id="460" w:name="webhooks-and-subscriptions"/>
    <w:p>
      <w:pPr>
        <w:pStyle w:val="Heading3"/>
      </w:pPr>
      <w:r>
        <w:t xml:space="preserve">Webhooks and subscriptions</w:t>
      </w:r>
    </w:p>
    <w:p>
      <w:pPr>
        <w:pStyle w:val="FirstParagraph"/>
      </w:pPr>
      <w:r>
        <w:t xml:space="preserve">There are three different webhook features. Keep them apart.</w:t>
      </w:r>
    </w:p>
    <w:bookmarkStart w:id="457"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Cs/>
          <w:b/>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w:t>
      </w:r>
      <w:r>
        <w:t xml:space="preserve">confirmation</w:t>
      </w:r>
      <w:r>
        <w:t xml:space="preserve">”</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7"/>
    <w:bookmarkStart w:id="458"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58"/>
    <w:bookmarkStart w:id="459"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9"/>
    <w:bookmarkEnd w:id="460"/>
    <w:bookmarkStart w:id="461"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61"/>
    <w:bookmarkStart w:id="466"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2"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62"/>
    <w:bookmarkStart w:id="463"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63"/>
    <w:bookmarkStart w:id="464"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4"/>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4"/>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4"/>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4"/>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4"/>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4"/>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4"/>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4"/>
    <w:bookmarkStart w:id="465"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5"/>
    <w:bookmarkEnd w:id="466"/>
    <w:bookmarkStart w:id="467" w:name="if-it-did-not-work-14"/>
    <w:p>
      <w:pPr>
        <w:pStyle w:val="Heading3"/>
      </w:pPr>
      <w:r>
        <w:t xml:space="preserve">If it did not work</w:t>
      </w:r>
    </w:p>
    <w:p>
      <w:pPr>
        <w:numPr>
          <w:ilvl w:val="0"/>
          <w:numId w:val="1225"/>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5"/>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5"/>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5"/>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5"/>
        </w:numPr>
        <w:pStyle w:val="Compact"/>
      </w:pPr>
      <w:r>
        <w:rPr>
          <w:bCs/>
          <w:b/>
        </w:rPr>
        <w:t xml:space="preserve">Federation does nothing.</w:t>
      </w:r>
      <w:r>
        <w:t xml:space="preserve"> </w:t>
      </w:r>
      <w:r>
        <w:t xml:space="preserve">One of the four conditions above is missing. There is no error message.</w:t>
      </w:r>
    </w:p>
    <w:p>
      <w:pPr>
        <w:numPr>
          <w:ilvl w:val="0"/>
          <w:numId w:val="1225"/>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5"/>
        </w:numPr>
        <w:pStyle w:val="Compact"/>
      </w:pPr>
      <w:r>
        <w:rPr>
          <w:bCs/>
          <w:b/>
        </w:rPr>
        <w:t xml:space="preserve">A call returns 401 or 403.</w:t>
      </w:r>
      <w:r>
        <w:t xml:space="preserve"> </w:t>
      </w:r>
      <w:r>
        <w:t xml:space="preserve">Check the token and the role.</w:t>
      </w:r>
    </w:p>
    <w:p>
      <w:pPr>
        <w:numPr>
          <w:ilvl w:val="0"/>
          <w:numId w:val="1225"/>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7"/>
    <w:bookmarkStart w:id="468" w:name="related-14"/>
    <w:p>
      <w:pPr>
        <w:pStyle w:val="Heading3"/>
      </w:pPr>
      <w:r>
        <w:t xml:space="preserve">Related</w:t>
      </w:r>
    </w:p>
    <w:p>
      <w:pPr>
        <w:numPr>
          <w:ilvl w:val="0"/>
          <w:numId w:val="1226"/>
        </w:numPr>
        <w:pStyle w:val="Compact"/>
      </w:pPr>
      <w:hyperlink w:anchor="ch-troubleshooting">
        <w:r>
          <w:rPr>
            <w:rStyle w:val="Hyperlink"/>
          </w:rPr>
          <w:t xml:space="preserve">Troubleshooting matrix</w:t>
        </w:r>
      </w:hyperlink>
    </w:p>
    <w:p>
      <w:pPr>
        <w:numPr>
          <w:ilvl w:val="0"/>
          <w:numId w:val="1226"/>
        </w:numPr>
        <w:pStyle w:val="Compact"/>
      </w:pPr>
      <w:hyperlink w:anchor="ch-configuration">
        <w:r>
          <w:rPr>
            <w:rStyle w:val="Hyperlink"/>
          </w:rPr>
          <w:t xml:space="preserve">Configuring the station</w:t>
        </w:r>
      </w:hyperlink>
    </w:p>
    <w:p>
      <w:pPr>
        <w:numPr>
          <w:ilvl w:val="0"/>
          <w:numId w:val="1226"/>
        </w:numPr>
        <w:pStyle w:val="Compact"/>
      </w:pPr>
      <w:hyperlink w:anchor="ch-operations">
        <w:r>
          <w:rPr>
            <w:rStyle w:val="Hyperlink"/>
          </w:rPr>
          <w:t xml:space="preserve">Running it day to day</w:t>
        </w:r>
      </w:hyperlink>
    </w:p>
    <w:p>
      <w:pPr>
        <w:numPr>
          <w:ilvl w:val="0"/>
          <w:numId w:val="1226"/>
        </w:numPr>
        <w:pStyle w:val="Compact"/>
      </w:pPr>
      <w:hyperlink w:anchor="ch-security">
        <w:r>
          <w:rPr>
            <w:rStyle w:val="Hyperlink"/>
          </w:rPr>
          <w:t xml:space="preserve">Security and privacy</w:t>
        </w:r>
      </w:hyperlink>
    </w:p>
    <w:p>
      <w:pPr>
        <w:numPr>
          <w:ilvl w:val="0"/>
          <w:numId w:val="1226"/>
        </w:numPr>
        <w:pStyle w:val="Compact"/>
      </w:pPr>
      <w:hyperlink w:anchor="ch-architecture">
        <w:r>
          <w:rPr>
            <w:rStyle w:val="Hyperlink"/>
          </w:rPr>
          <w:t xml:space="preserve">How CivicCast is built</w:t>
        </w:r>
      </w:hyperlink>
    </w:p>
    <w:p>
      <w:pPr>
        <w:numPr>
          <w:ilvl w:val="0"/>
          <w:numId w:val="1226"/>
        </w:numPr>
        <w:pStyle w:val="Compact"/>
      </w:pPr>
      <w:hyperlink w:anchor="ch-publishing">
        <w:r>
          <w:rPr>
            <w:rStyle w:val="Hyperlink"/>
          </w:rPr>
          <w:t xml:space="preserve">Publishing, and what residents see</w:t>
        </w:r>
      </w:hyperlink>
    </w:p>
    <w:p>
      <w:pPr>
        <w:numPr>
          <w:ilvl w:val="0"/>
          <w:numId w:val="1226"/>
        </w:numPr>
        <w:pStyle w:val="Compact"/>
      </w:pPr>
      <w:hyperlink w:anchor="ch-running-meeting">
        <w:r>
          <w:rPr>
            <w:rStyle w:val="Hyperlink"/>
          </w:rPr>
          <w:t xml:space="preserve">Running the meeting</w:t>
        </w:r>
      </w:hyperlink>
    </w:p>
    <w:bookmarkEnd w:id="468"/>
    <w:bookmarkEnd w:id="469"/>
    <w:bookmarkEnd w:id="470"/>
    <w:bookmarkStart w:id="542"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1"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Cs/>
          <w:b/>
        </w:rPr>
        <w:t xml:space="preserve">Note:</w:t>
      </w:r>
      <w:r>
        <w:t xml:space="preserve"> </w:t>
      </w:r>
      <w:r>
        <w:t xml:space="preserve">This chapter describes Beta 15. Its</w:t>
      </w:r>
      <w:r>
        <w:t xml:space="preserve"> </w:t>
      </w:r>
      <w:hyperlink r:id="rId21">
        <w:r>
          <w:rPr>
            <w:rStyle w:val="Hyperlink"/>
          </w:rPr>
          <w:t xml:space="preserve">verification record</w:t>
        </w:r>
      </w:hyperlink>
      <w:r>
        <w:t xml:space="preserve"> </w:t>
      </w:r>
      <w:r>
        <w:t xml:space="preserve">identifies the package checks and limits. The separate 72-hour host measurement retains its original Beta 11 run identity.</w:t>
      </w:r>
    </w:p>
    <w:bookmarkStart w:id="471" w:name="arch-reading"/>
    <w:p>
      <w:pPr>
        <w:pStyle w:val="Heading3"/>
      </w:pPr>
      <w:r>
        <w:t xml:space="preserve">How to read the figures</w:t>
      </w:r>
    </w:p>
    <w:p>
      <w:pPr>
        <w:numPr>
          <w:ilvl w:val="0"/>
          <w:numId w:val="1227"/>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7"/>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7"/>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7"/>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71"/>
    <w:bookmarkStart w:id="475"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3" name="Picture"/>
            <a:graphic>
              <a:graphicData uri="http://schemas.openxmlformats.org/drawingml/2006/picture">
                <pic:pic>
                  <pic:nvPicPr>
                    <pic:cNvPr descr="manual/diagrams/6efd0747f615.png" id="474" name="Picture"/>
                    <pic:cNvPicPr>
                      <a:picLocks noChangeArrowheads="1" noChangeAspect="1"/>
                    </pic:cNvPicPr>
                  </pic:nvPicPr>
                  <pic:blipFill>
                    <a:blip r:embed="rId472"/>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lockText"/>
      </w:pPr>
      <w:r>
        <w:rPr>
          <w:bCs/>
          <w:b/>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5"/>
    <w:bookmarkStart w:id="479"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77" name="Picture"/>
            <a:graphic>
              <a:graphicData uri="http://schemas.openxmlformats.org/drawingml/2006/picture">
                <pic:pic>
                  <pic:nvPicPr>
                    <pic:cNvPr descr="manual/diagrams/732d623f9915.png" id="478" name="Picture"/>
                    <pic:cNvPicPr>
                      <a:picLocks noChangeArrowheads="1" noChangeAspect="1"/>
                    </pic:cNvPicPr>
                  </pic:nvPicPr>
                  <pic:blipFill>
                    <a:blip r:embed="rId476"/>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LocalSystem</w:t>
            </w:r>
            <w:r>
              <w:t xml:space="preserve">,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8"/>
        </w:numPr>
        <w:pStyle w:val="Compact"/>
      </w:pPr>
      <w:r>
        <w:rPr>
          <w:bCs/>
          <w:b/>
        </w:rPr>
        <w:t xml:space="preserve">One copy only.</w:t>
      </w:r>
      <w:r>
        <w:t xml:space="preserve"> </w:t>
      </w:r>
      <w:r>
        <w:t xml:space="preserve">A named lock (a Windows</w:t>
      </w:r>
      <w:r>
        <w:t xml:space="preserve"> </w:t>
      </w:r>
      <w:r>
        <w:rPr>
          <w:iCs/>
          <w:i/>
        </w:rPr>
        <w:t xml:space="preserve">mutex</w:t>
      </w:r>
      <w:r>
        <w:t xml:space="preserve">) allows exactly one supervisor. Only SYSTEM and administrators can hold it, so an ordinary program cannot forge it or hold the station offline.</w:t>
      </w:r>
    </w:p>
    <w:p>
      <w:pPr>
        <w:numPr>
          <w:ilvl w:val="0"/>
          <w:numId w:val="1228"/>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8"/>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8"/>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9"/>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9"/>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9"/>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79"/>
    <w:bookmarkStart w:id="483"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1" name="Picture"/>
            <a:graphic>
              <a:graphicData uri="http://schemas.openxmlformats.org/drawingml/2006/picture">
                <pic:pic>
                  <pic:nvPicPr>
                    <pic:cNvPr descr="manual/diagrams/5936bbf0afbe.png" id="482" name="Picture"/>
                    <pic:cNvPicPr>
                      <a:picLocks noChangeArrowheads="1" noChangeAspect="1"/>
                    </pic:cNvPicPr>
                  </pic:nvPicPr>
                  <pic:blipFill>
                    <a:blip r:embed="rId480"/>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3"/>
    <w:bookmarkStart w:id="487"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5" name="Picture"/>
            <a:graphic>
              <a:graphicData uri="http://schemas.openxmlformats.org/drawingml/2006/picture">
                <pic:pic>
                  <pic:nvPicPr>
                    <pic:cNvPr descr="manual/diagrams/a774fc4a1d0a.png" id="486" name="Picture"/>
                    <pic:cNvPicPr>
                      <a:picLocks noChangeArrowheads="1" noChangeAspect="1"/>
                    </pic:cNvPicPr>
                  </pic:nvPicPr>
                  <pic:blipFill>
                    <a:blip r:embed="rId484"/>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t xml:space="preserve">the profile folder of the account the service runs as (see the note below)</w:t>
            </w:r>
          </w:p>
        </w:tc>
        <w:tc>
          <w:tcPr/>
          <w:p>
            <w:pPr>
              <w:pStyle w:val="Compact"/>
              <w:jc w:val="lef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30"/>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30"/>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30"/>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30"/>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31"/>
        </w:numPr>
        <w:pStyle w:val="Compact"/>
      </w:pPr>
      <w:r>
        <w:rPr>
          <w:bCs/>
          <w:b/>
        </w:rPr>
        <w:t xml:space="preserve">CivicCast does not provide a durable, off-computer station backup.</w:t>
      </w:r>
      <w:r>
        <w:t xml:space="preserve"> </w:t>
      </w:r>
      <w:r>
        <w:t xml:space="preserve">The upgrade engine takes a database dump with an integrity manifest in</w:t>
      </w:r>
      <w:r>
        <w:t xml:space="preserve"> </w:t>
      </w:r>
      <w:r>
        <w:rPr>
          <w:rStyle w:val="VerbatimChar"/>
        </w:rPr>
        <w:t xml:space="preserve">C:\ProgramData\CivicCast\upgrade\backups\pre-&lt;version&gt;</w:t>
      </w:r>
      <w:r>
        <w:t xml:space="preserve">, and</w:t>
      </w:r>
      <w:r>
        <w:t xml:space="preserve"> </w:t>
      </w:r>
      <w:r>
        <w:rPr>
          <w:rStyle w:val="VerbatimChar"/>
        </w:rPr>
        <w:t xml:space="preserve">civiccast dr run-drill</w:t>
      </w:r>
      <w:r>
        <w:t xml:space="preserve"> </w:t>
      </w:r>
      <w:r>
        <w:t xml:space="preserve">creates a separate database backup.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numPr>
          <w:ilvl w:val="0"/>
          <w:numId w:val="1231"/>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31"/>
        </w:numPr>
        <w:pStyle w:val="Compact"/>
      </w:pPr>
      <w:r>
        <w:rPr>
          <w:bCs/>
          <w:b/>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numPr>
          <w:ilvl w:val="0"/>
          <w:numId w:val="1231"/>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7"/>
    <w:bookmarkStart w:id="493"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9" name="Picture"/>
            <a:graphic>
              <a:graphicData uri="http://schemas.openxmlformats.org/drawingml/2006/picture">
                <pic:pic>
                  <pic:nvPicPr>
                    <pic:cNvPr descr="manual/diagrams/2401295e7897.png" id="490" name="Picture"/>
                    <pic:cNvPicPr>
                      <a:picLocks noChangeArrowheads="1" noChangeAspect="1"/>
                    </pic:cNvPicPr>
                  </pic:nvPicPr>
                  <pic:blipFill>
                    <a:blip r:embed="rId488"/>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32"/>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w:t>
      </w:r>
      <w:r>
        <w:t xml:space="preserve">in your local time</w:t>
      </w:r>
      <w:r>
        <w:t xml:space="preserve">”</w:t>
      </w:r>
      <w:r>
        <w:t xml:space="preserve"> </w:t>
      </w:r>
      <w:r>
        <w:t xml:space="preserve">echo (see</w:t>
      </w:r>
      <w:r>
        <w:t xml:space="preserve"> </w:t>
      </w:r>
      <w:hyperlink w:anchor="ch-before-meeting">
        <w:r>
          <w:rPr>
            <w:rStyle w:val="Hyperlink"/>
          </w:rPr>
          <w:t xml:space="preserve">Chapter 3</w:t>
        </w:r>
      </w:hyperlink>
      <w:r>
        <w:t xml:space="preserve">).</w:t>
      </w:r>
    </w:p>
    <w:p>
      <w:pPr>
        <w:numPr>
          <w:ilvl w:val="0"/>
          <w:numId w:val="1232"/>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32"/>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32"/>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32"/>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32"/>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32"/>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State in beta.11</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always on; the only surface published by default</w:t>
            </w:r>
          </w:p>
        </w:tc>
      </w:tr>
      <w:tr>
        <w:tc>
          <w:tcPr/>
          <w:p>
            <w:pPr>
              <w:pStyle w:val="Compact"/>
              <w:jc w:val="left"/>
            </w:pPr>
            <w:r>
              <w:t xml:space="preserve">Internet Archive, local NAS (rsync or ZFS)</w:t>
            </w:r>
          </w:p>
        </w:tc>
        <w:tc>
          <w:tcPr/>
          <w:p>
            <w:pPr>
              <w:pStyle w:val="Compact"/>
              <w:jc w:val="left"/>
            </w:pPr>
            <w:r>
              <w:t xml:space="preserve">archive</w:t>
            </w:r>
          </w:p>
        </w:tc>
        <w:tc>
          <w:tcPr/>
          <w:p>
            <w:pPr>
              <w:pStyle w:val="Compact"/>
              <w:jc w:val="lef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jc w:val="left"/>
            </w:pPr>
            <w:r>
              <w:t xml:space="preserve">YouTube live and VOD</w:t>
            </w:r>
          </w:p>
        </w:tc>
        <w:tc>
          <w:tcPr/>
          <w:p>
            <w:pPr>
              <w:pStyle w:val="Compact"/>
              <w:jc w:val="left"/>
            </w:pPr>
            <w:r>
              <w:t xml:space="preserve">reach</w:t>
            </w:r>
          </w:p>
        </w:tc>
        <w:tc>
          <w:tcPr/>
          <w:p>
            <w:pPr>
              <w:pStyle w:val="Compact"/>
              <w:jc w:val="left"/>
            </w:pPr>
            <w:r>
              <w:t xml:space="preserve">optional; simulated unless set to real with credentials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not active: the episode it produces is a placeholder and is not saved</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rPr>
                <w:rStyle w:val="VerbatimChar"/>
              </w:rPr>
              <w:t xml:space="preserve">coming_soon</w:t>
            </w:r>
            <w:r>
              <w:t xml:space="preserve">: sends nothing, and the subscribe RSS feed is empty</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lockText"/>
      </w:pPr>
      <w:r>
        <w:rPr>
          <w:bCs/>
          <w:b/>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91"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33"/>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33"/>
        </w:numPr>
        <w:pStyle w:val="Compact"/>
      </w:pPr>
      <w:r>
        <w:rPr>
          <w:bCs/>
          <w:b/>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numPr>
          <w:ilvl w:val="0"/>
          <w:numId w:val="1233"/>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1"/>
    <w:bookmarkStart w:id="492"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2"/>
    <w:bookmarkEnd w:id="493"/>
    <w:bookmarkStart w:id="509"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5" name="Picture"/>
            <a:graphic>
              <a:graphicData uri="http://schemas.openxmlformats.org/drawingml/2006/picture">
                <pic:pic>
                  <pic:nvPicPr>
                    <pic:cNvPr descr="manual/diagrams/7783a73be9f9.png" id="496" name="Picture"/>
                    <pic:cNvPicPr>
                      <a:picLocks noChangeArrowheads="1" noChangeAspect="1"/>
                    </pic:cNvPicPr>
                  </pic:nvPicPr>
                  <pic:blipFill>
                    <a:blip r:embed="rId494"/>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4"/>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4"/>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00"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8" name="Picture"/>
            <a:graphic>
              <a:graphicData uri="http://schemas.openxmlformats.org/drawingml/2006/picture">
                <pic:pic>
                  <pic:nvPicPr>
                    <pic:cNvPr descr="manual/diagrams/decbf3b07d63.png" id="499" name="Picture"/>
                    <pic:cNvPicPr>
                      <a:picLocks noChangeArrowheads="1" noChangeAspect="1"/>
                    </pic:cNvPicPr>
                  </pic:nvPicPr>
                  <pic:blipFill>
                    <a:blip r:embed="rId497"/>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0"/>
    <w:bookmarkStart w:id="504"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2" name="Picture"/>
            <a:graphic>
              <a:graphicData uri="http://schemas.openxmlformats.org/drawingml/2006/picture">
                <pic:pic>
                  <pic:nvPicPr>
                    <pic:cNvPr descr="manual/diagrams/896f8abc8fd5.png" id="503" name="Picture"/>
                    <pic:cNvPicPr>
                      <a:picLocks noChangeArrowheads="1" noChangeAspect="1"/>
                    </pic:cNvPicPr>
                  </pic:nvPicPr>
                  <pic:blipFill>
                    <a:blip r:embed="rId501"/>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jc w:val="left"/>
            </w:pPr>
            <w:r>
              <w:t xml:space="preserve">Stays stopped. This is deliberate.</w:t>
            </w:r>
          </w:p>
        </w:tc>
      </w:tr>
      <w:tr>
        <w:tc>
          <w:tcPr/>
          <w:p>
            <w:pPr>
              <w:pStyle w:val="Compact"/>
              <w:jc w:val="left"/>
            </w:pPr>
            <w:r>
              <w:t xml:space="preserve">The restart budgets of the output guards are spent</w:t>
            </w:r>
          </w:p>
        </w:tc>
        <w:tc>
          <w:tcPr/>
          <w:p>
            <w:pPr>
              <w:pStyle w:val="Compact"/>
              <w:jc w:val="lef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4"/>
    <w:bookmarkStart w:id="508"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6" name="Picture"/>
            <a:graphic>
              <a:graphicData uri="http://schemas.openxmlformats.org/drawingml/2006/picture">
                <pic:pic>
                  <pic:nvPicPr>
                    <pic:cNvPr descr="manual/diagrams/d4a7ae93ab3d.png" id="507" name="Picture"/>
                    <pic:cNvPicPr>
                      <a:picLocks noChangeArrowheads="1" noChangeAspect="1"/>
                    </pic:cNvPicPr>
                  </pic:nvPicPr>
                  <pic:blipFill>
                    <a:blip r:embed="rId505"/>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Cs/>
          <w:b/>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508"/>
    <w:bookmarkEnd w:id="509"/>
    <w:bookmarkStart w:id="513"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1" name="Picture"/>
            <a:graphic>
              <a:graphicData uri="http://schemas.openxmlformats.org/drawingml/2006/picture">
                <pic:pic>
                  <pic:nvPicPr>
                    <pic:cNvPr descr="manual/diagrams/d47be929560a.png" id="512" name="Picture"/>
                    <pic:cNvPicPr>
                      <a:picLocks noChangeArrowheads="1" noChangeAspect="1"/>
                    </pic:cNvPicPr>
                  </pic:nvPicPr>
                  <pic:blipFill>
                    <a:blip r:embed="rId510"/>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5"/>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5"/>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5"/>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5"/>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5"/>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5"/>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5"/>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Cs/>
          <w:b/>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Cs/>
          <w:b/>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3"/>
    <w:bookmarkStart w:id="517"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15" name="Picture"/>
            <a:graphic>
              <a:graphicData uri="http://schemas.openxmlformats.org/drawingml/2006/picture">
                <pic:pic>
                  <pic:nvPicPr>
                    <pic:cNvPr descr="manual/diagrams/1354983de4bd.png" id="516" name="Picture"/>
                    <pic:cNvPicPr>
                      <a:picLocks noChangeArrowheads="1" noChangeAspect="1"/>
                    </pic:cNvPicPr>
                  </pic:nvPicPr>
                  <pic:blipFill>
                    <a:blip r:embed="rId514"/>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6"/>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6"/>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6"/>
        </w:numPr>
        <w:pStyle w:val="Compact"/>
      </w:pPr>
      <w:r>
        <w:t xml:space="preserve">If the playlist is still frozen 30 seconds after a self-heal, the daemon restarts the worker (at most three times an hour; Figure 16-7).</w:t>
      </w:r>
    </w:p>
    <w:p>
      <w:pPr>
        <w:numPr>
          <w:ilvl w:val="0"/>
          <w:numId w:val="1236"/>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6"/>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7"/>
    <w:bookmarkStart w:id="521"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19" name="Picture"/>
            <a:graphic>
              <a:graphicData uri="http://schemas.openxmlformats.org/drawingml/2006/picture">
                <pic:pic>
                  <pic:nvPicPr>
                    <pic:cNvPr descr="manual/diagrams/ad6cdbb611f7.png" id="520" name="Picture"/>
                    <pic:cNvPicPr>
                      <a:picLocks noChangeArrowheads="1" noChangeAspect="1"/>
                    </pic:cNvPicPr>
                  </pic:nvPicPr>
                  <pic:blipFill>
                    <a:blip r:embed="rId518"/>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token</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Cs/>
          <w:b/>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Cs/>
          <w:b/>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Cs/>
          <w:b/>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21"/>
    <w:bookmarkStart w:id="525"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3" name="Picture"/>
            <a:graphic>
              <a:graphicData uri="http://schemas.openxmlformats.org/drawingml/2006/picture">
                <pic:pic>
                  <pic:nvPicPr>
                    <pic:cNvPr descr="manual/diagrams/aa5394bfa005.png" id="524" name="Picture"/>
                    <pic:cNvPicPr>
                      <a:picLocks noChangeArrowheads="1" noChangeAspect="1"/>
                    </pic:cNvPicPr>
                  </pic:nvPicPr>
                  <pic:blipFill>
                    <a:blip r:embed="rId522"/>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7"/>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7"/>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7"/>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7"/>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7"/>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7"/>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corrected Beta 15 source adds automatic setup recovery; exit 136 reports that its recovery transaction could not be prepared or completed. See</w:t>
      </w:r>
      <w:r>
        <w:t xml:space="preserve"> </w:t>
      </w:r>
      <w:hyperlink w:anchor="ch-installing">
        <w:r>
          <w:rPr>
            <w:rStyle w:val="Hyperlink"/>
          </w:rPr>
          <w:t xml:space="preserve">Chapter 10</w:t>
        </w:r>
      </w:hyperlink>
      <w:r>
        <w:t xml:space="preserve">.</w:t>
      </w:r>
    </w:p>
    <w:bookmarkEnd w:id="525"/>
    <w:bookmarkStart w:id="529"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and wraps replacement in a durable recovery transaction before the upgrade engine, a Python program in the new package, takes over. Figure 16-14 shows the database steps and what happens if one fails.</w:t>
      </w:r>
    </w:p>
    <w:p>
      <w:pPr>
        <w:pStyle w:val="CaptionedFigure"/>
      </w:pPr>
      <w:r>
        <w:drawing>
          <wp:inline>
            <wp:extent cx="5334000" cy="2884714"/>
            <wp:effectExtent b="0" l="0" r="0" t="0"/>
            <wp:docPr descr="Figure 16-14. Upgrade and rollback." title="" id="527" name="Picture"/>
            <a:graphic>
              <a:graphicData uri="http://schemas.openxmlformats.org/drawingml/2006/picture">
                <pic:pic>
                  <pic:nvPicPr>
                    <pic:cNvPr descr="manual/diagrams/f6268a435d73.png" id="528" name="Picture"/>
                    <pic:cNvPicPr>
                      <a:picLocks noChangeArrowheads="1" noChangeAspect="1"/>
                    </pic:cNvPicPr>
                  </pic:nvPicPr>
                  <pic:blipFill>
                    <a:blip r:embed="rId526"/>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so that a run that is interrupted can be resumed. It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database and service state. Exit 136 means the installer’s own recovery could not be prepared or completed, and the durable recovery task retains the journal and temporary copy for retry. A new release can also declare that its migration cannot be reversed; the engine then refuses to upgrade automatically (the engine exits 30, which setup reports as exit 114). An older setup over a newer install is refused outright (exit 129), because the database is not moved backwards.</w:t>
      </w:r>
    </w:p>
    <w:p>
      <w:pPr>
        <w:pStyle w:val="BodyText"/>
      </w:pPr>
      <w:r>
        <w:rPr>
          <w:bCs/>
          <w:b/>
        </w:rPr>
        <w:t xml:space="preserve">What a rollback does not do.</w:t>
      </w:r>
    </w:p>
    <w:p>
      <w:pPr>
        <w:numPr>
          <w:ilvl w:val="0"/>
          <w:numId w:val="1238"/>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8"/>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8"/>
        </w:numPr>
        <w:pStyle w:val="Compact"/>
      </w:pPr>
      <w:r>
        <w:rPr>
          <w:bCs/>
          <w:b/>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numPr>
          <w:ilvl w:val="0"/>
          <w:numId w:val="1238"/>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9"/>
    <w:bookmarkStart w:id="533"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1" name="Picture"/>
            <a:graphic>
              <a:graphicData uri="http://schemas.openxmlformats.org/drawingml/2006/picture">
                <pic:pic>
                  <pic:nvPicPr>
                    <pic:cNvPr descr="manual/diagrams/37cd11de341f.png" id="532" name="Picture"/>
                    <pic:cNvPicPr>
                      <a:picLocks noChangeArrowheads="1" noChangeAspect="1"/>
                    </pic:cNvPicPr>
                  </pic:nvPicPr>
                  <pic:blipFill>
                    <a:blip r:embed="rId530"/>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9"/>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9"/>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9"/>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9"/>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9"/>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9"/>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9"/>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22">
        <w:r>
          <w:rPr>
            <w:rStyle w:val="Hyperlink"/>
          </w:rPr>
          <w:t xml:space="preserve">host report</w:t>
        </w:r>
      </w:hyperlink>
      <w:r>
        <w:t xml:space="preserve"> </w:t>
      </w:r>
      <w:r>
        <w:t xml:space="preserve">preserves the original measurement.</w:t>
      </w:r>
    </w:p>
    <w:bookmarkEnd w:id="533"/>
    <w:bookmarkStart w:id="537"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5" name="Picture"/>
            <a:graphic>
              <a:graphicData uri="http://schemas.openxmlformats.org/drawingml/2006/picture">
                <pic:pic>
                  <pic:nvPicPr>
                    <pic:cNvPr descr="manual/diagrams/3f1f1e599c77.png" id="536" name="Picture"/>
                    <pic:cNvPicPr>
                      <a:picLocks noChangeArrowheads="1" noChangeAspect="1"/>
                    </pic:cNvPicPr>
                  </pic:nvPicPr>
                  <pic:blipFill>
                    <a:blip r:embed="rId534"/>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7"/>
    <w:bookmarkStart w:id="538"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40"/>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40"/>
        </w:numPr>
        <w:pStyle w:val="Compact"/>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numPr>
          <w:ilvl w:val="0"/>
          <w:numId w:val="1240"/>
        </w:numPr>
        <w:pStyle w:val="Compact"/>
      </w:pPr>
      <w:r>
        <w:t xml:space="preserve">There is no encrypted connection. The control plane and the database use plain connections on loopback. The local certificate authority and its readiness check do not encrypt or authenticate anything.</w:t>
      </w:r>
    </w:p>
    <w:p>
      <w:pPr>
        <w:numPr>
          <w:ilvl w:val="0"/>
          <w:numId w:val="1240"/>
        </w:numPr>
        <w:pStyle w:val="Compact"/>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Cs/>
          <w:b/>
        </w:rPr>
        <w:t xml:space="preserve">People and access.</w:t>
      </w:r>
    </w:p>
    <w:p>
      <w:pPr>
        <w:numPr>
          <w:ilvl w:val="0"/>
          <w:numId w:val="1241"/>
        </w:numPr>
        <w:pStyle w:val="Compact"/>
      </w:pPr>
      <w:r>
        <w:t xml:space="preserve">There is one administrator account. The console has no screen to add a person, give a smaller role or paste a token, so role limits are reachable only through the command line or the environment.</w:t>
      </w:r>
    </w:p>
    <w:p>
      <w:pPr>
        <w:numPr>
          <w:ilvl w:val="0"/>
          <w:numId w:val="1241"/>
        </w:numPr>
        <w:pStyle w:val="Compact"/>
      </w:pPr>
      <w:r>
        <w:t xml:space="preserve">Console and lifecycle tokens have no expiry in the code we read.</w:t>
      </w:r>
    </w:p>
    <w:p>
      <w:pPr>
        <w:pStyle w:val="FirstParagraph"/>
      </w:pPr>
      <w:r>
        <w:rPr>
          <w:bCs/>
          <w:b/>
        </w:rPr>
        <w:t xml:space="preserve">Data protection and recovery.</w:t>
      </w:r>
    </w:p>
    <w:p>
      <w:pPr>
        <w:numPr>
          <w:ilvl w:val="0"/>
          <w:numId w:val="1242"/>
        </w:numPr>
        <w:pStyle w:val="Compact"/>
      </w:pPr>
      <w:r>
        <w:t xml:space="preserve">There is no scheduled backup. The pre-upgrade backup holds the database only, not recordings.</w:t>
      </w:r>
    </w:p>
    <w:p>
      <w:pPr>
        <w:numPr>
          <w:ilvl w:val="0"/>
          <w:numId w:val="1242"/>
        </w:numPr>
        <w:pStyle w:val="Compact"/>
      </w:pPr>
      <w:r>
        <w:t xml:space="preserve">Some state files live outside</w:t>
      </w:r>
      <w:r>
        <w:t xml:space="preserve"> </w:t>
      </w:r>
      <w:r>
        <w:rPr>
          <w:rStyle w:val="VerbatimChar"/>
        </w:rPr>
        <w:t xml:space="preserve">C:\ProgramData\CivicCast</w:t>
      </w:r>
      <w:r>
        <w:t xml:space="preserve"> </w:t>
      </w:r>
      <w:r>
        <w:t xml:space="preserve">(see the note under Figure 16-4).</w:t>
      </w:r>
    </w:p>
    <w:p>
      <w:pPr>
        <w:numPr>
          <w:ilvl w:val="0"/>
          <w:numId w:val="1242"/>
        </w:numPr>
        <w:pStyle w:val="Compact"/>
      </w:pPr>
      <w:r>
        <w:t xml:space="preserve">Rollback after a failed upgrade restores the database but not the program files, there is no downgrade, and there is no manual restore tool in setup. A failed upgrade’s journal blocks later upgrades until it is moved by hand.</w:t>
      </w:r>
    </w:p>
    <w:p>
      <w:pPr>
        <w:numPr>
          <w:ilvl w:val="0"/>
          <w:numId w:val="1242"/>
        </w:numPr>
        <w:pStyle w:val="Compact"/>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Cs/>
          <w:b/>
        </w:rPr>
        <w:t xml:space="preserve">Playout.</w:t>
      </w:r>
    </w:p>
    <w:p>
      <w:pPr>
        <w:numPr>
          <w:ilvl w:val="0"/>
          <w:numId w:val="1243"/>
        </w:numPr>
        <w:pStyle w:val="Compact"/>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numPr>
          <w:ilvl w:val="0"/>
          <w:numId w:val="1243"/>
        </w:numPr>
        <w:pStyle w:val="Compact"/>
      </w:pPr>
      <w:r>
        <w:t xml:space="preserve">The GStreamer engine has no RTMP sink, and we did not find per-output loudness or the alert-tone filter in it; both exist only in the older FFmpeg engine.</w:t>
      </w:r>
    </w:p>
    <w:p>
      <w:pPr>
        <w:numPr>
          <w:ilvl w:val="0"/>
          <w:numId w:val="1243"/>
        </w:numPr>
        <w:pStyle w:val="Compact"/>
      </w:pPr>
      <w:r>
        <w:t xml:space="preserve">Hardware encoding is used only if a channel asks for it by name. The default encoder is a software encoder.</w:t>
      </w:r>
    </w:p>
    <w:p>
      <w:pPr>
        <w:numPr>
          <w:ilvl w:val="0"/>
          <w:numId w:val="1243"/>
        </w:numPr>
        <w:pStyle w:val="Compact"/>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numPr>
          <w:ilvl w:val="0"/>
          <w:numId w:val="1243"/>
        </w:numPr>
        <w:pStyle w:val="Compact"/>
      </w:pPr>
      <w:r>
        <w:t xml:space="preserve">A single frame of video was dropped at one join in the lab run, and two program changes aborted and recovered by themselves.</w:t>
      </w:r>
    </w:p>
    <w:p>
      <w:pPr>
        <w:numPr>
          <w:ilvl w:val="0"/>
          <w:numId w:val="1243"/>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4"/>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4"/>
        </w:numPr>
        <w:pStyle w:val="Compact"/>
      </w:pPr>
      <w:r>
        <w:t xml:space="preserve">Offline captions cannot finish without a Spanish review.</w:t>
      </w:r>
    </w:p>
    <w:p>
      <w:pPr>
        <w:numPr>
          <w:ilvl w:val="0"/>
          <w:numId w:val="1244"/>
        </w:numPr>
        <w:pStyle w:val="Compact"/>
      </w:pPr>
      <w:r>
        <w:t xml:space="preserve">The Internet Archive, NAS and YouTube surfaces are simulated until a provider is set to real. Subscriber notifications and podcasts are not active. ActivityPub is off by default.</w:t>
      </w:r>
    </w:p>
    <w:p>
      <w:pPr>
        <w:numPr>
          <w:ilvl w:val="0"/>
          <w:numId w:val="1244"/>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4"/>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5"/>
        </w:numPr>
        <w:pStyle w:val="Compact"/>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Cs/>
          <w:b/>
        </w:rPr>
        <w:t xml:space="preserve">Proof.</w:t>
      </w:r>
    </w:p>
    <w:p>
      <w:pPr>
        <w:numPr>
          <w:ilvl w:val="0"/>
          <w:numId w:val="1246"/>
        </w:numPr>
        <w:pStyle w:val="Compact"/>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8"/>
    <w:bookmarkStart w:id="539"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Still true in beta.11?</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Partly: the station setting exists, but the ADR was not updated, and some screens treat typed times as UTC</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Yes for the channel target and the conform; per-output re-leveling is in the FFmpeg engine’s code, and we did not find it in the GStreamer engine</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are still the default; the code defaults to OpenH264 and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ADR describes the daemon as its own long-lived process; in beta.11 it runs as a thread inside the control plane</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39"/>
    <w:bookmarkStart w:id="540" w:name="arch-related"/>
    <w:p>
      <w:pPr>
        <w:pStyle w:val="Heading3"/>
      </w:pPr>
      <w:r>
        <w:t xml:space="preserve">Related</w:t>
      </w:r>
    </w:p>
    <w:p>
      <w:pPr>
        <w:numPr>
          <w:ilvl w:val="0"/>
          <w:numId w:val="1247"/>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7"/>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7"/>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7"/>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7"/>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7"/>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40"/>
    <w:bookmarkEnd w:id="541"/>
    <w:bookmarkEnd w:id="542"/>
    <w:bookmarkStart w:id="759"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5"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3"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3"/>
    <w:bookmarkStart w:id="544" w:name="before-you-run-a-command"/>
    <w:p>
      <w:pPr>
        <w:pStyle w:val="Heading3"/>
      </w:pPr>
      <w:r>
        <w:t xml:space="preserve">Before you run a command</w:t>
      </w:r>
    </w:p>
    <w:p>
      <w:pPr>
        <w:numPr>
          <w:ilvl w:val="0"/>
          <w:numId w:val="1248"/>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numPr>
          <w:ilvl w:val="0"/>
          <w:numId w:val="1248"/>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8"/>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4"/>
    <w:bookmarkStart w:id="545"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5"/>
    <w:bookmarkStart w:id="546"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46"/>
    <w:bookmarkStart w:id="604"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8" w:name="activitypub"/>
    <w:p>
      <w:pPr>
        <w:pStyle w:val="Heading5"/>
      </w:pPr>
      <w:r>
        <w:t xml:space="preserve">activitypub</w:t>
      </w:r>
    </w:p>
    <w:bookmarkStart w:id="547"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7"/>
    <w:bookmarkEnd w:id="548"/>
    <w:bookmarkStart w:id="550" w:name="admin"/>
    <w:p>
      <w:pPr>
        <w:pStyle w:val="Heading5"/>
      </w:pPr>
      <w:r>
        <w:t xml:space="preserve">admin</w:t>
      </w:r>
    </w:p>
    <w:bookmarkStart w:id="549"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9"/>
    <w:bookmarkEnd w:id="550"/>
    <w:bookmarkStart w:id="557" w:name="cable"/>
    <w:p>
      <w:pPr>
        <w:pStyle w:val="Heading5"/>
      </w:pPr>
      <w:r>
        <w:t xml:space="preserve">cable</w:t>
      </w:r>
    </w:p>
    <w:bookmarkStart w:id="551"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1"/>
    <w:bookmarkStart w:id="552"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2"/>
    <w:bookmarkStart w:id="553"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3"/>
    <w:bookmarkStart w:id="554"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4"/>
    <w:bookmarkStart w:id="555"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5"/>
    <w:bookmarkStart w:id="556"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6"/>
    <w:bookmarkEnd w:id="557"/>
    <w:bookmarkStart w:id="559" w:name="cert"/>
    <w:p>
      <w:pPr>
        <w:pStyle w:val="Heading5"/>
      </w:pPr>
      <w:r>
        <w:t xml:space="preserve">cert</w:t>
      </w:r>
    </w:p>
    <w:bookmarkStart w:id="558"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8"/>
    <w:bookmarkEnd w:id="559"/>
    <w:bookmarkStart w:id="561" w:name="top-level"/>
    <w:p>
      <w:pPr>
        <w:pStyle w:val="Heading5"/>
      </w:pPr>
      <w:r>
        <w:t xml:space="preserve">(top level)</w:t>
      </w:r>
    </w:p>
    <w:bookmarkStart w:id="560"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60"/>
    <w:bookmarkEnd w:id="561"/>
    <w:bookmarkStart w:id="563" w:name="dr"/>
    <w:p>
      <w:pPr>
        <w:pStyle w:val="Heading5"/>
      </w:pPr>
      <w:r>
        <w:t xml:space="preserve">dr</w:t>
      </w:r>
    </w:p>
    <w:bookmarkStart w:id="562"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62"/>
    <w:bookmarkEnd w:id="563"/>
    <w:bookmarkStart w:id="572" w:name="egress"/>
    <w:p>
      <w:pPr>
        <w:pStyle w:val="Heading5"/>
      </w:pPr>
      <w:r>
        <w:t xml:space="preserve">egress</w:t>
      </w:r>
    </w:p>
    <w:bookmarkStart w:id="564"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Start w:id="565"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5"/>
    <w:bookmarkStart w:id="566"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6"/>
    <w:bookmarkStart w:id="567"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7"/>
    <w:bookmarkStart w:id="568"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8"/>
    <w:bookmarkStart w:id="569"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9"/>
    <w:bookmarkStart w:id="570"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0"/>
    <w:bookmarkStart w:id="571"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1"/>
    <w:bookmarkEnd w:id="572"/>
    <w:bookmarkStart w:id="579" w:name="installer"/>
    <w:p>
      <w:pPr>
        <w:pStyle w:val="Heading5"/>
      </w:pPr>
      <w:r>
        <w:t xml:space="preserve">installer</w:t>
      </w:r>
    </w:p>
    <w:bookmarkStart w:id="573"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3" w:name="live-takeover"/>
    <w:p>
      <w:pPr>
        <w:pStyle w:val="Heading5"/>
      </w:pPr>
      <w:r>
        <w:t xml:space="preserve">live-takeover</w:t>
      </w:r>
    </w:p>
    <w:bookmarkStart w:id="580"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Start w:id="581"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1"/>
    <w:bookmarkStart w:id="582"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2"/>
    <w:bookmarkEnd w:id="583"/>
    <w:bookmarkStart w:id="585" w:name="media"/>
    <w:p>
      <w:pPr>
        <w:pStyle w:val="Heading5"/>
      </w:pPr>
      <w:r>
        <w:t xml:space="preserve">media</w:t>
      </w:r>
    </w:p>
    <w:bookmarkStart w:id="584"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4"/>
    <w:bookmarkEnd w:id="585"/>
    <w:bookmarkStart w:id="590" w:name="model"/>
    <w:p>
      <w:pPr>
        <w:pStyle w:val="Heading5"/>
      </w:pPr>
      <w:r>
        <w:t xml:space="preserve">model</w:t>
      </w:r>
    </w:p>
    <w:bookmarkStart w:id="586"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586"/>
    <w:bookmarkStart w:id="587"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End w:id="590"/>
    <w:bookmarkStart w:id="592" w:name="output"/>
    <w:p>
      <w:pPr>
        <w:pStyle w:val="Heading5"/>
      </w:pPr>
      <w:r>
        <w:t xml:space="preserve">output</w:t>
      </w:r>
    </w:p>
    <w:bookmarkStart w:id="591"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End w:id="592"/>
    <w:bookmarkStart w:id="597" w:name="runtime"/>
    <w:p>
      <w:pPr>
        <w:pStyle w:val="Heading5"/>
      </w:pPr>
      <w:r>
        <w:t xml:space="preserve">runtime</w:t>
      </w:r>
    </w:p>
    <w:bookmarkStart w:id="593"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Start w:id="594"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4"/>
    <w:bookmarkStart w:id="595"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End w:id="597"/>
    <w:bookmarkStart w:id="603" w:name="token"/>
    <w:p>
      <w:pPr>
        <w:pStyle w:val="Heading5"/>
      </w:pPr>
      <w:r>
        <w:t xml:space="preserve">token</w:t>
      </w:r>
    </w:p>
    <w:bookmarkStart w:id="598"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8"/>
    <w:bookmarkStart w:id="599"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Start w:id="601"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1"/>
    <w:bookmarkStart w:id="602"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End w:id="603"/>
    <w:bookmarkEnd w:id="604"/>
    <w:bookmarkEnd w:id="605"/>
    <w:bookmarkStart w:id="69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6"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6"/>
    <w:bookmarkStart w:id="607"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7"/>
    <w:bookmarkStart w:id="608" w:name="X3cfc2217a7f6769e4a6594bb65a99d0f42899ee"/>
    <w:p>
      <w:pPr>
        <w:pStyle w:val="Heading3"/>
      </w:pPr>
      <w:r>
        <w:t xml:space="preserve">How a caller proves who it is (the auth model)</w:t>
      </w:r>
    </w:p>
    <w:p>
      <w:pPr>
        <w:numPr>
          <w:ilvl w:val="0"/>
          <w:numId w:val="1249"/>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9"/>
        </w:numPr>
        <w:pStyle w:val="Compact"/>
      </w:pPr>
      <w:r>
        <w:rPr>
          <w:bCs/>
          <w:b/>
        </w:rPr>
        <w:t xml:space="preserve">Where tokens come from.</w:t>
      </w:r>
    </w:p>
    <w:p>
      <w:pPr>
        <w:numPr>
          <w:ilvl w:val="1"/>
          <w:numId w:val="1250"/>
        </w:numPr>
        <w:pStyle w:val="Compact"/>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numPr>
          <w:ilvl w:val="1"/>
          <w:numId w:val="1250"/>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50"/>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9"/>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9"/>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9"/>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9"/>
        </w:numPr>
        <w:pStyle w:val="Compact"/>
      </w:pPr>
      <w:r>
        <w:rPr>
          <w:bCs/>
          <w:b/>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numPr>
          <w:ilvl w:val="0"/>
          <w:numId w:val="1249"/>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8"/>
    <w:bookmarkStart w:id="609"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9"/>
    <w:bookmarkStart w:id="610"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0"/>
    <w:bookmarkStart w:id="692"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1"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11"/>
    <w:bookmarkStart w:id="612"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12"/>
    <w:bookmarkStart w:id="613"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13"/>
    <w:bookmarkStart w:id="614"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14"/>
    <w:bookmarkStart w:id="615"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15"/>
    <w:bookmarkStart w:id="616"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16"/>
    <w:bookmarkStart w:id="617"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17"/>
    <w:bookmarkStart w:id="618"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18"/>
    <w:bookmarkStart w:id="619"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19"/>
    <w:bookmarkStart w:id="620"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20"/>
    <w:bookmarkStart w:id="621"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21"/>
    <w:bookmarkStart w:id="622"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22"/>
    <w:bookmarkStart w:id="623"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23"/>
    <w:bookmarkStart w:id="624"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24"/>
    <w:bookmarkStart w:id="625"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25"/>
    <w:bookmarkStart w:id="626"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26"/>
    <w:bookmarkStart w:id="627"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27"/>
    <w:bookmarkStart w:id="628"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28"/>
    <w:bookmarkStart w:id="629"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29"/>
    <w:bookmarkStart w:id="630"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30"/>
    <w:bookmarkStart w:id="631"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200, 422</w:t>
            </w:r>
          </w:p>
        </w:tc>
      </w:tr>
    </w:tbl>
    <w:bookmarkEnd w:id="631"/>
    <w:bookmarkStart w:id="632"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32"/>
    <w:bookmarkStart w:id="633"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33"/>
    <w:bookmarkStart w:id="634"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34"/>
    <w:bookmarkStart w:id="635"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35"/>
    <w:bookmarkStart w:id="636"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36"/>
    <w:bookmarkStart w:id="637"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37"/>
    <w:bookmarkStart w:id="638"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38"/>
    <w:bookmarkStart w:id="639"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39"/>
    <w:bookmarkStart w:id="640"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40"/>
    <w:bookmarkStart w:id="641"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41"/>
    <w:bookmarkStart w:id="642"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42"/>
    <w:bookmarkStart w:id="643"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43"/>
    <w:bookmarkStart w:id="644"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44"/>
    <w:bookmarkStart w:id="645"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45"/>
    <w:bookmarkStart w:id="646"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46"/>
    <w:bookmarkStart w:id="647"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47"/>
    <w:bookmarkStart w:id="648"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48"/>
    <w:bookmarkStart w:id="649"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49"/>
    <w:bookmarkStart w:id="650"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50"/>
    <w:bookmarkStart w:id="651"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51"/>
    <w:bookmarkStart w:id="652"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52"/>
    <w:bookmarkStart w:id="653"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bl>
    <w:bookmarkEnd w:id="653"/>
    <w:bookmarkStart w:id="654"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54"/>
    <w:bookmarkStart w:id="655"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55"/>
    <w:bookmarkStart w:id="656"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Mark the CivicCast guest lifecycle record dropped (does not disconnect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Mark the CivicCast guest lifecycle record muted (does not send a provider media command)</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Mark the CivicCast guest lifecycle record connected (does not remove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Mark the CivicCast guest lifecycle record on-air (does not route media or take the channel live)</w:t>
            </w:r>
          </w:p>
        </w:tc>
        <w:tc>
          <w:tcPr/>
          <w:p>
            <w:pPr>
              <w:pStyle w:val="Compact"/>
            </w:pPr>
          </w:p>
        </w:tc>
        <w:tc>
          <w:tcPr/>
          <w:p>
            <w:pPr>
              <w:pStyle w:val="Compact"/>
              <w:jc w:val="left"/>
            </w:pPr>
            <w:r>
              <w:t xml:space="preserve">200, 401, 422, 429</w:t>
            </w:r>
          </w:p>
        </w:tc>
      </w:tr>
    </w:tbl>
    <w:bookmarkEnd w:id="656"/>
    <w:bookmarkStart w:id="657"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57"/>
    <w:bookmarkStart w:id="658"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58"/>
    <w:bookmarkStart w:id="659"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59"/>
    <w:bookmarkStart w:id="660"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60"/>
    <w:bookmarkStart w:id="661"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bl>
    <w:bookmarkEnd w:id="661"/>
    <w:bookmarkStart w:id="662"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62"/>
    <w:bookmarkStart w:id="663"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63"/>
    <w:bookmarkStart w:id="664"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64"/>
    <w:bookmarkStart w:id="665"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65"/>
    <w:bookmarkStart w:id="666"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66"/>
    <w:bookmarkStart w:id="667"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67"/>
    <w:bookmarkStart w:id="668"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68"/>
    <w:bookmarkStart w:id="669"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69"/>
    <w:bookmarkStart w:id="670"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70"/>
    <w:bookmarkStart w:id="671"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71"/>
    <w:bookmarkStart w:id="672"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deterministic v0.8 podcast episode proof</w:t>
            </w:r>
          </w:p>
        </w:tc>
        <w:tc>
          <w:tcPr/>
          <w:p>
            <w:pPr>
              <w:pStyle w:val="Compact"/>
              <w:jc w:val="left"/>
            </w:pPr>
            <w:r>
              <w:t xml:space="preserve">application/json</w:t>
            </w:r>
          </w:p>
        </w:tc>
        <w:tc>
          <w:tcPr/>
          <w:p>
            <w:pPr>
              <w:pStyle w:val="Compact"/>
              <w:jc w:val="left"/>
            </w:pPr>
            <w:r>
              <w:t xml:space="preserve">200, 401, 422, 429</w:t>
            </w:r>
          </w:p>
        </w:tc>
      </w:tr>
    </w:tbl>
    <w:bookmarkEnd w:id="672"/>
    <w:bookmarkStart w:id="673"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73"/>
    <w:bookmarkStart w:id="674"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74"/>
    <w:bookmarkStart w:id="675"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675"/>
    <w:bookmarkStart w:id="676"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676"/>
    <w:bookmarkStart w:id="677"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677"/>
    <w:bookmarkStart w:id="678"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678"/>
    <w:bookmarkStart w:id="679"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679"/>
    <w:bookmarkStart w:id="680"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680"/>
    <w:bookmarkStart w:id="681"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681"/>
    <w:bookmarkStart w:id="682"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682"/>
    <w:bookmarkStart w:id="683"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684"/>
    <w:bookmarkStart w:id="685"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685"/>
    <w:bookmarkStart w:id="686"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deterministic local v0.8 subscription notifications</w:t>
            </w:r>
          </w:p>
        </w:tc>
        <w:tc>
          <w:tcPr/>
          <w:p>
            <w:pPr>
              <w:pStyle w:val="Compact"/>
              <w:jc w:val="left"/>
            </w:pPr>
            <w:r>
              <w:t xml:space="preserve">application/json</w:t>
            </w:r>
          </w:p>
        </w:tc>
        <w:tc>
          <w:tcPr/>
          <w:p>
            <w:pPr>
              <w:pStyle w:val="Compact"/>
              <w:jc w:val="left"/>
            </w:pPr>
            <w:r>
              <w:t xml:space="preserve">200, 401, 422, 429</w:t>
            </w:r>
          </w:p>
        </w:tc>
      </w:tr>
    </w:tbl>
    <w:bookmarkEnd w:id="686"/>
    <w:bookmarkStart w:id="687"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687"/>
    <w:bookmarkStart w:id="688"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688"/>
    <w:bookmarkStart w:id="689"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689"/>
    <w:bookmarkStart w:id="690"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690"/>
    <w:bookmarkStart w:id="691"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691"/>
    <w:bookmarkEnd w:id="692"/>
    <w:bookmarkEnd w:id="693"/>
    <w:bookmarkStart w:id="700"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4"/>
    <w:bookmarkStart w:id="695"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51"/>
        </w:numPr>
        <w:pStyle w:val="Compact"/>
      </w:pPr>
      <w:r>
        <w:rPr>
          <w:bCs/>
          <w:b/>
        </w:rPr>
        <w:t xml:space="preserve">Use the two-C spelling for every setting</w:t>
      </w:r>
      <w:r>
        <w:t xml:space="preserve">, with the exceptions in the next point.</w:t>
      </w:r>
    </w:p>
    <w:p>
      <w:pPr>
        <w:numPr>
          <w:ilvl w:val="0"/>
          <w:numId w:val="1251"/>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52"/>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52"/>
        </w:numPr>
        <w:pStyle w:val="Compact"/>
      </w:pPr>
      <w:r>
        <w:rPr>
          <w:rStyle w:val="VerbatimChar"/>
        </w:rPr>
        <w:t xml:space="preserve">CIVICAST_CAPTION_PROOF_TIMEOUT_SECONDS</w:t>
      </w:r>
      <w:r>
        <w:t xml:space="preserve"> </w:t>
      </w:r>
      <w:r>
        <w:t xml:space="preserve">(time limit for one proof; default 15)</w:t>
      </w:r>
    </w:p>
    <w:p>
      <w:pPr>
        <w:numPr>
          <w:ilvl w:val="1"/>
          <w:numId w:val="1252"/>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52"/>
        </w:numPr>
        <w:pStyle w:val="Compact"/>
      </w:pPr>
      <w:r>
        <w:rPr>
          <w:rStyle w:val="VerbatimChar"/>
        </w:rPr>
        <w:t xml:space="preserve">CIVICAST_WORKER_PERSISTENT</w:t>
      </w:r>
      <w:r>
        <w:t xml:space="preserve"> </w:t>
      </w:r>
      <w:r>
        <w:t xml:space="preserve">(set by the product itself; leave it alone)</w:t>
      </w:r>
    </w:p>
    <w:p>
      <w:pPr>
        <w:numPr>
          <w:ilvl w:val="0"/>
          <w:numId w:val="1251"/>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51"/>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5"/>
    <w:bookmarkStart w:id="69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53"/>
        </w:numPr>
        <w:pStyle w:val="Compact"/>
      </w:pPr>
      <w:r>
        <w:t xml:space="preserve">Open Registry Editor as Administrator.</w:t>
      </w:r>
    </w:p>
    <w:p>
      <w:pPr>
        <w:numPr>
          <w:ilvl w:val="0"/>
          <w:numId w:val="1253"/>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53"/>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53"/>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6"/>
    <w:bookmarkStart w:id="69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7"/>
    <w:bookmarkEnd w:id="698"/>
    <w:bookmarkStart w:id="699"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civiccast/app.py:1711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civiccast/app.py:1713</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3</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1</w:t>
            </w:r>
          </w:p>
        </w:tc>
        <w:tc>
          <w:tcPr/>
          <w:p>
            <w:pPr>
              <w:pStyle w:val="Compact"/>
              <w:jc w:val="left"/>
            </w:pPr>
            <w:r>
              <w:t xml:space="preserve">civiccast/installer/service.py:435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1</w:t>
            </w:r>
          </w:p>
        </w:tc>
        <w:tc>
          <w:tcPr/>
          <w:p>
            <w:pPr>
              <w:pStyle w:val="Compact"/>
              <w:jc w:val="left"/>
            </w:pPr>
            <w:r>
              <w:t xml:space="preserve">civiccast/installer/service.py:437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1</w:t>
            </w:r>
          </w:p>
        </w:tc>
        <w:tc>
          <w:tcPr/>
          <w:p>
            <w:pPr>
              <w:pStyle w:val="Compact"/>
              <w:jc w:val="left"/>
            </w:pPr>
            <w:r>
              <w:t xml:space="preserve">civiccast/installer/service.py:438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1</w:t>
            </w:r>
          </w:p>
        </w:tc>
        <w:tc>
          <w:tcPr/>
          <w:p>
            <w:pPr>
              <w:pStyle w:val="Compact"/>
              <w:jc w:val="left"/>
            </w:pPr>
            <w:r>
              <w:t xml:space="preserve">civiccast/installer/service.py:434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1</w:t>
            </w:r>
          </w:p>
        </w:tc>
        <w:tc>
          <w:tcPr/>
          <w:p>
            <w:pPr>
              <w:pStyle w:val="Compact"/>
              <w:jc w:val="left"/>
            </w:pPr>
            <w:r>
              <w:t xml:space="preserve">civiccast/installer/service.py:436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21</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civiccast/app.py:1462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2</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CIVICCAST_ALLOW_CAPTIONS_OFF_FOR_TESTS</w:t>
            </w:r>
          </w:p>
        </w:tc>
        <w:tc>
          <w:tcPr/>
          <w:p>
            <w:pPr>
              <w:pStyle w:val="Compact"/>
              <w:jc w:val="left"/>
            </w:pPr>
            <w:r>
              <w:t xml:space="preserve">1</w:t>
            </w:r>
          </w:p>
        </w:tc>
        <w:tc>
          <w:tcPr/>
          <w:p>
            <w:pPr>
              <w:pStyle w:val="Compact"/>
              <w:jc w:val="left"/>
            </w:pPr>
            <w:r>
              <w:t xml:space="preserve">civiccast/captions/vod_job.py:113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civiccast/app.py:2595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civiccast/app.py:2479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3</w:t>
            </w:r>
          </w:p>
        </w:tc>
        <w:tc>
          <w:tcPr/>
          <w:p>
            <w:pPr>
              <w:pStyle w:val="Compact"/>
              <w:jc w:val="left"/>
            </w:pPr>
            <w:r>
              <w:t xml:space="preserve">civiccast/installer/service.py:423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3</w:t>
            </w:r>
          </w:p>
        </w:tc>
        <w:tc>
          <w:tcPr/>
          <w:p>
            <w:pPr>
              <w:pStyle w:val="Compact"/>
              <w:jc w:val="left"/>
            </w:pPr>
            <w:r>
              <w:t xml:space="preserve">civiccast/installer/service.py:424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3</w:t>
            </w:r>
          </w:p>
        </w:tc>
        <w:tc>
          <w:tcPr/>
          <w:p>
            <w:pPr>
              <w:pStyle w:val="Compact"/>
              <w:jc w:val="left"/>
            </w:pPr>
            <w:r>
              <w:t xml:space="preserve">civiccast/installer/service.py:422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civiccast/captions/tap_worker.py:2671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2</w:t>
            </w:r>
          </w:p>
        </w:tc>
        <w:tc>
          <w:tcPr/>
          <w:p>
            <w:pPr>
              <w:pStyle w:val="Compact"/>
              <w:jc w:val="left"/>
            </w:pPr>
            <w:r>
              <w:t xml:space="preserve">civiccast/captions/runtime.py:102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16</w:t>
            </w:r>
          </w:p>
        </w:tc>
        <w:tc>
          <w:tcPr/>
          <w:p>
            <w:pPr>
              <w:pStyle w:val="Compact"/>
              <w:jc w:val="left"/>
            </w:pPr>
            <w:r>
              <w:t xml:space="preserve">civiccast/cli.py:2320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2</w:t>
            </w:r>
          </w:p>
        </w:tc>
        <w:tc>
          <w:tcPr/>
          <w:p>
            <w:pPr>
              <w:pStyle w:val="Compact"/>
              <w:jc w:val="left"/>
            </w:pPr>
            <w:r>
              <w:t xml:space="preserve">civiccast/cli.py:915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4</w:t>
            </w:r>
          </w:p>
        </w:tc>
        <w:tc>
          <w:tcPr/>
          <w:p>
            <w:pPr>
              <w:pStyle w:val="Compact"/>
              <w:jc w:val="left"/>
            </w:pPr>
            <w:r>
              <w:t xml:space="preserve">civiccast/app.py:3107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civiccast/app.py:1781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17</w:t>
            </w:r>
          </w:p>
        </w:tc>
        <w:tc>
          <w:tcPr/>
          <w:p>
            <w:pPr>
              <w:pStyle w:val="Compact"/>
              <w:jc w:val="left"/>
            </w:pPr>
            <w:r>
              <w:t xml:space="preserve">civiccast/cli.py:1246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civiccast/apps/installer/src-tauri/nsis-hooks-bootstrap.nsh:486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civiccast/apps/installer/src-tauri/nsis-hooks-bootstrap.nsh:485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civiccast/apps/installer/src-tauri/nsis-hooks-bootstrap.nsh:487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civiccast/apps/installer/src-tauri/nsis-hooks-bootstrap.nsh:488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civiccast/apps/installer/src-tauri/nsis-hooks-bootstrap.nsh:533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civiccast/apps/installer/src-tauri/nsis-hooks-bootstrap.nsh:572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civiccast/apps/installer/src-tauri/nsis-hooks-bootstrap.nsh:493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civiccast/apps/installer/src-tauri/nsis-hooks-bootstrap.nsh:614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civiccast/apps/installer/src-tauri/nsis-hooks-bootstrap.nsh:490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civiccast/apps/installer/src-tauri/nsis-hooks-bootstrap.nsh:491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civiccast/apps/installer/src-tauri/nsis-hooks-bootstrap.nsh:562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civiccast/apps/installer/src-tauri/nsis-hooks-bootstrap.nsh:492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civiccast/apps/installer/src-tauri/nsis-hooks-bootstrap.nsh:547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civiccast/apps/installer/src-tauri/nsis-hooks-bootstrap.nsh:553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50</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civiccast/apps/installer/src-tauri/src/main.rs:5067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1</w:t>
            </w:r>
          </w:p>
        </w:tc>
        <w:tc>
          <w:tcPr/>
          <w:p>
            <w:pPr>
              <w:pStyle w:val="Compact"/>
              <w:jc w:val="left"/>
            </w:pPr>
            <w:r>
              <w:t xml:space="preserve">civiccast/installer/service.py:428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1</w:t>
            </w:r>
          </w:p>
        </w:tc>
        <w:tc>
          <w:tcPr/>
          <w:p>
            <w:pPr>
              <w:pStyle w:val="Compact"/>
              <w:jc w:val="left"/>
            </w:pPr>
            <w:r>
              <w:t xml:space="preserve">civiccast/installer/service.py:430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1</w:t>
            </w:r>
          </w:p>
        </w:tc>
        <w:tc>
          <w:tcPr/>
          <w:p>
            <w:pPr>
              <w:pStyle w:val="Compact"/>
              <w:jc w:val="left"/>
            </w:pPr>
            <w:r>
              <w:t xml:space="preserve">civiccast/installer/service.py:431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1</w:t>
            </w:r>
          </w:p>
        </w:tc>
        <w:tc>
          <w:tcPr/>
          <w:p>
            <w:pPr>
              <w:pStyle w:val="Compact"/>
              <w:jc w:val="left"/>
            </w:pPr>
            <w:r>
              <w:t xml:space="preserve">civiccast/installer/service.py:427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1</w:t>
            </w:r>
          </w:p>
        </w:tc>
        <w:tc>
          <w:tcPr/>
          <w:p>
            <w:pPr>
              <w:pStyle w:val="Compact"/>
              <w:jc w:val="left"/>
            </w:pPr>
            <w:r>
              <w:t xml:space="preserve">civiccast/installer/service.py:429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civiccast/egress/hls_relay.py:251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4</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1</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1</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3</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4</w:t>
            </w:r>
          </w:p>
        </w:tc>
        <w:tc>
          <w:tcPr/>
          <w:p>
            <w:pPr>
              <w:pStyle w:val="Compact"/>
              <w:jc w:val="left"/>
            </w:pPr>
            <w:r>
              <w:t xml:space="preserve">civiccast/installer/handoff.py:333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civiccast/app.py:2293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civiccast/app.py:2148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10</w:t>
            </w:r>
          </w:p>
        </w:tc>
        <w:tc>
          <w:tcPr/>
          <w:p>
            <w:pPr>
              <w:pStyle w:val="Compact"/>
              <w:jc w:val="left"/>
            </w:pPr>
            <w:r>
              <w:t xml:space="preserve">civiccast/app.py:905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3</w:t>
            </w:r>
          </w:p>
        </w:tc>
        <w:tc>
          <w:tcPr/>
          <w:p>
            <w:pPr>
              <w:pStyle w:val="Compact"/>
              <w:jc w:val="left"/>
            </w:pPr>
            <w:r>
              <w:t xml:space="preserve">civiccast/installer/service.py:5396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6</w:t>
            </w:r>
          </w:p>
        </w:tc>
        <w:tc>
          <w:tcPr/>
          <w:p>
            <w:pPr>
              <w:pStyle w:val="Compact"/>
              <w:jc w:val="left"/>
            </w:pPr>
            <w:r>
              <w:t xml:space="preserve">civiccast/captions/vod_job.py:112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civiccast/captions/vod_job.py:104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civiccast/app.py:2639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civiccast/apps/installer/src-tauri/nsis-hooks-bootstrap.nsh:649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1</w:t>
            </w:r>
          </w:p>
        </w:tc>
        <w:tc>
          <w:tcPr/>
          <w:p>
            <w:pPr>
              <w:pStyle w:val="Compact"/>
              <w:jc w:val="left"/>
            </w:pPr>
            <w:r>
              <w:t xml:space="preserve">civiccast/cli.py:962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2</w:t>
            </w:r>
          </w:p>
        </w:tc>
        <w:tc>
          <w:tcPr/>
          <w:p>
            <w:pPr>
              <w:pStyle w:val="Compact"/>
              <w:jc w:val="left"/>
            </w:pPr>
            <w:r>
              <w:t xml:space="preserve">civiccast/subscribe/smtp.py:6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2</w:t>
            </w:r>
          </w:p>
        </w:tc>
        <w:tc>
          <w:tcPr/>
          <w:p>
            <w:pPr>
              <w:pStyle w:val="Compact"/>
              <w:jc w:val="left"/>
            </w:pPr>
            <w:r>
              <w:t xml:space="preserve">civiccast/app.py:1247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3</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4</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3</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civiccast/app.py:2630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5</w:t>
            </w:r>
          </w:p>
        </w:tc>
        <w:tc>
          <w:tcPr/>
          <w:p>
            <w:pPr>
              <w:pStyle w:val="Compact"/>
              <w:jc w:val="left"/>
            </w:pPr>
            <w:r>
              <w:t xml:space="preserve">civiccast/installer/service.py:216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5</w:t>
            </w:r>
          </w:p>
        </w:tc>
        <w:tc>
          <w:tcPr/>
          <w:p>
            <w:pPr>
              <w:pStyle w:val="Compact"/>
              <w:jc w:val="left"/>
            </w:pPr>
            <w:r>
              <w:t xml:space="preserve">civiccast/installer/service.py:215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5</w:t>
            </w:r>
          </w:p>
        </w:tc>
        <w:tc>
          <w:tcPr/>
          <w:p>
            <w:pPr>
              <w:pStyle w:val="Compact"/>
              <w:jc w:val="left"/>
            </w:pPr>
            <w:r>
              <w:t xml:space="preserve">civiccast/installer/service.py:218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5</w:t>
            </w:r>
          </w:p>
        </w:tc>
        <w:tc>
          <w:tcPr/>
          <w:p>
            <w:pPr>
              <w:pStyle w:val="Compact"/>
              <w:jc w:val="left"/>
            </w:pPr>
            <w:r>
              <w:t xml:space="preserve">civiccast/installer/service.py:219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5</w:t>
            </w:r>
          </w:p>
        </w:tc>
        <w:tc>
          <w:tcPr/>
          <w:p>
            <w:pPr>
              <w:pStyle w:val="Compact"/>
              <w:jc w:val="left"/>
            </w:pPr>
            <w:r>
              <w:t xml:space="preserve">civiccast/installer/service.py:217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6</w:t>
            </w:r>
          </w:p>
        </w:tc>
        <w:tc>
          <w:tcPr/>
          <w:p>
            <w:pPr>
              <w:pStyle w:val="Compact"/>
              <w:jc w:val="left"/>
            </w:pPr>
            <w:r>
              <w:t xml:space="preserve">civiccast/app.py:1467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2</w:t>
            </w:r>
          </w:p>
        </w:tc>
        <w:tc>
          <w:tcPr/>
          <w:p>
            <w:pPr>
              <w:pStyle w:val="Compact"/>
              <w:jc w:val="left"/>
            </w:pPr>
            <w:r>
              <w:t xml:space="preserve">civiccast/installer/contribution_install.py:50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3</w:t>
            </w:r>
          </w:p>
        </w:tc>
        <w:tc>
          <w:tcPr/>
          <w:p>
            <w:pPr>
              <w:pStyle w:val="Compact"/>
              <w:jc w:val="left"/>
            </w:pPr>
            <w:r>
              <w:t xml:space="preserve">civiccast/app.py:3130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5</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civiccast/app.py:2482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2</w:t>
            </w:r>
          </w:p>
        </w:tc>
        <w:tc>
          <w:tcPr/>
          <w:p>
            <w:pPr>
              <w:pStyle w:val="Compact"/>
              <w:jc w:val="left"/>
            </w:pPr>
            <w:r>
              <w:t xml:space="preserve">civiccast/subscribe/smtp.py:47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2</w:t>
            </w:r>
          </w:p>
        </w:tc>
        <w:tc>
          <w:tcPr/>
          <w:p>
            <w:pPr>
              <w:pStyle w:val="Compact"/>
              <w:jc w:val="left"/>
            </w:pPr>
            <w:r>
              <w:t xml:space="preserve">civiccast/subscribe/smtp.py:46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2</w:t>
            </w:r>
          </w:p>
        </w:tc>
        <w:tc>
          <w:tcPr/>
          <w:p>
            <w:pPr>
              <w:pStyle w:val="Compact"/>
              <w:jc w:val="left"/>
            </w:pPr>
            <w:r>
              <w:t xml:space="preserve">civiccast/subscribe/smtp.py:67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2</w:t>
            </w:r>
          </w:p>
        </w:tc>
        <w:tc>
          <w:tcPr/>
          <w:p>
            <w:pPr>
              <w:pStyle w:val="Compact"/>
              <w:jc w:val="left"/>
            </w:pPr>
            <w:r>
              <w:t xml:space="preserve">civiccast/subscribe/smtp.py:61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1</w:t>
            </w:r>
          </w:p>
        </w:tc>
        <w:tc>
          <w:tcPr/>
          <w:p>
            <w:pPr>
              <w:pStyle w:val="Compact"/>
              <w:jc w:val="left"/>
            </w:pPr>
            <w:r>
              <w:t xml:space="preserve">civiccast/subscribe/smtp.py:73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2</w:t>
            </w:r>
          </w:p>
        </w:tc>
        <w:tc>
          <w:tcPr/>
          <w:p>
            <w:pPr>
              <w:pStyle w:val="Compact"/>
              <w:jc w:val="left"/>
            </w:pPr>
            <w:r>
              <w:t xml:space="preserve">civiccast/subscribe/smtp.py:66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13</w:t>
            </w:r>
          </w:p>
        </w:tc>
        <w:tc>
          <w:tcPr/>
          <w:p>
            <w:pPr>
              <w:pStyle w:val="Compact"/>
              <w:jc w:val="left"/>
            </w:pPr>
            <w:r>
              <w:t xml:space="preserve">civiccast/app.py:3280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civiccast/installer/station_state.py:388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3</w:t>
            </w:r>
          </w:p>
        </w:tc>
        <w:tc>
          <w:tcPr/>
          <w:p>
            <w:pPr>
              <w:pStyle w:val="Compact"/>
              <w:jc w:val="left"/>
            </w:pPr>
            <w:r>
              <w:t xml:space="preserve">civiccast/installer/station_state.py:367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6</w:t>
            </w:r>
          </w:p>
        </w:tc>
        <w:tc>
          <w:tcPr/>
          <w:p>
            <w:pPr>
              <w:pStyle w:val="Compact"/>
              <w:jc w:val="left"/>
            </w:pPr>
            <w:r>
              <w:t xml:space="preserve">civiccast/installer/station_state.py:602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civiccast/installer/station_state.py:1155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7</w:t>
            </w:r>
          </w:p>
        </w:tc>
        <w:tc>
          <w:tcPr/>
          <w:p>
            <w:pPr>
              <w:pStyle w:val="Compact"/>
              <w:jc w:val="left"/>
            </w:pPr>
            <w:r>
              <w:t xml:space="preserve">civiccast/app.py:992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108</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6</w:t>
            </w:r>
          </w:p>
        </w:tc>
        <w:tc>
          <w:tcPr/>
          <w:p>
            <w:pPr>
              <w:pStyle w:val="Compact"/>
              <w:jc w:val="left"/>
            </w:pPr>
            <w:r>
              <w:t xml:space="preserve">civiccast/installer/handoff.py:335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2</w:t>
            </w:r>
          </w:p>
        </w:tc>
        <w:tc>
          <w:tcPr/>
          <w:p>
            <w:pPr>
              <w:pStyle w:val="Compact"/>
              <w:jc w:val="left"/>
            </w:pPr>
            <w:r>
              <w:t xml:space="preserve">civiccast/subscribe/secrets.py:95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1</w:t>
            </w:r>
          </w:p>
        </w:tc>
        <w:tc>
          <w:tcPr/>
          <w:p>
            <w:pPr>
              <w:pStyle w:val="Compact"/>
              <w:jc w:val="left"/>
            </w:pPr>
            <w:r>
              <w:t xml:space="preserve">civiccast/subscribe/secrets.py:167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1</w:t>
            </w:r>
          </w:p>
        </w:tc>
        <w:tc>
          <w:tcPr/>
          <w:p>
            <w:pPr>
              <w:pStyle w:val="Compact"/>
              <w:jc w:val="left"/>
            </w:pPr>
            <w:r>
              <w:t xml:space="preserve">civiccast/subscribe/secrets.py:166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1</w:t>
            </w:r>
          </w:p>
        </w:tc>
        <w:tc>
          <w:tcPr/>
          <w:p>
            <w:pPr>
              <w:pStyle w:val="Compact"/>
              <w:jc w:val="left"/>
            </w:pPr>
            <w:r>
              <w:t xml:space="preserve">civiccast/subscribe/secrets.py:183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2</w:t>
            </w:r>
          </w:p>
        </w:tc>
        <w:tc>
          <w:tcPr/>
          <w:p>
            <w:pPr>
              <w:pStyle w:val="Compact"/>
              <w:jc w:val="left"/>
            </w:pPr>
            <w:r>
              <w:t xml:space="preserve">civiccast/subscribe/secrets.py:94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7</w:t>
            </w:r>
          </w:p>
        </w:tc>
        <w:tc>
          <w:tcPr/>
          <w:p>
            <w:pPr>
              <w:pStyle w:val="Compact"/>
              <w:jc w:val="left"/>
            </w:pPr>
            <w:r>
              <w:t xml:space="preserve">civiccast/app.py:420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civiccast/app.py:696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civiccast/app.py:597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4</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4</w:t>
            </w:r>
          </w:p>
        </w:tc>
        <w:tc>
          <w:tcPr/>
          <w:p>
            <w:pPr>
              <w:pStyle w:val="Compact"/>
              <w:jc w:val="left"/>
            </w:pPr>
            <w:r>
              <w:t xml:space="preserve">civiccast/common/trusted_proxy.py:31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2</w:t>
            </w:r>
          </w:p>
        </w:tc>
        <w:tc>
          <w:tcPr/>
          <w:p>
            <w:pPr>
              <w:pStyle w:val="Compact"/>
              <w:jc w:val="left"/>
            </w:pPr>
            <w:r>
              <w:t xml:space="preserve">civiccast/records/exporter.py:23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1</w:t>
            </w:r>
          </w:p>
        </w:tc>
        <w:tc>
          <w:tcPr/>
          <w:p>
            <w:pPr>
              <w:pStyle w:val="Compact"/>
              <w:jc w:val="left"/>
            </w:pPr>
            <w:r>
              <w:t xml:space="preserve">civiccast/records/rfc3161.py:229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6</w:t>
            </w:r>
          </w:p>
        </w:tc>
        <w:tc>
          <w:tcPr/>
          <w:p>
            <w:pPr>
              <w:pStyle w:val="Compact"/>
              <w:jc w:val="left"/>
            </w:pPr>
            <w:r>
              <w:t xml:space="preserve">civiccast/records/exporter.py:22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48</w:t>
            </w:r>
          </w:p>
        </w:tc>
        <w:tc>
          <w:tcPr/>
          <w:p>
            <w:pPr>
              <w:pStyle w:val="Compact"/>
              <w:jc w:val="left"/>
            </w:pPr>
            <w:r>
              <w:t xml:space="preserve">civiccast/app.py:3552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civiccast/captions/tap_worker.py:2746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5</w:t>
            </w:r>
          </w:p>
        </w:tc>
        <w:tc>
          <w:tcPr/>
          <w:p>
            <w:pPr>
              <w:pStyle w:val="Compact"/>
              <w:jc w:val="left"/>
            </w:pPr>
            <w:r>
              <w:t xml:space="preserve">civiccast/captions/runtime.py:98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civiccast/ai_models/runtime.py:164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1</w:t>
            </w:r>
          </w:p>
        </w:tc>
        <w:tc>
          <w:tcPr/>
          <w:p>
            <w:pPr>
              <w:pStyle w:val="Compact"/>
              <w:jc w:val="left"/>
            </w:pPr>
            <w:r>
              <w:t xml:space="preserve">civiccast/ai_models/runtime.py:132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5</w:t>
            </w:r>
          </w:p>
        </w:tc>
        <w:tc>
          <w:tcPr/>
          <w:p>
            <w:pPr>
              <w:pStyle w:val="Compact"/>
              <w:jc w:val="left"/>
            </w:pPr>
            <w:r>
              <w:t xml:space="preserve">civiccast/installer/service.py:212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8</w:t>
            </w:r>
          </w:p>
        </w:tc>
        <w:tc>
          <w:tcPr/>
          <w:p>
            <w:pPr>
              <w:pStyle w:val="Compact"/>
              <w:jc w:val="left"/>
            </w:pPr>
            <w:r>
              <w:t xml:space="preserve">civiccast/installer/handoff.py:334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2</w:t>
            </w:r>
          </w:p>
        </w:tc>
        <w:tc>
          <w:tcPr/>
          <w:p>
            <w:pPr>
              <w:pStyle w:val="Compact"/>
              <w:jc w:val="left"/>
            </w:pPr>
            <w:r>
              <w:t xml:space="preserve">civiccast/syndicate/youtube.py:72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4</w:t>
            </w:r>
          </w:p>
        </w:tc>
        <w:tc>
          <w:tcPr/>
          <w:p>
            <w:pPr>
              <w:pStyle w:val="Compact"/>
              <w:jc w:val="left"/>
            </w:pPr>
            <w:r>
              <w:t xml:space="preserve">civiccast/installer/service.py:410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699"/>
    <w:bookmarkEnd w:id="700"/>
    <w:bookmarkStart w:id="71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6" w:name="folders-created-by-setup"/>
    <w:p>
      <w:pPr>
        <w:pStyle w:val="Heading3"/>
      </w:pPr>
      <w:r>
        <w:t xml:space="preserve">Folders created by setup</w:t>
      </w:r>
    </w:p>
    <w:bookmarkStart w:id="70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01"/>
    <w:bookmarkStart w:id="70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Locked down to the system and administrators.</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2"/>
    <w:bookmarkStart w:id="703"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03"/>
    <w:bookmarkStart w:id="704"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4"/>
    <w:bookmarkStart w:id="705"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05"/>
    <w:bookmarkEnd w:id="706"/>
    <w:bookmarkStart w:id="70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07"/>
    <w:bookmarkStart w:id="708"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LocalSystem.</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8"/>
    <w:bookmarkStart w:id="710"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rPr>
                <w:rStyle w:val="VerbatimChar"/>
              </w:rPr>
              <w:t xml:space="preserve">127.0.0.1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Known issue (beta.11):</w:t>
      </w:r>
      <w:r>
        <w:t xml:space="preserve"> </w:t>
      </w:r>
      <w:r>
        <w:t xml:space="preserve">Setup adds a Windows Firewall rule named</w:t>
      </w:r>
      <w:r>
        <w:t xml:space="preserve"> </w:t>
      </w:r>
      <w:r>
        <w:t xml:space="preserve">“</w:t>
      </w:r>
      <w:r>
        <w:t xml:space="preserve">CivicCast (Native) Portal/API (TCP 8000)</w:t>
      </w:r>
      <w:r>
        <w:t xml:space="preserve">”</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9"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Cs/>
          <w:b/>
        </w:rPr>
        <w:t xml:space="preserve">not</w:t>
      </w:r>
      <w:r>
        <w:t xml:space="preserve"> </w:t>
      </w:r>
      <w:r>
        <w:t xml:space="preserve">installed by CivicCast; whoever sets them up chooses their ports.</w:t>
      </w:r>
    </w:p>
    <w:bookmarkEnd w:id="709"/>
    <w:bookmarkEnd w:id="710"/>
    <w:bookmarkEnd w:id="711"/>
    <w:bookmarkStart w:id="72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2"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2"/>
    <w:bookmarkStart w:id="71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13"/>
    <w:bookmarkStart w:id="714"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14"/>
    <w:bookmarkStart w:id="715"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15"/>
    <w:bookmarkStart w:id="716"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6"/>
    <w:bookmarkStart w:id="717"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17"/>
    <w:bookmarkStart w:id="718"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18"/>
    <w:bookmarkStart w:id="719"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19"/>
    <w:bookmarkStart w:id="72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0"/>
    <w:bookmarkStart w:id="72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upgrade failed and its rollback failed.</w:t>
            </w:r>
          </w:p>
        </w:tc>
        <w:tc>
          <w:tcPr/>
          <w:p>
            <w:pPr>
              <w:pStyle w:val="Compact"/>
              <w:jc w:val="left"/>
            </w:pPr>
            <w:r>
              <w:t xml:space="preserve">Follow</w:t>
            </w:r>
            <w:r>
              <w:t xml:space="preserve"> </w:t>
            </w:r>
            <w:r>
              <w:rPr>
                <w:rStyle w:val="VerbatimChar"/>
              </w:rPr>
              <w:t xml:space="preserve">C:\ProgramData\CivicCast\upgrade\UPGRADE-RECOVERY.md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upgrade was rolled back and the previous database is intact.</w:t>
            </w:r>
          </w:p>
        </w:tc>
        <w:tc>
          <w:tcPr/>
          <w:p>
            <w:pPr>
              <w:pStyle w:val="Compact"/>
              <w:jc w:val="left"/>
            </w:pPr>
            <w:r>
              <w:t xml:space="preserve">Read</w:t>
            </w:r>
            <w:r>
              <w:t xml:space="preserve"> </w:t>
            </w:r>
            <w:r>
              <w:rPr>
                <w:rStyle w:val="VerbatimChar"/>
              </w:rPr>
              <w:t xml:space="preserve">upgrade\upgrade-engine.log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 left its record on disk.</w:t>
            </w:r>
          </w:p>
        </w:tc>
        <w:tc>
          <w:tcPr/>
          <w:p>
            <w:pPr>
              <w:pStyle w:val="Compact"/>
              <w:jc w:val="lef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run over a newer install. The database is untouched, but the older program files were already copied over and the service is stopped.</w:t>
            </w:r>
          </w:p>
        </w:tc>
        <w:tc>
          <w:tcPr/>
          <w:p>
            <w:pPr>
              <w:pStyle w:val="Compact"/>
              <w:jc w:val="left"/>
            </w:pPr>
            <w:r>
              <w:t xml:space="preserve">Do not start the service. Run the newer setup, or uninstall first.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21"/>
    <w:bookmarkStart w:id="722"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In the console: sign in again on First Setup.</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A compositor + VDO.Ninja + coturn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22"/>
    <w:bookmarkEnd w:id="723"/>
    <w:bookmarkStart w:id="73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4"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24"/>
    <w:bookmarkStart w:id="725" w:name="how-a-person-gets-a-role"/>
    <w:p>
      <w:pPr>
        <w:pStyle w:val="Heading3"/>
      </w:pPr>
      <w:r>
        <w:t xml:space="preserve">How a person gets a role</w:t>
      </w:r>
    </w:p>
    <w:p>
      <w:pPr>
        <w:numPr>
          <w:ilvl w:val="0"/>
          <w:numId w:val="1254"/>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4"/>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4"/>
        </w:numPr>
        <w:pStyle w:val="Compact"/>
      </w:pPr>
      <w:r>
        <w:rPr>
          <w:bCs/>
          <w:b/>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numPr>
          <w:ilvl w:val="0"/>
          <w:numId w:val="1254"/>
        </w:numPr>
        <w:pStyle w:val="Compact"/>
      </w:pPr>
      <w:r>
        <w:rPr>
          <w:bCs/>
          <w:b/>
        </w:rPr>
        <w:t xml:space="preserve">Roles add up.</w:t>
      </w:r>
      <w:r>
        <w:t xml:space="preserve"> </w:t>
      </w:r>
      <w:r>
        <w:t xml:space="preserve">One matching role is enough.</w:t>
      </w:r>
    </w:p>
    <w:p>
      <w:pPr>
        <w:numPr>
          <w:ilvl w:val="0"/>
          <w:numId w:val="1254"/>
        </w:numPr>
        <w:pStyle w:val="Compact"/>
      </w:pPr>
      <w:r>
        <w:rPr>
          <w:bCs/>
          <w:b/>
        </w:rPr>
        <w:t xml:space="preserve">No scopes means no roles.</w:t>
      </w:r>
      <w:r>
        <w:t xml:space="preserve"> </w:t>
      </w:r>
      <w:r>
        <w:t xml:space="preserve">A token with no scopes is refused everywhere that checks a role.</w:t>
      </w:r>
    </w:p>
    <w:bookmarkEnd w:id="725"/>
    <w:bookmarkStart w:id="72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6"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(the list returns HTTP 403 and shows</w:t>
            </w:r>
            <w:r>
              <w:t xml:space="preserve"> </w:t>
            </w:r>
            <w:r>
              <w:t xml:space="preserve">“</w:t>
            </w:r>
            <w:r>
              <w:t xml:space="preserve">Alerts could not load.</w:t>
            </w:r>
            <w:r>
              <w:t xml:space="preserve">”</w:t>
            </w:r>
            <w:r>
              <w:t xml:space="preserve">); Federation Approve, Reject and Block (HTTP 403).</w:t>
            </w:r>
          </w:p>
        </w:tc>
      </w:tr>
      <w:tr>
        <w:tc>
          <w:tcPr/>
          <w:p>
            <w:pPr>
              <w:pStyle w:val="Compact"/>
              <w:jc w:val="left"/>
            </w:pPr>
            <w:r>
              <w:t xml:space="preserve">Publish operator</w:t>
            </w:r>
          </w:p>
        </w:tc>
        <w:tc>
          <w:tcPr/>
          <w:p>
            <w:pPr>
              <w:pStyle w:val="Compact"/>
              <w:jc w:val="left"/>
            </w:pPr>
            <w:r>
              <w:t xml:space="preserve">Alerts (list returns HTTP 403). Federation moderation is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26"/>
    <w:bookmarkEnd w:id="727"/>
    <w:bookmarkStart w:id="728" w:name="who-can-do-the-key-tasks"/>
    <w:p>
      <w:pPr>
        <w:pStyle w:val="Heading3"/>
      </w:pPr>
      <w:r>
        <w:t xml:space="preserve">Who can do the key tasks</w:t>
      </w:r>
    </w:p>
    <w:p>
      <w:pPr>
        <w:pStyle w:val="FirstParagraph"/>
      </w:pPr>
      <w:r>
        <w:t xml:space="preserve">From the current beta.11 server’s checks. Read</w:t>
      </w:r>
      <w:r>
        <w:t xml:space="preserve"> </w:t>
      </w:r>
      <w:r>
        <w:t xml:space="preserve">“</w:t>
      </w:r>
      <w:r>
        <w:t xml:space="preserve">any signed-in role</w:t>
      </w:r>
      <w:r>
        <w:t xml:space="preserve">”</w:t>
      </w:r>
      <w:r>
        <w:t xml:space="preserve"> </w:t>
      </w:r>
      <w:r>
        <w:t xml:space="preserve">as: the server only needs a valid token, and no particular 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28"/>
    <w:bookmarkStart w:id="729"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29"/>
    <w:bookmarkEnd w:id="730"/>
    <w:bookmarkStart w:id="73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w:t>
      </w:r>
      <w:r>
        <w:t xml:space="preserve">Times</w:t>
      </w:r>
      <w:r>
        <w:t xml:space="preserve">”</w:t>
      </w:r>
      <w:r>
        <w:t xml:space="preserve"> </w:t>
      </w:r>
      <w:r>
        <w:t xml:space="preserve">box in the go-live list first.</w:t>
      </w:r>
    </w:p>
    <w:p>
      <w:pPr>
        <w:pStyle w:val="BlockText"/>
      </w:pPr>
      <w:r>
        <w:rPr>
          <w:bCs/>
          <w:b/>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3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5"/>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5"/>
        </w:numPr>
        <w:pStyle w:val="Compact"/>
      </w:pPr>
      <w:r>
        <w:t xml:space="preserve">☐ The top bar shows the version you meant to install (</w:t>
      </w:r>
      <w:r>
        <w:rPr>
          <w:rStyle w:val="VerbatimChar"/>
        </w:rPr>
        <w:t xml:space="preserve">v1.0.0-beta.11</w:t>
      </w:r>
      <w:r>
        <w:t xml:space="preserve">).</w:t>
      </w:r>
    </w:p>
    <w:p>
      <w:pPr>
        <w:numPr>
          <w:ilvl w:val="0"/>
          <w:numId w:val="1255"/>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5"/>
        </w:numPr>
        <w:pStyle w:val="Compact"/>
      </w:pPr>
      <w:r>
        <w:t xml:space="preserve">☐ 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numPr>
          <w:ilvl w:val="0"/>
          <w:numId w:val="1255"/>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6"/>
        </w:numPr>
        <w:pStyle w:val="Compact"/>
      </w:pPr>
      <w:r>
        <w:t xml:space="preserve">☐ First Setup is done: station name, time zone, first admin.</w:t>
      </w:r>
    </w:p>
    <w:p>
      <w:pPr>
        <w:numPr>
          <w:ilvl w:val="0"/>
          <w:numId w:val="1256"/>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6"/>
        </w:numPr>
        <w:pStyle w:val="Compact"/>
      </w:pPr>
      <w:r>
        <w:t xml:space="preserve">☐ 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7"/>
        </w:numPr>
        <w:pStyle w:val="Compact"/>
      </w:pPr>
      <w:r>
        <w:t xml:space="preserve">☐ Station Profile: station name, time zone, default channel, public web address and the three storage folders look right and have space.</w:t>
      </w:r>
    </w:p>
    <w:p>
      <w:pPr>
        <w:numPr>
          <w:ilvl w:val="0"/>
          <w:numId w:val="1257"/>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7"/>
        </w:numPr>
        <w:pStyle w:val="Compact"/>
      </w:pPr>
      <w:r>
        <w:t xml:space="preserve">☐ AI Models: the caption, summary and translation models are the ones you intend. Remember that a local change takes effect the moment the choice changes.</w:t>
      </w:r>
    </w:p>
    <w:p>
      <w:pPr>
        <w:numPr>
          <w:ilvl w:val="0"/>
          <w:numId w:val="1257"/>
        </w:numPr>
        <w:pStyle w:val="Compact"/>
      </w:pPr>
      <w:r>
        <w:t xml:space="preserve">☐ First Setup:</w:t>
      </w:r>
      <w:r>
        <w:t xml:space="preserve"> </w:t>
      </w:r>
      <w:r>
        <w:rPr>
          <w:bCs/>
          <w:b/>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numPr>
          <w:ilvl w:val="0"/>
          <w:numId w:val="1257"/>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7"/>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7"/>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7"/>
        </w:numPr>
        <w:pStyle w:val="Compact"/>
      </w:pPr>
      <w:r>
        <w:t xml:space="preserve">☐ If you send a channel to a cable company: Cable Commissioning is complete, and you have read the warning that the test signal goes to the headend address.</w:t>
      </w:r>
    </w:p>
    <w:p>
      <w:pPr>
        <w:numPr>
          <w:ilvl w:val="0"/>
          <w:numId w:val="1257"/>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(UTC and local)</w:t>
      </w:r>
    </w:p>
    <w:p>
      <w:pPr>
        <w:numPr>
          <w:ilvl w:val="0"/>
          <w:numId w:val="1258"/>
        </w:numPr>
        <w:pStyle w:val="Compact"/>
      </w:pPr>
      <w:r>
        <w:t xml:space="preserve">☐ Recording: start time and weekday are typed in</w:t>
      </w:r>
      <w:r>
        <w:t xml:space="preserve"> </w:t>
      </w:r>
      <w:r>
        <w:rPr>
          <w:bCs/>
          <w:b/>
        </w:rPr>
        <w:t xml:space="preserve">UTC</w:t>
      </w:r>
      <w:r>
        <w:t xml:space="preserve">. The screen echoes your local time; check it.</w:t>
      </w:r>
    </w:p>
    <w:p>
      <w:pPr>
        <w:numPr>
          <w:ilvl w:val="0"/>
          <w:numId w:val="1258"/>
        </w:numPr>
        <w:pStyle w:val="Compact"/>
      </w:pPr>
      <w:r>
        <w:t xml:space="preserve">☐ Schedule and Program Guide: you type your browser’s local time and it is stored in UTC. Program Guide weekday rules count days on the UTC calendar, so an evening meeting can land on a different weekday; check the 7-day view.</w:t>
      </w:r>
    </w:p>
    <w:p>
      <w:pPr>
        <w:numPr>
          <w:ilvl w:val="0"/>
          <w:numId w:val="1258"/>
        </w:numPr>
        <w:pStyle w:val="Compact"/>
      </w:pPr>
      <w:r>
        <w:t xml:space="preserve">☐ Alerts: quiet hours are typed in UTC.</w:t>
      </w:r>
    </w:p>
    <w:p>
      <w:pPr>
        <w:numPr>
          <w:ilvl w:val="0"/>
          <w:numId w:val="1258"/>
        </w:numPr>
        <w:pStyle w:val="Compact"/>
      </w:pPr>
      <w:r>
        <w:t xml:space="preserve">☐ EPG Export: dates and times in the file are UTC.</w:t>
      </w:r>
    </w:p>
    <w:p>
      <w:pPr>
        <w:numPr>
          <w:ilvl w:val="0"/>
          <w:numId w:val="1258"/>
        </w:numPr>
        <w:pStyle w:val="Compact"/>
      </w:pPr>
      <w:r>
        <w:t xml:space="preserve">☐ Auto-schedule dayparts use the station time zone from First Setup.</w:t>
      </w:r>
    </w:p>
    <w:p>
      <w:pPr>
        <w:pStyle w:val="FirstParagraph"/>
      </w:pPr>
      <w:r>
        <w:rPr>
          <w:bCs/>
          <w:b/>
        </w:rPr>
        <w:t xml:space="preserve">Public side</w:t>
      </w:r>
    </w:p>
    <w:p>
      <w:pPr>
        <w:numPr>
          <w:ilvl w:val="0"/>
          <w:numId w:val="1259"/>
        </w:numPr>
        <w:pStyle w:val="Compact"/>
      </w:pPr>
      <w:r>
        <w:t xml:space="preserve">☐ The resident portal shows your station’s channels, schedule and recordings.</w:t>
      </w:r>
    </w:p>
    <w:p>
      <w:pPr>
        <w:numPr>
          <w:ilvl w:val="0"/>
          <w:numId w:val="1259"/>
        </w:numPr>
        <w:pStyle w:val="Compact"/>
      </w:pPr>
      <w:r>
        <w:t xml:space="preserve">☐ Subscribe (email and RSS) and Submit a program forms work the way you intend, or you have decided not to promote them.</w:t>
      </w:r>
    </w:p>
    <w:p>
      <w:pPr>
        <w:numPr>
          <w:ilvl w:val="0"/>
          <w:numId w:val="1259"/>
        </w:numPr>
        <w:pStyle w:val="Compact"/>
      </w:pPr>
      <w:r>
        <w:t xml:space="preserve">☐ Paywall, Federation and Remote Contribution stay off unless you have set them up; each is off by default.</w:t>
      </w:r>
    </w:p>
    <w:bookmarkEnd w:id="731"/>
    <w:bookmarkStart w:id="732" w:name="g.2-meeting-night-checklist"/>
    <w:p>
      <w:pPr>
        <w:pStyle w:val="Heading3"/>
      </w:pPr>
      <w:r>
        <w:t xml:space="preserve">G.2 Meeting-night checklist</w:t>
      </w:r>
    </w:p>
    <w:p>
      <w:pPr>
        <w:pStyle w:val="FirstParagraph"/>
      </w:pPr>
      <w:r>
        <w:rPr>
          <w:bCs/>
          <w:b/>
        </w:rPr>
        <w:t xml:space="preserve">Hours before</w:t>
      </w:r>
    </w:p>
    <w:p>
      <w:pPr>
        <w:numPr>
          <w:ilvl w:val="0"/>
          <w:numId w:val="1260"/>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60"/>
        </w:numPr>
        <w:pStyle w:val="Compact"/>
      </w:pPr>
      <w:r>
        <w:t xml:space="preserve">☐ Missing Media: no meeting on this week’s schedule is missing its video.</w:t>
      </w:r>
    </w:p>
    <w:p>
      <w:pPr>
        <w:numPr>
          <w:ilvl w:val="0"/>
          <w:numId w:val="1260"/>
        </w:numPr>
        <w:pStyle w:val="Compact"/>
      </w:pPr>
      <w:r>
        <w:t xml:space="preserve">☐ Schedule or Program Guide: tonight’s programs and the recording schedule are present. Remember the UTC rules above.</w:t>
      </w:r>
    </w:p>
    <w:p>
      <w:pPr>
        <w:numPr>
          <w:ilvl w:val="0"/>
          <w:numId w:val="1260"/>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60"/>
        </w:numPr>
        <w:pStyle w:val="Compact"/>
      </w:pPr>
      <w:r>
        <w:t xml:space="preserve">☐ Channels: check what</w:t>
      </w:r>
      <w:r>
        <w:t xml:space="preserve"> </w:t>
      </w:r>
      <w:r>
        <w:rPr>
          <w:bCs/>
          <w:b/>
        </w:rPr>
        <w:t xml:space="preserve">Keep this channel on air</w:t>
      </w:r>
      <w:r>
        <w:t xml:space="preserve"> </w:t>
      </w:r>
      <w:r>
        <w:t xml:space="preserve">is set to before you press Stop on a feed; if it is on, the station starts the feed again.</w:t>
      </w:r>
    </w:p>
    <w:p>
      <w:pPr>
        <w:numPr>
          <w:ilvl w:val="0"/>
          <w:numId w:val="1260"/>
        </w:numPr>
        <w:pStyle w:val="Compact"/>
      </w:pPr>
      <w:r>
        <w:t xml:space="preserve">☐ Control Room (if used): start in Test mode. An On-Air session lasts 30 minutes, then must be reopened.</w:t>
      </w:r>
    </w:p>
    <w:p>
      <w:pPr>
        <w:numPr>
          <w:ilvl w:val="0"/>
          <w:numId w:val="1260"/>
        </w:numPr>
        <w:pStyle w:val="Compact"/>
      </w:pPr>
      <w:r>
        <w:t xml:space="preserve">☐ Remote Contribution (if used): open the room, send single-use guest links (they expire after 4 hours).</w:t>
      </w:r>
    </w:p>
    <w:p>
      <w:pPr>
        <w:numPr>
          <w:ilvl w:val="0"/>
          <w:numId w:val="1260"/>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61"/>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61"/>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61"/>
        </w:numPr>
        <w:pStyle w:val="Compact"/>
      </w:pPr>
      <w:r>
        <w:t xml:space="preserve">☐ Network reachable needs internet access (it tests 1.1.1.1 and 8.8.8.8). Recording storage needs 50 GiB free.</w:t>
      </w:r>
    </w:p>
    <w:p>
      <w:pPr>
        <w:numPr>
          <w:ilvl w:val="0"/>
          <w:numId w:val="1261"/>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62"/>
        </w:numPr>
        <w:pStyle w:val="Compact"/>
      </w:pPr>
      <w:r>
        <w:t xml:space="preserve">☐ Watch the on-air banner on Readiness; it refreshes every 5 seconds. Other panels do not refresh by themselves.</w:t>
      </w:r>
    </w:p>
    <w:p>
      <w:pPr>
        <w:numPr>
          <w:ilvl w:val="0"/>
          <w:numId w:val="1262"/>
        </w:numPr>
        <w:pStyle w:val="Compact"/>
      </w:pPr>
      <w:r>
        <w:t xml:space="preserve">☐ A Stop or Restart can take up to about 30 seconds to show. Do not press it again.</w:t>
      </w:r>
    </w:p>
    <w:p>
      <w:pPr>
        <w:numPr>
          <w:ilvl w:val="0"/>
          <w:numId w:val="1262"/>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63"/>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63"/>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63"/>
        </w:numPr>
        <w:pStyle w:val="Compact"/>
      </w:pPr>
      <w:r>
        <w:t xml:space="preserve">☐ Review queue: approve, edit or reject every caption line; nothing is attached to the video until all are decided.</w:t>
      </w:r>
    </w:p>
    <w:p>
      <w:pPr>
        <w:numPr>
          <w:ilvl w:val="0"/>
          <w:numId w:val="1263"/>
        </w:numPr>
        <w:pStyle w:val="Compact"/>
      </w:pPr>
      <w:r>
        <w:t xml:space="preserve">☐ Summary review: approve the summary if you use one; export the signed record.</w:t>
      </w:r>
    </w:p>
    <w:p>
      <w:pPr>
        <w:numPr>
          <w:ilvl w:val="0"/>
          <w:numId w:val="1263"/>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32"/>
    <w:bookmarkStart w:id="733" w:name="g.3-daily-checklist"/>
    <w:p>
      <w:pPr>
        <w:pStyle w:val="Heading3"/>
      </w:pPr>
      <w:r>
        <w:t xml:space="preserve">G.3 Daily checklist</w:t>
      </w:r>
    </w:p>
    <w:p>
      <w:pPr>
        <w:numPr>
          <w:ilvl w:val="0"/>
          <w:numId w:val="1264"/>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4"/>
        </w:numPr>
        <w:pStyle w:val="Compact"/>
      </w:pPr>
      <w:r>
        <w:t xml:space="preserve">☐ Alerts: anything active?</w:t>
      </w:r>
    </w:p>
    <w:p>
      <w:pPr>
        <w:numPr>
          <w:ilvl w:val="0"/>
          <w:numId w:val="1264"/>
        </w:numPr>
        <w:pStyle w:val="Compact"/>
      </w:pPr>
      <w:r>
        <w:t xml:space="preserve">☐ Missing Media: empty?</w:t>
      </w:r>
    </w:p>
    <w:p>
      <w:pPr>
        <w:numPr>
          <w:ilvl w:val="0"/>
          <w:numId w:val="1264"/>
        </w:numPr>
        <w:pStyle w:val="Compact"/>
      </w:pPr>
      <w:r>
        <w:t xml:space="preserve">☐ Machine health on Readiness: Media space and Backup space free, Database Reachable, Service Running.</w:t>
      </w:r>
    </w:p>
    <w:p>
      <w:pPr>
        <w:numPr>
          <w:ilvl w:val="0"/>
          <w:numId w:val="1264"/>
        </w:numPr>
        <w:pStyle w:val="Compact"/>
      </w:pPr>
      <w:r>
        <w:t xml:space="preserve">☐ Review queue: lines waiting.</w:t>
      </w:r>
    </w:p>
    <w:p>
      <w:pPr>
        <w:numPr>
          <w:ilvl w:val="0"/>
          <w:numId w:val="1264"/>
        </w:numPr>
        <w:pStyle w:val="Compact"/>
      </w:pPr>
      <w:r>
        <w:t xml:space="preserve">☐ Contributors: new submissions waiting.</w:t>
      </w:r>
    </w:p>
    <w:p>
      <w:pPr>
        <w:numPr>
          <w:ilvl w:val="0"/>
          <w:numId w:val="1264"/>
        </w:numPr>
        <w:pStyle w:val="Compact"/>
      </w:pPr>
      <w:r>
        <w:t xml:space="preserve">☐ Each channel’s feed state is what you expect.</w:t>
      </w:r>
    </w:p>
    <w:bookmarkEnd w:id="733"/>
    <w:bookmarkStart w:id="734" w:name="g.4-weekly-checklist"/>
    <w:p>
      <w:pPr>
        <w:pStyle w:val="Heading3"/>
      </w:pPr>
      <w:r>
        <w:t xml:space="preserve">G.4 Weekly checklist</w:t>
      </w:r>
    </w:p>
    <w:p>
      <w:pPr>
        <w:numPr>
          <w:ilvl w:val="0"/>
          <w:numId w:val="1265"/>
        </w:numPr>
        <w:pStyle w:val="Compact"/>
      </w:pPr>
      <w:r>
        <w:t xml:space="preserve">☐ Run the weekly self-check (</w:t>
      </w:r>
      <w:r>
        <w:rPr>
          <w:bCs/>
          <w:b/>
        </w:rPr>
        <w:t xml:space="preserve">Run weekly self-check now</w:t>
      </w:r>
      <w:r>
        <w:t xml:space="preserve">) and read its result.</w:t>
      </w:r>
    </w:p>
    <w:p>
      <w:pPr>
        <w:numPr>
          <w:ilvl w:val="0"/>
          <w:numId w:val="1265"/>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5"/>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5"/>
        </w:numPr>
        <w:pStyle w:val="Compact"/>
      </w:pPr>
      <w:r>
        <w:t xml:space="preserve">☐ Check</w:t>
      </w:r>
      <w:r>
        <w:t xml:space="preserve"> </w:t>
      </w:r>
      <w:r>
        <w:rPr>
          <w:bCs/>
          <w:b/>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numPr>
          <w:ilvl w:val="0"/>
          <w:numId w:val="1265"/>
        </w:numPr>
        <w:pStyle w:val="Compact"/>
      </w:pPr>
      <w:r>
        <w:t xml:space="preserve">☐ Analytics: audience counts and any gaps.</w:t>
      </w:r>
    </w:p>
    <w:p>
      <w:pPr>
        <w:numPr>
          <w:ilvl w:val="0"/>
          <w:numId w:val="1265"/>
        </w:numPr>
        <w:pStyle w:val="Compact"/>
      </w:pPr>
      <w:r>
        <w:t xml:space="preserve">☐ Retention: Media Lifecycle Settings still match your retention rules and watch folders are working.</w:t>
      </w:r>
    </w:p>
    <w:p>
      <w:pPr>
        <w:numPr>
          <w:ilvl w:val="0"/>
          <w:numId w:val="1265"/>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4"/>
    <w:bookmarkStart w:id="735" w:name="g.5-monthly-checklist"/>
    <w:p>
      <w:pPr>
        <w:pStyle w:val="Heading3"/>
      </w:pPr>
      <w:r>
        <w:t xml:space="preserve">G.5 Monthly checklist</w:t>
      </w:r>
    </w:p>
    <w:p>
      <w:pPr>
        <w:numPr>
          <w:ilvl w:val="0"/>
          <w:numId w:val="1266"/>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6"/>
        </w:numPr>
        <w:pStyle w:val="Compact"/>
      </w:pPr>
      <w:r>
        <w:t xml:space="preserve">☐ Restore one file from your own media backup to a different folder and play it.</w:t>
      </w:r>
    </w:p>
    <w:p>
      <w:pPr>
        <w:numPr>
          <w:ilvl w:val="0"/>
          <w:numId w:val="1266"/>
        </w:numPr>
        <w:pStyle w:val="Compact"/>
      </w:pPr>
      <w:r>
        <w:t xml:space="preserve">☐ Rotate staff tokens used by scripts (</w:t>
      </w:r>
      <w:r>
        <w:rPr>
          <w:rStyle w:val="VerbatimChar"/>
        </w:rPr>
        <w:t xml:space="preserve">civiccast token rotate</w:t>
      </w:r>
      <w:r>
        <w:t xml:space="preserve">).</w:t>
      </w:r>
    </w:p>
    <w:p>
      <w:pPr>
        <w:numPr>
          <w:ilvl w:val="0"/>
          <w:numId w:val="1266"/>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6"/>
        </w:numPr>
        <w:pStyle w:val="Compact"/>
      </w:pPr>
      <w:r>
        <w:t xml:space="preserve">☐ Recovery kit: confirm it is still where you stored it. It holds 8 one-time recovery codes and each recovery uses one.</w:t>
      </w:r>
    </w:p>
    <w:p>
      <w:pPr>
        <w:numPr>
          <w:ilvl w:val="0"/>
          <w:numId w:val="1266"/>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6"/>
        </w:numPr>
        <w:pStyle w:val="Compact"/>
      </w:pPr>
      <w:r>
        <w:t xml:space="preserve">☐ If Federation is on: review followers and the delivery retry queue.</w:t>
      </w:r>
    </w:p>
    <w:p>
      <w:pPr>
        <w:numPr>
          <w:ilvl w:val="0"/>
          <w:numId w:val="1266"/>
        </w:numPr>
        <w:pStyle w:val="Compact"/>
      </w:pPr>
      <w:r>
        <w:t xml:space="preserve">☐ Review Windows updates and reboot at a quiet hour; confirm the service comes back by itself and the channels return.</w:t>
      </w:r>
    </w:p>
    <w:bookmarkEnd w:id="735"/>
    <w:bookmarkStart w:id="736" w:name="g.6-before-upgrade-checklist"/>
    <w:p>
      <w:pPr>
        <w:pStyle w:val="Heading3"/>
      </w:pPr>
      <w:r>
        <w:t xml:space="preserve">G.6 Before-upgrade checklist</w:t>
      </w:r>
    </w:p>
    <w:p>
      <w:pPr>
        <w:pStyle w:val="BlockText"/>
      </w:pPr>
      <w:r>
        <w:rPr>
          <w:bCs/>
          <w:b/>
        </w:rPr>
        <w:t xml:space="preserve">Warning:</w:t>
      </w:r>
      <w:r>
        <w:t xml:space="preserve"> </w:t>
      </w:r>
      <w:r>
        <w:t xml:space="preserve">Read the</w:t>
      </w:r>
      <w:r>
        <w:t xml:space="preserve"> </w:t>
      </w:r>
      <w:hyperlink r:id="rId21">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numPr>
          <w:ilvl w:val="0"/>
          <w:numId w:val="1267"/>
        </w:numPr>
        <w:pStyle w:val="Compact"/>
      </w:pPr>
      <w:r>
        <w:t xml:space="preserve">☐ Read the release notes and the verification record for the version you are installing. Note what was and was not proven.</w:t>
      </w:r>
    </w:p>
    <w:p>
      <w:pPr>
        <w:numPr>
          <w:ilvl w:val="0"/>
          <w:numId w:val="1267"/>
        </w:numPr>
        <w:pStyle w:val="Compact"/>
      </w:pPr>
      <w:r>
        <w:t xml:space="preserve">☐ Choose a time when no meeting is scheduled and no channel is needed.</w:t>
      </w:r>
    </w:p>
    <w:p>
      <w:pPr>
        <w:numPr>
          <w:ilvl w:val="0"/>
          <w:numId w:val="1267"/>
        </w:numPr>
        <w:pStyle w:val="Compact"/>
      </w:pPr>
      <w:r>
        <w:t xml:space="preserve">☐ 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numPr>
          <w:ilvl w:val="0"/>
          <w:numId w:val="1267"/>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7"/>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7"/>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7"/>
        </w:numPr>
        <w:pStyle w:val="Compact"/>
      </w:pPr>
      <w:r>
        <w:t xml:space="preserve">☐ Note the free disk space.</w:t>
      </w:r>
    </w:p>
    <w:p>
      <w:pPr>
        <w:numPr>
          <w:ilvl w:val="0"/>
          <w:numId w:val="1267"/>
        </w:numPr>
        <w:pStyle w:val="Compact"/>
      </w:pPr>
      <w:r>
        <w:t xml:space="preserve">☐ 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numPr>
          <w:ilvl w:val="0"/>
          <w:numId w:val="1267"/>
        </w:numPr>
        <w:pStyle w:val="Compact"/>
      </w:pPr>
      <w:r>
        <w:t xml:space="preserve">☐ 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numPr>
          <w:ilvl w:val="0"/>
          <w:numId w:val="1267"/>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36"/>
    <w:bookmarkStart w:id="737" w:name="g-drill"/>
    <w:p>
      <w:pPr>
        <w:pStyle w:val="Heading3"/>
      </w:pPr>
      <w:r>
        <w:t xml:space="preserve">G.7 Disaster-recovery drill</w:t>
      </w:r>
    </w:p>
    <w:p>
      <w:pPr>
        <w:pStyle w:val="FirstParagraph"/>
      </w:pPr>
      <w:r>
        <w:t xml:space="preserve">What CivicCast’s database drill and backup-storage probe do and do not establish:</w:t>
      </w:r>
    </w:p>
    <w:p>
      <w:pPr>
        <w:numPr>
          <w:ilvl w:val="0"/>
          <w:numId w:val="1268"/>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8"/>
        </w:numPr>
        <w:pStyle w:val="Compact"/>
      </w:pPr>
      <w:r>
        <w:t xml:space="preserve">It does not replicate your media: the drill records a list of files and a hash of a bounded sample, and says you still need your own file-level backup of media.</w:t>
      </w:r>
    </w:p>
    <w:p>
      <w:pPr>
        <w:numPr>
          <w:ilvl w:val="0"/>
          <w:numId w:val="1268"/>
        </w:numPr>
        <w:pStyle w:val="Compact"/>
      </w:pPr>
      <w:r>
        <w:t xml:space="preserve">The Setup/System Health backup-storage probe writes, copies and checksums a small manifest; it does not copy or restore station data. The database drill is separate.</w:t>
      </w:r>
    </w:p>
    <w:p>
      <w:pPr>
        <w:numPr>
          <w:ilvl w:val="0"/>
          <w:numId w:val="1268"/>
        </w:numPr>
        <w:pStyle w:val="Compact"/>
      </w:pPr>
      <w:r>
        <w:t xml:space="preserve">No screen or command restores a backup over the live station. The drill restores into a scratch copy.</w:t>
      </w:r>
    </w:p>
    <w:p>
      <w:pPr>
        <w:pStyle w:val="FirstParagraph"/>
      </w:pPr>
      <w:r>
        <w:t xml:space="preserve">Checklist:</w:t>
      </w:r>
    </w:p>
    <w:p>
      <w:pPr>
        <w:numPr>
          <w:ilvl w:val="0"/>
          <w:numId w:val="1269"/>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9"/>
        </w:numPr>
        <w:pStyle w:val="Compact"/>
      </w:pPr>
      <w:r>
        <w:t xml:space="preserve">☐ Name who runs the backup, how often, and where the copy lives (a different computer or drive).</w:t>
      </w:r>
    </w:p>
    <w:p>
      <w:pPr>
        <w:numPr>
          <w:ilvl w:val="0"/>
          <w:numId w:val="1269"/>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9"/>
        </w:numPr>
        <w:pStyle w:val="Compact"/>
      </w:pPr>
      <w:r>
        <w:t xml:space="preserve">☐ Read the report. Keep it with the date.</w:t>
      </w:r>
    </w:p>
    <w:p>
      <w:pPr>
        <w:numPr>
          <w:ilvl w:val="0"/>
          <w:numId w:val="1269"/>
        </w:numPr>
        <w:pStyle w:val="Compact"/>
      </w:pPr>
      <w:r>
        <w:t xml:space="preserve">☐ Prove your media backup: restore a few files to another folder and play them.</w:t>
      </w:r>
    </w:p>
    <w:p>
      <w:pPr>
        <w:numPr>
          <w:ilvl w:val="0"/>
          <w:numId w:val="1269"/>
        </w:numPr>
        <w:pStyle w:val="Compact"/>
      </w:pPr>
      <w:r>
        <w:t xml:space="preserve">☐ Prove the recovery kit: you can find it and the codes without the station computer. Do not use up a recovery code for practice unless you intend to.</w:t>
      </w:r>
    </w:p>
    <w:p>
      <w:pPr>
        <w:numPr>
          <w:ilvl w:val="0"/>
          <w:numId w:val="1269"/>
        </w:numPr>
        <w:pStyle w:val="Compact"/>
      </w:pPr>
      <w:r>
        <w:t xml:space="preserve">☐ Rehearse a full rebuild on a spare machine: install the same setup, restore the database and media by the procedure your IT person writes, sign in, and run the go-live list.</w:t>
      </w:r>
    </w:p>
    <w:p>
      <w:pPr>
        <w:numPr>
          <w:ilvl w:val="0"/>
          <w:numId w:val="1269"/>
        </w:numPr>
        <w:pStyle w:val="Compact"/>
      </w:pPr>
      <w:r>
        <w:t xml:space="preserve">☐ Record how long it took and what surprised you; fix the procedure.</w:t>
      </w:r>
    </w:p>
    <w:bookmarkEnd w:id="737"/>
    <w:bookmarkEnd w:id="738"/>
    <w:bookmarkStart w:id="746"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21">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9"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15 measurement. The</w:t>
      </w:r>
      <w:r>
        <w:t xml:space="preserve"> </w:t>
      </w:r>
      <w:hyperlink r:id="rId22">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9"/>
    <w:bookmarkStart w:id="740"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40"/>
    <w:bookmarkStart w:id="741"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1"/>
    <w:bookmarkStart w:id="742"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70"/>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70"/>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numPr>
          <w:ilvl w:val="0"/>
          <w:numId w:val="1270"/>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2"/>
    <w:bookmarkStart w:id="743" w:name="h.4-limits-recorded-for-beta.10"/>
    <w:p>
      <w:pPr>
        <w:pStyle w:val="Heading3"/>
      </w:pPr>
      <w:r>
        <w:t xml:space="preserve">H.4 Limits recorded for beta.10</w:t>
      </w:r>
    </w:p>
    <w:p>
      <w:pPr>
        <w:numPr>
          <w:ilvl w:val="0"/>
          <w:numId w:val="1271"/>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71"/>
        </w:numPr>
        <w:pStyle w:val="Compact"/>
      </w:pPr>
      <w:r>
        <w:rPr>
          <w:bCs/>
          <w:b/>
        </w:rPr>
        <w:t xml:space="preserve">One single-frame video drop</w:t>
      </w:r>
      <w:r>
        <w:t xml:space="preserve"> </w:t>
      </w:r>
      <w:r>
        <w:t xml:space="preserve">(0.033 s) at a join inside a program.</w:t>
      </w:r>
    </w:p>
    <w:p>
      <w:pPr>
        <w:numPr>
          <w:ilvl w:val="0"/>
          <w:numId w:val="1271"/>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71"/>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71"/>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71"/>
        </w:numPr>
        <w:pStyle w:val="Compact"/>
      </w:pPr>
      <w:r>
        <w:rPr>
          <w:bCs/>
          <w:b/>
        </w:rPr>
        <w:t xml:space="preserve">Upgrades were not proven for beta.10.</w:t>
      </w:r>
      <w:r>
        <w:t xml:space="preserve"> </w:t>
      </w:r>
      <w:r>
        <w:t xml:space="preserve">Installing beta.10 over an earlier release was not tested; use the Beta 15 verification record for the exact package paired with this manual.</w:t>
      </w:r>
    </w:p>
    <w:p>
      <w:pPr>
        <w:numPr>
          <w:ilvl w:val="0"/>
          <w:numId w:val="1271"/>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71"/>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43"/>
    <w:bookmarkStart w:id="744" w:name="h.5-what-is-not-proven"/>
    <w:p>
      <w:pPr>
        <w:pStyle w:val="Heading3"/>
      </w:pPr>
      <w:r>
        <w:t xml:space="preserve">H.5 What is not proven</w:t>
      </w:r>
    </w:p>
    <w:p>
      <w:pPr>
        <w:numPr>
          <w:ilvl w:val="0"/>
          <w:numId w:val="1272"/>
        </w:numPr>
        <w:pStyle w:val="Compact"/>
      </w:pPr>
      <w:r>
        <w:t xml:space="preserve">No human field tester has signed off, and the software has not been run at a real station.</w:t>
      </w:r>
    </w:p>
    <w:p>
      <w:pPr>
        <w:numPr>
          <w:ilvl w:val="0"/>
          <w:numId w:val="1272"/>
        </w:numPr>
        <w:pStyle w:val="Compact"/>
      </w:pPr>
      <w:r>
        <w:t xml:space="preserve">No 24-hour or 72-hour soak was run on the beta.10 published build. A separate dev7 overlay soak and beta.11 package results are documented separately, not as beta.10 evidence.</w:t>
      </w:r>
    </w:p>
    <w:p>
      <w:pPr>
        <w:numPr>
          <w:ilvl w:val="0"/>
          <w:numId w:val="1272"/>
        </w:numPr>
        <w:pStyle w:val="Compact"/>
      </w:pPr>
      <w:r>
        <w:t xml:space="preserve">Physical broadcast video cards (DeckLink SDI capture and output), real cable-operator headend acceptance and sustained production use at a real PEG station are unproven.</w:t>
      </w:r>
    </w:p>
    <w:bookmarkEnd w:id="744"/>
    <w:bookmarkStart w:id="745"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45"/>
    <w:bookmarkEnd w:id="746"/>
    <w:bookmarkStart w:id="747"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Cs/>
          <w:i/>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47"/>
    <w:bookmarkStart w:id="753"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48"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8"/>
    <w:bookmarkStart w:id="749" w:name="what-the-project-says-it-has-not-done"/>
    <w:p>
      <w:pPr>
        <w:pStyle w:val="Heading3"/>
      </w:pPr>
      <w:r>
        <w:t xml:space="preserve">What the project says it has not done</w:t>
      </w:r>
    </w:p>
    <w:p>
      <w:pPr>
        <w:numPr>
          <w:ilvl w:val="0"/>
          <w:numId w:val="1273"/>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73"/>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73"/>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9"/>
    <w:bookmarkStart w:id="750"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4"/>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4"/>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4"/>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4"/>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4"/>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4"/>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0"/>
    <w:bookmarkStart w:id="751"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1.0.0-beta.11</w:t>
            </w:r>
          </w:p>
        </w:tc>
        <w:tc>
          <w:tcPr/>
          <w:p>
            <w:pPr>
              <w:pStyle w:val="Compact"/>
              <w:jc w:val="left"/>
            </w:pPr>
            <w:r>
              <w:t xml:space="preserve">Apache-2.0</w:t>
            </w:r>
          </w:p>
        </w:tc>
        <w:tc>
          <w:tcPr/>
          <w:p>
            <w:pPr>
              <w:pStyle w:val="Compact"/>
              <w:jc w:val="left"/>
            </w:pPr>
            <w:r>
              <w:t xml:space="preserve">The station itself.</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lockText"/>
      </w:pPr>
      <w:r>
        <w:rPr>
          <w:bCs/>
          <w:b/>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21">
        <w:r>
          <w:rPr>
            <w:rStyle w:val="Hyperlink"/>
          </w:rPr>
          <w:t xml:space="preserve">Beta 15 verification record</w:t>
        </w:r>
      </w:hyperlink>
      <w:r>
        <w:t xml:space="preserve">; use those for that package’s component inventory.</w:t>
      </w:r>
    </w:p>
    <w:bookmarkEnd w:id="751"/>
    <w:bookmarkStart w:id="752"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2"/>
    <w:bookmarkEnd w:id="753"/>
    <w:bookmarkStart w:id="754"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is the</w:t>
      </w:r>
      <w:r>
        <w:t xml:space="preserve"> </w:t>
      </w:r>
      <w:r>
        <w:rPr>
          <w:bCs/>
          <w:b/>
        </w:rPr>
        <w:t xml:space="preserve">v1.0.0-beta.15</w:t>
      </w:r>
      <w:r>
        <w:t xml:space="preserve"> </w:t>
      </w:r>
      <w:r>
        <w:t xml:space="preserve">edition. Its</w:t>
      </w:r>
      <w:r>
        <w:t xml:space="preserve"> </w:t>
      </w:r>
      <w:hyperlink r:id="rId21">
        <w:r>
          <w:rPr>
            <w:rStyle w:val="Hyperlink"/>
          </w:rPr>
          <w:t xml:space="preserve">verification record</w:t>
        </w:r>
      </w:hyperlink>
      <w:r>
        <w:t xml:space="preserve"> </w:t>
      </w:r>
      <w:r>
        <w:t xml:space="preserve">identifies the package checks and limits. A 72-hour Beta 11 host run recorded</w:t>
      </w:r>
      <w:r>
        <w:t xml:space="preserve"> </w:t>
      </w:r>
      <w:r>
        <w:rPr>
          <w:bCs/>
          <w:b/>
        </w:rPr>
        <w:t xml:space="preserve">99.78% live caption-input coverage</w:t>
      </w:r>
      <w:r>
        <w:t xml:space="preserve"> </w:t>
      </w:r>
      <w:r>
        <w:t xml:space="preserve">across three channels; see the</w:t>
      </w:r>
      <w:r>
        <w:t xml:space="preserve"> </w:t>
      </w:r>
      <w:hyperlink r:id="rId22">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Current manual edition</w:t>
            </w:r>
          </w:p>
        </w:tc>
        <w:tc>
          <w:tcPr/>
          <w:p>
            <w:pPr>
              <w:pStyle w:val="Compact"/>
              <w:jc w:val="left"/>
            </w:pPr>
            <w:r>
              <w:t xml:space="preserve">Package observations and limitations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20">
        <w:r>
          <w:rPr>
            <w:rStyle w:val="Hyperlink"/>
          </w:rPr>
          <w:t xml:space="preserve">https://github.com/scottconverse/civiccast-native/releases</w:t>
        </w:r>
      </w:hyperlink>
      <w:r>
        <w:t xml:space="preserve">.</w:t>
      </w:r>
    </w:p>
    <w:bookmarkEnd w:id="754"/>
    <w:bookmarkStart w:id="758"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55"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(also the sign-in page)</w:t>
            </w:r>
          </w:p>
        </w:tc>
        <w:tc>
          <w:tcPr/>
          <w:p>
            <w:pPr>
              <w:pStyle w:val="Compact"/>
              <w:jc w:val="left"/>
            </w:pPr>
            <w:hyperlink w:anchor="ch-signing-in">
              <w:r>
                <w:rPr>
                  <w:rStyle w:val="Hyperlink"/>
                </w:rPr>
                <w:t xml:space="preserve">Chapter 2</w:t>
              </w:r>
            </w:hyperlink>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55"/>
    <w:bookmarkStart w:id="756"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56"/>
    <w:bookmarkStart w:id="757"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57"/>
    <w:bookmarkEnd w:id="758"/>
    <w:bookmarkEnd w:id="7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1" Target="media/rId261.png" /><Relationship Type="http://schemas.openxmlformats.org/officeDocument/2006/relationships/image" Id="rId514" Target="media/rId514.png" /><Relationship Type="http://schemas.openxmlformats.org/officeDocument/2006/relationships/image" Id="rId488" Target="media/rId488.png" /><Relationship Type="http://schemas.openxmlformats.org/officeDocument/2006/relationships/image" Id="rId353" Target="media/rId353.png" /><Relationship Type="http://schemas.openxmlformats.org/officeDocument/2006/relationships/image" Id="rId530" Target="media/rId530.png" /><Relationship Type="http://schemas.openxmlformats.org/officeDocument/2006/relationships/image" Id="rId534" Target="media/rId534.png" /><Relationship Type="http://schemas.openxmlformats.org/officeDocument/2006/relationships/image" Id="rId480" Target="media/rId480.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94" Target="media/rId494.png" /><Relationship Type="http://schemas.openxmlformats.org/officeDocument/2006/relationships/image" Id="rId288" Target="media/rId288.png" /><Relationship Type="http://schemas.openxmlformats.org/officeDocument/2006/relationships/image" Id="rId501" Target="media/rId501.png" /><Relationship Type="http://schemas.openxmlformats.org/officeDocument/2006/relationships/image" Id="rId36" Target="media/rId36.png" /><Relationship Type="http://schemas.openxmlformats.org/officeDocument/2006/relationships/image" Id="rId484" Target="media/rId484.png" /><Relationship Type="http://schemas.openxmlformats.org/officeDocument/2006/relationships/image" Id="rId522" Target="media/rId522.png" /><Relationship Type="http://schemas.openxmlformats.org/officeDocument/2006/relationships/image" Id="rId518" Target="media/rId518.png" /><Relationship Type="http://schemas.openxmlformats.org/officeDocument/2006/relationships/image" Id="rId444" Target="media/rId444.png" /><Relationship Type="http://schemas.openxmlformats.org/officeDocument/2006/relationships/image" Id="rId510" Target="media/rId510.png" /><Relationship Type="http://schemas.openxmlformats.org/officeDocument/2006/relationships/image" Id="rId505" Target="media/rId505.png" /><Relationship Type="http://schemas.openxmlformats.org/officeDocument/2006/relationships/image" Id="rId497" Target="media/rId497.png" /><Relationship Type="http://schemas.openxmlformats.org/officeDocument/2006/relationships/image" Id="rId71" Target="media/rId71.png" /><Relationship Type="http://schemas.openxmlformats.org/officeDocument/2006/relationships/image" Id="rId526" Target="media/rId526.png" /><Relationship Type="http://schemas.openxmlformats.org/officeDocument/2006/relationships/image" Id="rId187" Target="media/rId187.png" /><Relationship Type="http://schemas.openxmlformats.org/officeDocument/2006/relationships/image" Id="rId40" Target="media/rId40.png" /><Relationship Type="http://schemas.openxmlformats.org/officeDocument/2006/relationships/image" Id="rId191" Target="media/rId191.png" /><Relationship Type="http://schemas.openxmlformats.org/officeDocument/2006/relationships/image" Id="rId74" Target="media/rId74.png" /><Relationship Type="http://schemas.openxmlformats.org/officeDocument/2006/relationships/image" Id="rId198" Target="media/rId198.png" /><Relationship Type="http://schemas.openxmlformats.org/officeDocument/2006/relationships/hyperlink" Id="rId29" Target="https://github.com/scottconverse/civiccast-native" TargetMode="External" /><Relationship Type="http://schemas.openxmlformats.org/officeDocument/2006/relationships/hyperlink" Id="rId285"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60" Target="https://github.com/scottconverse/civiccast-native/blob/main/docs/ops/beta11-host-caption-performance-48-hour-2026-10-10.md" TargetMode="External" /><Relationship Type="http://schemas.openxmlformats.org/officeDocument/2006/relationships/hyperlink" Id="rId22" Target="https://github.com/scottconverse/civiccast-native/blob/main/docs/ops/beta11-host-caption-performance-72-hour-2026-10-11.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5-verification.md"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20" Target="https://github.com/scottconverse/civiccast-native/releases" TargetMode="External" /><Relationship Type="http://schemas.openxmlformats.org/officeDocument/2006/relationships/hyperlink" Id="rId276"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scottconverse/civiccast-native" TargetMode="External" /><Relationship Type="http://schemas.openxmlformats.org/officeDocument/2006/relationships/hyperlink" Id="rId285"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60" Target="https://github.com/scottconverse/civiccast-native/blob/main/docs/ops/beta11-host-caption-performance-48-hour-2026-10-10.md" TargetMode="External" /><Relationship Type="http://schemas.openxmlformats.org/officeDocument/2006/relationships/hyperlink" Id="rId22" Target="https://github.com/scottconverse/civiccast-native/blob/main/docs/ops/beta11-host-caption-performance-72-hour-2026-10-11.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5-verification.md"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20" Target="https://github.com/scottconverse/civiccast-native/releases" TargetMode="External" /><Relationship Type="http://schemas.openxmlformats.org/officeDocument/2006/relationships/hyperlink" Id="rId276"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2026-10-13T12:36:19Z</dcterms:created>
  <dcterms:modified xsi:type="dcterms:W3CDTF">2026-10-13T12:36:19Z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